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41" w:rsidRDefault="00167B41">
      <w:pPr>
        <w:pStyle w:val="ConsPlusNormal"/>
        <w:jc w:val="both"/>
      </w:pPr>
      <w:bookmarkStart w:id="0" w:name="_GoBack"/>
      <w:bookmarkEnd w:id="0"/>
    </w:p>
    <w:p w:rsidR="00167B41" w:rsidRDefault="00167B41">
      <w:pPr>
        <w:pStyle w:val="ConsPlusTitle"/>
        <w:jc w:val="center"/>
      </w:pPr>
      <w:bookmarkStart w:id="1" w:name="P40"/>
      <w:bookmarkEnd w:id="1"/>
      <w:r>
        <w:t>АДМИНИСТРАТИВНЫЙ РЕГЛАМЕНТ</w:t>
      </w:r>
    </w:p>
    <w:p w:rsidR="00167B41" w:rsidRDefault="00167B41">
      <w:pPr>
        <w:pStyle w:val="ConsPlusTitle"/>
        <w:jc w:val="center"/>
      </w:pPr>
      <w:r>
        <w:t>ПО ПРЕДОСТАВЛЕНИЮ МУНИЦИПАЛЬНОЙ УСЛУГИ "РАССМОТРЕНИЕ</w:t>
      </w:r>
    </w:p>
    <w:p w:rsidR="00167B41" w:rsidRDefault="00167B41">
      <w:pPr>
        <w:pStyle w:val="ConsPlusTitle"/>
        <w:jc w:val="center"/>
      </w:pPr>
      <w:r>
        <w:t>ЗАЯВЛЕНИЙ И ПРИНЯТИЕ РЕШЕНИЙ О ПРЕДОСТАВЛЕНИИ ЗЕМЕЛЬНОГО</w:t>
      </w:r>
    </w:p>
    <w:p w:rsidR="00167B41" w:rsidRDefault="00167B41">
      <w:pPr>
        <w:pStyle w:val="ConsPlusTitle"/>
        <w:jc w:val="center"/>
      </w:pPr>
      <w:r>
        <w:t>УЧАСТКА ГРАЖДАНАМ ДЛЯ ИНДИВИДУАЛЬНОГО ЖИЛИЩНОГО</w:t>
      </w:r>
    </w:p>
    <w:p w:rsidR="00167B41" w:rsidRDefault="00167B41">
      <w:pPr>
        <w:pStyle w:val="ConsPlusTitle"/>
        <w:jc w:val="center"/>
      </w:pPr>
      <w:r>
        <w:t>СТРОИТЕЛЬСТВА, ВЕДЕНИЯ ЛИЧНОГО ПОДСОБНОГО ХОЗЯЙСТВА</w:t>
      </w:r>
    </w:p>
    <w:p w:rsidR="00167B41" w:rsidRDefault="00167B41">
      <w:pPr>
        <w:pStyle w:val="ConsPlusTitle"/>
        <w:jc w:val="center"/>
      </w:pPr>
      <w:r>
        <w:t>В ГРАНИЦАХ НАСЕЛЕННОГО ПУНКТА, САДОВОДСТВА ДЛЯ СОБСТВЕННЫХ</w:t>
      </w:r>
    </w:p>
    <w:p w:rsidR="00167B41" w:rsidRDefault="00167B41">
      <w:pPr>
        <w:pStyle w:val="ConsPlusTitle"/>
        <w:jc w:val="center"/>
      </w:pPr>
      <w:r>
        <w:t>НУЖД"</w:t>
      </w:r>
    </w:p>
    <w:p w:rsidR="00167B41" w:rsidRDefault="00167B41">
      <w:pPr>
        <w:pStyle w:val="ConsPlusNormal"/>
        <w:jc w:val="both"/>
      </w:pPr>
    </w:p>
    <w:p w:rsidR="00167B41" w:rsidRDefault="00167B41">
      <w:pPr>
        <w:pStyle w:val="ConsPlusTitle"/>
        <w:jc w:val="center"/>
        <w:outlineLvl w:val="1"/>
      </w:pPr>
      <w:r>
        <w:t>I. ОБЩИЕ ПОЛОЖЕНИЯ</w:t>
      </w:r>
    </w:p>
    <w:p w:rsidR="00167B41" w:rsidRDefault="00167B41">
      <w:pPr>
        <w:pStyle w:val="ConsPlusNormal"/>
        <w:jc w:val="both"/>
      </w:pPr>
    </w:p>
    <w:p w:rsidR="00167B41" w:rsidRDefault="00167B41">
      <w:pPr>
        <w:pStyle w:val="ConsPlusTitle"/>
        <w:ind w:firstLine="540"/>
        <w:jc w:val="both"/>
        <w:outlineLvl w:val="2"/>
      </w:pPr>
      <w:r>
        <w:t>1.1. Предмет регулирования</w:t>
      </w:r>
    </w:p>
    <w:p w:rsidR="00167B41" w:rsidRDefault="00167B41">
      <w:pPr>
        <w:pStyle w:val="ConsPlusNormal"/>
        <w:spacing w:before="220"/>
        <w:ind w:firstLine="540"/>
        <w:jc w:val="both"/>
      </w:pPr>
      <w:r>
        <w:t xml:space="preserve">1.1.1. 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t>Уватского</w:t>
      </w:r>
      <w:proofErr w:type="spellEnd"/>
      <w:r>
        <w:t xml:space="preserve"> муниципального района (далее - Администрация).</w:t>
      </w:r>
    </w:p>
    <w:p w:rsidR="00167B41" w:rsidRDefault="00167B41">
      <w:pPr>
        <w:pStyle w:val="ConsPlusNormal"/>
        <w:spacing w:before="220"/>
        <w:ind w:firstLine="540"/>
        <w:jc w:val="both"/>
      </w:pPr>
      <w:r>
        <w:t>1.1.2. Положения настоящего административного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167B41" w:rsidRDefault="00167B41">
      <w:pPr>
        <w:pStyle w:val="ConsPlusNormal"/>
        <w:spacing w:before="220"/>
        <w:ind w:firstLine="540"/>
        <w:jc w:val="both"/>
      </w:pPr>
      <w:r>
        <w:t>а)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Администрацию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167B41" w:rsidRDefault="00167B41">
      <w:pPr>
        <w:pStyle w:val="ConsPlusNormal"/>
        <w:spacing w:before="220"/>
        <w:ind w:firstLine="540"/>
        <w:jc w:val="both"/>
      </w:pPr>
      <w:r>
        <w:t xml:space="preserve">б) такие граждане являются собственниками зданий, сооружений, обладающими правом на предоставление земельного участка в соответствии с </w:t>
      </w:r>
      <w:hyperlink r:id="rId4">
        <w:r>
          <w:rPr>
            <w:color w:val="0000FF"/>
          </w:rPr>
          <w:t>подпунктами 4</w:t>
        </w:r>
      </w:hyperlink>
      <w:r>
        <w:t xml:space="preserve"> и </w:t>
      </w:r>
      <w:hyperlink r:id="rId5">
        <w:r>
          <w:rPr>
            <w:color w:val="0000FF"/>
          </w:rPr>
          <w:t>5 статьи 39.5</w:t>
        </w:r>
      </w:hyperlink>
      <w:r>
        <w:t xml:space="preserve"> или со </w:t>
      </w:r>
      <w:hyperlink r:id="rId6">
        <w:r>
          <w:rPr>
            <w:color w:val="0000FF"/>
          </w:rPr>
          <w:t>статьей 39.20</w:t>
        </w:r>
      </w:hyperlink>
      <w:r>
        <w:t xml:space="preserve"> Земельного кодекса Российской Федерации;</w:t>
      </w:r>
    </w:p>
    <w:p w:rsidR="00167B41" w:rsidRDefault="00167B41">
      <w:pPr>
        <w:pStyle w:val="ConsPlusNormal"/>
        <w:spacing w:before="220"/>
        <w:ind w:firstLine="540"/>
        <w:jc w:val="both"/>
      </w:pPr>
      <w:r>
        <w:t xml:space="preserve">в)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7">
        <w:r>
          <w:rPr>
            <w:color w:val="0000FF"/>
          </w:rPr>
          <w:t>пунктами 3</w:t>
        </w:r>
      </w:hyperlink>
      <w:r>
        <w:t xml:space="preserve"> и </w:t>
      </w:r>
      <w:hyperlink r:id="rId8">
        <w:r>
          <w:rPr>
            <w:color w:val="0000FF"/>
          </w:rPr>
          <w:t>4 статьи 39.6</w:t>
        </w:r>
      </w:hyperlink>
      <w:r>
        <w:t xml:space="preserve"> Земельного кодекса Российской Федерации;</w:t>
      </w:r>
    </w:p>
    <w:p w:rsidR="00167B41" w:rsidRDefault="00167B41">
      <w:pPr>
        <w:pStyle w:val="ConsPlusNormal"/>
        <w:spacing w:before="220"/>
        <w:ind w:firstLine="540"/>
        <w:jc w:val="both"/>
      </w:pPr>
      <w:r>
        <w:t xml:space="preserve">г)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9">
        <w:r>
          <w:rPr>
            <w:color w:val="0000FF"/>
          </w:rPr>
          <w:t>пунктом 5 статьи 39.6</w:t>
        </w:r>
      </w:hyperlink>
      <w:r>
        <w:t xml:space="preserve"> Земельного кодекса Российской Федерации;</w:t>
      </w:r>
    </w:p>
    <w:p w:rsidR="00167B41" w:rsidRDefault="00167B41">
      <w:pPr>
        <w:pStyle w:val="ConsPlusNormal"/>
        <w:spacing w:before="220"/>
        <w:ind w:firstLine="540"/>
        <w:jc w:val="both"/>
      </w:pPr>
      <w:r>
        <w:t xml:space="preserve">д) такие граждане являются членами садоводческих некоммерческих товариществ, которым в соответствии с </w:t>
      </w:r>
      <w:hyperlink r:id="rId10">
        <w:r>
          <w:rPr>
            <w:color w:val="0000FF"/>
          </w:rPr>
          <w:t>подпунктом 3 пункта 2 статьи 39.3</w:t>
        </w:r>
      </w:hyperlink>
      <w:r>
        <w:t xml:space="preserve"> и </w:t>
      </w:r>
      <w:hyperlink r:id="rId11">
        <w:r>
          <w:rPr>
            <w:color w:val="0000FF"/>
          </w:rPr>
          <w:t>подпунктом 7 пункта 2 статьи 39.6</w:t>
        </w:r>
      </w:hyperlink>
      <w:r>
        <w:t xml:space="preserve"> Земельного кодекса Российской Федерации или другими федеральными законами садовые земельные участки предоставляются без проведения торгов.</w:t>
      </w:r>
    </w:p>
    <w:p w:rsidR="00167B41" w:rsidRDefault="00167B41">
      <w:pPr>
        <w:pStyle w:val="ConsPlusTitle"/>
        <w:spacing w:before="220"/>
        <w:ind w:firstLine="540"/>
        <w:jc w:val="both"/>
        <w:outlineLvl w:val="2"/>
      </w:pPr>
      <w:r>
        <w:t>1.2. Круг заявителей</w:t>
      </w:r>
    </w:p>
    <w:p w:rsidR="00167B41" w:rsidRDefault="00167B41">
      <w:pPr>
        <w:pStyle w:val="ConsPlusNormal"/>
        <w:spacing w:before="220"/>
        <w:ind w:firstLine="540"/>
        <w:jc w:val="both"/>
      </w:pPr>
      <w:r>
        <w:lastRenderedPageBreak/>
        <w:t>1.2.1. В качестве заявителей могут выступать граждане (далее - заявитель).</w:t>
      </w:r>
    </w:p>
    <w:p w:rsidR="00167B41" w:rsidRDefault="00167B41">
      <w:pPr>
        <w:pStyle w:val="ConsPlusNormal"/>
        <w:spacing w:before="220"/>
        <w:ind w:firstLine="540"/>
        <w:jc w:val="both"/>
      </w:pPr>
      <w: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167B41" w:rsidRDefault="00167B41">
      <w:pPr>
        <w:pStyle w:val="ConsPlusTitle"/>
        <w:spacing w:before="220"/>
        <w:ind w:firstLine="540"/>
        <w:jc w:val="both"/>
        <w:outlineLvl w:val="2"/>
      </w:pPr>
      <w: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167B41" w:rsidRDefault="00167B41">
      <w:pPr>
        <w:pStyle w:val="ConsPlusNormal"/>
        <w:spacing w:before="220"/>
        <w:ind w:firstLine="540"/>
        <w:jc w:val="both"/>
      </w:pPr>
      <w:r>
        <w:t xml:space="preserve">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w:t>
      </w:r>
      <w:hyperlink w:anchor="P562">
        <w:r>
          <w:rPr>
            <w:color w:val="0000FF"/>
          </w:rPr>
          <w:t>приложении N 4</w:t>
        </w:r>
      </w:hyperlink>
      <w: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167B41" w:rsidRDefault="00167B41">
      <w:pPr>
        <w:pStyle w:val="ConsPlusNormal"/>
        <w:spacing w:before="220"/>
        <w:ind w:firstLine="540"/>
        <w:jc w:val="both"/>
      </w:pPr>
      <w:r>
        <w:t>1.3.2. Вариантами предоставления муниципальной услуги являются:</w:t>
      </w:r>
    </w:p>
    <w:p w:rsidR="00167B41" w:rsidRDefault="00167B41">
      <w:pPr>
        <w:pStyle w:val="ConsPlusNormal"/>
        <w:spacing w:before="220"/>
        <w:ind w:firstLine="540"/>
        <w:jc w:val="both"/>
      </w:pPr>
      <w:r>
        <w:t>а) предварительное согласование предоставления земельного участка;</w:t>
      </w:r>
    </w:p>
    <w:p w:rsidR="00167B41" w:rsidRDefault="00167B41">
      <w:pPr>
        <w:pStyle w:val="ConsPlusNormal"/>
        <w:spacing w:before="220"/>
        <w:ind w:firstLine="540"/>
        <w:jc w:val="both"/>
      </w:pPr>
      <w:r>
        <w:t>б) подготовка проекта договора купли-продажи либо проекта договора аренды земельного участка;</w:t>
      </w:r>
    </w:p>
    <w:p w:rsidR="00167B41" w:rsidRDefault="00167B41">
      <w:pPr>
        <w:pStyle w:val="ConsPlusNormal"/>
        <w:spacing w:before="220"/>
        <w:ind w:firstLine="540"/>
        <w:jc w:val="both"/>
      </w:pPr>
      <w:r>
        <w:t>в) отказ в предварительном согласовании предоставления земельного участка либо в предоставлении земельного участка;</w:t>
      </w:r>
    </w:p>
    <w:p w:rsidR="00167B41" w:rsidRDefault="00167B41">
      <w:pPr>
        <w:pStyle w:val="ConsPlusNormal"/>
        <w:spacing w:before="220"/>
        <w:ind w:firstLine="540"/>
        <w:jc w:val="both"/>
      </w:pPr>
      <w:r>
        <w:t>г) отказ в предварительном согласовании предоставления земельного участка (в случае поступления заявлений иных граждан о намерении участвовать в аукционе);</w:t>
      </w:r>
    </w:p>
    <w:p w:rsidR="00167B41" w:rsidRDefault="00167B41">
      <w:pPr>
        <w:pStyle w:val="ConsPlusNormal"/>
        <w:spacing w:before="220"/>
        <w:ind w:firstLine="540"/>
        <w:jc w:val="both"/>
      </w:pPr>
      <w:r>
        <w:t>д) отказ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о намерении участвовать в аукционе).</w:t>
      </w:r>
    </w:p>
    <w:p w:rsidR="00167B41" w:rsidRDefault="00167B41">
      <w:pPr>
        <w:pStyle w:val="ConsPlusNormal"/>
        <w:jc w:val="both"/>
      </w:pPr>
    </w:p>
    <w:p w:rsidR="00167B41" w:rsidRDefault="00167B41">
      <w:pPr>
        <w:pStyle w:val="ConsPlusTitle"/>
        <w:jc w:val="center"/>
        <w:outlineLvl w:val="1"/>
      </w:pPr>
      <w:r>
        <w:t>II. СТАНДАРТ ПРЕДОСТАВЛЕНИЯ МУНИЦИПАЛЬНОЙ УСЛУГИ</w:t>
      </w:r>
    </w:p>
    <w:p w:rsidR="00167B41" w:rsidRDefault="00167B41">
      <w:pPr>
        <w:pStyle w:val="ConsPlusNormal"/>
        <w:jc w:val="both"/>
      </w:pPr>
    </w:p>
    <w:p w:rsidR="00167B41" w:rsidRDefault="00167B41">
      <w:pPr>
        <w:pStyle w:val="ConsPlusTitle"/>
        <w:ind w:firstLine="540"/>
        <w:jc w:val="both"/>
        <w:outlineLvl w:val="2"/>
      </w:pPr>
      <w:r>
        <w:t>2.1. Наименование муниципальной услуги</w:t>
      </w:r>
    </w:p>
    <w:p w:rsidR="00167B41" w:rsidRDefault="00167B41">
      <w:pPr>
        <w:pStyle w:val="ConsPlusNormal"/>
        <w:spacing w:before="220"/>
        <w:ind w:firstLine="540"/>
        <w:jc w:val="both"/>
      </w:pPr>
      <w: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167B41" w:rsidRDefault="00167B41">
      <w:pPr>
        <w:pStyle w:val="ConsPlusTitle"/>
        <w:spacing w:before="220"/>
        <w:ind w:firstLine="540"/>
        <w:jc w:val="both"/>
        <w:outlineLvl w:val="2"/>
      </w:pPr>
      <w:r>
        <w:t>2.2. Наименование органа, предоставляющего муниципальную услугу</w:t>
      </w:r>
    </w:p>
    <w:p w:rsidR="00167B41" w:rsidRDefault="00167B41">
      <w:pPr>
        <w:pStyle w:val="ConsPlusNormal"/>
        <w:spacing w:before="220"/>
        <w:ind w:firstLine="540"/>
        <w:jc w:val="both"/>
      </w:pPr>
      <w:r>
        <w:t>2.2.1. Предоставление муниципальной услуги осуществляется Администрацией.</w:t>
      </w:r>
    </w:p>
    <w:p w:rsidR="00167B41" w:rsidRDefault="00167B41">
      <w:pPr>
        <w:pStyle w:val="ConsPlusNormal"/>
        <w:spacing w:before="220"/>
        <w:ind w:firstLine="540"/>
        <w:jc w:val="both"/>
      </w:pPr>
      <w:r>
        <w:t>2.2.2. Структурным подразделением Администрации, непосредственно предоставляющим услугу, является управление имущественных отношений и земельных ресурсов (далее - Управление).</w:t>
      </w:r>
    </w:p>
    <w:p w:rsidR="00167B41" w:rsidRDefault="00167B41">
      <w:pPr>
        <w:pStyle w:val="ConsPlusNormal"/>
        <w:spacing w:before="220"/>
        <w:ind w:firstLine="540"/>
        <w:jc w:val="both"/>
      </w:pPr>
      <w: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167B41" w:rsidRDefault="00167B41">
      <w:pPr>
        <w:pStyle w:val="ConsPlusTitle"/>
        <w:spacing w:before="220"/>
        <w:ind w:firstLine="540"/>
        <w:jc w:val="both"/>
        <w:outlineLvl w:val="2"/>
      </w:pPr>
      <w:r>
        <w:lastRenderedPageBreak/>
        <w:t>2.3. Описание результата предоставления муниципальной услуги</w:t>
      </w:r>
    </w:p>
    <w:p w:rsidR="00167B41" w:rsidRDefault="00167B41">
      <w:pPr>
        <w:pStyle w:val="ConsPlusNormal"/>
        <w:spacing w:before="220"/>
        <w:ind w:firstLine="540"/>
        <w:jc w:val="both"/>
      </w:pPr>
      <w:r>
        <w:t>2.3.1. Результатом предоставления муниципальной услуги является:</w:t>
      </w:r>
    </w:p>
    <w:p w:rsidR="00167B41" w:rsidRDefault="00167B41">
      <w:pPr>
        <w:pStyle w:val="ConsPlusNormal"/>
        <w:spacing w:before="220"/>
        <w:ind w:firstLine="540"/>
        <w:jc w:val="both"/>
      </w:pPr>
      <w:r>
        <w:t>а) решение о предварительном согласовании предоставления земельного участка;</w:t>
      </w:r>
    </w:p>
    <w:p w:rsidR="00167B41" w:rsidRDefault="00167B41">
      <w:pPr>
        <w:pStyle w:val="ConsPlusNormal"/>
        <w:spacing w:before="220"/>
        <w:ind w:firstLine="540"/>
        <w:jc w:val="both"/>
      </w:pPr>
      <w:r>
        <w:t>б) решение об отказе в предварительном согласовании предоставления земельного участка либо об отказе в предоставлении земельного участка;</w:t>
      </w:r>
    </w:p>
    <w:p w:rsidR="00167B41" w:rsidRDefault="00167B41">
      <w:pPr>
        <w:pStyle w:val="ConsPlusNormal"/>
        <w:spacing w:before="220"/>
        <w:ind w:firstLine="540"/>
        <w:jc w:val="both"/>
      </w:pPr>
      <w:r>
        <w:t>в) решение об отказе в предварительном согласовании предоставления земельного участка (в случае поступления заявлений иных граждан о намерении участвовать в аукционе);</w:t>
      </w:r>
    </w:p>
    <w:p w:rsidR="00167B41" w:rsidRDefault="00167B41">
      <w:pPr>
        <w:pStyle w:val="ConsPlusNormal"/>
        <w:spacing w:before="220"/>
        <w:ind w:firstLine="540"/>
        <w:jc w:val="both"/>
      </w:pPr>
      <w:r>
        <w:t>г)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о намерении участвовать в аукционе);</w:t>
      </w:r>
    </w:p>
    <w:p w:rsidR="00167B41" w:rsidRDefault="00167B41">
      <w:pPr>
        <w:pStyle w:val="ConsPlusNormal"/>
        <w:spacing w:before="220"/>
        <w:ind w:firstLine="540"/>
        <w:jc w:val="both"/>
      </w:pPr>
      <w:r>
        <w:t>д) проект договора купли-продажи либо проект договора аренды земельного участка.</w:t>
      </w:r>
    </w:p>
    <w:p w:rsidR="00167B41" w:rsidRDefault="00167B41">
      <w:pPr>
        <w:pStyle w:val="ConsPlusTitle"/>
        <w:spacing w:before="220"/>
        <w:ind w:firstLine="540"/>
        <w:jc w:val="both"/>
        <w:outlineLvl w:val="2"/>
      </w:pPr>
      <w:r>
        <w:t>2.4. Срок предоставления муниципальной услуги</w:t>
      </w:r>
    </w:p>
    <w:p w:rsidR="00167B41" w:rsidRDefault="00167B41">
      <w:pPr>
        <w:pStyle w:val="ConsPlusNormal"/>
        <w:spacing w:before="220"/>
        <w:ind w:firstLine="540"/>
        <w:jc w:val="both"/>
      </w:pPr>
      <w:r>
        <w:t xml:space="preserve">2.4.1. Срок с даты поступления заявления о предварительном согласовании предоставления земельного участка или о предоставлении земельного участка по день размещения извещения о предоставлении земельного участка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w:t>
      </w:r>
      <w:proofErr w:type="spellStart"/>
      <w:r>
        <w:t>Уватского</w:t>
      </w:r>
      <w:proofErr w:type="spellEnd"/>
      <w:r>
        <w:t xml:space="preserve"> муниципального района (а при его отсутствии - на официальном сайте муниципального образования) - в течение 20 календарных дней.</w:t>
      </w:r>
    </w:p>
    <w:p w:rsidR="00167B41" w:rsidRDefault="00167B41">
      <w:pPr>
        <w:pStyle w:val="ConsPlusNormal"/>
        <w:spacing w:before="220"/>
        <w:ind w:firstLine="540"/>
        <w:jc w:val="both"/>
      </w:pPr>
      <w:r>
        <w:t>Иные граждане, заинтересованные в приобретении прав на испрашиваемый земельный участок, могут подавать заявления о намерении участвовать в аукционе в течение 30 календарных дней со дня размещения извещения на официальном сайте.</w:t>
      </w:r>
    </w:p>
    <w:p w:rsidR="00167B41" w:rsidRDefault="00167B41">
      <w:pPr>
        <w:pStyle w:val="ConsPlusNormal"/>
        <w:spacing w:before="220"/>
        <w:ind w:firstLine="540"/>
        <w:jc w:val="both"/>
      </w:pPr>
      <w:r>
        <w:t xml:space="preserve">2.4.2. Срок с даты поступления заявления о предварительном согласовании предоставления земельного участка или о предоставлении земельного участка по день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в соответствии с </w:t>
      </w:r>
      <w:hyperlink r:id="rId12">
        <w:r>
          <w:rPr>
            <w:color w:val="0000FF"/>
          </w:rPr>
          <w:t>пунктом 8 статьи 39.15</w:t>
        </w:r>
      </w:hyperlink>
      <w:r>
        <w:t xml:space="preserve"> или </w:t>
      </w:r>
      <w:hyperlink r:id="rId13">
        <w:r>
          <w:rPr>
            <w:color w:val="0000FF"/>
          </w:rPr>
          <w:t>статьей 39.16</w:t>
        </w:r>
      </w:hyperlink>
      <w:r>
        <w:t xml:space="preserve"> Земельного кодекса Российской Федерации - в течение 20 календарных дней.</w:t>
      </w:r>
    </w:p>
    <w:p w:rsidR="00167B41" w:rsidRDefault="00167B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7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41" w:rsidRDefault="00167B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7B41" w:rsidRDefault="00167B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7B41" w:rsidRDefault="00167B41">
            <w:pPr>
              <w:pStyle w:val="ConsPlusNormal"/>
              <w:jc w:val="both"/>
            </w:pPr>
            <w:proofErr w:type="spellStart"/>
            <w:r>
              <w:rPr>
                <w:color w:val="392C69"/>
              </w:rPr>
              <w:t>КонсультантПлюс</w:t>
            </w:r>
            <w:proofErr w:type="spellEnd"/>
            <w:r>
              <w:rPr>
                <w:color w:val="392C69"/>
              </w:rPr>
              <w:t>: примечание.</w:t>
            </w:r>
          </w:p>
          <w:p w:rsidR="00167B41" w:rsidRDefault="00167B41">
            <w:pPr>
              <w:pStyle w:val="ConsPlusNormal"/>
              <w:jc w:val="both"/>
            </w:pPr>
            <w:r>
              <w:rPr>
                <w:color w:val="392C69"/>
              </w:rPr>
              <w:t>В официальном тексте документа, видимо, допущена опечатка: в данном подразделе п. "а"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167B41" w:rsidRDefault="00167B41">
            <w:pPr>
              <w:pStyle w:val="ConsPlusNormal"/>
            </w:pPr>
          </w:p>
        </w:tc>
      </w:tr>
    </w:tbl>
    <w:p w:rsidR="00167B41" w:rsidRDefault="00167B41">
      <w:pPr>
        <w:pStyle w:val="ConsPlusNormal"/>
        <w:spacing w:before="280"/>
        <w:ind w:firstLine="540"/>
        <w:jc w:val="both"/>
      </w:pPr>
      <w:r>
        <w:t>2.4.3. Срок со дня окончания периода, предусмотренного в абзаце втором пункта "а" настоящего подраздела, по день направления (выдачи) заявителю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 при рассмотрения заявления о предоставлении земельного участка (в случае, если в течение 30 календарных дней со дня размещения извещения о предоставлении земельного участка на официальном сайте заявления иных граждан о намерении участвовать в аукционе не поступили) - в течение 10 календарных дней.</w:t>
      </w:r>
    </w:p>
    <w:p w:rsidR="00167B41" w:rsidRDefault="00167B41">
      <w:pPr>
        <w:pStyle w:val="ConsPlusNormal"/>
        <w:spacing w:before="220"/>
        <w:ind w:firstLine="540"/>
        <w:jc w:val="both"/>
      </w:pPr>
      <w:r>
        <w:t xml:space="preserve">2.4.4. Срок со дня окончания периода, предусмотренного в абзаце втором пункта "а" настоящего подраздела, по день направления (выдачи) заявителю решения о предварительном согласовании предоставления земельного участка в соответствии со </w:t>
      </w:r>
      <w:hyperlink r:id="rId14">
        <w:r>
          <w:rPr>
            <w:color w:val="0000FF"/>
          </w:rPr>
          <w:t>статьей 39.15</w:t>
        </w:r>
      </w:hyperlink>
      <w:r>
        <w:t xml:space="preserve"> Земельного </w:t>
      </w:r>
      <w:r>
        <w:lastRenderedPageBreak/>
        <w:t xml:space="preserve">кодекса Российской Федерации при условии, что испрашиваемый земельный участок предстоит образовать или его границы подлежат уточнению, при рассмотрении заявления о предварительном согласовании предоставления земельного участка (в случае, если в течение 30 календарных дней со дня размещения извещения о предоставлении земельного участка на официальном сайте заявления иных граждан о намерении участвовать в аукционе не поступили) - в течение 10 календарных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r>
          <w:rPr>
            <w:color w:val="0000FF"/>
          </w:rPr>
          <w:t>статьей 3.5</w:t>
        </w:r>
      </w:hyperlink>
      <w:r>
        <w:t xml:space="preserve"> Федерального закона от 25.10.2001 N 137-ФЗ "О введении в действие Земельного кодекса Российской Федерации", срок принятия решения о предварительном согласовании предоставления земельного участка может быть продлен не более чем до 35 календарных дней со дня поступления заявления о предварительном согласовании предоставления земельного участка.</w:t>
      </w:r>
    </w:p>
    <w:p w:rsidR="00167B41" w:rsidRDefault="00167B41">
      <w:pPr>
        <w:pStyle w:val="ConsPlusNormal"/>
        <w:spacing w:before="220"/>
        <w:ind w:firstLine="540"/>
        <w:jc w:val="both"/>
      </w:pPr>
      <w:r>
        <w:t>2.4.5. Срок со дня поступления заявлений иных граждан о намерении участвовать в аукционе по день принятия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 в течение 7 календарных дней.</w:t>
      </w:r>
    </w:p>
    <w:p w:rsidR="00167B41" w:rsidRDefault="00167B41">
      <w:pPr>
        <w:pStyle w:val="ConsPlusNormal"/>
        <w:spacing w:before="220"/>
        <w:ind w:firstLine="540"/>
        <w:jc w:val="both"/>
      </w:pPr>
      <w:r>
        <w:t>2.4.6. Срок со дня поступления заявлений иных граждан о намерении участвовать в аукционе по день принятия решения об отказе в предварительном согласовании предоставления земельного участка - в течение 7 календарных дней.</w:t>
      </w:r>
    </w:p>
    <w:p w:rsidR="00167B41" w:rsidRDefault="00167B41">
      <w:pPr>
        <w:pStyle w:val="ConsPlusTitle"/>
        <w:spacing w:before="220"/>
        <w:ind w:firstLine="540"/>
        <w:jc w:val="both"/>
        <w:outlineLvl w:val="2"/>
      </w:pPr>
      <w:r>
        <w:t>2.5. Перечень нормативных правовых актов, регулирующих отношения, возникающие в связи с предоставлением муниципальной услуги</w:t>
      </w:r>
    </w:p>
    <w:p w:rsidR="00167B41" w:rsidRDefault="00167B41">
      <w:pPr>
        <w:pStyle w:val="ConsPlusNormal"/>
        <w:spacing w:before="220"/>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w:t>
      </w:r>
      <w:proofErr w:type="spellStart"/>
      <w:r>
        <w:t>Уватского</w:t>
      </w:r>
      <w:proofErr w:type="spellEnd"/>
      <w:r>
        <w:t xml:space="preserve"> муниципального района по ссылке </w:t>
      </w:r>
      <w:hyperlink r:id="rId16">
        <w:r>
          <w:rPr>
            <w:color w:val="0000FF"/>
          </w:rPr>
          <w:t>www.uvatregion.ru</w:t>
        </w:r>
      </w:hyperlink>
      <w:r>
        <w:t xml:space="preserve"> в электронном региональном реестре муниципальных услуг в соответствии с </w:t>
      </w:r>
      <w:hyperlink r:id="rId17">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
    <w:p w:rsidR="00167B41" w:rsidRDefault="00167B41">
      <w:pPr>
        <w:pStyle w:val="ConsPlusTitle"/>
        <w:spacing w:before="220"/>
        <w:ind w:firstLine="540"/>
        <w:jc w:val="both"/>
        <w:outlineLvl w:val="2"/>
      </w:pPr>
      <w:bookmarkStart w:id="2" w:name="P97"/>
      <w:bookmarkEnd w:id="2"/>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67B41" w:rsidRDefault="00167B41">
      <w:pPr>
        <w:pStyle w:val="ConsPlusNormal"/>
        <w:spacing w:before="220"/>
        <w:ind w:firstLine="540"/>
        <w:jc w:val="both"/>
      </w:pPr>
      <w: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с использованием информационно-телекоммуникационной сети "Интернет" интернет-сайта "Портал услуг Тюменской области" (</w:t>
      </w:r>
      <w:hyperlink r:id="rId18">
        <w:r>
          <w:rPr>
            <w:color w:val="0000FF"/>
          </w:rPr>
          <w:t>www.uslugi.admtyumen.ru</w:t>
        </w:r>
      </w:hyperlink>
      <w:r>
        <w:t>) (далее - Региональный портал), личного обращения в МФЦ:</w:t>
      </w:r>
    </w:p>
    <w:p w:rsidR="00167B41" w:rsidRDefault="00167B41">
      <w:pPr>
        <w:pStyle w:val="ConsPlusNormal"/>
        <w:spacing w:before="220"/>
        <w:ind w:firstLine="540"/>
        <w:jc w:val="both"/>
      </w:pPr>
      <w:r>
        <w:t xml:space="preserve">2.6.1.1. </w:t>
      </w:r>
      <w:hyperlink w:anchor="P316">
        <w:r>
          <w:rPr>
            <w:color w:val="0000FF"/>
          </w:rPr>
          <w:t>Заявление</w:t>
        </w:r>
      </w:hyperlink>
      <w:r>
        <w:t xml:space="preserve"> о предварительном согласовании по форме, установленной приложением N 1 к настоящему Регламенту.</w:t>
      </w:r>
    </w:p>
    <w:p w:rsidR="00167B41" w:rsidRDefault="00167B41">
      <w:pPr>
        <w:pStyle w:val="ConsPlusNormal"/>
        <w:spacing w:before="220"/>
        <w:ind w:firstLine="540"/>
        <w:jc w:val="both"/>
      </w:pPr>
      <w:bookmarkStart w:id="3" w:name="P100"/>
      <w:bookmarkEnd w:id="3"/>
      <w:r>
        <w:t>2.6.1.2. К заявлению о предварительном согласовании прилагаются:</w:t>
      </w:r>
    </w:p>
    <w:p w:rsidR="00167B41" w:rsidRDefault="00167B41">
      <w:pPr>
        <w:pStyle w:val="ConsPlusNormal"/>
        <w:spacing w:before="220"/>
        <w:ind w:firstLine="540"/>
        <w:jc w:val="both"/>
      </w:pPr>
      <w:r>
        <w:t xml:space="preserve">а) документы, подтверждающие право заявителя на приобретение земельного участка без проведения торгов и предусмотренные </w:t>
      </w:r>
      <w:hyperlink r:id="rId19">
        <w:r>
          <w:rPr>
            <w:color w:val="0000FF"/>
          </w:rPr>
          <w:t>перечнем</w:t>
        </w:r>
      </w:hyperlink>
      <w:r>
        <w:t xml:space="preserve">, установленным Приказом </w:t>
      </w:r>
      <w:proofErr w:type="spellStart"/>
      <w:r>
        <w:t>Росреестра</w:t>
      </w:r>
      <w:proofErr w:type="spellEnd"/>
      <w:r>
        <w:t xml:space="preserve"> от 02.09.2020 N П/0321 "Об утверждении перечня документов, подтверждающих право заявителя на приобретение земельного участка без проведения торгов" (далее - Приказ </w:t>
      </w:r>
      <w:proofErr w:type="spellStart"/>
      <w:r>
        <w:t>Росреестра</w:t>
      </w:r>
      <w:proofErr w:type="spellEnd"/>
      <w:r>
        <w:t xml:space="preserve"> от 02.09.2020 </w:t>
      </w:r>
      <w:r>
        <w:lastRenderedPageBreak/>
        <w:t>N П/0321), за исключением документов, которые должны быть представлены в порядке межведомственного информационного взаимодействия;</w:t>
      </w:r>
    </w:p>
    <w:p w:rsidR="00167B41" w:rsidRDefault="00167B41">
      <w:pPr>
        <w:pStyle w:val="ConsPlusNormal"/>
        <w:spacing w:before="220"/>
        <w:ind w:firstLine="540"/>
        <w:jc w:val="both"/>
      </w:pPr>
      <w:r>
        <w:t>б)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67B41" w:rsidRDefault="00167B41">
      <w:pPr>
        <w:pStyle w:val="ConsPlusNormal"/>
        <w:spacing w:before="220"/>
        <w:ind w:firstLine="540"/>
        <w:jc w:val="both"/>
      </w:pPr>
      <w:r>
        <w:t>в)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67B41" w:rsidRDefault="00167B41">
      <w:pPr>
        <w:pStyle w:val="ConsPlusNormal"/>
        <w:spacing w:before="220"/>
        <w:ind w:firstLine="540"/>
        <w:jc w:val="both"/>
      </w:pPr>
      <w:r>
        <w:t>г)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заверения копии;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физическим лицом и удостоверенный усиленной квалифицированной электронной подписью (далее - квалифицированная подпись нотариуса);</w:t>
      </w:r>
    </w:p>
    <w:p w:rsidR="00167B41" w:rsidRDefault="00167B41">
      <w:pPr>
        <w:pStyle w:val="ConsPlusNormal"/>
        <w:spacing w:before="220"/>
        <w:ind w:firstLine="540"/>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7B41" w:rsidRDefault="00167B41">
      <w:pPr>
        <w:pStyle w:val="ConsPlusNormal"/>
        <w:spacing w:before="220"/>
        <w:ind w:firstLine="540"/>
        <w:jc w:val="both"/>
      </w:pPr>
      <w:r>
        <w:t xml:space="preserve">2.6.1.3. </w:t>
      </w:r>
      <w:hyperlink w:anchor="P416">
        <w:r>
          <w:rPr>
            <w:color w:val="0000FF"/>
          </w:rPr>
          <w:t>Заявление</w:t>
        </w:r>
      </w:hyperlink>
      <w:r>
        <w:t xml:space="preserve"> о предоставлении земельного участка по форме, установленной приложением N 2 к настоящему Регламенту.</w:t>
      </w:r>
    </w:p>
    <w:p w:rsidR="00167B41" w:rsidRDefault="00167B41">
      <w:pPr>
        <w:pStyle w:val="ConsPlusNormal"/>
        <w:spacing w:before="220"/>
        <w:ind w:firstLine="540"/>
        <w:jc w:val="both"/>
      </w:pPr>
      <w:bookmarkStart w:id="4" w:name="P107"/>
      <w:bookmarkEnd w:id="4"/>
      <w:r>
        <w:t>2.6.1.4. К заявлению о предоставлении земельного участка прилагаются:</w:t>
      </w:r>
    </w:p>
    <w:p w:rsidR="00167B41" w:rsidRDefault="00167B41">
      <w:pPr>
        <w:pStyle w:val="ConsPlusNormal"/>
        <w:spacing w:before="220"/>
        <w:ind w:firstLine="540"/>
        <w:jc w:val="both"/>
      </w:pPr>
      <w:bookmarkStart w:id="5" w:name="P108"/>
      <w:bookmarkEnd w:id="5"/>
      <w:r>
        <w:t xml:space="preserve">а) документы, подтверждающие право заявителя на приобретение земельного участка без проведения торгов и предусмотренные </w:t>
      </w:r>
      <w:hyperlink r:id="rId20">
        <w:r>
          <w:rPr>
            <w:color w:val="0000FF"/>
          </w:rPr>
          <w:t>перечнем</w:t>
        </w:r>
      </w:hyperlink>
      <w:r>
        <w:t xml:space="preserve">, установленным Приказом </w:t>
      </w:r>
      <w:proofErr w:type="spellStart"/>
      <w:r>
        <w:t>Росреестра</w:t>
      </w:r>
      <w:proofErr w:type="spellEnd"/>
      <w:r>
        <w:t xml:space="preserve"> от 02.09.2020 N П/0321, за исключением документов, которые должны быть представлены в администрацию в порядке межведомственного информационного взаимодействия;</w:t>
      </w:r>
    </w:p>
    <w:p w:rsidR="00167B41" w:rsidRDefault="00167B41">
      <w:pPr>
        <w:pStyle w:val="ConsPlusNormal"/>
        <w:spacing w:before="220"/>
        <w:ind w:firstLine="540"/>
        <w:jc w:val="both"/>
      </w:pPr>
      <w:bookmarkStart w:id="6" w:name="P109"/>
      <w:bookmarkEnd w:id="6"/>
      <w:r>
        <w:t>б)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заверения копии;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физическим лицом и удостоверенный усиленной квалифицированной подписью нотариуса);</w:t>
      </w:r>
    </w:p>
    <w:p w:rsidR="00167B41" w:rsidRDefault="00167B41">
      <w:pPr>
        <w:pStyle w:val="ConsPlusNormal"/>
        <w:spacing w:before="220"/>
        <w:ind w:firstLine="540"/>
        <w:jc w:val="both"/>
      </w:pPr>
      <w:r>
        <w:t xml:space="preserve">Предоставление документов, указанных в </w:t>
      </w:r>
      <w:hyperlink w:anchor="P108">
        <w:r>
          <w:rPr>
            <w:color w:val="0000FF"/>
          </w:rPr>
          <w:t>подпунктах "а"</w:t>
        </w:r>
      </w:hyperlink>
      <w:r>
        <w:t xml:space="preserve"> и </w:t>
      </w:r>
      <w:hyperlink w:anchor="P109">
        <w:r>
          <w:rPr>
            <w:color w:val="0000FF"/>
          </w:rPr>
          <w:t>"б"</w:t>
        </w:r>
      </w:hyperlink>
      <w:r>
        <w:t xml:space="preserve"> настоящего пункта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67B41" w:rsidRDefault="00167B41">
      <w:pPr>
        <w:pStyle w:val="ConsPlusNormal"/>
        <w:spacing w:before="220"/>
        <w:ind w:firstLine="540"/>
        <w:jc w:val="both"/>
      </w:pPr>
      <w: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w:t>
      </w:r>
    </w:p>
    <w:p w:rsidR="00167B41" w:rsidRDefault="00167B41">
      <w:pPr>
        <w:pStyle w:val="ConsPlusTitle"/>
        <w:spacing w:before="220"/>
        <w:ind w:firstLine="540"/>
        <w:jc w:val="both"/>
        <w:outlineLvl w:val="2"/>
      </w:pPr>
      <w:r>
        <w:t xml:space="preserve">2.7. Исчерпывающий перечень документов, необходимых в соответствии с нормативными </w:t>
      </w:r>
      <w: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67B41" w:rsidRDefault="00167B41">
      <w:pPr>
        <w:pStyle w:val="ConsPlusNormal"/>
        <w:spacing w:before="220"/>
        <w:ind w:firstLine="540"/>
        <w:jc w:val="both"/>
      </w:pPr>
      <w:bookmarkStart w:id="7" w:name="P113"/>
      <w:bookmarkEnd w:id="7"/>
      <w: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следующих запросов:</w:t>
      </w:r>
    </w:p>
    <w:p w:rsidR="00167B41" w:rsidRDefault="00167B41">
      <w:pPr>
        <w:pStyle w:val="ConsPlusNormal"/>
        <w:spacing w:before="220"/>
        <w:ind w:firstLine="540"/>
        <w:jc w:val="both"/>
      </w:pPr>
      <w:r>
        <w:t>2.7.1.1. В Федеральную налоговую службу о предоставлении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167B41" w:rsidRDefault="00167B41">
      <w:pPr>
        <w:pStyle w:val="ConsPlusNormal"/>
        <w:spacing w:before="220"/>
        <w:ind w:firstLine="540"/>
        <w:jc w:val="both"/>
      </w:pPr>
      <w:r>
        <w:t>2.7.1.2. В Федеральную службу государственной регистрации, кадастра и картографии о предоставлении:</w:t>
      </w:r>
    </w:p>
    <w:p w:rsidR="00167B41" w:rsidRDefault="00167B41">
      <w:pPr>
        <w:pStyle w:val="ConsPlusNormal"/>
        <w:spacing w:before="220"/>
        <w:ind w:firstLine="540"/>
        <w:jc w:val="both"/>
      </w:pPr>
      <w:r>
        <w:t>а) сведений из Единого государственного реестра недвижимости.</w:t>
      </w:r>
    </w:p>
    <w:p w:rsidR="00167B41" w:rsidRDefault="00167B41">
      <w:pPr>
        <w:pStyle w:val="ConsPlusNormal"/>
        <w:spacing w:before="220"/>
        <w:ind w:firstLine="540"/>
        <w:jc w:val="both"/>
      </w:pPr>
      <w:r>
        <w:t>2.7.1.3. В органы опеки и попечительства о предоставлении:</w:t>
      </w:r>
    </w:p>
    <w:p w:rsidR="00167B41" w:rsidRDefault="00167B41">
      <w:pPr>
        <w:pStyle w:val="ConsPlusNormal"/>
        <w:spacing w:before="220"/>
        <w:ind w:firstLine="540"/>
        <w:jc w:val="both"/>
      </w:pPr>
      <w:r>
        <w:t>а)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67B41" w:rsidRDefault="00167B41">
      <w:pPr>
        <w:pStyle w:val="ConsPlusNormal"/>
        <w:spacing w:before="220"/>
        <w:ind w:firstLine="540"/>
        <w:jc w:val="both"/>
      </w:pPr>
      <w:r>
        <w:t>2.7.1.4. В Управление Министерства внутренних дел России по Тюменской области о предоставлении:</w:t>
      </w:r>
    </w:p>
    <w:p w:rsidR="00167B41" w:rsidRDefault="00167B41">
      <w:pPr>
        <w:pStyle w:val="ConsPlusNormal"/>
        <w:spacing w:before="220"/>
        <w:ind w:firstLine="540"/>
        <w:jc w:val="both"/>
      </w:pPr>
      <w:r>
        <w:t>а)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167B41" w:rsidRDefault="00167B41">
      <w:pPr>
        <w:pStyle w:val="ConsPlusNormal"/>
        <w:spacing w:before="220"/>
        <w:ind w:firstLine="540"/>
        <w:jc w:val="both"/>
      </w:pPr>
      <w:r>
        <w:t xml:space="preserve">2.7.2. Документы, указанные в </w:t>
      </w:r>
      <w:hyperlink w:anchor="P113">
        <w:r>
          <w:rPr>
            <w:color w:val="0000FF"/>
          </w:rPr>
          <w:t>пункте 2.7.1</w:t>
        </w:r>
      </w:hyperlink>
      <w:r>
        <w:t xml:space="preserve"> настоящей главы, заявитель (представитель заявителя) вправе представить по собственной инициативе при обращении за предоставлением муниципальной услуги.</w:t>
      </w:r>
    </w:p>
    <w:p w:rsidR="00167B41" w:rsidRDefault="00167B41">
      <w:pPr>
        <w:pStyle w:val="ConsPlusTitle"/>
        <w:spacing w:before="220"/>
        <w:ind w:firstLine="540"/>
        <w:jc w:val="both"/>
        <w:outlineLvl w:val="2"/>
      </w:pPr>
      <w:bookmarkStart w:id="8" w:name="P122"/>
      <w:bookmarkEnd w:id="8"/>
      <w:r>
        <w:t>2.8. Исчерпывающий перечень оснований для отказа в приеме документов, необходимых для предоставления муниципальной услуги</w:t>
      </w:r>
    </w:p>
    <w:p w:rsidR="00167B41" w:rsidRDefault="00167B41">
      <w:pPr>
        <w:pStyle w:val="ConsPlusNormal"/>
        <w:spacing w:before="220"/>
        <w:ind w:firstLine="540"/>
        <w:jc w:val="both"/>
      </w:pPr>
      <w:r>
        <w:t>2.8.1. Основаниями для возврата заявления о предварительном согласовании, необходимого для предоставления муниципальной услуги, являются:</w:t>
      </w:r>
    </w:p>
    <w:p w:rsidR="00167B41" w:rsidRDefault="00167B41">
      <w:pPr>
        <w:pStyle w:val="ConsPlusNormal"/>
        <w:spacing w:before="220"/>
        <w:ind w:firstLine="540"/>
        <w:jc w:val="both"/>
      </w:pPr>
      <w:r>
        <w:t xml:space="preserve">а) несоответствие заявления требованиям (не указанию в заявлении необходимых сведений, предусмотренных в </w:t>
      </w:r>
      <w:hyperlink r:id="rId21">
        <w:r>
          <w:rPr>
            <w:color w:val="0000FF"/>
          </w:rPr>
          <w:t>части 1 статьи 39.15</w:t>
        </w:r>
      </w:hyperlink>
      <w:r>
        <w:t xml:space="preserve"> Земельного кодекса Российской Федерации);</w:t>
      </w:r>
    </w:p>
    <w:p w:rsidR="00167B41" w:rsidRDefault="00167B41">
      <w:pPr>
        <w:pStyle w:val="ConsPlusNormal"/>
        <w:spacing w:before="220"/>
        <w:ind w:firstLine="540"/>
        <w:jc w:val="both"/>
      </w:pPr>
      <w:r>
        <w:t>б) заявление подано не в администрацию;</w:t>
      </w:r>
    </w:p>
    <w:p w:rsidR="00167B41" w:rsidRDefault="00167B41">
      <w:pPr>
        <w:pStyle w:val="ConsPlusNormal"/>
        <w:spacing w:before="220"/>
        <w:ind w:firstLine="540"/>
        <w:jc w:val="both"/>
      </w:pPr>
      <w:r>
        <w:t xml:space="preserve">в) к заявлению не приложены документы, указанные в </w:t>
      </w:r>
      <w:hyperlink w:anchor="P100">
        <w:r>
          <w:rPr>
            <w:color w:val="0000FF"/>
          </w:rPr>
          <w:t>пункте 2.6.1.2 главы 2.6</w:t>
        </w:r>
      </w:hyperlink>
      <w:r>
        <w:t xml:space="preserve"> настоящего Регламента.</w:t>
      </w:r>
    </w:p>
    <w:p w:rsidR="00167B41" w:rsidRDefault="00167B41">
      <w:pPr>
        <w:pStyle w:val="ConsPlusNormal"/>
        <w:spacing w:before="220"/>
        <w:ind w:firstLine="540"/>
        <w:jc w:val="both"/>
      </w:pPr>
      <w:r>
        <w:t>2.8.2. Основаниями для возврата заявления о предоставлении земельного участка, необходимого для предоставления муниципальной услуги, являются:</w:t>
      </w:r>
    </w:p>
    <w:p w:rsidR="00167B41" w:rsidRDefault="00167B41">
      <w:pPr>
        <w:pStyle w:val="ConsPlusNormal"/>
        <w:spacing w:before="220"/>
        <w:ind w:firstLine="540"/>
        <w:jc w:val="both"/>
      </w:pPr>
      <w:r>
        <w:t xml:space="preserve">а) несоответствие заявления требованиям (не указанию в заявлении необходимых сведений, предусмотренных в </w:t>
      </w:r>
      <w:hyperlink r:id="rId22">
        <w:r>
          <w:rPr>
            <w:color w:val="0000FF"/>
          </w:rPr>
          <w:t>части 1 статьи 39.17</w:t>
        </w:r>
      </w:hyperlink>
      <w:r>
        <w:t xml:space="preserve"> Земельного кодекса Российской Федерации);</w:t>
      </w:r>
    </w:p>
    <w:p w:rsidR="00167B41" w:rsidRDefault="00167B41">
      <w:pPr>
        <w:pStyle w:val="ConsPlusNormal"/>
        <w:spacing w:before="220"/>
        <w:ind w:firstLine="540"/>
        <w:jc w:val="both"/>
      </w:pPr>
      <w:r>
        <w:t>б) заявление подано не в администрацию;</w:t>
      </w:r>
    </w:p>
    <w:p w:rsidR="00167B41" w:rsidRDefault="00167B41">
      <w:pPr>
        <w:pStyle w:val="ConsPlusNormal"/>
        <w:spacing w:before="220"/>
        <w:ind w:firstLine="540"/>
        <w:jc w:val="both"/>
      </w:pPr>
      <w:r>
        <w:lastRenderedPageBreak/>
        <w:t xml:space="preserve">в) к заявлению не приложены документы, указанные в </w:t>
      </w:r>
      <w:hyperlink w:anchor="P107">
        <w:r>
          <w:rPr>
            <w:color w:val="0000FF"/>
          </w:rPr>
          <w:t>пункте 2.6.1.4 главы 2.6</w:t>
        </w:r>
      </w:hyperlink>
      <w:r>
        <w:t xml:space="preserve"> настоящего Регламента.</w:t>
      </w:r>
    </w:p>
    <w:p w:rsidR="00167B41" w:rsidRDefault="00167B41">
      <w:pPr>
        <w:pStyle w:val="ConsPlusNormal"/>
        <w:spacing w:before="220"/>
        <w:ind w:firstLine="540"/>
        <w:jc w:val="both"/>
      </w:pPr>
      <w:r>
        <w:t xml:space="preserve">2.8.3. Выявление в результате проверки несоблюдения условий признания действительности квалифицированной подписи, установленных </w:t>
      </w:r>
      <w:hyperlink r:id="rId23">
        <w:r>
          <w:rPr>
            <w:color w:val="0000FF"/>
          </w:rPr>
          <w:t>статьей 11</w:t>
        </w:r>
      </w:hyperlink>
      <w:r>
        <w:t xml:space="preserve"> Федерального закона от 06.04.2011 N 63-ФЗ "Об электронной подписи" (далее - Федеральный закон N 63-ФЗ).</w:t>
      </w:r>
    </w:p>
    <w:p w:rsidR="00167B41" w:rsidRDefault="00167B41">
      <w:pPr>
        <w:pStyle w:val="ConsPlusTitle"/>
        <w:spacing w:before="220"/>
        <w:ind w:firstLine="540"/>
        <w:jc w:val="both"/>
        <w:outlineLvl w:val="2"/>
      </w:pPr>
      <w: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167B41" w:rsidRDefault="00167B41">
      <w:pPr>
        <w:pStyle w:val="ConsPlusNormal"/>
        <w:spacing w:before="220"/>
        <w:ind w:firstLine="540"/>
        <w:jc w:val="both"/>
      </w:pPr>
      <w:bookmarkStart w:id="9" w:name="P133"/>
      <w:bookmarkEnd w:id="9"/>
      <w:r>
        <w:t>2.9.1. Основания для отказа в предварительном согласовании:</w:t>
      </w:r>
    </w:p>
    <w:p w:rsidR="00167B41" w:rsidRDefault="00167B41">
      <w:pPr>
        <w:pStyle w:val="ConsPlusNormal"/>
        <w:spacing w:before="220"/>
        <w:ind w:firstLine="540"/>
        <w:jc w:val="both"/>
      </w:pPr>
      <w:r>
        <w:t xml:space="preserve">а)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r>
          <w:rPr>
            <w:color w:val="0000FF"/>
          </w:rPr>
          <w:t>пункте 16 статьи 11.10</w:t>
        </w:r>
      </w:hyperlink>
      <w:r>
        <w:t xml:space="preserve"> Земельного кодекса Российской Федерации;</w:t>
      </w:r>
    </w:p>
    <w:p w:rsidR="00167B41" w:rsidRDefault="00167B41">
      <w:pPr>
        <w:pStyle w:val="ConsPlusNormal"/>
        <w:spacing w:before="220"/>
        <w:ind w:firstLine="540"/>
        <w:jc w:val="both"/>
      </w:pPr>
      <w:r>
        <w:t xml:space="preserve">б) земельный участок, который предстоит образовать, не может быть предоставлен заявителю по основаниям, указанным в </w:t>
      </w:r>
      <w:hyperlink r:id="rId25">
        <w:r>
          <w:rPr>
            <w:color w:val="0000FF"/>
          </w:rPr>
          <w:t>подпунктах 1</w:t>
        </w:r>
      </w:hyperlink>
      <w:r>
        <w:t xml:space="preserve"> - </w:t>
      </w:r>
      <w:hyperlink r:id="rId26">
        <w:r>
          <w:rPr>
            <w:color w:val="0000FF"/>
          </w:rPr>
          <w:t>13</w:t>
        </w:r>
      </w:hyperlink>
      <w:r>
        <w:t xml:space="preserve">, </w:t>
      </w:r>
      <w:hyperlink r:id="rId27">
        <w:r>
          <w:rPr>
            <w:color w:val="0000FF"/>
          </w:rPr>
          <w:t>14.1</w:t>
        </w:r>
      </w:hyperlink>
      <w:r>
        <w:t xml:space="preserve"> - </w:t>
      </w:r>
      <w:hyperlink r:id="rId28">
        <w:r>
          <w:rPr>
            <w:color w:val="0000FF"/>
          </w:rPr>
          <w:t>19</w:t>
        </w:r>
      </w:hyperlink>
      <w:r>
        <w:t xml:space="preserve">, </w:t>
      </w:r>
      <w:hyperlink r:id="rId29">
        <w:r>
          <w:rPr>
            <w:color w:val="0000FF"/>
          </w:rPr>
          <w:t>22</w:t>
        </w:r>
      </w:hyperlink>
      <w:r>
        <w:t xml:space="preserve"> и </w:t>
      </w:r>
      <w:hyperlink r:id="rId30">
        <w:r>
          <w:rPr>
            <w:color w:val="0000FF"/>
          </w:rPr>
          <w:t>23 статьи 39.16</w:t>
        </w:r>
      </w:hyperlink>
      <w:r>
        <w:t xml:space="preserve"> Земельного кодекса Российской Федерации;</w:t>
      </w:r>
    </w:p>
    <w:p w:rsidR="00167B41" w:rsidRDefault="00167B41">
      <w:pPr>
        <w:pStyle w:val="ConsPlusNormal"/>
        <w:spacing w:before="220"/>
        <w:ind w:firstLine="540"/>
        <w:jc w:val="both"/>
      </w:pPr>
      <w:r>
        <w:t xml:space="preserve">в) земельный участок, границы которого подлежат уточнению в соответствии с Федеральным </w:t>
      </w:r>
      <w:hyperlink r:id="rId3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32">
        <w:r>
          <w:rPr>
            <w:color w:val="0000FF"/>
          </w:rPr>
          <w:t>подпунктах 1</w:t>
        </w:r>
      </w:hyperlink>
      <w:r>
        <w:t xml:space="preserve"> - </w:t>
      </w:r>
      <w:hyperlink r:id="rId33">
        <w:r>
          <w:rPr>
            <w:color w:val="0000FF"/>
          </w:rPr>
          <w:t>23 статьи 39.16</w:t>
        </w:r>
      </w:hyperlink>
      <w:r>
        <w:t xml:space="preserve"> Земельного кодекса Российской Федерации.</w:t>
      </w:r>
    </w:p>
    <w:p w:rsidR="00167B41" w:rsidRDefault="00167B41">
      <w:pPr>
        <w:pStyle w:val="ConsPlusNormal"/>
        <w:spacing w:before="220"/>
        <w:ind w:firstLine="540"/>
        <w:jc w:val="both"/>
      </w:pPr>
      <w:bookmarkStart w:id="10" w:name="P137"/>
      <w:bookmarkEnd w:id="10"/>
      <w:r>
        <w:t>2.9.2. Основания для отказа в предоставлении земельного участка:</w:t>
      </w:r>
    </w:p>
    <w:p w:rsidR="00167B41" w:rsidRDefault="00167B41">
      <w:pPr>
        <w:pStyle w:val="ConsPlusNormal"/>
        <w:spacing w:before="220"/>
        <w:ind w:firstLine="540"/>
        <w:jc w:val="both"/>
      </w:pPr>
      <w: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7B41" w:rsidRDefault="00167B41">
      <w:pPr>
        <w:pStyle w:val="ConsPlusNormal"/>
        <w:spacing w:before="220"/>
        <w:ind w:firstLine="540"/>
        <w:jc w:val="both"/>
      </w:pPr>
      <w: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r>
          <w:rPr>
            <w:color w:val="0000FF"/>
          </w:rPr>
          <w:t>подпунктом 10 пункта 2 статьи 39.10</w:t>
        </w:r>
      </w:hyperlink>
      <w:r>
        <w:t xml:space="preserve"> Земельного кодекса Российской Федерации;</w:t>
      </w:r>
    </w:p>
    <w:p w:rsidR="00167B41" w:rsidRDefault="00167B41">
      <w:pPr>
        <w:pStyle w:val="ConsPlusNormal"/>
        <w:spacing w:before="220"/>
        <w:ind w:firstLine="540"/>
        <w:jc w:val="both"/>
      </w:pPr>
      <w: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67B41" w:rsidRDefault="00167B41">
      <w:pPr>
        <w:pStyle w:val="ConsPlusNormal"/>
        <w:spacing w:before="220"/>
        <w:ind w:firstLine="540"/>
        <w:jc w:val="both"/>
      </w:pPr>
      <w:r>
        <w:t xml:space="preserve">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r>
          <w:rPr>
            <w:color w:val="0000FF"/>
          </w:rPr>
          <w:t>статьей 39.36</w:t>
        </w:r>
      </w:hyperlink>
      <w: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w:t>
      </w:r>
      <w:r>
        <w:lastRenderedPageBreak/>
        <w:t xml:space="preserve">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r>
          <w:rPr>
            <w:color w:val="0000FF"/>
          </w:rPr>
          <w:t>частью 11 статьи 55.32</w:t>
        </w:r>
      </w:hyperlink>
      <w:r>
        <w:t xml:space="preserve"> Градостроительного кодекса Российской Федерации;</w:t>
      </w:r>
    </w:p>
    <w:p w:rsidR="00167B41" w:rsidRDefault="00167B41">
      <w:pPr>
        <w:pStyle w:val="ConsPlusNormal"/>
        <w:spacing w:before="220"/>
        <w:ind w:firstLine="540"/>
        <w:jc w:val="both"/>
      </w:pPr>
      <w:r>
        <w:t xml:space="preserve">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r>
          <w:rPr>
            <w:color w:val="0000FF"/>
          </w:rPr>
          <w:t>статьей 39.36</w:t>
        </w:r>
      </w:hyperlink>
      <w: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7B41" w:rsidRDefault="00167B41">
      <w:pPr>
        <w:pStyle w:val="ConsPlusNormal"/>
        <w:spacing w:before="220"/>
        <w:ind w:firstLine="540"/>
        <w:jc w:val="both"/>
      </w:pPr>
      <w: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7B41" w:rsidRDefault="00167B41">
      <w:pPr>
        <w:pStyle w:val="ConsPlusNormal"/>
        <w:spacing w:before="220"/>
        <w:ind w:firstLine="540"/>
        <w:jc w:val="both"/>
      </w:pPr>
      <w: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7B41" w:rsidRDefault="00167B41">
      <w:pPr>
        <w:pStyle w:val="ConsPlusNormal"/>
        <w:spacing w:before="220"/>
        <w:ind w:firstLine="540"/>
        <w:jc w:val="both"/>
      </w:pPr>
      <w: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67B41" w:rsidRDefault="00167B41">
      <w:pPr>
        <w:pStyle w:val="ConsPlusNormal"/>
        <w:spacing w:before="220"/>
        <w:ind w:firstLine="540"/>
        <w:jc w:val="both"/>
      </w:pPr>
      <w: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7B41" w:rsidRDefault="00167B41">
      <w:pPr>
        <w:pStyle w:val="ConsPlusNormal"/>
        <w:spacing w:before="220"/>
        <w:ind w:firstLine="540"/>
        <w:jc w:val="both"/>
      </w:pPr>
      <w: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67B41" w:rsidRDefault="00167B41">
      <w:pPr>
        <w:pStyle w:val="ConsPlusNormal"/>
        <w:spacing w:before="220"/>
        <w:ind w:firstLine="540"/>
        <w:jc w:val="both"/>
      </w:pPr>
      <w:r>
        <w:lastRenderedPageBreak/>
        <w:t xml:space="preserve">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r>
          <w:rPr>
            <w:color w:val="0000FF"/>
          </w:rPr>
          <w:t>пунктом 19 статьи 39.11</w:t>
        </w:r>
      </w:hyperlink>
      <w:r>
        <w:t xml:space="preserve"> Земельного кодекса Российской Федерации;</w:t>
      </w:r>
    </w:p>
    <w:p w:rsidR="00167B41" w:rsidRDefault="00167B41">
      <w:pPr>
        <w:pStyle w:val="ConsPlusNormal"/>
        <w:spacing w:before="220"/>
        <w:ind w:firstLine="540"/>
        <w:jc w:val="both"/>
      </w:pPr>
      <w:r>
        <w:t xml:space="preserve">м) в отношении земельного участка, указанного в заявлении о его предоставлении, поступило предусмотренное </w:t>
      </w:r>
      <w:hyperlink r:id="rId39">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1">
        <w:r>
          <w:rPr>
            <w:color w:val="0000FF"/>
          </w:rPr>
          <w:t>пунктом 8 статьи 39.11</w:t>
        </w:r>
      </w:hyperlink>
      <w:r>
        <w:t xml:space="preserve"> Земельного кодекса Российской Федерации;</w:t>
      </w:r>
    </w:p>
    <w:p w:rsidR="00167B41" w:rsidRDefault="00167B41">
      <w:pPr>
        <w:pStyle w:val="ConsPlusNormal"/>
        <w:spacing w:before="220"/>
        <w:ind w:firstLine="540"/>
        <w:jc w:val="both"/>
      </w:pPr>
      <w:r>
        <w:t xml:space="preserve">н) в отношении земельного участка, указанного в заявлении о его предоставлении размещено в соответствии с </w:t>
      </w:r>
      <w:hyperlink r:id="rId42">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67B41" w:rsidRDefault="00167B41">
      <w:pPr>
        <w:pStyle w:val="ConsPlusNormal"/>
        <w:spacing w:before="220"/>
        <w:ind w:firstLine="540"/>
        <w:jc w:val="both"/>
      </w:pPr>
      <w:r>
        <w:t>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7B41" w:rsidRDefault="00167B41">
      <w:pPr>
        <w:pStyle w:val="ConsPlusNormal"/>
        <w:spacing w:before="220"/>
        <w:ind w:firstLine="540"/>
        <w:jc w:val="both"/>
      </w:pPr>
      <w:r>
        <w:t>п)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67B41" w:rsidRDefault="00167B41">
      <w:pPr>
        <w:pStyle w:val="ConsPlusNormal"/>
        <w:spacing w:before="220"/>
        <w:ind w:firstLine="540"/>
        <w:jc w:val="both"/>
      </w:pPr>
      <w:r>
        <w:t xml:space="preserve">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r>
          <w:rPr>
            <w:color w:val="0000FF"/>
          </w:rPr>
          <w:t>подпунктом 10 пункта 2 статьи 39.10</w:t>
        </w:r>
      </w:hyperlink>
      <w:r>
        <w:t xml:space="preserve"> Земельного кодекса Российской Федерации;</w:t>
      </w:r>
    </w:p>
    <w:p w:rsidR="00167B41" w:rsidRDefault="00167B41">
      <w:pPr>
        <w:pStyle w:val="ConsPlusNormal"/>
        <w:spacing w:before="220"/>
        <w:ind w:firstLine="540"/>
        <w:jc w:val="both"/>
      </w:pPr>
      <w:r>
        <w:t xml:space="preserve">с)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r>
          <w:rPr>
            <w:color w:val="0000FF"/>
          </w:rPr>
          <w:t>пунктом 6 статьи 39.10</w:t>
        </w:r>
      </w:hyperlink>
      <w:r>
        <w:t xml:space="preserve"> Земельного кодекса Российской Федерации;</w:t>
      </w:r>
    </w:p>
    <w:p w:rsidR="00167B41" w:rsidRDefault="00167B41">
      <w:pPr>
        <w:pStyle w:val="ConsPlusNormal"/>
        <w:spacing w:before="220"/>
        <w:ind w:firstLine="540"/>
        <w:jc w:val="both"/>
      </w:pPr>
      <w:r>
        <w:t>т)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67B41" w:rsidRDefault="00167B41">
      <w:pPr>
        <w:pStyle w:val="ConsPlusNormal"/>
        <w:spacing w:before="220"/>
        <w:ind w:firstLine="540"/>
        <w:jc w:val="both"/>
      </w:pPr>
      <w:r>
        <w:t>у)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7B41" w:rsidRDefault="00167B41">
      <w:pPr>
        <w:pStyle w:val="ConsPlusNormal"/>
        <w:spacing w:before="220"/>
        <w:ind w:firstLine="540"/>
        <w:jc w:val="both"/>
      </w:pPr>
      <w:r>
        <w:t>ф) предоставление земельного участка на заявленном виде прав не допускается;</w:t>
      </w:r>
    </w:p>
    <w:p w:rsidR="00167B41" w:rsidRDefault="00167B41">
      <w:pPr>
        <w:pStyle w:val="ConsPlusNormal"/>
        <w:spacing w:before="220"/>
        <w:ind w:firstLine="540"/>
        <w:jc w:val="both"/>
      </w:pPr>
      <w:r>
        <w:t>х) в отношении земельного участка, указанного в заявлении о его предоставлении, не установлен вид разрешенного использования;</w:t>
      </w:r>
    </w:p>
    <w:p w:rsidR="00167B41" w:rsidRDefault="00167B41">
      <w:pPr>
        <w:pStyle w:val="ConsPlusNormal"/>
        <w:spacing w:before="220"/>
        <w:ind w:firstLine="540"/>
        <w:jc w:val="both"/>
      </w:pPr>
      <w:r>
        <w:lastRenderedPageBreak/>
        <w:t>ц) указанный в заявлении о предоставлении земельного участка земельный участок не отнесен к определенной категории земель;</w:t>
      </w:r>
    </w:p>
    <w:p w:rsidR="00167B41" w:rsidRDefault="00167B41">
      <w:pPr>
        <w:pStyle w:val="ConsPlusNormal"/>
        <w:spacing w:before="220"/>
        <w:ind w:firstLine="540"/>
        <w:jc w:val="both"/>
      </w:pPr>
      <w:r>
        <w:t>ч)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неуказанное в этом решении лицо;</w:t>
      </w:r>
    </w:p>
    <w:p w:rsidR="00167B41" w:rsidRDefault="00167B41">
      <w:pPr>
        <w:pStyle w:val="ConsPlusNormal"/>
        <w:spacing w:before="220"/>
        <w:ind w:firstLine="540"/>
        <w:jc w:val="both"/>
      </w:pPr>
      <w:r>
        <w:t xml:space="preserve">ш) указанный в заявлении о предоставлении земельного участка земельный участок изъят </w:t>
      </w:r>
      <w:proofErr w:type="gramStart"/>
      <w:r>
        <w:t>для государственных или муниципальных нужд</w:t>
      </w:r>
      <w:proofErr w:type="gramEnd"/>
      <w: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7B41" w:rsidRDefault="00167B41">
      <w:pPr>
        <w:pStyle w:val="ConsPlusNormal"/>
        <w:spacing w:before="220"/>
        <w:ind w:firstLine="540"/>
        <w:jc w:val="both"/>
      </w:pPr>
      <w:r>
        <w:t xml:space="preserve">щ) границы земельного участка, указанного в заявлении о его предоставлении, подлежат уточнению в соответствии с Федеральным </w:t>
      </w:r>
      <w:hyperlink r:id="rId45">
        <w:r>
          <w:rPr>
            <w:color w:val="0000FF"/>
          </w:rPr>
          <w:t>законом</w:t>
        </w:r>
      </w:hyperlink>
      <w:r>
        <w:t xml:space="preserve"> "О государственной регистрации недвижимости";</w:t>
      </w:r>
    </w:p>
    <w:p w:rsidR="00167B41" w:rsidRDefault="00167B41">
      <w:pPr>
        <w:pStyle w:val="ConsPlusNormal"/>
        <w:spacing w:before="220"/>
        <w:ind w:firstLine="540"/>
        <w:jc w:val="both"/>
      </w:pPr>
      <w:r>
        <w:t>э)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7B41" w:rsidRDefault="00167B41">
      <w:pPr>
        <w:pStyle w:val="ConsPlusNormal"/>
        <w:spacing w:before="220"/>
        <w:ind w:firstLine="540"/>
        <w:jc w:val="both"/>
      </w:pPr>
      <w:r>
        <w:t xml:space="preserve">ю)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r>
          <w:rPr>
            <w:color w:val="0000FF"/>
          </w:rPr>
          <w:t>частью 3 статьи 14</w:t>
        </w:r>
      </w:hyperlink>
      <w:r>
        <w:t xml:space="preserve"> указанного Федерального закона.</w:t>
      </w:r>
    </w:p>
    <w:p w:rsidR="00167B41" w:rsidRDefault="00167B41">
      <w:pPr>
        <w:pStyle w:val="ConsPlusNormal"/>
        <w:spacing w:before="220"/>
        <w:ind w:firstLine="540"/>
        <w:jc w:val="both"/>
      </w:pPr>
      <w:bookmarkStart w:id="11" w:name="P165"/>
      <w:bookmarkEnd w:id="11"/>
      <w:r>
        <w:t>2.9.3. Основанием для приостановления предоставления муниципальной услуги является -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67B41" w:rsidRDefault="00167B41">
      <w:pPr>
        <w:pStyle w:val="ConsPlusTitle"/>
        <w:spacing w:before="220"/>
        <w:ind w:firstLine="540"/>
        <w:jc w:val="both"/>
        <w:outlineLvl w:val="2"/>
      </w:pPr>
      <w:r>
        <w:t>2.10. Способы, размер и основания взимания платы за предоставление муниципальной услуги</w:t>
      </w:r>
    </w:p>
    <w:p w:rsidR="00167B41" w:rsidRDefault="00167B41">
      <w:pPr>
        <w:pStyle w:val="ConsPlusNormal"/>
        <w:spacing w:before="220"/>
        <w:ind w:firstLine="540"/>
        <w:jc w:val="both"/>
      </w:pPr>
      <w:r>
        <w:t>Муниципальная услуга предоставляется на безвозмездной основе.</w:t>
      </w:r>
    </w:p>
    <w:p w:rsidR="00167B41" w:rsidRDefault="00167B41">
      <w:pPr>
        <w:pStyle w:val="ConsPlusTitle"/>
        <w:spacing w:before="220"/>
        <w:ind w:firstLine="540"/>
        <w:jc w:val="both"/>
        <w:outlineLvl w:val="2"/>
      </w:pPr>
      <w: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67B41" w:rsidRDefault="00167B41">
      <w:pPr>
        <w:pStyle w:val="ConsPlusNormal"/>
        <w:spacing w:before="220"/>
        <w:ind w:firstLine="540"/>
        <w:jc w:val="both"/>
      </w:pPr>
      <w: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167B41" w:rsidRDefault="00167B41">
      <w:pPr>
        <w:pStyle w:val="ConsPlusTitle"/>
        <w:spacing w:before="220"/>
        <w:ind w:firstLine="540"/>
        <w:jc w:val="both"/>
        <w:outlineLvl w:val="2"/>
      </w:pPr>
      <w:r>
        <w:lastRenderedPageBreak/>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67B41" w:rsidRDefault="00167B41">
      <w:pPr>
        <w:pStyle w:val="ConsPlusNormal"/>
        <w:spacing w:before="220"/>
        <w:ind w:firstLine="540"/>
        <w:jc w:val="both"/>
      </w:pPr>
      <w:r>
        <w:t>2.12.1. Время ожидания в очереди при подаче заявления о предоставлении муниципальной услуги не должно превышать 15 минут.</w:t>
      </w:r>
    </w:p>
    <w:p w:rsidR="00167B41" w:rsidRDefault="00167B41">
      <w:pPr>
        <w:pStyle w:val="ConsPlusNormal"/>
        <w:spacing w:before="220"/>
        <w:ind w:firstLine="540"/>
        <w:jc w:val="both"/>
      </w:pPr>
      <w:r>
        <w:t>2.12.2. Время ожидания в очереди при получении результата муниципальной услуги не должно превышать 15 минут.</w:t>
      </w:r>
    </w:p>
    <w:p w:rsidR="00167B41" w:rsidRDefault="00167B41">
      <w:pPr>
        <w:pStyle w:val="ConsPlusTitle"/>
        <w:spacing w:before="220"/>
        <w:ind w:firstLine="540"/>
        <w:jc w:val="both"/>
        <w:outlineLvl w:val="2"/>
      </w:pPr>
      <w:bookmarkStart w:id="12" w:name="P173"/>
      <w:bookmarkEnd w:id="12"/>
      <w: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167B41" w:rsidRDefault="00167B41">
      <w:pPr>
        <w:pStyle w:val="ConsPlusNormal"/>
        <w:spacing w:before="220"/>
        <w:ind w:firstLine="540"/>
        <w:jc w:val="both"/>
      </w:pPr>
      <w:r>
        <w:t>2.13.1. Регистрация заявления о предоставлении муниципальной услуги при личном обращении заявителя не должна превышать 15 минут.</w:t>
      </w:r>
    </w:p>
    <w:p w:rsidR="00167B41" w:rsidRDefault="00167B41">
      <w:pPr>
        <w:pStyle w:val="ConsPlusNormal"/>
        <w:spacing w:before="220"/>
        <w:ind w:firstLine="540"/>
        <w:jc w:val="both"/>
      </w:pPr>
      <w:r>
        <w:t>2.13.2. При поступлении заявления в администрацию в электронной форме, посредством почтового отправления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167B41" w:rsidRDefault="00167B41">
      <w:pPr>
        <w:pStyle w:val="ConsPlusTitle"/>
        <w:spacing w:before="220"/>
        <w:ind w:firstLine="540"/>
        <w:jc w:val="both"/>
        <w:outlineLvl w:val="2"/>
      </w:pPr>
      <w: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7B41" w:rsidRDefault="00167B41">
      <w:pPr>
        <w:pStyle w:val="ConsPlusNormal"/>
        <w:spacing w:before="220"/>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4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167B41" w:rsidRDefault="00167B41">
      <w:pPr>
        <w:pStyle w:val="ConsPlusTitle"/>
        <w:spacing w:before="220"/>
        <w:ind w:firstLine="540"/>
        <w:jc w:val="both"/>
        <w:outlineLvl w:val="2"/>
      </w:pPr>
      <w:r>
        <w:t>2.15. Показатели доступности и качества муниципальной услуги</w:t>
      </w:r>
    </w:p>
    <w:p w:rsidR="00167B41" w:rsidRDefault="00167B41">
      <w:pPr>
        <w:pStyle w:val="ConsPlusNormal"/>
        <w:spacing w:before="220"/>
        <w:ind w:firstLine="540"/>
        <w:jc w:val="both"/>
      </w:pPr>
      <w:r>
        <w:t>2.15.1. Показателями доступности муниципальной услуги являются:</w:t>
      </w:r>
    </w:p>
    <w:p w:rsidR="00167B41" w:rsidRDefault="00167B41">
      <w:pPr>
        <w:pStyle w:val="ConsPlusNormal"/>
        <w:spacing w:before="220"/>
        <w:ind w:firstLine="540"/>
        <w:jc w:val="both"/>
      </w:pPr>
      <w:r>
        <w:t>а)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67B41" w:rsidRDefault="00167B41">
      <w:pPr>
        <w:pStyle w:val="ConsPlusNormal"/>
        <w:spacing w:before="220"/>
        <w:ind w:firstLine="540"/>
        <w:jc w:val="both"/>
      </w:pPr>
      <w:r>
        <w:t>б) наличие помещений, оборудования и оснащения, отвечающих требованиям настоящего Регламента;</w:t>
      </w:r>
    </w:p>
    <w:p w:rsidR="00167B41" w:rsidRDefault="00167B41">
      <w:pPr>
        <w:pStyle w:val="ConsPlusNormal"/>
        <w:spacing w:before="220"/>
        <w:ind w:firstLine="540"/>
        <w:jc w:val="both"/>
      </w:pPr>
      <w:r>
        <w:t>в) соблюдение режима работы Администрации, МФЦ при предоставлении муниципальной услуги;</w:t>
      </w:r>
    </w:p>
    <w:p w:rsidR="00167B41" w:rsidRDefault="00167B41">
      <w:pPr>
        <w:pStyle w:val="ConsPlusNormal"/>
        <w:spacing w:before="220"/>
        <w:ind w:firstLine="540"/>
        <w:jc w:val="both"/>
      </w:pPr>
      <w: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67B41" w:rsidRDefault="00167B41">
      <w:pPr>
        <w:pStyle w:val="ConsPlusNormal"/>
        <w:spacing w:before="220"/>
        <w:ind w:firstLine="540"/>
        <w:jc w:val="both"/>
      </w:pPr>
      <w:r>
        <w:t>д) возможность получения Заявителем (представителем Заявителя) муниципальной услуги в МФЦ в полном объеме.</w:t>
      </w:r>
    </w:p>
    <w:p w:rsidR="00167B41" w:rsidRDefault="00167B41">
      <w:pPr>
        <w:pStyle w:val="ConsPlusNormal"/>
        <w:spacing w:before="220"/>
        <w:ind w:firstLine="540"/>
        <w:jc w:val="both"/>
      </w:pPr>
      <w:r>
        <w:t>2.15.2. Показателями качества муниципальной услуги являются:</w:t>
      </w:r>
    </w:p>
    <w:p w:rsidR="00167B41" w:rsidRDefault="00167B41">
      <w:pPr>
        <w:pStyle w:val="ConsPlusNormal"/>
        <w:spacing w:before="220"/>
        <w:ind w:firstLine="540"/>
        <w:jc w:val="both"/>
      </w:pPr>
      <w:r>
        <w:lastRenderedPageBreak/>
        <w:t>а) соблюдение сроков и последовательности административных процедур, установленных настоящим Регламентом;</w:t>
      </w:r>
    </w:p>
    <w:p w:rsidR="00167B41" w:rsidRDefault="00167B41">
      <w:pPr>
        <w:pStyle w:val="ConsPlusNormal"/>
        <w:spacing w:before="220"/>
        <w:ind w:firstLine="540"/>
        <w:jc w:val="both"/>
      </w:pPr>
      <w:r>
        <w:t>б)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167B41" w:rsidRDefault="00167B41">
      <w:pPr>
        <w:pStyle w:val="ConsPlusNormal"/>
        <w:spacing w:before="220"/>
        <w:ind w:firstLine="540"/>
        <w:jc w:val="both"/>
      </w:pPr>
      <w:r>
        <w:t>в) количество взаимодействий Заявителя с сотрудниками Администрации и МФЦ при предоставлении муниципальной услуги и их продолжительность.</w:t>
      </w:r>
    </w:p>
    <w:p w:rsidR="00167B41" w:rsidRDefault="00167B41">
      <w:pPr>
        <w:pStyle w:val="ConsPlusTitle"/>
        <w:spacing w:before="220"/>
        <w:ind w:firstLine="540"/>
        <w:jc w:val="both"/>
        <w:outlineLvl w:val="2"/>
      </w:pPr>
      <w:r>
        <w:t>2.16. Иные требования, в том числе учитывающие случаи и порядок предоставления муниципальной услуги в упреждающем (</w:t>
      </w:r>
      <w:proofErr w:type="spellStart"/>
      <w:r>
        <w:t>проактивном</w:t>
      </w:r>
      <w:proofErr w:type="spellEnd"/>
      <w:r>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67B41" w:rsidRDefault="00167B41">
      <w:pPr>
        <w:pStyle w:val="ConsPlusNormal"/>
        <w:spacing w:before="220"/>
        <w:ind w:firstLine="540"/>
        <w:jc w:val="both"/>
      </w:pPr>
      <w:r>
        <w:t>2.16.1. При предоставлении муниципальной услуги в электронной форме Заявитель (представитель Заявителя) вправе:</w:t>
      </w:r>
    </w:p>
    <w:p w:rsidR="00167B41" w:rsidRDefault="00167B41">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t>
      </w:r>
      <w:hyperlink r:id="rId49">
        <w:r>
          <w:rPr>
            <w:color w:val="0000FF"/>
          </w:rPr>
          <w:t>www.gosuslugi.ru</w:t>
        </w:r>
      </w:hyperlink>
      <w:r>
        <w:t>) (далее - Единый портал) или Региональном портале;</w:t>
      </w:r>
    </w:p>
    <w:p w:rsidR="00167B41" w:rsidRDefault="00167B41">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50">
        <w:r>
          <w:rPr>
            <w:color w:val="0000FF"/>
          </w:rPr>
          <w:t>www.mfcto.ru</w:t>
        </w:r>
      </w:hyperlink>
      <w:r>
        <w:t>), в том числе с использованием мобильного приложения;</w:t>
      </w:r>
    </w:p>
    <w:p w:rsidR="00167B41" w:rsidRDefault="00167B41">
      <w:pPr>
        <w:pStyle w:val="ConsPlusNormal"/>
        <w:spacing w:before="220"/>
        <w:ind w:firstLine="540"/>
        <w:jc w:val="both"/>
      </w:pPr>
      <w: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167B41" w:rsidRDefault="00167B41">
      <w:pPr>
        <w:pStyle w:val="ConsPlusNormal"/>
        <w:spacing w:before="220"/>
        <w:ind w:firstLine="540"/>
        <w:jc w:val="both"/>
      </w:pPr>
      <w:r>
        <w:t>г) получить сведения о ходе выполнения Заявления, поданного в электронной форме;</w:t>
      </w:r>
    </w:p>
    <w:p w:rsidR="00167B41" w:rsidRDefault="00167B41">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167B41" w:rsidRDefault="00167B41">
      <w:pPr>
        <w:pStyle w:val="ConsPlusNormal"/>
        <w:spacing w:before="220"/>
        <w:ind w:firstLine="540"/>
        <w:jc w:val="both"/>
      </w:pPr>
      <w: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w:t>
      </w:r>
      <w:proofErr w:type="spellStart"/>
      <w:r>
        <w:t>Уватского</w:t>
      </w:r>
      <w:proofErr w:type="spellEnd"/>
      <w:r>
        <w:t xml:space="preserve">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167B41" w:rsidRDefault="00167B41">
      <w:pPr>
        <w:pStyle w:val="ConsPlusNormal"/>
        <w:spacing w:before="22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51">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167B41" w:rsidRDefault="00167B41">
      <w:pPr>
        <w:pStyle w:val="ConsPlusNormal"/>
        <w:spacing w:before="220"/>
        <w:ind w:firstLine="540"/>
        <w:jc w:val="both"/>
      </w:pPr>
      <w:r>
        <w:t>2.16.3. Иных требований, в том числе учитывающих случаи и порядок предоставления муниципальной услуги в упреждающем (</w:t>
      </w:r>
      <w:proofErr w:type="spellStart"/>
      <w:r>
        <w:t>проактивном</w:t>
      </w:r>
      <w:proofErr w:type="spellEnd"/>
      <w:r>
        <w:t xml:space="preserve">) режиме, особенности предоставления </w:t>
      </w:r>
      <w:r>
        <w:lastRenderedPageBreak/>
        <w:t>муниципальной услуги в МФЦ, не предусмотрено.</w:t>
      </w:r>
    </w:p>
    <w:p w:rsidR="00167B41" w:rsidRDefault="00167B41">
      <w:pPr>
        <w:pStyle w:val="ConsPlusNormal"/>
        <w:jc w:val="both"/>
      </w:pPr>
    </w:p>
    <w:p w:rsidR="00167B41" w:rsidRDefault="00167B41">
      <w:pPr>
        <w:pStyle w:val="ConsPlusTitle"/>
        <w:jc w:val="center"/>
        <w:outlineLvl w:val="1"/>
      </w:pPr>
      <w:r>
        <w:t>III. СОСТАВ, ПОСЛЕДОВАТЕЛЬНОСТЬ И СРОКИ ВЫПОЛНЕНИЯ</w:t>
      </w:r>
    </w:p>
    <w:p w:rsidR="00167B41" w:rsidRDefault="00167B41">
      <w:pPr>
        <w:pStyle w:val="ConsPlusTitle"/>
        <w:jc w:val="center"/>
      </w:pPr>
      <w:r>
        <w:t>АДМИНИСТРАТИВНЫХ ПРОЦЕДУР (ДЕЙСТВИЙ), ТРЕБОВАНИЯ К ПОРЯДКУ</w:t>
      </w:r>
    </w:p>
    <w:p w:rsidR="00167B41" w:rsidRDefault="00167B41">
      <w:pPr>
        <w:pStyle w:val="ConsPlusTitle"/>
        <w:jc w:val="center"/>
      </w:pPr>
      <w:r>
        <w:t>ИХ ВЫПОЛНЕНИЯ, В ТОМ ЧИСЛЕ ОСОБЕННОСТИ ВЫПОЛНЕНИЯ</w:t>
      </w:r>
    </w:p>
    <w:p w:rsidR="00167B41" w:rsidRDefault="00167B41">
      <w:pPr>
        <w:pStyle w:val="ConsPlusTitle"/>
        <w:jc w:val="center"/>
      </w:pPr>
      <w:r>
        <w:t>АДМИНИСТРАТИВНЫХ ПРОЦЕДУР (ДЕЙСТВИЙ) В ЭЛЕКТРОННОЙ ФОРМЕ,</w:t>
      </w:r>
    </w:p>
    <w:p w:rsidR="00167B41" w:rsidRDefault="00167B41">
      <w:pPr>
        <w:pStyle w:val="ConsPlusTitle"/>
        <w:jc w:val="center"/>
      </w:pPr>
      <w:r>
        <w:t>А ТАКЖЕ ОСОБЕННОСТИ ВЫПОЛНЕНИЯ АДМИНИСТРАТИВНЫХ ПРОЦЕДУР</w:t>
      </w:r>
    </w:p>
    <w:p w:rsidR="00167B41" w:rsidRDefault="00167B41">
      <w:pPr>
        <w:pStyle w:val="ConsPlusTitle"/>
        <w:jc w:val="center"/>
      </w:pPr>
      <w:r>
        <w:t>В МФЦ</w:t>
      </w:r>
    </w:p>
    <w:p w:rsidR="00167B41" w:rsidRDefault="00167B41">
      <w:pPr>
        <w:pStyle w:val="ConsPlusNormal"/>
        <w:jc w:val="both"/>
      </w:pPr>
    </w:p>
    <w:p w:rsidR="00167B41" w:rsidRDefault="00167B41">
      <w:pPr>
        <w:pStyle w:val="ConsPlusTitle"/>
        <w:ind w:firstLine="540"/>
        <w:jc w:val="both"/>
        <w:outlineLvl w:val="2"/>
      </w:pPr>
      <w:bookmarkStart w:id="13" w:name="P207"/>
      <w:bookmarkEnd w:id="13"/>
      <w:r>
        <w:t>3.1. Перечень и особенности исполнения административных процедур</w:t>
      </w:r>
    </w:p>
    <w:p w:rsidR="00167B41" w:rsidRDefault="00167B41">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167B41" w:rsidRDefault="00167B41">
      <w:pPr>
        <w:pStyle w:val="ConsPlusNormal"/>
        <w:spacing w:before="220"/>
        <w:ind w:firstLine="540"/>
        <w:jc w:val="both"/>
      </w:pPr>
      <w:r>
        <w:t>а) прием и регистрация заявления о предоставлении муниципальной услуги;</w:t>
      </w:r>
    </w:p>
    <w:p w:rsidR="00167B41" w:rsidRDefault="00167B41">
      <w:pPr>
        <w:pStyle w:val="ConsPlusNormal"/>
        <w:spacing w:before="220"/>
        <w:ind w:firstLine="540"/>
        <w:jc w:val="both"/>
      </w:pPr>
      <w:r>
        <w:t>б) 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167B41" w:rsidRDefault="00167B41">
      <w:pPr>
        <w:pStyle w:val="ConsPlusNormal"/>
        <w:spacing w:before="220"/>
        <w:ind w:firstLine="540"/>
        <w:jc w:val="both"/>
      </w:pPr>
      <w:r>
        <w:t xml:space="preserve">в) рассмотрение зарегистрированного заявления и направление (выдача) заявителю (представителю заявителя)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 размещении извещения о предоставлении земельного участка на официальном сайте, а также на официальном сайте </w:t>
      </w:r>
      <w:proofErr w:type="spellStart"/>
      <w:r>
        <w:t>Уватского</w:t>
      </w:r>
      <w:proofErr w:type="spellEnd"/>
      <w:r>
        <w:t xml:space="preserve"> муниципального района, решения о предварительном согласовании предоставления земельного участка, подготовка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 иных граждан о намерении участвовать в аукционе не поступили) либо решения об отказе в предоставлении земельного участка без проведения аукциона или решения об отказе в предварительном согласовании предоставления земельного участка (в случае поступления заявлений иных граждан о намерении участвовать в аукционе);</w:t>
      </w:r>
    </w:p>
    <w:p w:rsidR="00167B41" w:rsidRDefault="00167B41">
      <w:pPr>
        <w:pStyle w:val="ConsPlusNormal"/>
        <w:spacing w:before="220"/>
        <w:ind w:firstLine="540"/>
        <w:jc w:val="both"/>
      </w:pPr>
      <w:r>
        <w:t>г) исправление допущенных опечаток и (или) ошибок в выданных в результате предоставления муниципальной услуги документах.</w:t>
      </w:r>
    </w:p>
    <w:p w:rsidR="00167B41" w:rsidRDefault="00167B41">
      <w:pPr>
        <w:pStyle w:val="ConsPlusNormal"/>
        <w:spacing w:before="220"/>
        <w:ind w:firstLine="540"/>
        <w:jc w:val="both"/>
      </w:pPr>
      <w:r>
        <w:t>Доступ заявителей к сведениям о муниципальной услуге, возможность получения сведений о ходе выполнения административных процедур,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rsidR="00167B41" w:rsidRDefault="00167B41">
      <w:pPr>
        <w:pStyle w:val="ConsPlusNormal"/>
        <w:spacing w:before="220"/>
        <w:ind w:firstLine="540"/>
        <w:jc w:val="both"/>
      </w:pPr>
      <w: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167B41" w:rsidRDefault="00167B41">
      <w:pPr>
        <w:pStyle w:val="ConsPlusNormal"/>
        <w:spacing w:before="220"/>
        <w:ind w:firstLine="540"/>
        <w:jc w:val="both"/>
      </w:pPr>
      <w:bookmarkStart w:id="14" w:name="P215"/>
      <w:bookmarkEnd w:id="14"/>
      <w:r>
        <w:t>3.1.2. Особенности выполнения отдельных административных процедур в МФЦ.</w:t>
      </w:r>
    </w:p>
    <w:p w:rsidR="00167B41" w:rsidRDefault="00167B41">
      <w:pPr>
        <w:pStyle w:val="ConsPlusNormal"/>
        <w:spacing w:before="220"/>
        <w:ind w:firstLine="540"/>
        <w:jc w:val="both"/>
      </w:pPr>
      <w:r>
        <w:t>При предоставлении муниципальной услуги в МФЦ заявитель (представитель заявителя) вправе:</w:t>
      </w:r>
    </w:p>
    <w:p w:rsidR="00167B41" w:rsidRDefault="00167B41">
      <w:pPr>
        <w:pStyle w:val="ConsPlusNormal"/>
        <w:spacing w:before="220"/>
        <w:ind w:firstLine="540"/>
        <w:jc w:val="both"/>
      </w:pPr>
      <w:r>
        <w:t>а) получать информацию о порядке предоставления муниципальной услуги в МФЦ, о ходе выполнения административных процедур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167B41" w:rsidRDefault="00167B41">
      <w:pPr>
        <w:pStyle w:val="ConsPlusNormal"/>
        <w:spacing w:before="220"/>
        <w:ind w:firstLine="540"/>
        <w:jc w:val="both"/>
      </w:pPr>
      <w:r>
        <w:lastRenderedPageBreak/>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t>и</w:t>
      </w:r>
      <w:proofErr w:type="gramEnd"/>
      <w: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52">
        <w:r>
          <w:rPr>
            <w:color w:val="0000FF"/>
          </w:rPr>
          <w:t>www.mfcto.ru</w:t>
        </w:r>
      </w:hyperlink>
      <w:r>
        <w:t>).</w:t>
      </w:r>
    </w:p>
    <w:p w:rsidR="00167B41" w:rsidRDefault="00167B41">
      <w:pPr>
        <w:pStyle w:val="ConsPlusNormal"/>
        <w:spacing w:before="220"/>
        <w:ind w:firstLine="540"/>
        <w:jc w:val="both"/>
      </w:pPr>
      <w:r>
        <w:t xml:space="preserve">Административные процедуры, предусмотренные </w:t>
      </w:r>
      <w:hyperlink w:anchor="P215">
        <w:r>
          <w:rPr>
            <w:color w:val="0000FF"/>
          </w:rPr>
          <w:t>пунктом 3.1.2</w:t>
        </w:r>
      </w:hyperlink>
      <w:r>
        <w:t xml:space="preserve"> настоящей главы, выполняются в соответствии с </w:t>
      </w:r>
      <w:hyperlink r:id="rId5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54">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N 610-п.</w:t>
      </w:r>
    </w:p>
    <w:p w:rsidR="00167B41" w:rsidRDefault="00167B41">
      <w:pPr>
        <w:pStyle w:val="ConsPlusTitle"/>
        <w:spacing w:before="220"/>
        <w:ind w:firstLine="540"/>
        <w:jc w:val="both"/>
        <w:outlineLvl w:val="2"/>
      </w:pPr>
      <w:r>
        <w:t>3.2. Прием и регистрация заявления о предоставлении муниципальной услуги</w:t>
      </w:r>
    </w:p>
    <w:p w:rsidR="00167B41" w:rsidRDefault="00167B41">
      <w:pPr>
        <w:pStyle w:val="ConsPlusNormal"/>
        <w:spacing w:before="220"/>
        <w:ind w:firstLine="540"/>
        <w:jc w:val="both"/>
      </w:pPr>
      <w:r>
        <w:t xml:space="preserve">3.2.1. Основанием для начала административной процедуры является личное обращение Заявителя в МФЦ с Заявлением и приложенными к нему документами, установленными </w:t>
      </w:r>
      <w:hyperlink w:anchor="P97">
        <w:r>
          <w:rPr>
            <w:color w:val="0000FF"/>
          </w:rPr>
          <w:t>главой 2.6</w:t>
        </w:r>
      </w:hyperlink>
      <w:r>
        <w:t xml:space="preserve"> настоящего Регламента (далее - документы) или поступление заявления и документов в Администрацию в электронном виде, посредством почтового отправления.</w:t>
      </w:r>
    </w:p>
    <w:p w:rsidR="00167B41" w:rsidRDefault="00167B41">
      <w:pPr>
        <w:pStyle w:val="ConsPlusNormal"/>
        <w:spacing w:before="220"/>
        <w:ind w:firstLine="540"/>
        <w:jc w:val="both"/>
      </w:pPr>
      <w:r>
        <w:t>3.2.2. В ходе личного приема заявителя сотрудник МФЦ:</w:t>
      </w:r>
    </w:p>
    <w:p w:rsidR="00167B41" w:rsidRDefault="00167B41">
      <w:pPr>
        <w:pStyle w:val="ConsPlusNormal"/>
        <w:spacing w:before="220"/>
        <w:ind w:firstLine="540"/>
        <w:jc w:val="both"/>
      </w:pPr>
      <w:r>
        <w:t xml:space="preserve">а) устанавливает личность заявителя (представителя заявителя) способами, предусмотренными Федеральным </w:t>
      </w:r>
      <w:hyperlink r:id="rId55">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67B41" w:rsidRDefault="00167B41">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167B41" w:rsidRDefault="00167B41">
      <w:pPr>
        <w:pStyle w:val="ConsPlusNormal"/>
        <w:spacing w:before="220"/>
        <w:ind w:firstLine="540"/>
        <w:jc w:val="both"/>
      </w:pPr>
      <w:r>
        <w:t xml:space="preserve">в) обеспечивает заполнение заявления, после этого предлагает заявителю (представителя заявителя) убедиться в правильности внесенных в заявлении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97">
        <w:r>
          <w:rPr>
            <w:color w:val="0000FF"/>
          </w:rPr>
          <w:t>главы 2.6</w:t>
        </w:r>
      </w:hyperlink>
      <w:r>
        <w:t xml:space="preserve"> настоящего Регламента заявитель (представитель заявителя) должен предоставить самостоятельно;</w:t>
      </w:r>
    </w:p>
    <w:p w:rsidR="00167B41" w:rsidRDefault="00167B41">
      <w:pPr>
        <w:pStyle w:val="ConsPlusNormal"/>
        <w:spacing w:before="220"/>
        <w:ind w:firstLine="540"/>
        <w:jc w:val="both"/>
      </w:pPr>
      <w:r>
        <w:t xml:space="preserve">г) в случаях предоставления заявителем (представителем заявителя) оригиналов документов, предусмотренных </w:t>
      </w:r>
      <w:hyperlink r:id="rId56">
        <w:r>
          <w:rPr>
            <w:color w:val="0000FF"/>
          </w:rPr>
          <w:t>пунктами 3</w:t>
        </w:r>
      </w:hyperlink>
      <w:r>
        <w:t xml:space="preserve">, </w:t>
      </w:r>
      <w:hyperlink r:id="rId57">
        <w:r>
          <w:rPr>
            <w:color w:val="0000FF"/>
          </w:rPr>
          <w:t>3.1 части 6 статьи 7</w:t>
        </w:r>
      </w:hyperlink>
      <w:r>
        <w:t xml:space="preserve"> Федерального закона от 27.07.2010 N 210-ФЗ "Об организации предоставления государственных и муниципальных услуг" обеспечивает изготовление копий с представленных заявителем (представителем заявителя)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167B41" w:rsidRDefault="00167B41">
      <w:pPr>
        <w:pStyle w:val="ConsPlusNormal"/>
        <w:spacing w:before="220"/>
        <w:ind w:firstLine="540"/>
        <w:jc w:val="both"/>
      </w:pPr>
      <w:r>
        <w:t xml:space="preserve">д) обеспечивает регистрацию заявления в журнале </w:t>
      </w:r>
      <w:proofErr w:type="gramStart"/>
      <w:r>
        <w:t>регистрации</w:t>
      </w:r>
      <w:proofErr w:type="gramEnd"/>
      <w:r>
        <w:t xml:space="preserve"> а также выдачу заявителю (представителю заявителя) под личную подпись расписки о приеме заявления и документов.</w:t>
      </w:r>
    </w:p>
    <w:p w:rsidR="00167B41" w:rsidRDefault="00167B41">
      <w:pPr>
        <w:pStyle w:val="ConsPlusNormal"/>
        <w:spacing w:before="220"/>
        <w:ind w:firstLine="540"/>
        <w:jc w:val="both"/>
      </w:pPr>
      <w:r>
        <w:t>При поступлении заявления от МФЦ, принятого от заявителя (представителя заявителя) в рамках личного приема в МФЦ, сотрудник управления обеспечивает его регистрацию в программном обеспечении земельно-имущественный комплекс Тюменской области (далее по тексту - ЗИК ТО).</w:t>
      </w:r>
    </w:p>
    <w:p w:rsidR="00167B41" w:rsidRDefault="00167B41">
      <w:pPr>
        <w:pStyle w:val="ConsPlusNormal"/>
        <w:spacing w:before="220"/>
        <w:ind w:firstLine="540"/>
        <w:jc w:val="both"/>
      </w:pPr>
      <w:r>
        <w:t xml:space="preserve">3.2.3. При поступлении заявления и документов в электронной форме сотрудник управления </w:t>
      </w:r>
      <w:r>
        <w:lastRenderedPageBreak/>
        <w:t xml:space="preserve">в срок, установленный </w:t>
      </w:r>
      <w:hyperlink w:anchor="P173">
        <w:r>
          <w:rPr>
            <w:color w:val="0000FF"/>
          </w:rPr>
          <w:t>главой 2.13</w:t>
        </w:r>
      </w:hyperlink>
      <w:r>
        <w:t xml:space="preserve"> настоящего Регламента для регистрации заявления, проверяет наличие (отсутствие) оснований для отказа в приеме документов, указанных в </w:t>
      </w:r>
      <w:hyperlink w:anchor="P122">
        <w:r>
          <w:rPr>
            <w:color w:val="0000FF"/>
          </w:rPr>
          <w:t>главе 2.8</w:t>
        </w:r>
      </w:hyperlink>
      <w:r>
        <w:t xml:space="preserve">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w:t>
      </w:r>
      <w:hyperlink r:id="rId58">
        <w:r>
          <w:rPr>
            <w:color w:val="0000FF"/>
          </w:rPr>
          <w:t>статье 11</w:t>
        </w:r>
      </w:hyperlink>
      <w:r>
        <w:t xml:space="preserve"> Федерального закона N 63-ФЗ (далее - проверка квалифицированной электронной подписи).</w:t>
      </w:r>
    </w:p>
    <w:p w:rsidR="00167B41" w:rsidRDefault="00167B41">
      <w:pPr>
        <w:pStyle w:val="ConsPlusNormal"/>
        <w:spacing w:before="220"/>
        <w:ind w:firstLine="540"/>
        <w:jc w:val="both"/>
      </w:pPr>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управления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w:t>
      </w:r>
      <w:hyperlink r:id="rId59">
        <w:r>
          <w:rPr>
            <w:color w:val="0000FF"/>
          </w:rPr>
          <w:t>статьи 11</w:t>
        </w:r>
      </w:hyperlink>
      <w:r>
        <w:t xml:space="preserve"> Федерального закона N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управления и направляется по адресу электронной почты заявителя (представителя заявителя) либо в его "Личный кабинет" Регионального портала.</w:t>
      </w:r>
    </w:p>
    <w:p w:rsidR="00167B41" w:rsidRDefault="00167B41">
      <w:pPr>
        <w:pStyle w:val="ConsPlusNormal"/>
        <w:spacing w:before="220"/>
        <w:ind w:firstLine="540"/>
        <w:jc w:val="both"/>
      </w:pPr>
      <w: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167B41" w:rsidRDefault="00167B41">
      <w:pPr>
        <w:pStyle w:val="ConsPlusNormal"/>
        <w:spacing w:before="220"/>
        <w:ind w:firstLine="540"/>
        <w:jc w:val="both"/>
      </w:pPr>
      <w:r>
        <w:t>При отсутствии оснований для отказа в приеме заявления и документов, сотрудник управления обеспечивает их прием и регистрацию в ЗИК ТО.</w:t>
      </w:r>
    </w:p>
    <w:p w:rsidR="00167B41" w:rsidRDefault="00167B41">
      <w:pPr>
        <w:pStyle w:val="ConsPlusNormal"/>
        <w:spacing w:before="220"/>
        <w:ind w:firstLine="540"/>
        <w:jc w:val="both"/>
      </w:pPr>
      <w:r>
        <w:t>3.2.4. В случае направления заявителем документов посредством почтовой связи, верность копий направляемых заявителем документов должна быть засвидетельствована в нотариальном порядке.</w:t>
      </w:r>
    </w:p>
    <w:p w:rsidR="00167B41" w:rsidRDefault="00167B41">
      <w:pPr>
        <w:pStyle w:val="ConsPlusNormal"/>
        <w:spacing w:before="220"/>
        <w:ind w:firstLine="540"/>
        <w:jc w:val="both"/>
      </w:pPr>
      <w:r>
        <w:t>3.2.4.1. При поступлении заявления и документов посредством почтового отправления сотрудник управления, ответственный за прием заявлений, обеспечивает их регистрацию в ЗИК ТО.</w:t>
      </w:r>
    </w:p>
    <w:p w:rsidR="00167B41" w:rsidRDefault="00167B41">
      <w:pPr>
        <w:pStyle w:val="ConsPlusNormal"/>
        <w:spacing w:before="220"/>
        <w:ind w:firstLine="540"/>
        <w:jc w:val="both"/>
      </w:pPr>
      <w:r>
        <w:t>3.2.5. Сотрудник управления в день поступления к нему зарегистрированного заявления осуществляет:</w:t>
      </w:r>
    </w:p>
    <w:p w:rsidR="00167B41" w:rsidRDefault="00167B41">
      <w:pPr>
        <w:pStyle w:val="ConsPlusNormal"/>
        <w:spacing w:before="220"/>
        <w:ind w:firstLine="540"/>
        <w:jc w:val="both"/>
      </w:pPr>
      <w:r>
        <w:t xml:space="preserve">а) первичную проверку заявления и документов, прилагаемых к нему в обязательном порядке на предмет наличия оснований для возврата заявления, указанных </w:t>
      </w:r>
      <w:hyperlink w:anchor="P122">
        <w:r>
          <w:rPr>
            <w:color w:val="0000FF"/>
          </w:rPr>
          <w:t>главе 2.8</w:t>
        </w:r>
      </w:hyperlink>
      <w:r>
        <w:t xml:space="preserve"> настоящего Регламента;</w:t>
      </w:r>
    </w:p>
    <w:p w:rsidR="00167B41" w:rsidRDefault="00167B41">
      <w:pPr>
        <w:pStyle w:val="ConsPlusNormal"/>
        <w:spacing w:before="220"/>
        <w:ind w:firstLine="540"/>
        <w:jc w:val="both"/>
      </w:pPr>
      <w:r>
        <w:t xml:space="preserve">б) при отсутствии оснований для возврата заявления, указанных </w:t>
      </w:r>
      <w:hyperlink w:anchor="P122">
        <w:r>
          <w:rPr>
            <w:color w:val="0000FF"/>
          </w:rPr>
          <w:t>главе 2.8</w:t>
        </w:r>
      </w:hyperlink>
      <w:r>
        <w:t xml:space="preserve"> настоящего Регламента, - дальнейшее рассмотрение зарегистрированного заявления;</w:t>
      </w:r>
    </w:p>
    <w:p w:rsidR="00167B41" w:rsidRDefault="00167B41">
      <w:pPr>
        <w:pStyle w:val="ConsPlusNormal"/>
        <w:spacing w:before="220"/>
        <w:ind w:firstLine="540"/>
        <w:jc w:val="both"/>
      </w:pPr>
      <w:r>
        <w:t xml:space="preserve">в) при выявлении одного или несколько оснований для возврата заявления, указанных в </w:t>
      </w:r>
      <w:hyperlink w:anchor="P122">
        <w:r>
          <w:rPr>
            <w:color w:val="0000FF"/>
          </w:rPr>
          <w:t>главе 2.8</w:t>
        </w:r>
      </w:hyperlink>
      <w:r>
        <w:t xml:space="preserve"> настоящего Регламента - в течение 1 рабочего дня осуществляет подготовку проекта уведомления о возврате заявления заявителю (представителю заявителя), в котором указываются причины возврата заявления, и передает его на утверждение (подписание) заместителю главы администрации, курирующему деятельность управления имущественных отношений и земельных ресурсов (далее по тексту - курирующий заместитель). Проект уведомления о возврате заявления заявителю подлежит утверждению (подписанию) курирующим заместителем в течение 1 рабочего дня со дня его поступления к курирующему заместителю;</w:t>
      </w:r>
    </w:p>
    <w:p w:rsidR="00167B41" w:rsidRDefault="00167B41">
      <w:pPr>
        <w:pStyle w:val="ConsPlusNormal"/>
        <w:spacing w:before="220"/>
        <w:ind w:firstLine="540"/>
        <w:jc w:val="both"/>
      </w:pPr>
      <w:r>
        <w:t>г) возврат заявления заявителю в течение 10 календарных дней со дня поступления заявления о предварительном согласовании предоставления земельного участка, заявления о предоставлении земельного участка.</w:t>
      </w:r>
    </w:p>
    <w:p w:rsidR="00167B41" w:rsidRDefault="00167B41">
      <w:pPr>
        <w:pStyle w:val="ConsPlusTitle"/>
        <w:spacing w:before="220"/>
        <w:ind w:firstLine="540"/>
        <w:jc w:val="both"/>
        <w:outlineLvl w:val="2"/>
      </w:pPr>
      <w:r>
        <w:lastRenderedPageBreak/>
        <w:t>3.3. Рассмотрение зарегистрированного заявления и направление (выдача) заявителю решения о приостановлении рассмотрения заявления либо о возобновлении течения срока рассмотрения заявления</w:t>
      </w:r>
    </w:p>
    <w:p w:rsidR="00167B41" w:rsidRDefault="00167B41">
      <w:pPr>
        <w:pStyle w:val="ConsPlusNormal"/>
        <w:spacing w:before="220"/>
        <w:ind w:firstLine="540"/>
        <w:jc w:val="both"/>
      </w:pPr>
      <w:r>
        <w:t>3.3.1. Основанием для начала административной процедуры является зарегистрированное заявление.</w:t>
      </w:r>
    </w:p>
    <w:p w:rsidR="00167B41" w:rsidRDefault="00167B41">
      <w:pPr>
        <w:pStyle w:val="ConsPlusNormal"/>
        <w:spacing w:before="220"/>
        <w:ind w:firstLine="540"/>
        <w:jc w:val="both"/>
      </w:pPr>
      <w:r>
        <w:t xml:space="preserve">3.3.2. При выявлении оснований для приостановления рассмотрения заявления, указанных в </w:t>
      </w:r>
      <w:hyperlink w:anchor="P165">
        <w:r>
          <w:rPr>
            <w:color w:val="0000FF"/>
          </w:rPr>
          <w:t>пункте 2.9.3 главы 2.9</w:t>
        </w:r>
      </w:hyperlink>
      <w:r>
        <w:t xml:space="preserve"> настоящего Регламента, сотрудник управления в течение 2 календарных дней со дня регистрации заявления и документов, прилагаемых к заявлению в обязательном порядке,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(далее решение о приостановлении срока).</w:t>
      </w:r>
    </w:p>
    <w:p w:rsidR="00167B41" w:rsidRDefault="00167B41">
      <w:pPr>
        <w:pStyle w:val="ConsPlusNormal"/>
        <w:spacing w:before="220"/>
        <w:ind w:firstLine="540"/>
        <w:jc w:val="both"/>
      </w:pPr>
      <w:r>
        <w:t xml:space="preserve">3.3.3. Сотрудник управления в течение 1 рабочего дня следующего за днем подготовки проекта решения о приостановлении срока передает его в сектор делопроизводства, документационного обеспечения и контроля аппарата Главы Администрации </w:t>
      </w:r>
      <w:proofErr w:type="spellStart"/>
      <w:r>
        <w:t>Уватского</w:t>
      </w:r>
      <w:proofErr w:type="spellEnd"/>
      <w:r>
        <w:t xml:space="preserve"> муниципального района Тюменской области (далее - Сектор) для утверждения (подписания) на заседании Коллегии Администрации.</w:t>
      </w:r>
    </w:p>
    <w:p w:rsidR="00167B41" w:rsidRDefault="00167B41">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167B41" w:rsidRDefault="00167B41">
      <w:pPr>
        <w:pStyle w:val="ConsPlusNormal"/>
        <w:spacing w:before="220"/>
        <w:ind w:firstLine="540"/>
        <w:jc w:val="both"/>
      </w:pPr>
      <w:r>
        <w:t>3.3.4. Сотрудник управления или МФЦ в течение 1 рабочего дня следующего за днем утверждения (подписания) решения о приостановлении срока, в зависимости от указанного в заявлении способа получения результата муниципальной услуги, осуществляет их выдачу (направление) заявителю.</w:t>
      </w:r>
    </w:p>
    <w:p w:rsidR="00167B41" w:rsidRDefault="00167B41">
      <w:pPr>
        <w:pStyle w:val="ConsPlusNormal"/>
        <w:spacing w:before="220"/>
        <w:ind w:firstLine="540"/>
        <w:jc w:val="both"/>
      </w:pPr>
      <w:r>
        <w:t>3.3.5. После утверждения (подписания) главой администрации решения об утверждении направленной или предоставленной ранее схемы расположения земельного участка либо об отказе в утверждении указанной схемы сотрудник управления, МФЦ осуществляет в течение 2 календарных дней со дня утверждения (подписания) главой администрации указанного решения, подготовку и направление заявителю решения о возобновлении течения срока рассмотрения поданного им заявления о предварительном согласовании предоставления земельного участка.</w:t>
      </w:r>
    </w:p>
    <w:p w:rsidR="00167B41" w:rsidRDefault="00167B41">
      <w:pPr>
        <w:pStyle w:val="ConsPlusNormal"/>
        <w:spacing w:before="220"/>
        <w:ind w:firstLine="540"/>
        <w:jc w:val="both"/>
      </w:pPr>
      <w:r>
        <w:t>3.3.6. Результатом исполнения административной процедуры является утверждение (подписание) и направление (выдача) заявителю:</w:t>
      </w:r>
    </w:p>
    <w:p w:rsidR="00167B41" w:rsidRDefault="00167B41">
      <w:pPr>
        <w:pStyle w:val="ConsPlusNormal"/>
        <w:spacing w:before="220"/>
        <w:ind w:firstLine="540"/>
        <w:jc w:val="both"/>
      </w:pPr>
      <w:r>
        <w:t>а) решения о приостановлении срока рассмотрения поданного позднее заявления о предварительном согласовании предоставления земельного участка;</w:t>
      </w:r>
    </w:p>
    <w:p w:rsidR="00167B41" w:rsidRDefault="00167B41">
      <w:pPr>
        <w:pStyle w:val="ConsPlusNormal"/>
        <w:spacing w:before="220"/>
        <w:ind w:firstLine="540"/>
        <w:jc w:val="both"/>
      </w:pPr>
      <w:r>
        <w:t>б) решения о возобновлении течения срока рассмотрения поданного позднее заявления о предварительном согласовании предоставления земельного участка.</w:t>
      </w:r>
    </w:p>
    <w:p w:rsidR="00167B41" w:rsidRDefault="00167B41">
      <w:pPr>
        <w:pStyle w:val="ConsPlusTitle"/>
        <w:spacing w:before="220"/>
        <w:ind w:firstLine="540"/>
        <w:jc w:val="both"/>
        <w:outlineLvl w:val="2"/>
      </w:pPr>
      <w:r>
        <w:t xml:space="preserve">3.4. Рассмотрение зарегистрированного заявления и направление (выдача) заявителю решения об отказе в предварительном согласовании предоставления земельного участка или об отказе в предоставлении земельного участка, принятие решения о размещении извещения о предоставлении земельного участка на официальном сайте, а также на официальном сайте </w:t>
      </w:r>
      <w:proofErr w:type="spellStart"/>
      <w:r>
        <w:t>Уватского</w:t>
      </w:r>
      <w:proofErr w:type="spellEnd"/>
      <w:r>
        <w:t xml:space="preserve"> муниципального района, решения о предварительном согласовании предоставления земельного участка, подготовка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 иных граждан о намерении участвовать в аукционе не поступили) либо решения об отказе в предоставлении земельного участка без проведения </w:t>
      </w:r>
      <w:r>
        <w:lastRenderedPageBreak/>
        <w:t>аукциона или решения об отказе в предварительном согласовании предоставления земельного участка (в случае поступления заявлений иных граждан о намерении участвовать в аукционе)</w:t>
      </w:r>
    </w:p>
    <w:p w:rsidR="00167B41" w:rsidRDefault="00167B41">
      <w:pPr>
        <w:pStyle w:val="ConsPlusNormal"/>
        <w:spacing w:before="220"/>
        <w:ind w:firstLine="540"/>
        <w:jc w:val="both"/>
      </w:pPr>
      <w:r>
        <w:t>3.4.1. Основанием для начала административной процедуры является зарегистрированное заявление.</w:t>
      </w:r>
    </w:p>
    <w:p w:rsidR="00167B41" w:rsidRDefault="00167B41">
      <w:pPr>
        <w:pStyle w:val="ConsPlusNormal"/>
        <w:spacing w:before="220"/>
        <w:ind w:firstLine="540"/>
        <w:jc w:val="both"/>
      </w:pPr>
      <w:bookmarkStart w:id="15" w:name="P252"/>
      <w:bookmarkEnd w:id="15"/>
      <w:r>
        <w:t>3.4.2. Сотрудник управления в течение 15 календарных дней со дня регистрации заявления, осуществляет:</w:t>
      </w:r>
    </w:p>
    <w:p w:rsidR="00167B41" w:rsidRDefault="00167B41">
      <w:pPr>
        <w:pStyle w:val="ConsPlusNormal"/>
        <w:spacing w:before="220"/>
        <w:ind w:firstLine="540"/>
        <w:jc w:val="both"/>
      </w:pPr>
      <w:r>
        <w:t xml:space="preserve">а) его рассмотрение на предмет наличия оснований для отказа в предоставлении муниципальной услуги, указанных в </w:t>
      </w:r>
      <w:hyperlink w:anchor="P133">
        <w:r>
          <w:rPr>
            <w:color w:val="0000FF"/>
          </w:rPr>
          <w:t>пунктах 2.9.1</w:t>
        </w:r>
      </w:hyperlink>
      <w:r>
        <w:t xml:space="preserve">, </w:t>
      </w:r>
      <w:hyperlink w:anchor="P137">
        <w:r>
          <w:rPr>
            <w:color w:val="0000FF"/>
          </w:rPr>
          <w:t>2.9.2 главы 2.9</w:t>
        </w:r>
      </w:hyperlink>
      <w:r>
        <w:t xml:space="preserve"> настоящего Регламента. Отказ в предоставлении муниципальной услуги должен быть мотивированным с указанием (описанием) конкретных оснований отказа, из установленных в </w:t>
      </w:r>
      <w:hyperlink w:anchor="P133">
        <w:r>
          <w:rPr>
            <w:color w:val="0000FF"/>
          </w:rPr>
          <w:t>пунктах 2.9.1</w:t>
        </w:r>
      </w:hyperlink>
      <w:r>
        <w:t xml:space="preserve">, </w:t>
      </w:r>
      <w:hyperlink w:anchor="P137">
        <w:r>
          <w:rPr>
            <w:color w:val="0000FF"/>
          </w:rPr>
          <w:t>2.9.2 главы 2.9</w:t>
        </w:r>
      </w:hyperlink>
      <w:r>
        <w:t xml:space="preserve"> настоящего Регламента, а также положения заявления, в отношении которого выявлены такие основания;</w:t>
      </w:r>
    </w:p>
    <w:p w:rsidR="00167B41" w:rsidRDefault="00167B41">
      <w:pPr>
        <w:pStyle w:val="ConsPlusNormal"/>
        <w:spacing w:before="220"/>
        <w:ind w:firstLine="540"/>
        <w:jc w:val="both"/>
      </w:pPr>
      <w:r>
        <w:t xml:space="preserve">б) размещение извещения о предоставлении земельного участка на официальном сайте, а также на официальном сайте </w:t>
      </w:r>
      <w:proofErr w:type="spellStart"/>
      <w:r>
        <w:t>Уватского</w:t>
      </w:r>
      <w:proofErr w:type="spellEnd"/>
      <w:r>
        <w:t xml:space="preserve"> муниципального района;</w:t>
      </w:r>
    </w:p>
    <w:p w:rsidR="00167B41" w:rsidRDefault="00167B41">
      <w:pPr>
        <w:pStyle w:val="ConsPlusNormal"/>
        <w:spacing w:before="220"/>
        <w:ind w:firstLine="540"/>
        <w:jc w:val="both"/>
      </w:pPr>
      <w:bookmarkStart w:id="16" w:name="P255"/>
      <w:bookmarkEnd w:id="16"/>
      <w:r>
        <w:t>в) подготовку проекта решения об отказе в предварительном согласовании предоставления земельного участка, в предоставлении земельного участка;</w:t>
      </w:r>
    </w:p>
    <w:p w:rsidR="00167B41" w:rsidRDefault="00167B41">
      <w:pPr>
        <w:pStyle w:val="ConsPlusNormal"/>
        <w:spacing w:before="220"/>
        <w:ind w:firstLine="540"/>
        <w:jc w:val="both"/>
      </w:pPr>
      <w:r>
        <w:t xml:space="preserve">3.4.3. Если по истечении 30 календарных дней со дня размещения извещения о предоставлении земельного участка на официальном сайте, а также на официальном сайте </w:t>
      </w:r>
      <w:proofErr w:type="spellStart"/>
      <w:r>
        <w:t>Уватского</w:t>
      </w:r>
      <w:proofErr w:type="spellEnd"/>
      <w:r>
        <w:t xml:space="preserve"> муниципального района заявления иных граждан о намерении участвовать в аукционе не поступили, сотрудник Отдела в течение 7 календарных дней осуществляет:</w:t>
      </w:r>
    </w:p>
    <w:p w:rsidR="00167B41" w:rsidRDefault="00167B41">
      <w:pPr>
        <w:pStyle w:val="ConsPlusNormal"/>
        <w:spacing w:before="220"/>
        <w:ind w:firstLine="540"/>
        <w:jc w:val="both"/>
      </w:pPr>
      <w:r>
        <w:t>а) подготовку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167B41" w:rsidRDefault="00167B41">
      <w:pPr>
        <w:pStyle w:val="ConsPlusNormal"/>
        <w:spacing w:before="220"/>
        <w:ind w:firstLine="540"/>
        <w:jc w:val="both"/>
      </w:pPr>
      <w:bookmarkStart w:id="17" w:name="P258"/>
      <w:bookmarkEnd w:id="17"/>
      <w:r>
        <w:t xml:space="preserve">б) подготовку проекта решения о предварительном согласовании предоставления земельного участка в соответствии со </w:t>
      </w:r>
      <w:hyperlink r:id="rId60">
        <w:r>
          <w:rPr>
            <w:color w:val="0000FF"/>
          </w:rPr>
          <w:t>статьей 39.15</w:t>
        </w:r>
      </w:hyperlink>
      <w: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61">
        <w:r>
          <w:rPr>
            <w:color w:val="0000FF"/>
          </w:rPr>
          <w:t>законом</w:t>
        </w:r>
      </w:hyperlink>
      <w:r>
        <w:t xml:space="preserve"> "О государственном кадастре недвижимости").</w:t>
      </w:r>
    </w:p>
    <w:p w:rsidR="00167B41" w:rsidRDefault="00167B41">
      <w:pPr>
        <w:pStyle w:val="ConsPlusNormal"/>
        <w:spacing w:before="220"/>
        <w:ind w:firstLine="540"/>
        <w:jc w:val="both"/>
      </w:pPr>
      <w:bookmarkStart w:id="18" w:name="P259"/>
      <w:bookmarkEnd w:id="18"/>
      <w:r>
        <w:t xml:space="preserve">3.4.4. Если в течение 30 календарных дней со дня размещения извещения о предоставлении земельного участка на официальном сайте, а также на официальном сайте </w:t>
      </w:r>
      <w:proofErr w:type="spellStart"/>
      <w:r>
        <w:t>Уватского</w:t>
      </w:r>
      <w:proofErr w:type="spellEnd"/>
      <w:r>
        <w:t xml:space="preserve"> муниципального района поступили заявления иных граждан о намерении участвовать в аукционе, сотрудник Отдела в течение 3 календарных дней осуществляет:</w:t>
      </w:r>
    </w:p>
    <w:p w:rsidR="00167B41" w:rsidRDefault="00167B41">
      <w:pPr>
        <w:pStyle w:val="ConsPlusNormal"/>
        <w:spacing w:before="220"/>
        <w:ind w:firstLine="540"/>
        <w:jc w:val="both"/>
      </w:pPr>
      <w:r>
        <w:t>а) подготовку проекта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167B41" w:rsidRDefault="00167B41">
      <w:pPr>
        <w:pStyle w:val="ConsPlusNormal"/>
        <w:spacing w:before="220"/>
        <w:ind w:firstLine="540"/>
        <w:jc w:val="both"/>
      </w:pPr>
      <w:r>
        <w:t>б) подготовку проекта решения об отказе в предварительном согласовании предоставления земельного участка.</w:t>
      </w:r>
    </w:p>
    <w:p w:rsidR="00167B41" w:rsidRDefault="00167B41">
      <w:pPr>
        <w:pStyle w:val="ConsPlusNormal"/>
        <w:spacing w:before="220"/>
        <w:ind w:firstLine="540"/>
        <w:jc w:val="both"/>
      </w:pPr>
      <w:r>
        <w:t xml:space="preserve">3.4.5. Сотрудник управления в течение 1 рабочего дня следующего за днем подготовки проекта решений, указанных в </w:t>
      </w:r>
      <w:hyperlink w:anchor="P255">
        <w:r>
          <w:rPr>
            <w:color w:val="0000FF"/>
          </w:rPr>
          <w:t>подпункте "в" пункта 3.4.2</w:t>
        </w:r>
      </w:hyperlink>
      <w:r>
        <w:t xml:space="preserve">, </w:t>
      </w:r>
      <w:hyperlink w:anchor="P258">
        <w:r>
          <w:rPr>
            <w:color w:val="0000FF"/>
          </w:rPr>
          <w:t>подпункте "б" пункта 3.4.3</w:t>
        </w:r>
      </w:hyperlink>
      <w:r>
        <w:t xml:space="preserve">, </w:t>
      </w:r>
      <w:hyperlink w:anchor="P259">
        <w:r>
          <w:rPr>
            <w:color w:val="0000FF"/>
          </w:rPr>
          <w:t>пункте 3.4.4</w:t>
        </w:r>
      </w:hyperlink>
      <w:r>
        <w:t xml:space="preserve"> настоящей главы передает их в Сектор для утверждения (подписания) на заседании Коллегии Администрации.</w:t>
      </w:r>
    </w:p>
    <w:p w:rsidR="00167B41" w:rsidRDefault="00167B41">
      <w:pPr>
        <w:pStyle w:val="ConsPlusNormal"/>
        <w:spacing w:before="220"/>
        <w:ind w:firstLine="540"/>
        <w:jc w:val="both"/>
      </w:pPr>
      <w:r>
        <w:t xml:space="preserve">Сотрудники Сектора обеспечивают подписание (утверждение) проектов решений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w:t>
      </w:r>
      <w:r>
        <w:lastRenderedPageBreak/>
        <w:t>(распоряжение) в управление для выдачи (направления) заявителю указанным в заявлениях способом получения результата муниципальной услуги.</w:t>
      </w:r>
    </w:p>
    <w:p w:rsidR="00167B41" w:rsidRDefault="00167B41">
      <w:pPr>
        <w:pStyle w:val="ConsPlusNormal"/>
        <w:spacing w:before="220"/>
        <w:ind w:firstLine="540"/>
        <w:jc w:val="both"/>
      </w:pPr>
      <w:r>
        <w:t xml:space="preserve">Сотрудник управления в течение 1 рабочего дня следующего за днем подготовки проекта решения, указанного в </w:t>
      </w:r>
      <w:hyperlink w:anchor="P258">
        <w:r>
          <w:rPr>
            <w:color w:val="0000FF"/>
          </w:rPr>
          <w:t>подпункте "б" пункта 3.4.3</w:t>
        </w:r>
      </w:hyperlink>
      <w:r>
        <w:t xml:space="preserve"> настоящей главы, передает его на утверждение (подписание) курирующему заместителю.</w:t>
      </w:r>
    </w:p>
    <w:p w:rsidR="00167B41" w:rsidRDefault="00167B41">
      <w:pPr>
        <w:pStyle w:val="ConsPlusNormal"/>
        <w:spacing w:before="220"/>
        <w:ind w:firstLine="540"/>
        <w:jc w:val="both"/>
      </w:pPr>
      <w:r>
        <w:t xml:space="preserve">3.4.6. Сотрудник управления или МФЦ обеспечивает направление (выдачу) заявителю решения, указанного в </w:t>
      </w:r>
      <w:hyperlink w:anchor="P252">
        <w:r>
          <w:rPr>
            <w:color w:val="0000FF"/>
          </w:rPr>
          <w:t>пунктах 3.4.2</w:t>
        </w:r>
      </w:hyperlink>
      <w:r>
        <w:t xml:space="preserve"> - </w:t>
      </w:r>
      <w:hyperlink w:anchor="P259">
        <w:r>
          <w:rPr>
            <w:color w:val="0000FF"/>
          </w:rPr>
          <w:t>3.4.4</w:t>
        </w:r>
      </w:hyperlink>
      <w:r>
        <w:t xml:space="preserve"> настоящей главы, способом, указанным в заявлении, в течение 5 календарных дней со дня утверждения (подписания) решения.</w:t>
      </w:r>
    </w:p>
    <w:p w:rsidR="00167B41" w:rsidRDefault="00167B41">
      <w:pPr>
        <w:pStyle w:val="ConsPlusNormal"/>
        <w:spacing w:before="220"/>
        <w:ind w:firstLine="540"/>
        <w:jc w:val="both"/>
      </w:pPr>
      <w:r>
        <w:t>3.4.7. Результатом исполнения административной процедуры является утверждение (подписание) и направление (выдача) заявителю:</w:t>
      </w:r>
    </w:p>
    <w:p w:rsidR="00167B41" w:rsidRDefault="00167B41">
      <w:pPr>
        <w:pStyle w:val="ConsPlusNormal"/>
        <w:spacing w:before="220"/>
        <w:ind w:firstLine="540"/>
        <w:jc w:val="both"/>
      </w:pPr>
      <w:r>
        <w:t>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167B41" w:rsidRDefault="00167B41">
      <w:pPr>
        <w:pStyle w:val="ConsPlusNormal"/>
        <w:spacing w:before="220"/>
        <w:ind w:firstLine="540"/>
        <w:jc w:val="both"/>
      </w:pPr>
      <w:r>
        <w:t>б) решения об отказе в предоставлении земельного участка, решения об отказе в предоставлении земельного участка без проведения аукциона;</w:t>
      </w:r>
    </w:p>
    <w:p w:rsidR="00167B41" w:rsidRDefault="00167B41">
      <w:pPr>
        <w:pStyle w:val="ConsPlusNormal"/>
        <w:spacing w:before="220"/>
        <w:ind w:firstLine="540"/>
        <w:jc w:val="both"/>
      </w:pPr>
      <w:r>
        <w:t>в) проекта договора купли-продажи или проекта договора аренды земельного участка.</w:t>
      </w:r>
    </w:p>
    <w:p w:rsidR="00167B41" w:rsidRDefault="00167B41">
      <w:pPr>
        <w:pStyle w:val="ConsPlusNormal"/>
        <w:spacing w:before="220"/>
        <w:ind w:firstLine="540"/>
        <w:jc w:val="both"/>
      </w:pPr>
      <w:r>
        <w:t>Вне зависимости от указанного в заявлении способа получения результата муниципальной услуги проект договора купли-продажи, договора аренды земельного участка или договора безвозмездного пользования земельным участком направляется заявителю (представителю заявителя) в мобильное приложение "</w:t>
      </w:r>
      <w:proofErr w:type="spellStart"/>
      <w:r>
        <w:t>Госключ</w:t>
      </w:r>
      <w:proofErr w:type="spellEnd"/>
      <w:r>
        <w:t>"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p>
    <w:p w:rsidR="00167B41" w:rsidRDefault="00167B41">
      <w:pPr>
        <w:pStyle w:val="ConsPlusTitle"/>
        <w:spacing w:before="220"/>
        <w:ind w:firstLine="540"/>
        <w:jc w:val="both"/>
        <w:outlineLvl w:val="2"/>
      </w:pPr>
      <w:r>
        <w:t>3.6. Исправление допущенных опечаток и (или) ошибок в выданных в результате предоставления муниципальной услуги документов</w:t>
      </w:r>
    </w:p>
    <w:p w:rsidR="00167B41" w:rsidRDefault="00167B41">
      <w:pPr>
        <w:pStyle w:val="ConsPlusNormal"/>
        <w:spacing w:before="220"/>
        <w:ind w:firstLine="540"/>
        <w:jc w:val="both"/>
      </w:pPr>
      <w:r>
        <w:t>3.6.1. Основанием для начала административной процедуры является выявление заявителем (представителем заявителя) в выданном решении или письменном отказе в предоставлении муниципальной услуги опечаток и (или) ошибок. Заявитель (представитель заявителя) может подать заявление об исправлении допущенных опечаток и (или) ошибок.</w:t>
      </w:r>
    </w:p>
    <w:p w:rsidR="00167B41" w:rsidRDefault="00167B41">
      <w:pPr>
        <w:pStyle w:val="ConsPlusNormal"/>
        <w:spacing w:before="220"/>
        <w:ind w:firstLine="540"/>
        <w:jc w:val="both"/>
      </w:pPr>
      <w:r>
        <w:t>3.6.2. При обращении об исправлении допущенных опечаток и (или) ошибок заявитель представляет:</w:t>
      </w:r>
    </w:p>
    <w:p w:rsidR="00167B41" w:rsidRDefault="00167B41">
      <w:pPr>
        <w:pStyle w:val="ConsPlusNormal"/>
        <w:spacing w:before="220"/>
        <w:ind w:firstLine="540"/>
        <w:jc w:val="both"/>
      </w:pPr>
      <w:r>
        <w:t xml:space="preserve">а) заявление об исправлении допущенных опечаток и (или) ошибок подается на бумажном носителе - по форме, согласно </w:t>
      </w:r>
      <w:hyperlink w:anchor="P508">
        <w:r>
          <w:rPr>
            <w:color w:val="0000FF"/>
          </w:rPr>
          <w:t>приложению 3</w:t>
        </w:r>
      </w:hyperlink>
      <w:r>
        <w:t xml:space="preserve"> к настоящему Регламенту; в форме электронного документа - по форме размещенной на Региональном портале;</w:t>
      </w:r>
    </w:p>
    <w:p w:rsidR="00167B41" w:rsidRDefault="00167B41">
      <w:pPr>
        <w:pStyle w:val="ConsPlusNormal"/>
        <w:spacing w:before="220"/>
        <w:ind w:firstLine="540"/>
        <w:jc w:val="both"/>
      </w:pPr>
      <w:r>
        <w:t>б) документы, имеющие юридическую силу, свидетельствующие о наличии опечаток и (или) ошибок и содержащие правильные данные;</w:t>
      </w:r>
    </w:p>
    <w:p w:rsidR="00167B41" w:rsidRDefault="00167B41">
      <w:pPr>
        <w:pStyle w:val="ConsPlusNormal"/>
        <w:spacing w:before="220"/>
        <w:ind w:firstLine="540"/>
        <w:jc w:val="both"/>
      </w:pPr>
      <w:r>
        <w:t>в) выданное решение или письменный отказ в предоставлении муниципальной услуги, в котором содержится опечатка и (или) ошибка.</w:t>
      </w:r>
    </w:p>
    <w:p w:rsidR="00167B41" w:rsidRDefault="00167B41">
      <w:pPr>
        <w:pStyle w:val="ConsPlusNormal"/>
        <w:spacing w:before="220"/>
        <w:ind w:firstLine="540"/>
        <w:jc w:val="both"/>
      </w:pPr>
      <w:r>
        <w:t>3.6.3.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167B41" w:rsidRDefault="00167B41">
      <w:pPr>
        <w:pStyle w:val="ConsPlusNormal"/>
        <w:spacing w:before="220"/>
        <w:ind w:firstLine="540"/>
        <w:jc w:val="both"/>
      </w:pPr>
      <w:r>
        <w:t xml:space="preserve">3.6.4. Регистрация заявления осуществляется в порядке и сроки, установленные </w:t>
      </w:r>
      <w:hyperlink w:anchor="P207">
        <w:r>
          <w:rPr>
            <w:color w:val="0000FF"/>
          </w:rPr>
          <w:t>главой 3.1</w:t>
        </w:r>
      </w:hyperlink>
      <w:r>
        <w:t xml:space="preserve"> настоящего Регламента.</w:t>
      </w:r>
    </w:p>
    <w:p w:rsidR="00167B41" w:rsidRDefault="00167B41">
      <w:pPr>
        <w:pStyle w:val="ConsPlusNormal"/>
        <w:spacing w:before="220"/>
        <w:ind w:firstLine="540"/>
        <w:jc w:val="both"/>
      </w:pPr>
      <w:r>
        <w:t xml:space="preserve">3.6.5. Решение об исправлении допущенных опечаток и (или) ошибок в выданном Решении </w:t>
      </w:r>
      <w:r>
        <w:lastRenderedPageBreak/>
        <w:t>или письменном отказе в предоставлении муниципальной услуги сотрудником управления принимается в течение 8 календарных дней со дня регистрации заявления об исправлении допущенных опечаток и (или) ошибок.</w:t>
      </w:r>
    </w:p>
    <w:p w:rsidR="00167B41" w:rsidRDefault="00167B41">
      <w:pPr>
        <w:pStyle w:val="ConsPlusNormal"/>
        <w:spacing w:before="220"/>
        <w:ind w:firstLine="540"/>
        <w:jc w:val="both"/>
      </w:pPr>
      <w: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исправляются сотрудником управления и заявителю (представителю заявителя) направляется способом, указанным в заявлении исправленный вариант решения или письменного отказа в предоставлении муниципальной услуги.</w:t>
      </w:r>
    </w:p>
    <w:p w:rsidR="00167B41" w:rsidRDefault="00167B41">
      <w:pPr>
        <w:pStyle w:val="ConsPlusNormal"/>
        <w:spacing w:before="220"/>
        <w:ind w:firstLine="540"/>
        <w:jc w:val="both"/>
      </w:pPr>
      <w: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167B41" w:rsidRDefault="00167B41">
      <w:pPr>
        <w:pStyle w:val="ConsPlusNormal"/>
        <w:jc w:val="both"/>
      </w:pPr>
    </w:p>
    <w:p w:rsidR="00167B41" w:rsidRDefault="00167B41">
      <w:pPr>
        <w:pStyle w:val="ConsPlusTitle"/>
        <w:jc w:val="center"/>
        <w:outlineLvl w:val="1"/>
      </w:pPr>
      <w:r>
        <w:t>IV. ФОРМЫ КОНТРОЛЯ ЗА ПРЕДОСТАВЛЕНИЕМ МУНИЦИПАЛЬНОЙ УСЛУГИ</w:t>
      </w:r>
    </w:p>
    <w:p w:rsidR="00167B41" w:rsidRDefault="00167B41">
      <w:pPr>
        <w:pStyle w:val="ConsPlusNormal"/>
        <w:jc w:val="both"/>
      </w:pPr>
    </w:p>
    <w:p w:rsidR="00167B41" w:rsidRDefault="00167B41">
      <w:pPr>
        <w:pStyle w:val="ConsPlusTitle"/>
        <w:ind w:firstLine="540"/>
        <w:jc w:val="both"/>
        <w:outlineLvl w:val="2"/>
      </w:pPr>
      <w: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67B41" w:rsidRDefault="00167B41">
      <w:pPr>
        <w:pStyle w:val="ConsPlusNormal"/>
        <w:spacing w:before="220"/>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67B41" w:rsidRDefault="00167B41">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67B41" w:rsidRDefault="00167B41">
      <w:pPr>
        <w:pStyle w:val="ConsPlusNormal"/>
        <w:spacing w:before="220"/>
        <w:ind w:firstLine="540"/>
        <w:jc w:val="both"/>
      </w:pPr>
      <w: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167B41" w:rsidRDefault="00167B41">
      <w:pPr>
        <w:pStyle w:val="ConsPlusNormal"/>
        <w:spacing w:before="220"/>
        <w:ind w:firstLine="540"/>
        <w:jc w:val="both"/>
      </w:pPr>
      <w:r>
        <w:t>Периодичность осуществления текущего контроля устанавливается главой Администрации.</w:t>
      </w:r>
    </w:p>
    <w:p w:rsidR="00167B41" w:rsidRDefault="00167B41">
      <w:pPr>
        <w:pStyle w:val="ConsPlusTitle"/>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7B41" w:rsidRDefault="00167B41">
      <w:pPr>
        <w:pStyle w:val="ConsPlusNormal"/>
        <w:spacing w:before="220"/>
        <w:ind w:firstLine="540"/>
        <w:jc w:val="both"/>
      </w:pPr>
      <w:r>
        <w:t>4.2.1. 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167B41" w:rsidRDefault="00167B41">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67B41" w:rsidRDefault="00167B41">
      <w:pPr>
        <w:pStyle w:val="ConsPlusNormal"/>
        <w:spacing w:before="220"/>
        <w:ind w:firstLine="540"/>
        <w:jc w:val="both"/>
      </w:pPr>
      <w:r>
        <w:t>Проверки полноты и качества предоставления муниципальной услуги осуществляются на основании муниципальных правовых актов администрации.</w:t>
      </w:r>
    </w:p>
    <w:p w:rsidR="00167B41" w:rsidRDefault="00167B41">
      <w:pPr>
        <w:pStyle w:val="ConsPlusNormal"/>
        <w:spacing w:before="220"/>
        <w:ind w:firstLine="540"/>
        <w:jc w:val="both"/>
      </w:pPr>
      <w:r>
        <w:t xml:space="preserve">4.2.2. Периодичность проведения проверок может носить плановый характер </w:t>
      </w:r>
      <w:r>
        <w:lastRenderedPageBreak/>
        <w:t>(осуществляться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67B41" w:rsidRDefault="00167B41">
      <w:pPr>
        <w:pStyle w:val="ConsPlusNormal"/>
        <w:jc w:val="both"/>
      </w:pPr>
    </w:p>
    <w:p w:rsidR="00167B41" w:rsidRDefault="00167B41">
      <w:pPr>
        <w:pStyle w:val="ConsPlusTitle"/>
        <w:jc w:val="center"/>
        <w:outlineLvl w:val="1"/>
      </w:pPr>
      <w:r>
        <w:t>V. ДОСУДЕБНЫЙ (ВНЕСУДЕБНЫЙ) ПОРЯДОК ОБЖАЛОВАНИЯ РЕШЕНИЙ</w:t>
      </w:r>
    </w:p>
    <w:p w:rsidR="00167B41" w:rsidRDefault="00167B41">
      <w:pPr>
        <w:pStyle w:val="ConsPlusTitle"/>
        <w:jc w:val="center"/>
      </w:pPr>
      <w:r>
        <w:t>И ДЕЙСТВИЙ (БЕЗДЕЙСТВИЯ) ОРГАНА, ПРЕДОСТАВЛЯЮЩЕГО</w:t>
      </w:r>
    </w:p>
    <w:p w:rsidR="00167B41" w:rsidRDefault="00167B41">
      <w:pPr>
        <w:pStyle w:val="ConsPlusTitle"/>
        <w:jc w:val="center"/>
      </w:pPr>
      <w:r>
        <w:t>МУНИЦИПАЛЬНУЮ УСЛУГУ, МФЦ, ОРГАНИЗАЦИЙ, УКАЗАННЫХ В ЧАСТИ</w:t>
      </w:r>
    </w:p>
    <w:p w:rsidR="00167B41" w:rsidRDefault="00167B41">
      <w:pPr>
        <w:pStyle w:val="ConsPlusTitle"/>
        <w:jc w:val="center"/>
      </w:pPr>
      <w:r>
        <w:t>1.1 СТАТЬИ 16 ФЕДЕРАЛЬНОГО ЗАКОНА ОТ 27.07.2010 N 210-ФЗ "ОБ</w:t>
      </w:r>
    </w:p>
    <w:p w:rsidR="00167B41" w:rsidRDefault="00167B41">
      <w:pPr>
        <w:pStyle w:val="ConsPlusTitle"/>
        <w:jc w:val="center"/>
      </w:pPr>
      <w:r>
        <w:t>ОРГАНИЗАЦИИ ПРЕДОСТАВЛЕНИЯ ГОСУДАРСТВЕННЫХ И МУНИЦИПАЛЬНЫХ</w:t>
      </w:r>
    </w:p>
    <w:p w:rsidR="00167B41" w:rsidRDefault="00167B41">
      <w:pPr>
        <w:pStyle w:val="ConsPlusTitle"/>
        <w:jc w:val="center"/>
      </w:pPr>
      <w:r>
        <w:t>УСЛУГ", А ТАКЖЕ ИХ ДОЛЖНОСТНЫХ ЛИЦ, МУНИЦИПАЛЬНЫХ СЛУЖАЩИХ,</w:t>
      </w:r>
    </w:p>
    <w:p w:rsidR="00167B41" w:rsidRDefault="00167B41">
      <w:pPr>
        <w:pStyle w:val="ConsPlusTitle"/>
        <w:jc w:val="center"/>
      </w:pPr>
      <w:r>
        <w:t>РАБОТНИКОВ</w:t>
      </w:r>
    </w:p>
    <w:p w:rsidR="00167B41" w:rsidRDefault="00167B41">
      <w:pPr>
        <w:pStyle w:val="ConsPlusNormal"/>
        <w:jc w:val="both"/>
      </w:pPr>
    </w:p>
    <w:p w:rsidR="00167B41" w:rsidRDefault="00167B41">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167B41" w:rsidRDefault="00167B41">
      <w:pPr>
        <w:pStyle w:val="ConsPlusNormal"/>
        <w:spacing w:before="220"/>
        <w:ind w:firstLine="540"/>
        <w:jc w:val="both"/>
      </w:pPr>
      <w:r>
        <w:t xml:space="preserve">5.2. Жалоба может быть адресована должностным лицам, уполномоченным на ее рассмотрение, указанным в </w:t>
      </w:r>
      <w:hyperlink r:id="rId62">
        <w:r>
          <w:rPr>
            <w:color w:val="0000FF"/>
          </w:rPr>
          <w:t>части 1 статьи 11.2</w:t>
        </w:r>
      </w:hyperlink>
      <w:r>
        <w:t xml:space="preserve"> Федерального закона от 27.07.2010 N 210-ФЗ "Об организации предоставления государственных и муниципальных услуг", в том числе:</w:t>
      </w:r>
    </w:p>
    <w:p w:rsidR="00167B41" w:rsidRDefault="00167B41">
      <w:pPr>
        <w:pStyle w:val="ConsPlusNormal"/>
        <w:spacing w:before="220"/>
        <w:ind w:firstLine="540"/>
        <w:jc w:val="both"/>
      </w:pPr>
      <w:r>
        <w:t>а) заместителю главы администрации, координирующему и контролирующему деятельность управления, на решения или (и) действия (бездействие) должностных лиц управления;</w:t>
      </w:r>
    </w:p>
    <w:p w:rsidR="00167B41" w:rsidRDefault="00167B41">
      <w:pPr>
        <w:pStyle w:val="ConsPlusNormal"/>
        <w:spacing w:before="220"/>
        <w:ind w:firstLine="540"/>
        <w:jc w:val="both"/>
      </w:pPr>
      <w:r>
        <w:t>б)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rsidR="00167B41" w:rsidRDefault="00167B41">
      <w:pPr>
        <w:pStyle w:val="ConsPlusNormal"/>
        <w:spacing w:before="220"/>
        <w:ind w:firstLine="540"/>
        <w:jc w:val="both"/>
      </w:pPr>
      <w:r>
        <w:t>в) директору МФЦ на решения или (и) действия (бездействие) сотрудников МФЦ.</w:t>
      </w:r>
    </w:p>
    <w:p w:rsidR="00167B41" w:rsidRDefault="00167B41">
      <w:pPr>
        <w:pStyle w:val="ConsPlusNormal"/>
        <w:spacing w:before="220"/>
        <w:ind w:firstLine="540"/>
        <w:jc w:val="both"/>
      </w:pPr>
      <w:r>
        <w:t xml:space="preserve">5.3. Информация о порядке подачи и рассмотрения жалобы размещается на сайте </w:t>
      </w:r>
      <w:proofErr w:type="spellStart"/>
      <w:r>
        <w:t>Уватского</w:t>
      </w:r>
      <w:proofErr w:type="spellEnd"/>
      <w:r>
        <w:t xml:space="preserve"> муниципального района по ссылке </w:t>
      </w:r>
      <w:hyperlink r:id="rId63">
        <w:r>
          <w:rPr>
            <w:color w:val="0000FF"/>
          </w:rPr>
          <w:t>www.uvatregion.ru</w:t>
        </w:r>
      </w:hyperlink>
      <w:r>
        <w:t xml:space="preserve">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67B41" w:rsidRDefault="00167B41">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64">
        <w:r>
          <w:rPr>
            <w:color w:val="0000FF"/>
          </w:rPr>
          <w:t>законом</w:t>
        </w:r>
      </w:hyperlink>
      <w:r>
        <w:t xml:space="preserve"> от 27 июля 2010 N 210-ФЗ "Об организации предоставления государственных и муниципальных услуг".</w:t>
      </w:r>
    </w:p>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right"/>
        <w:outlineLvl w:val="1"/>
      </w:pPr>
      <w:bookmarkStart w:id="19" w:name="P316"/>
      <w:bookmarkEnd w:id="19"/>
      <w:r>
        <w:t>Приложение N 1</w:t>
      </w:r>
    </w:p>
    <w:p w:rsidR="00167B41" w:rsidRDefault="00167B41">
      <w:pPr>
        <w:pStyle w:val="ConsPlusNormal"/>
        <w:jc w:val="right"/>
      </w:pPr>
      <w:r>
        <w:t>к административному регламенту</w:t>
      </w:r>
    </w:p>
    <w:p w:rsidR="00167B41" w:rsidRDefault="00167B41">
      <w:pPr>
        <w:pStyle w:val="ConsPlusNormal"/>
        <w:jc w:val="both"/>
      </w:pPr>
    </w:p>
    <w:p w:rsidR="00167B41" w:rsidRDefault="00167B41">
      <w:pPr>
        <w:pStyle w:val="ConsPlusNormal"/>
        <w:jc w:val="right"/>
      </w:pPr>
      <w:r>
        <w:t>(бланк заявления)</w:t>
      </w:r>
    </w:p>
    <w:p w:rsidR="00167B41" w:rsidRDefault="00167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363"/>
        <w:gridCol w:w="1757"/>
        <w:gridCol w:w="1644"/>
        <w:gridCol w:w="938"/>
        <w:gridCol w:w="650"/>
        <w:gridCol w:w="250"/>
        <w:gridCol w:w="1162"/>
        <w:gridCol w:w="1588"/>
      </w:tblGrid>
      <w:tr w:rsidR="00167B41">
        <w:tc>
          <w:tcPr>
            <w:tcW w:w="724" w:type="dxa"/>
          </w:tcPr>
          <w:p w:rsidR="00167B41" w:rsidRDefault="00167B41">
            <w:pPr>
              <w:pStyle w:val="ConsPlusNormal"/>
              <w:jc w:val="both"/>
            </w:pPr>
            <w:r>
              <w:t>N</w:t>
            </w:r>
          </w:p>
        </w:tc>
        <w:tc>
          <w:tcPr>
            <w:tcW w:w="8352" w:type="dxa"/>
            <w:gridSpan w:val="8"/>
          </w:tcPr>
          <w:p w:rsidR="00167B41" w:rsidRDefault="00167B41">
            <w:pPr>
              <w:pStyle w:val="ConsPlusNormal"/>
              <w:jc w:val="right"/>
            </w:pPr>
            <w:r>
              <w:t>Администрация ___________</w:t>
            </w:r>
          </w:p>
          <w:p w:rsidR="00167B41" w:rsidRDefault="00167B41">
            <w:pPr>
              <w:pStyle w:val="ConsPlusNormal"/>
              <w:jc w:val="right"/>
            </w:pPr>
            <w:r>
              <w:t>муниципального образования</w:t>
            </w:r>
          </w:p>
        </w:tc>
      </w:tr>
      <w:tr w:rsidR="00167B41">
        <w:tc>
          <w:tcPr>
            <w:tcW w:w="724" w:type="dxa"/>
            <w:vMerge w:val="restart"/>
          </w:tcPr>
          <w:p w:rsidR="00167B41" w:rsidRDefault="00167B41">
            <w:pPr>
              <w:pStyle w:val="ConsPlusNormal"/>
              <w:jc w:val="both"/>
            </w:pPr>
            <w:r>
              <w:t>1.</w:t>
            </w:r>
          </w:p>
        </w:tc>
        <w:tc>
          <w:tcPr>
            <w:tcW w:w="2120" w:type="dxa"/>
            <w:gridSpan w:val="2"/>
          </w:tcPr>
          <w:p w:rsidR="00167B41" w:rsidRDefault="00167B41">
            <w:pPr>
              <w:pStyle w:val="ConsPlusNormal"/>
              <w:jc w:val="center"/>
            </w:pPr>
            <w:r>
              <w:t>Заявитель</w:t>
            </w:r>
          </w:p>
        </w:tc>
        <w:tc>
          <w:tcPr>
            <w:tcW w:w="1644" w:type="dxa"/>
          </w:tcPr>
          <w:p w:rsidR="00167B41" w:rsidRDefault="00167B41">
            <w:pPr>
              <w:pStyle w:val="ConsPlusNormal"/>
              <w:jc w:val="center"/>
            </w:pPr>
            <w:r>
              <w:t xml:space="preserve">Фамилия, имя, отчество (при наличии), дата </w:t>
            </w:r>
            <w:r>
              <w:lastRenderedPageBreak/>
              <w:t>и место рождения</w:t>
            </w:r>
          </w:p>
        </w:tc>
        <w:tc>
          <w:tcPr>
            <w:tcW w:w="1588" w:type="dxa"/>
            <w:gridSpan w:val="2"/>
          </w:tcPr>
          <w:p w:rsidR="00167B41" w:rsidRDefault="00167B41">
            <w:pPr>
              <w:pStyle w:val="ConsPlusNormal"/>
              <w:jc w:val="center"/>
            </w:pPr>
            <w:r>
              <w:lastRenderedPageBreak/>
              <w:t xml:space="preserve">Документ, удостоверяющий личность </w:t>
            </w:r>
            <w:r>
              <w:lastRenderedPageBreak/>
              <w:t>(вид, серия, номер, выдавший орган, дата выдачи)</w:t>
            </w:r>
          </w:p>
        </w:tc>
        <w:tc>
          <w:tcPr>
            <w:tcW w:w="1412" w:type="dxa"/>
            <w:gridSpan w:val="2"/>
          </w:tcPr>
          <w:p w:rsidR="00167B41" w:rsidRDefault="00167B41">
            <w:pPr>
              <w:pStyle w:val="ConsPlusNormal"/>
              <w:jc w:val="center"/>
            </w:pPr>
            <w:r>
              <w:lastRenderedPageBreak/>
              <w:t>Для физических лиц:</w:t>
            </w:r>
          </w:p>
          <w:p w:rsidR="00167B41" w:rsidRDefault="00167B41">
            <w:pPr>
              <w:pStyle w:val="ConsPlusNormal"/>
              <w:jc w:val="center"/>
            </w:pPr>
            <w:r>
              <w:lastRenderedPageBreak/>
              <w:t>место жительства</w:t>
            </w:r>
          </w:p>
          <w:p w:rsidR="00167B41" w:rsidRDefault="00167B41">
            <w:pPr>
              <w:pStyle w:val="ConsPlusNormal"/>
              <w:jc w:val="center"/>
            </w:pPr>
            <w:r>
              <w:t>Для юридических лиц:</w:t>
            </w:r>
          </w:p>
          <w:p w:rsidR="00167B41" w:rsidRDefault="00167B41">
            <w:pPr>
              <w:pStyle w:val="ConsPlusNormal"/>
              <w:jc w:val="center"/>
            </w:pPr>
            <w:r>
              <w:t>место нахождения</w:t>
            </w:r>
          </w:p>
        </w:tc>
        <w:tc>
          <w:tcPr>
            <w:tcW w:w="1588" w:type="dxa"/>
          </w:tcPr>
          <w:p w:rsidR="00167B41" w:rsidRDefault="00167B41">
            <w:pPr>
              <w:pStyle w:val="ConsPlusNormal"/>
              <w:jc w:val="center"/>
            </w:pPr>
            <w:r>
              <w:lastRenderedPageBreak/>
              <w:t xml:space="preserve">Контактные данные (почтовый </w:t>
            </w:r>
            <w:r>
              <w:lastRenderedPageBreak/>
              <w:t>адрес, номер телефона, адрес электронной почты)</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1757" w:type="dxa"/>
          </w:tcPr>
          <w:p w:rsidR="00167B41" w:rsidRDefault="00167B41">
            <w:pPr>
              <w:pStyle w:val="ConsPlusNormal"/>
              <w:jc w:val="center"/>
            </w:pPr>
            <w:r>
              <w:t>физическое лицо (гражданин)</w:t>
            </w:r>
          </w:p>
        </w:tc>
        <w:tc>
          <w:tcPr>
            <w:tcW w:w="1644" w:type="dxa"/>
          </w:tcPr>
          <w:p w:rsidR="00167B41" w:rsidRDefault="00167B41">
            <w:pPr>
              <w:pStyle w:val="ConsPlusNormal"/>
            </w:pPr>
          </w:p>
        </w:tc>
        <w:tc>
          <w:tcPr>
            <w:tcW w:w="1588" w:type="dxa"/>
            <w:gridSpan w:val="2"/>
          </w:tcPr>
          <w:p w:rsidR="00167B41" w:rsidRDefault="00167B41">
            <w:pPr>
              <w:pStyle w:val="ConsPlusNormal"/>
            </w:pPr>
          </w:p>
        </w:tc>
        <w:tc>
          <w:tcPr>
            <w:tcW w:w="1412" w:type="dxa"/>
            <w:gridSpan w:val="2"/>
          </w:tcPr>
          <w:p w:rsidR="00167B41" w:rsidRDefault="00167B41">
            <w:pPr>
              <w:pStyle w:val="ConsPlusNormal"/>
            </w:pPr>
          </w:p>
        </w:tc>
        <w:tc>
          <w:tcPr>
            <w:tcW w:w="1588" w:type="dxa"/>
          </w:tcPr>
          <w:p w:rsidR="00167B41" w:rsidRDefault="00167B41">
            <w:pPr>
              <w:pStyle w:val="ConsPlusNormal"/>
            </w:pP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1757" w:type="dxa"/>
          </w:tcPr>
          <w:p w:rsidR="00167B41" w:rsidRDefault="00167B41">
            <w:pPr>
              <w:pStyle w:val="ConsPlusNormal"/>
              <w:jc w:val="center"/>
            </w:pPr>
            <w:r>
              <w:t>Представитель заявителя (заполняется в случае обращения представителя заявителя физического лица)</w:t>
            </w:r>
          </w:p>
        </w:tc>
        <w:tc>
          <w:tcPr>
            <w:tcW w:w="1644" w:type="dxa"/>
          </w:tcPr>
          <w:p w:rsidR="00167B41" w:rsidRDefault="00167B41">
            <w:pPr>
              <w:pStyle w:val="ConsPlusNormal"/>
            </w:pPr>
          </w:p>
        </w:tc>
        <w:tc>
          <w:tcPr>
            <w:tcW w:w="1588" w:type="dxa"/>
            <w:gridSpan w:val="2"/>
          </w:tcPr>
          <w:p w:rsidR="00167B41" w:rsidRDefault="00167B41">
            <w:pPr>
              <w:pStyle w:val="ConsPlusNormal"/>
            </w:pPr>
          </w:p>
        </w:tc>
        <w:tc>
          <w:tcPr>
            <w:tcW w:w="1412" w:type="dxa"/>
            <w:gridSpan w:val="2"/>
          </w:tcPr>
          <w:p w:rsidR="00167B41" w:rsidRDefault="00167B41">
            <w:pPr>
              <w:pStyle w:val="ConsPlusNormal"/>
            </w:pPr>
          </w:p>
        </w:tc>
        <w:tc>
          <w:tcPr>
            <w:tcW w:w="1588" w:type="dxa"/>
          </w:tcPr>
          <w:p w:rsidR="00167B41" w:rsidRDefault="00167B41">
            <w:pPr>
              <w:pStyle w:val="ConsPlusNormal"/>
            </w:pPr>
          </w:p>
        </w:tc>
      </w:tr>
      <w:tr w:rsidR="00167B41">
        <w:tc>
          <w:tcPr>
            <w:tcW w:w="724" w:type="dxa"/>
          </w:tcPr>
          <w:p w:rsidR="00167B41" w:rsidRDefault="00167B41">
            <w:pPr>
              <w:pStyle w:val="ConsPlusNormal"/>
              <w:jc w:val="both"/>
            </w:pPr>
            <w:r>
              <w:t>1.</w:t>
            </w:r>
          </w:p>
        </w:tc>
        <w:tc>
          <w:tcPr>
            <w:tcW w:w="8352" w:type="dxa"/>
            <w:gridSpan w:val="8"/>
          </w:tcPr>
          <w:p w:rsidR="00167B41" w:rsidRDefault="00167B41">
            <w:pPr>
              <w:pStyle w:val="ConsPlusNormal"/>
              <w:jc w:val="both"/>
            </w:pPr>
            <w:r>
              <w:t>Прошу предварительно согласовать предоставление земельного участка:</w:t>
            </w:r>
          </w:p>
        </w:tc>
      </w:tr>
      <w:tr w:rsidR="00167B41">
        <w:tc>
          <w:tcPr>
            <w:tcW w:w="724" w:type="dxa"/>
          </w:tcPr>
          <w:p w:rsidR="00167B41" w:rsidRDefault="00167B41">
            <w:pPr>
              <w:pStyle w:val="ConsPlusNormal"/>
              <w:jc w:val="both"/>
            </w:pPr>
            <w:r>
              <w:t>2.1.</w:t>
            </w:r>
          </w:p>
        </w:tc>
        <w:tc>
          <w:tcPr>
            <w:tcW w:w="5602" w:type="dxa"/>
            <w:gridSpan w:val="6"/>
          </w:tcPr>
          <w:p w:rsidR="00167B41" w:rsidRDefault="00167B41">
            <w:pPr>
              <w:pStyle w:val="ConsPlusNormal"/>
              <w:jc w:val="both"/>
            </w:pPr>
            <w: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5">
              <w:r>
                <w:rPr>
                  <w:color w:val="0000FF"/>
                </w:rPr>
                <w:t>законом</w:t>
              </w:r>
            </w:hyperlink>
            <w:r>
              <w:t xml:space="preserve"> "О государственной регистрации недвижимости"</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2.2.</w:t>
            </w:r>
          </w:p>
        </w:tc>
        <w:tc>
          <w:tcPr>
            <w:tcW w:w="5602" w:type="dxa"/>
            <w:gridSpan w:val="6"/>
          </w:tcPr>
          <w:p w:rsidR="00167B41" w:rsidRDefault="00167B41">
            <w:pPr>
              <w:pStyle w:val="ConsPlusNormal"/>
              <w:jc w:val="both"/>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2.3.</w:t>
            </w:r>
          </w:p>
        </w:tc>
        <w:tc>
          <w:tcPr>
            <w:tcW w:w="5602" w:type="dxa"/>
            <w:gridSpan w:val="6"/>
          </w:tcPr>
          <w:p w:rsidR="00167B41" w:rsidRDefault="00167B41">
            <w:pPr>
              <w:pStyle w:val="ConsPlusNormal"/>
              <w:jc w:val="both"/>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2.4.</w:t>
            </w:r>
          </w:p>
        </w:tc>
        <w:tc>
          <w:tcPr>
            <w:tcW w:w="5602" w:type="dxa"/>
            <w:gridSpan w:val="6"/>
          </w:tcPr>
          <w:p w:rsidR="00167B41" w:rsidRDefault="00167B41">
            <w:pPr>
              <w:pStyle w:val="ConsPlusNormal"/>
              <w:jc w:val="both"/>
            </w:pPr>
            <w:r>
              <w:t xml:space="preserve">основание предоставления земельного участка без проведения торгов из числа предусмотренных </w:t>
            </w:r>
            <w:hyperlink r:id="rId66">
              <w:r>
                <w:rPr>
                  <w:color w:val="0000FF"/>
                </w:rPr>
                <w:t>подпунктом 10 пункта 2 статьи 39.3</w:t>
              </w:r>
            </w:hyperlink>
            <w:r>
              <w:t xml:space="preserve">, </w:t>
            </w:r>
            <w:hyperlink r:id="rId67">
              <w:r>
                <w:rPr>
                  <w:color w:val="0000FF"/>
                </w:rPr>
                <w:t>подпунктом 15 пункта 2 статьи 39.6</w:t>
              </w:r>
            </w:hyperlink>
            <w:r>
              <w:t xml:space="preserve"> Земельного кодекса РФ оснований</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2.5.</w:t>
            </w:r>
          </w:p>
        </w:tc>
        <w:tc>
          <w:tcPr>
            <w:tcW w:w="5602" w:type="dxa"/>
            <w:gridSpan w:val="6"/>
          </w:tcPr>
          <w:p w:rsidR="00167B41" w:rsidRDefault="00167B41">
            <w:pPr>
              <w:pStyle w:val="ConsPlusNormal"/>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2.6.</w:t>
            </w:r>
          </w:p>
        </w:tc>
        <w:tc>
          <w:tcPr>
            <w:tcW w:w="5602" w:type="dxa"/>
            <w:gridSpan w:val="6"/>
          </w:tcPr>
          <w:p w:rsidR="00167B41" w:rsidRDefault="00167B41">
            <w:pPr>
              <w:pStyle w:val="ConsPlusNormal"/>
              <w:jc w:val="both"/>
            </w:pPr>
            <w:r>
              <w:t>цель использования земельного участка</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lastRenderedPageBreak/>
              <w:t>2.7.</w:t>
            </w:r>
          </w:p>
        </w:tc>
        <w:tc>
          <w:tcPr>
            <w:tcW w:w="5602" w:type="dxa"/>
            <w:gridSpan w:val="6"/>
          </w:tcPr>
          <w:p w:rsidR="00167B41" w:rsidRDefault="00167B41">
            <w:pPr>
              <w:pStyle w:val="ConsPlusNormal"/>
              <w:jc w:val="both"/>
            </w:pPr>
            <w: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2.8.</w:t>
            </w:r>
          </w:p>
        </w:tc>
        <w:tc>
          <w:tcPr>
            <w:tcW w:w="5602" w:type="dxa"/>
            <w:gridSpan w:val="6"/>
          </w:tcPr>
          <w:p w:rsidR="00167B41" w:rsidRDefault="00167B41">
            <w:pPr>
              <w:pStyle w:val="ConsPlusNormal"/>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750" w:type="dxa"/>
            <w:gridSpan w:val="2"/>
          </w:tcPr>
          <w:p w:rsidR="00167B41" w:rsidRDefault="00167B41">
            <w:pPr>
              <w:pStyle w:val="ConsPlusNormal"/>
            </w:pPr>
          </w:p>
        </w:tc>
      </w:tr>
      <w:tr w:rsidR="00167B41">
        <w:tc>
          <w:tcPr>
            <w:tcW w:w="724" w:type="dxa"/>
            <w:vMerge w:val="restart"/>
          </w:tcPr>
          <w:p w:rsidR="00167B41" w:rsidRDefault="00167B41">
            <w:pPr>
              <w:pStyle w:val="ConsPlusNormal"/>
              <w:jc w:val="both"/>
            </w:pPr>
            <w:r>
              <w:t>2.</w:t>
            </w:r>
          </w:p>
        </w:tc>
        <w:tc>
          <w:tcPr>
            <w:tcW w:w="8352" w:type="dxa"/>
            <w:gridSpan w:val="8"/>
          </w:tcPr>
          <w:p w:rsidR="00167B41" w:rsidRDefault="00167B41">
            <w:pPr>
              <w:pStyle w:val="ConsPlusNormal"/>
              <w:jc w:val="both"/>
            </w:pPr>
            <w:r>
              <w:t>Документы, прилагаемые к заявлению в обязательном порядке:</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 xml:space="preserve">документы, подтверждающие право заявителя на приобретение земельного участка без проведения торгов и предусмотренные </w:t>
            </w:r>
            <w:hyperlink r:id="rId68">
              <w:r>
                <w:rPr>
                  <w:color w:val="0000FF"/>
                </w:rPr>
                <w:t>перечнем</w:t>
              </w:r>
            </w:hyperlink>
            <w:r>
              <w:t xml:space="preserve">, установленным Приказом </w:t>
            </w:r>
            <w:proofErr w:type="spellStart"/>
            <w:r>
              <w:t>Росреестра</w:t>
            </w:r>
            <w:proofErr w:type="spellEnd"/>
            <w:r>
              <w:t xml:space="preserve">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из данного перечня, которые должны быть представлены в уполномоченный орган в порядке межведомственного информационного взаимодействия)</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167B41">
        <w:tc>
          <w:tcPr>
            <w:tcW w:w="724" w:type="dxa"/>
            <w:vMerge w:val="restart"/>
          </w:tcPr>
          <w:p w:rsidR="00167B41" w:rsidRDefault="00167B41">
            <w:pPr>
              <w:pStyle w:val="ConsPlusNormal"/>
              <w:jc w:val="both"/>
            </w:pPr>
            <w:r>
              <w:t>3.</w:t>
            </w:r>
          </w:p>
        </w:tc>
        <w:tc>
          <w:tcPr>
            <w:tcW w:w="8352" w:type="dxa"/>
            <w:gridSpan w:val="8"/>
          </w:tcPr>
          <w:p w:rsidR="00167B41" w:rsidRDefault="00167B41">
            <w:pPr>
              <w:pStyle w:val="ConsPlusNormal"/>
              <w:jc w:val="both"/>
            </w:pPr>
            <w:r>
              <w:t>К заявлению прилагаются по желанию заявителя:</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выписка из Единого государственного реестра недвижимости</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проект межевания территории, если образование испрашиваемого земельного участка предусмотрено указанным проектом</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167B41">
        <w:tc>
          <w:tcPr>
            <w:tcW w:w="724" w:type="dxa"/>
            <w:vMerge w:val="restart"/>
          </w:tcPr>
          <w:p w:rsidR="00167B41" w:rsidRDefault="00167B41">
            <w:pPr>
              <w:pStyle w:val="ConsPlusNormal"/>
              <w:jc w:val="both"/>
            </w:pPr>
            <w:r>
              <w:t>4.</w:t>
            </w:r>
          </w:p>
        </w:tc>
        <w:tc>
          <w:tcPr>
            <w:tcW w:w="8352" w:type="dxa"/>
            <w:gridSpan w:val="8"/>
          </w:tcPr>
          <w:p w:rsidR="00167B41" w:rsidRDefault="00167B41">
            <w:pPr>
              <w:pStyle w:val="ConsPlusNormal"/>
              <w:jc w:val="both"/>
            </w:pPr>
            <w:r>
              <w:t>Способ получения результата муниципальной услуги:</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в виде бумажного документа, который заявитель получает непосредственно при личном обращении в МФЦ;</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в виде бумажного документа, который направляется заявителю посредством почтового отправления.</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7989" w:type="dxa"/>
            <w:gridSpan w:val="7"/>
          </w:tcPr>
          <w:p w:rsidR="00167B41" w:rsidRDefault="00167B41">
            <w:pPr>
              <w:pStyle w:val="ConsPlusNormal"/>
              <w:jc w:val="both"/>
            </w:pPr>
            <w:r>
              <w:t>в виде электронного документа, который направляется заявителю посредством электронной почты.</w:t>
            </w:r>
          </w:p>
        </w:tc>
      </w:tr>
      <w:tr w:rsidR="00167B41">
        <w:tc>
          <w:tcPr>
            <w:tcW w:w="724" w:type="dxa"/>
            <w:vMerge w:val="restart"/>
          </w:tcPr>
          <w:p w:rsidR="00167B41" w:rsidRDefault="00167B41">
            <w:pPr>
              <w:pStyle w:val="ConsPlusNormal"/>
              <w:jc w:val="both"/>
            </w:pPr>
            <w:r>
              <w:lastRenderedPageBreak/>
              <w:t>5.</w:t>
            </w:r>
          </w:p>
        </w:tc>
        <w:tc>
          <w:tcPr>
            <w:tcW w:w="4702" w:type="dxa"/>
            <w:gridSpan w:val="4"/>
          </w:tcPr>
          <w:p w:rsidR="00167B41" w:rsidRDefault="00167B41">
            <w:pPr>
              <w:pStyle w:val="ConsPlusNormal"/>
              <w:jc w:val="both"/>
            </w:pPr>
            <w:r>
              <w:t>Подпись заявителя (представителя заявителя):</w:t>
            </w:r>
          </w:p>
        </w:tc>
        <w:tc>
          <w:tcPr>
            <w:tcW w:w="3650" w:type="dxa"/>
            <w:gridSpan w:val="4"/>
          </w:tcPr>
          <w:p w:rsidR="00167B41" w:rsidRDefault="00167B41">
            <w:pPr>
              <w:pStyle w:val="ConsPlusNormal"/>
              <w:jc w:val="both"/>
            </w:pPr>
            <w:r>
              <w:t>Дата:</w:t>
            </w:r>
          </w:p>
        </w:tc>
      </w:tr>
      <w:tr w:rsidR="00167B41">
        <w:tc>
          <w:tcPr>
            <w:tcW w:w="724" w:type="dxa"/>
            <w:vMerge/>
          </w:tcPr>
          <w:p w:rsidR="00167B41" w:rsidRDefault="00167B41">
            <w:pPr>
              <w:pStyle w:val="ConsPlusNormal"/>
            </w:pPr>
          </w:p>
        </w:tc>
        <w:tc>
          <w:tcPr>
            <w:tcW w:w="4702" w:type="dxa"/>
            <w:gridSpan w:val="4"/>
          </w:tcPr>
          <w:p w:rsidR="00167B41" w:rsidRDefault="00167B41">
            <w:pPr>
              <w:pStyle w:val="ConsPlusNormal"/>
              <w:jc w:val="both"/>
            </w:pPr>
            <w:r>
              <w:t>_________ ___________________</w:t>
            </w:r>
          </w:p>
          <w:p w:rsidR="00167B41" w:rsidRDefault="00167B41">
            <w:pPr>
              <w:pStyle w:val="ConsPlusNormal"/>
              <w:jc w:val="both"/>
            </w:pPr>
            <w:r>
              <w:t>(Подпись) (Инициалы, фамилия)</w:t>
            </w:r>
          </w:p>
        </w:tc>
        <w:tc>
          <w:tcPr>
            <w:tcW w:w="3650" w:type="dxa"/>
            <w:gridSpan w:val="4"/>
          </w:tcPr>
          <w:p w:rsidR="00167B41" w:rsidRDefault="00167B41">
            <w:pPr>
              <w:pStyle w:val="ConsPlusNormal"/>
              <w:jc w:val="both"/>
            </w:pPr>
            <w:r>
              <w:t>"__" ___________ ____ г.</w:t>
            </w:r>
          </w:p>
        </w:tc>
      </w:tr>
      <w:tr w:rsidR="00167B41">
        <w:tc>
          <w:tcPr>
            <w:tcW w:w="724" w:type="dxa"/>
            <w:vMerge w:val="restart"/>
          </w:tcPr>
          <w:p w:rsidR="00167B41" w:rsidRDefault="00167B41">
            <w:pPr>
              <w:pStyle w:val="ConsPlusNormal"/>
              <w:jc w:val="both"/>
            </w:pPr>
            <w:r>
              <w:t>6.</w:t>
            </w:r>
          </w:p>
        </w:tc>
        <w:tc>
          <w:tcPr>
            <w:tcW w:w="4702" w:type="dxa"/>
            <w:gridSpan w:val="4"/>
          </w:tcPr>
          <w:p w:rsidR="00167B41" w:rsidRDefault="00167B41">
            <w:pPr>
              <w:pStyle w:val="ConsPlusNormal"/>
              <w:jc w:val="both"/>
            </w:pPr>
            <w:r>
              <w:t>Отметка должностного лица, принявшего заявление и приложенные к нему документы:</w:t>
            </w:r>
          </w:p>
        </w:tc>
        <w:tc>
          <w:tcPr>
            <w:tcW w:w="3650" w:type="dxa"/>
            <w:gridSpan w:val="4"/>
          </w:tcPr>
          <w:p w:rsidR="00167B41" w:rsidRDefault="00167B41">
            <w:pPr>
              <w:pStyle w:val="ConsPlusNormal"/>
              <w:jc w:val="both"/>
            </w:pPr>
            <w:r>
              <w:t>Дата:</w:t>
            </w:r>
          </w:p>
        </w:tc>
      </w:tr>
      <w:tr w:rsidR="00167B41">
        <w:tc>
          <w:tcPr>
            <w:tcW w:w="724" w:type="dxa"/>
            <w:vMerge/>
          </w:tcPr>
          <w:p w:rsidR="00167B41" w:rsidRDefault="00167B41">
            <w:pPr>
              <w:pStyle w:val="ConsPlusNormal"/>
            </w:pPr>
          </w:p>
        </w:tc>
        <w:tc>
          <w:tcPr>
            <w:tcW w:w="4702" w:type="dxa"/>
            <w:gridSpan w:val="4"/>
          </w:tcPr>
          <w:p w:rsidR="00167B41" w:rsidRDefault="00167B41">
            <w:pPr>
              <w:pStyle w:val="ConsPlusNormal"/>
              <w:jc w:val="both"/>
            </w:pPr>
            <w:r>
              <w:t>_________ ___________________</w:t>
            </w:r>
          </w:p>
          <w:p w:rsidR="00167B41" w:rsidRDefault="00167B41">
            <w:pPr>
              <w:pStyle w:val="ConsPlusNormal"/>
              <w:jc w:val="both"/>
            </w:pPr>
            <w:r>
              <w:t>(Подпись) (Инициалы, фамилия)</w:t>
            </w:r>
          </w:p>
        </w:tc>
        <w:tc>
          <w:tcPr>
            <w:tcW w:w="3650" w:type="dxa"/>
            <w:gridSpan w:val="4"/>
          </w:tcPr>
          <w:p w:rsidR="00167B41" w:rsidRDefault="00167B41">
            <w:pPr>
              <w:pStyle w:val="ConsPlusNormal"/>
              <w:jc w:val="both"/>
            </w:pPr>
            <w:r>
              <w:t>"__" ___________ ____ г.</w:t>
            </w:r>
          </w:p>
        </w:tc>
      </w:tr>
    </w:tbl>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right"/>
        <w:outlineLvl w:val="1"/>
      </w:pPr>
      <w:bookmarkStart w:id="20" w:name="P416"/>
      <w:bookmarkEnd w:id="20"/>
      <w:r>
        <w:t>Приложение N 2</w:t>
      </w:r>
    </w:p>
    <w:p w:rsidR="00167B41" w:rsidRDefault="00167B41">
      <w:pPr>
        <w:pStyle w:val="ConsPlusNormal"/>
        <w:jc w:val="right"/>
      </w:pPr>
      <w:r>
        <w:t>к административному регламенту</w:t>
      </w:r>
    </w:p>
    <w:p w:rsidR="00167B41" w:rsidRDefault="00167B41">
      <w:pPr>
        <w:pStyle w:val="ConsPlusNormal"/>
        <w:jc w:val="both"/>
      </w:pPr>
    </w:p>
    <w:p w:rsidR="00167B41" w:rsidRDefault="00167B41">
      <w:pPr>
        <w:pStyle w:val="ConsPlusNormal"/>
        <w:jc w:val="right"/>
      </w:pPr>
      <w:r>
        <w:t>(бланк заявления)</w:t>
      </w:r>
    </w:p>
    <w:p w:rsidR="00167B41" w:rsidRDefault="00167B41">
      <w:pPr>
        <w:pStyle w:val="ConsPlusNormal"/>
        <w:jc w:val="both"/>
      </w:pPr>
    </w:p>
    <w:p w:rsidR="00167B41" w:rsidRDefault="00167B41">
      <w:pPr>
        <w:pStyle w:val="ConsPlusNormal"/>
        <w:sectPr w:rsidR="00167B41" w:rsidSect="0004417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363"/>
        <w:gridCol w:w="2211"/>
        <w:gridCol w:w="1644"/>
        <w:gridCol w:w="938"/>
        <w:gridCol w:w="650"/>
        <w:gridCol w:w="340"/>
        <w:gridCol w:w="1162"/>
        <w:gridCol w:w="1588"/>
      </w:tblGrid>
      <w:tr w:rsidR="00167B41">
        <w:tc>
          <w:tcPr>
            <w:tcW w:w="724" w:type="dxa"/>
          </w:tcPr>
          <w:p w:rsidR="00167B41" w:rsidRDefault="00167B41">
            <w:pPr>
              <w:pStyle w:val="ConsPlusNormal"/>
              <w:jc w:val="both"/>
            </w:pPr>
            <w:r>
              <w:lastRenderedPageBreak/>
              <w:t>N</w:t>
            </w:r>
          </w:p>
        </w:tc>
        <w:tc>
          <w:tcPr>
            <w:tcW w:w="8896" w:type="dxa"/>
            <w:gridSpan w:val="8"/>
          </w:tcPr>
          <w:p w:rsidR="00167B41" w:rsidRDefault="00167B41">
            <w:pPr>
              <w:pStyle w:val="ConsPlusNormal"/>
              <w:jc w:val="right"/>
            </w:pPr>
            <w:r>
              <w:t>Администрация ___________</w:t>
            </w:r>
          </w:p>
          <w:p w:rsidR="00167B41" w:rsidRDefault="00167B41">
            <w:pPr>
              <w:pStyle w:val="ConsPlusNormal"/>
              <w:jc w:val="right"/>
            </w:pPr>
            <w:r>
              <w:t>муниципального образования</w:t>
            </w:r>
          </w:p>
        </w:tc>
      </w:tr>
      <w:tr w:rsidR="00167B41">
        <w:tc>
          <w:tcPr>
            <w:tcW w:w="724" w:type="dxa"/>
            <w:vMerge w:val="restart"/>
            <w:tcBorders>
              <w:bottom w:val="nil"/>
            </w:tcBorders>
          </w:tcPr>
          <w:p w:rsidR="00167B41" w:rsidRDefault="00167B41">
            <w:pPr>
              <w:pStyle w:val="ConsPlusNormal"/>
              <w:jc w:val="both"/>
            </w:pPr>
            <w:r>
              <w:t>1.</w:t>
            </w:r>
          </w:p>
        </w:tc>
        <w:tc>
          <w:tcPr>
            <w:tcW w:w="2574" w:type="dxa"/>
            <w:gridSpan w:val="2"/>
          </w:tcPr>
          <w:p w:rsidR="00167B41" w:rsidRDefault="00167B41">
            <w:pPr>
              <w:pStyle w:val="ConsPlusNormal"/>
              <w:jc w:val="center"/>
            </w:pPr>
            <w:r>
              <w:t>Заявитель</w:t>
            </w:r>
          </w:p>
        </w:tc>
        <w:tc>
          <w:tcPr>
            <w:tcW w:w="1644" w:type="dxa"/>
          </w:tcPr>
          <w:p w:rsidR="00167B41" w:rsidRDefault="00167B41">
            <w:pPr>
              <w:pStyle w:val="ConsPlusNormal"/>
              <w:jc w:val="center"/>
            </w:pPr>
            <w:r>
              <w:t>Фамилия, имя, отчество (при наличии), дата и место рождения</w:t>
            </w:r>
          </w:p>
        </w:tc>
        <w:tc>
          <w:tcPr>
            <w:tcW w:w="1588" w:type="dxa"/>
            <w:gridSpan w:val="2"/>
          </w:tcPr>
          <w:p w:rsidR="00167B41" w:rsidRDefault="00167B41">
            <w:pPr>
              <w:pStyle w:val="ConsPlusNormal"/>
              <w:jc w:val="center"/>
            </w:pPr>
            <w:r>
              <w:t>Документ, удостоверяющий личность (вид, серия, номер, выдавший орган, дата выдачи)</w:t>
            </w:r>
          </w:p>
        </w:tc>
        <w:tc>
          <w:tcPr>
            <w:tcW w:w="1502" w:type="dxa"/>
            <w:gridSpan w:val="2"/>
          </w:tcPr>
          <w:p w:rsidR="00167B41" w:rsidRDefault="00167B41">
            <w:pPr>
              <w:pStyle w:val="ConsPlusNormal"/>
              <w:jc w:val="center"/>
            </w:pPr>
            <w:r>
              <w:t>Для физических лиц: место жительства</w:t>
            </w:r>
          </w:p>
          <w:p w:rsidR="00167B41" w:rsidRDefault="00167B41">
            <w:pPr>
              <w:pStyle w:val="ConsPlusNormal"/>
              <w:jc w:val="center"/>
            </w:pPr>
            <w:r>
              <w:t>Для юридических лиц: место нахождения</w:t>
            </w:r>
          </w:p>
        </w:tc>
        <w:tc>
          <w:tcPr>
            <w:tcW w:w="1588" w:type="dxa"/>
          </w:tcPr>
          <w:p w:rsidR="00167B41" w:rsidRDefault="00167B41">
            <w:pPr>
              <w:pStyle w:val="ConsPlusNormal"/>
              <w:jc w:val="center"/>
            </w:pPr>
            <w:r>
              <w:t>Контактные данные (почтовый адрес, номер телефона, адрес электронной почты)</w:t>
            </w:r>
          </w:p>
        </w:tc>
      </w:tr>
      <w:tr w:rsidR="00167B41">
        <w:tc>
          <w:tcPr>
            <w:tcW w:w="724" w:type="dxa"/>
            <w:vMerge/>
            <w:tcBorders>
              <w:bottom w:val="nil"/>
            </w:tcBorders>
          </w:tcPr>
          <w:p w:rsidR="00167B41" w:rsidRDefault="00167B41">
            <w:pPr>
              <w:pStyle w:val="ConsPlusNormal"/>
            </w:pPr>
          </w:p>
        </w:tc>
        <w:tc>
          <w:tcPr>
            <w:tcW w:w="363" w:type="dxa"/>
          </w:tcPr>
          <w:p w:rsidR="00167B41" w:rsidRDefault="00167B41">
            <w:pPr>
              <w:pStyle w:val="ConsPlusNormal"/>
            </w:pPr>
          </w:p>
        </w:tc>
        <w:tc>
          <w:tcPr>
            <w:tcW w:w="2211" w:type="dxa"/>
          </w:tcPr>
          <w:p w:rsidR="00167B41" w:rsidRDefault="00167B41">
            <w:pPr>
              <w:pStyle w:val="ConsPlusNormal"/>
              <w:jc w:val="center"/>
            </w:pPr>
            <w:r>
              <w:t>физическое лицо (гражданин)</w:t>
            </w:r>
          </w:p>
        </w:tc>
        <w:tc>
          <w:tcPr>
            <w:tcW w:w="1644" w:type="dxa"/>
          </w:tcPr>
          <w:p w:rsidR="00167B41" w:rsidRDefault="00167B41">
            <w:pPr>
              <w:pStyle w:val="ConsPlusNormal"/>
            </w:pPr>
          </w:p>
        </w:tc>
        <w:tc>
          <w:tcPr>
            <w:tcW w:w="1588" w:type="dxa"/>
            <w:gridSpan w:val="2"/>
          </w:tcPr>
          <w:p w:rsidR="00167B41" w:rsidRDefault="00167B41">
            <w:pPr>
              <w:pStyle w:val="ConsPlusNormal"/>
            </w:pPr>
          </w:p>
        </w:tc>
        <w:tc>
          <w:tcPr>
            <w:tcW w:w="1502" w:type="dxa"/>
            <w:gridSpan w:val="2"/>
          </w:tcPr>
          <w:p w:rsidR="00167B41" w:rsidRDefault="00167B41">
            <w:pPr>
              <w:pStyle w:val="ConsPlusNormal"/>
            </w:pPr>
          </w:p>
        </w:tc>
        <w:tc>
          <w:tcPr>
            <w:tcW w:w="1588" w:type="dxa"/>
          </w:tcPr>
          <w:p w:rsidR="00167B41" w:rsidRDefault="00167B41">
            <w:pPr>
              <w:pStyle w:val="ConsPlusNormal"/>
            </w:pPr>
          </w:p>
        </w:tc>
      </w:tr>
      <w:tr w:rsidR="00167B41">
        <w:tc>
          <w:tcPr>
            <w:tcW w:w="724" w:type="dxa"/>
            <w:tcBorders>
              <w:top w:val="nil"/>
            </w:tcBorders>
          </w:tcPr>
          <w:p w:rsidR="00167B41" w:rsidRDefault="00167B41">
            <w:pPr>
              <w:pStyle w:val="ConsPlusNormal"/>
            </w:pPr>
          </w:p>
        </w:tc>
        <w:tc>
          <w:tcPr>
            <w:tcW w:w="363" w:type="dxa"/>
          </w:tcPr>
          <w:p w:rsidR="00167B41" w:rsidRDefault="00167B41">
            <w:pPr>
              <w:pStyle w:val="ConsPlusNormal"/>
            </w:pPr>
          </w:p>
        </w:tc>
        <w:tc>
          <w:tcPr>
            <w:tcW w:w="2211" w:type="dxa"/>
          </w:tcPr>
          <w:p w:rsidR="00167B41" w:rsidRDefault="00167B41">
            <w:pPr>
              <w:pStyle w:val="ConsPlusNormal"/>
              <w:jc w:val="center"/>
            </w:pPr>
            <w:r>
              <w:t xml:space="preserve">Представитель заявителя (заполняется в случае обращения представителя заявителя физического </w:t>
            </w:r>
            <w:r>
              <w:rPr>
                <w:noProof/>
                <w:position w:val="-6"/>
              </w:rPr>
              <w:drawing>
                <wp:inline distT="0" distB="0" distL="0" distR="0">
                  <wp:extent cx="1325245" cy="2222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25245" cy="222250"/>
                          </a:xfrm>
                          <a:prstGeom prst="rect">
                            <a:avLst/>
                          </a:prstGeom>
                          <a:noFill/>
                          <a:ln>
                            <a:noFill/>
                          </a:ln>
                        </pic:spPr>
                      </pic:pic>
                    </a:graphicData>
                  </a:graphic>
                </wp:inline>
              </w:drawing>
            </w:r>
            <w:r>
              <w:t xml:space="preserve"> лица)</w:t>
            </w:r>
          </w:p>
        </w:tc>
        <w:tc>
          <w:tcPr>
            <w:tcW w:w="1644" w:type="dxa"/>
          </w:tcPr>
          <w:p w:rsidR="00167B41" w:rsidRDefault="00167B41">
            <w:pPr>
              <w:pStyle w:val="ConsPlusNormal"/>
            </w:pPr>
          </w:p>
        </w:tc>
        <w:tc>
          <w:tcPr>
            <w:tcW w:w="1588" w:type="dxa"/>
            <w:gridSpan w:val="2"/>
          </w:tcPr>
          <w:p w:rsidR="00167B41" w:rsidRDefault="00167B41">
            <w:pPr>
              <w:pStyle w:val="ConsPlusNormal"/>
            </w:pPr>
          </w:p>
        </w:tc>
        <w:tc>
          <w:tcPr>
            <w:tcW w:w="1502" w:type="dxa"/>
            <w:gridSpan w:val="2"/>
          </w:tcPr>
          <w:p w:rsidR="00167B41" w:rsidRDefault="00167B41">
            <w:pPr>
              <w:pStyle w:val="ConsPlusNormal"/>
            </w:pPr>
          </w:p>
        </w:tc>
        <w:tc>
          <w:tcPr>
            <w:tcW w:w="1588" w:type="dxa"/>
          </w:tcPr>
          <w:p w:rsidR="00167B41" w:rsidRDefault="00167B41">
            <w:pPr>
              <w:pStyle w:val="ConsPlusNormal"/>
            </w:pPr>
          </w:p>
        </w:tc>
      </w:tr>
      <w:tr w:rsidR="00167B41">
        <w:tc>
          <w:tcPr>
            <w:tcW w:w="724" w:type="dxa"/>
          </w:tcPr>
          <w:p w:rsidR="00167B41" w:rsidRDefault="00167B41">
            <w:pPr>
              <w:pStyle w:val="ConsPlusNormal"/>
              <w:jc w:val="both"/>
            </w:pPr>
            <w:r>
              <w:t>2.</w:t>
            </w:r>
          </w:p>
        </w:tc>
        <w:tc>
          <w:tcPr>
            <w:tcW w:w="8896" w:type="dxa"/>
            <w:gridSpan w:val="8"/>
          </w:tcPr>
          <w:p w:rsidR="00167B41" w:rsidRDefault="00167B41">
            <w:pPr>
              <w:pStyle w:val="ConsPlusNormal"/>
              <w:jc w:val="both"/>
            </w:pPr>
            <w:r>
              <w:t>Прошу предоставить земельный участок:</w:t>
            </w:r>
          </w:p>
        </w:tc>
      </w:tr>
      <w:tr w:rsidR="00167B41">
        <w:tc>
          <w:tcPr>
            <w:tcW w:w="724" w:type="dxa"/>
          </w:tcPr>
          <w:p w:rsidR="00167B41" w:rsidRDefault="00167B41">
            <w:pPr>
              <w:pStyle w:val="ConsPlusNormal"/>
              <w:jc w:val="both"/>
            </w:pPr>
            <w:r>
              <w:t>2.1.</w:t>
            </w:r>
          </w:p>
        </w:tc>
        <w:tc>
          <w:tcPr>
            <w:tcW w:w="6146" w:type="dxa"/>
            <w:gridSpan w:val="6"/>
          </w:tcPr>
          <w:p w:rsidR="00167B41" w:rsidRDefault="00167B41">
            <w:pPr>
              <w:pStyle w:val="ConsPlusNormal"/>
              <w:jc w:val="both"/>
            </w:pPr>
            <w:r>
              <w:t>кадастровый номер испрашиваемого земельного участка</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2.2.</w:t>
            </w:r>
          </w:p>
        </w:tc>
        <w:tc>
          <w:tcPr>
            <w:tcW w:w="6146" w:type="dxa"/>
            <w:gridSpan w:val="6"/>
          </w:tcPr>
          <w:p w:rsidR="00167B41" w:rsidRDefault="00167B41">
            <w:pPr>
              <w:pStyle w:val="ConsPlusNormal"/>
              <w:jc w:val="both"/>
            </w:pPr>
            <w:r>
              <w:t xml:space="preserve">основание предоставления земельного участка без проведения торгов из числа предусмотренных </w:t>
            </w:r>
            <w:hyperlink r:id="rId70">
              <w:r>
                <w:rPr>
                  <w:color w:val="0000FF"/>
                </w:rPr>
                <w:t>подпунктом 10 пункта 2 статьи 39.3</w:t>
              </w:r>
            </w:hyperlink>
            <w:r>
              <w:t xml:space="preserve">, </w:t>
            </w:r>
            <w:hyperlink r:id="rId71">
              <w:r>
                <w:rPr>
                  <w:color w:val="0000FF"/>
                </w:rPr>
                <w:t>подпунктом 15 пункта 2 статьи 39.6</w:t>
              </w:r>
            </w:hyperlink>
            <w:r>
              <w:t xml:space="preserve"> Земельного кодекса РФ оснований</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2.3.</w:t>
            </w:r>
          </w:p>
        </w:tc>
        <w:tc>
          <w:tcPr>
            <w:tcW w:w="6146" w:type="dxa"/>
            <w:gridSpan w:val="6"/>
          </w:tcPr>
          <w:p w:rsidR="00167B41" w:rsidRDefault="00167B41">
            <w:pPr>
              <w:pStyle w:val="ConsPlusNormal"/>
              <w:jc w:val="both"/>
            </w:pPr>
            <w:r>
              <w:t xml:space="preserve">вид права, на котором заявитель желает приобрести земельный </w:t>
            </w:r>
            <w:r>
              <w:lastRenderedPageBreak/>
              <w:t>участок, если предоставление земельного участка указанному заявителю допускается на нескольких видах прав</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lastRenderedPageBreak/>
              <w:t>2.4.</w:t>
            </w:r>
          </w:p>
        </w:tc>
        <w:tc>
          <w:tcPr>
            <w:tcW w:w="6146" w:type="dxa"/>
            <w:gridSpan w:val="6"/>
          </w:tcPr>
          <w:p w:rsidR="00167B41" w:rsidRDefault="00167B41">
            <w:pPr>
              <w:pStyle w:val="ConsPlusNormal"/>
              <w:jc w:val="both"/>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2.5.</w:t>
            </w:r>
          </w:p>
        </w:tc>
        <w:tc>
          <w:tcPr>
            <w:tcW w:w="6146" w:type="dxa"/>
            <w:gridSpan w:val="6"/>
          </w:tcPr>
          <w:p w:rsidR="00167B41" w:rsidRDefault="00167B41">
            <w:pPr>
              <w:pStyle w:val="ConsPlusNormal"/>
              <w:jc w:val="both"/>
            </w:pPr>
            <w:r>
              <w:t>цель использования земельного участка</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2.6.</w:t>
            </w:r>
          </w:p>
        </w:tc>
        <w:tc>
          <w:tcPr>
            <w:tcW w:w="6146" w:type="dxa"/>
            <w:gridSpan w:val="6"/>
          </w:tcPr>
          <w:p w:rsidR="00167B41" w:rsidRDefault="00167B41">
            <w:pPr>
              <w:pStyle w:val="ConsPlusNormal"/>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750" w:type="dxa"/>
            <w:gridSpan w:val="2"/>
          </w:tcPr>
          <w:p w:rsidR="00167B41" w:rsidRDefault="00167B41">
            <w:pPr>
              <w:pStyle w:val="ConsPlusNormal"/>
            </w:pPr>
          </w:p>
        </w:tc>
      </w:tr>
      <w:tr w:rsidR="00167B41">
        <w:tc>
          <w:tcPr>
            <w:tcW w:w="724" w:type="dxa"/>
          </w:tcPr>
          <w:p w:rsidR="00167B41" w:rsidRDefault="00167B41">
            <w:pPr>
              <w:pStyle w:val="ConsPlusNormal"/>
              <w:jc w:val="both"/>
            </w:pPr>
            <w:r>
              <w:t>2.7.</w:t>
            </w:r>
          </w:p>
        </w:tc>
        <w:tc>
          <w:tcPr>
            <w:tcW w:w="6146" w:type="dxa"/>
            <w:gridSpan w:val="6"/>
          </w:tcPr>
          <w:p w:rsidR="00167B41" w:rsidRDefault="00167B41">
            <w:pPr>
              <w:pStyle w:val="ConsPlusNormal"/>
              <w:jc w:val="both"/>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750" w:type="dxa"/>
            <w:gridSpan w:val="2"/>
          </w:tcPr>
          <w:p w:rsidR="00167B41" w:rsidRDefault="00167B41">
            <w:pPr>
              <w:pStyle w:val="ConsPlusNormal"/>
            </w:pPr>
          </w:p>
        </w:tc>
      </w:tr>
      <w:tr w:rsidR="00167B41">
        <w:tc>
          <w:tcPr>
            <w:tcW w:w="724" w:type="dxa"/>
            <w:vMerge w:val="restart"/>
          </w:tcPr>
          <w:p w:rsidR="00167B41" w:rsidRDefault="00167B41">
            <w:pPr>
              <w:pStyle w:val="ConsPlusNormal"/>
              <w:jc w:val="both"/>
            </w:pPr>
            <w:r>
              <w:t>3.</w:t>
            </w:r>
          </w:p>
        </w:tc>
        <w:tc>
          <w:tcPr>
            <w:tcW w:w="8896" w:type="dxa"/>
            <w:gridSpan w:val="8"/>
          </w:tcPr>
          <w:p w:rsidR="00167B41" w:rsidRDefault="00167B41">
            <w:pPr>
              <w:pStyle w:val="ConsPlusNormal"/>
              <w:jc w:val="both"/>
            </w:pPr>
            <w: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8533" w:type="dxa"/>
            <w:gridSpan w:val="7"/>
          </w:tcPr>
          <w:p w:rsidR="00167B41" w:rsidRDefault="00167B41">
            <w:pPr>
              <w:pStyle w:val="ConsPlusNormal"/>
              <w:jc w:val="both"/>
            </w:pPr>
            <w:r>
              <w:t xml:space="preserve">документы, подтверждающие право заявителя на приобретение земельного участка без проведения торгов и предусмотренные </w:t>
            </w:r>
            <w:hyperlink r:id="rId72">
              <w:r>
                <w:rPr>
                  <w:color w:val="0000FF"/>
                </w:rPr>
                <w:t>перечнем</w:t>
              </w:r>
            </w:hyperlink>
            <w:r>
              <w:t xml:space="preserve">, установленным Приказом </w:t>
            </w:r>
            <w:proofErr w:type="spellStart"/>
            <w:r>
              <w:t>Росреестра</w:t>
            </w:r>
            <w:proofErr w:type="spellEnd"/>
            <w:r>
              <w:t xml:space="preserve">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из данного перечня, которые должны быть представлены в уполномоченный орган в порядке межведомственного информационного взаимодействия)</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8533" w:type="dxa"/>
            <w:gridSpan w:val="7"/>
          </w:tcPr>
          <w:p w:rsidR="00167B41" w:rsidRDefault="00167B41">
            <w:pPr>
              <w:pStyle w:val="ConsPlusNormal"/>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167B41">
        <w:tc>
          <w:tcPr>
            <w:tcW w:w="724" w:type="dxa"/>
            <w:vMerge w:val="restart"/>
          </w:tcPr>
          <w:p w:rsidR="00167B41" w:rsidRDefault="00167B41">
            <w:pPr>
              <w:pStyle w:val="ConsPlusNormal"/>
              <w:jc w:val="both"/>
            </w:pPr>
            <w:r>
              <w:lastRenderedPageBreak/>
              <w:t>4.</w:t>
            </w:r>
          </w:p>
        </w:tc>
        <w:tc>
          <w:tcPr>
            <w:tcW w:w="8896" w:type="dxa"/>
            <w:gridSpan w:val="8"/>
          </w:tcPr>
          <w:p w:rsidR="00167B41" w:rsidRDefault="00167B41">
            <w:pPr>
              <w:pStyle w:val="ConsPlusNormal"/>
              <w:jc w:val="both"/>
            </w:pPr>
            <w:r>
              <w:t>К заявлению прилагаются по желанию заявителя:</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8533" w:type="dxa"/>
            <w:gridSpan w:val="7"/>
          </w:tcPr>
          <w:p w:rsidR="00167B41" w:rsidRDefault="00167B41">
            <w:pPr>
              <w:pStyle w:val="ConsPlusNormal"/>
              <w:jc w:val="both"/>
            </w:pPr>
            <w:r>
              <w:t>выписка из Единого государственного реестра недвижимости</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8533" w:type="dxa"/>
            <w:gridSpan w:val="7"/>
          </w:tcPr>
          <w:p w:rsidR="00167B41" w:rsidRDefault="00167B41">
            <w:pPr>
              <w:pStyle w:val="ConsPlusNormal"/>
              <w:jc w:val="both"/>
            </w:pPr>
            <w:r>
              <w:t>проект межевания территории, если образование испрашиваемого земельного участка предусмотрено указанным проектом</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8533" w:type="dxa"/>
            <w:gridSpan w:val="7"/>
          </w:tcPr>
          <w:p w:rsidR="00167B41" w:rsidRDefault="00167B41">
            <w:pPr>
              <w:pStyle w:val="ConsPlusNormal"/>
              <w:jc w:val="both"/>
            </w:pPr>
            <w: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167B41">
        <w:tc>
          <w:tcPr>
            <w:tcW w:w="724" w:type="dxa"/>
            <w:vMerge w:val="restart"/>
          </w:tcPr>
          <w:p w:rsidR="00167B41" w:rsidRDefault="00167B41">
            <w:pPr>
              <w:pStyle w:val="ConsPlusNormal"/>
              <w:jc w:val="both"/>
            </w:pPr>
            <w:r>
              <w:t>5.</w:t>
            </w:r>
          </w:p>
        </w:tc>
        <w:tc>
          <w:tcPr>
            <w:tcW w:w="8896" w:type="dxa"/>
            <w:gridSpan w:val="8"/>
          </w:tcPr>
          <w:p w:rsidR="00167B41" w:rsidRDefault="00167B41">
            <w:pPr>
              <w:pStyle w:val="ConsPlusNormal"/>
              <w:jc w:val="both"/>
            </w:pPr>
            <w:r>
              <w:t>Способ получения результата муниципальной услуги:</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8533" w:type="dxa"/>
            <w:gridSpan w:val="7"/>
          </w:tcPr>
          <w:p w:rsidR="00167B41" w:rsidRDefault="00167B41">
            <w:pPr>
              <w:pStyle w:val="ConsPlusNormal"/>
              <w:jc w:val="both"/>
            </w:pPr>
            <w:r>
              <w:t>в виде бумажного документа, который заявитель получает непосредственно при личном обращении в МФЦ;</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8533" w:type="dxa"/>
            <w:gridSpan w:val="7"/>
          </w:tcPr>
          <w:p w:rsidR="00167B41" w:rsidRDefault="00167B41">
            <w:pPr>
              <w:pStyle w:val="ConsPlusNormal"/>
              <w:jc w:val="both"/>
            </w:pPr>
            <w:r>
              <w:t>в виде бумажного документа, который направляется заявителю посредством почтового отправления.</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8533" w:type="dxa"/>
            <w:gridSpan w:val="7"/>
          </w:tcPr>
          <w:p w:rsidR="00167B41" w:rsidRDefault="00167B41">
            <w:pPr>
              <w:pStyle w:val="ConsPlusNormal"/>
              <w:jc w:val="both"/>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167B41">
        <w:tc>
          <w:tcPr>
            <w:tcW w:w="724" w:type="dxa"/>
            <w:vMerge/>
          </w:tcPr>
          <w:p w:rsidR="00167B41" w:rsidRDefault="00167B41">
            <w:pPr>
              <w:pStyle w:val="ConsPlusNormal"/>
            </w:pPr>
          </w:p>
        </w:tc>
        <w:tc>
          <w:tcPr>
            <w:tcW w:w="363" w:type="dxa"/>
          </w:tcPr>
          <w:p w:rsidR="00167B41" w:rsidRDefault="00167B41">
            <w:pPr>
              <w:pStyle w:val="ConsPlusNormal"/>
            </w:pPr>
          </w:p>
        </w:tc>
        <w:tc>
          <w:tcPr>
            <w:tcW w:w="8533" w:type="dxa"/>
            <w:gridSpan w:val="7"/>
          </w:tcPr>
          <w:p w:rsidR="00167B41" w:rsidRDefault="00167B41">
            <w:pPr>
              <w:pStyle w:val="ConsPlusNormal"/>
              <w:jc w:val="both"/>
            </w:pPr>
            <w:r>
              <w:t>в виде электронного документа, который направляется заявителю посредством электронной почты.</w:t>
            </w:r>
          </w:p>
        </w:tc>
      </w:tr>
      <w:tr w:rsidR="00167B41">
        <w:tc>
          <w:tcPr>
            <w:tcW w:w="724" w:type="dxa"/>
            <w:vMerge w:val="restart"/>
          </w:tcPr>
          <w:p w:rsidR="00167B41" w:rsidRDefault="00167B41">
            <w:pPr>
              <w:pStyle w:val="ConsPlusNormal"/>
              <w:jc w:val="both"/>
            </w:pPr>
            <w:r>
              <w:t>6.</w:t>
            </w:r>
          </w:p>
        </w:tc>
        <w:tc>
          <w:tcPr>
            <w:tcW w:w="5156" w:type="dxa"/>
            <w:gridSpan w:val="4"/>
          </w:tcPr>
          <w:p w:rsidR="00167B41" w:rsidRDefault="00167B41">
            <w:pPr>
              <w:pStyle w:val="ConsPlusNormal"/>
              <w:jc w:val="both"/>
            </w:pPr>
            <w:r>
              <w:t>Подпись заявителя (представителя заявителя):</w:t>
            </w:r>
          </w:p>
        </w:tc>
        <w:tc>
          <w:tcPr>
            <w:tcW w:w="3740" w:type="dxa"/>
            <w:gridSpan w:val="4"/>
          </w:tcPr>
          <w:p w:rsidR="00167B41" w:rsidRDefault="00167B41">
            <w:pPr>
              <w:pStyle w:val="ConsPlusNormal"/>
              <w:jc w:val="both"/>
            </w:pPr>
            <w:r>
              <w:t>Дата:</w:t>
            </w:r>
          </w:p>
        </w:tc>
      </w:tr>
      <w:tr w:rsidR="00167B41">
        <w:tc>
          <w:tcPr>
            <w:tcW w:w="724" w:type="dxa"/>
            <w:vMerge/>
          </w:tcPr>
          <w:p w:rsidR="00167B41" w:rsidRDefault="00167B41">
            <w:pPr>
              <w:pStyle w:val="ConsPlusNormal"/>
            </w:pPr>
          </w:p>
        </w:tc>
        <w:tc>
          <w:tcPr>
            <w:tcW w:w="5156" w:type="dxa"/>
            <w:gridSpan w:val="4"/>
          </w:tcPr>
          <w:p w:rsidR="00167B41" w:rsidRDefault="00167B41">
            <w:pPr>
              <w:pStyle w:val="ConsPlusNormal"/>
              <w:jc w:val="both"/>
            </w:pPr>
            <w:r>
              <w:t>_________ ___________________</w:t>
            </w:r>
          </w:p>
          <w:p w:rsidR="00167B41" w:rsidRDefault="00167B41">
            <w:pPr>
              <w:pStyle w:val="ConsPlusNormal"/>
              <w:jc w:val="both"/>
            </w:pPr>
            <w:r>
              <w:t>(Подпись) (Инициалы, фамилия)</w:t>
            </w:r>
          </w:p>
        </w:tc>
        <w:tc>
          <w:tcPr>
            <w:tcW w:w="3740" w:type="dxa"/>
            <w:gridSpan w:val="4"/>
          </w:tcPr>
          <w:p w:rsidR="00167B41" w:rsidRDefault="00167B41">
            <w:pPr>
              <w:pStyle w:val="ConsPlusNormal"/>
              <w:jc w:val="both"/>
            </w:pPr>
            <w:r>
              <w:t>"__" ___________ ____ г.</w:t>
            </w:r>
          </w:p>
        </w:tc>
      </w:tr>
      <w:tr w:rsidR="00167B41">
        <w:tc>
          <w:tcPr>
            <w:tcW w:w="724" w:type="dxa"/>
            <w:vMerge w:val="restart"/>
          </w:tcPr>
          <w:p w:rsidR="00167B41" w:rsidRDefault="00167B41">
            <w:pPr>
              <w:pStyle w:val="ConsPlusNormal"/>
              <w:jc w:val="both"/>
            </w:pPr>
            <w:r>
              <w:t>7.</w:t>
            </w:r>
          </w:p>
        </w:tc>
        <w:tc>
          <w:tcPr>
            <w:tcW w:w="5156" w:type="dxa"/>
            <w:gridSpan w:val="4"/>
          </w:tcPr>
          <w:p w:rsidR="00167B41" w:rsidRDefault="00167B41">
            <w:pPr>
              <w:pStyle w:val="ConsPlusNormal"/>
              <w:jc w:val="both"/>
            </w:pPr>
            <w:r>
              <w:t xml:space="preserve">Отметка должностного лица, принявшего заявление </w:t>
            </w:r>
            <w:r>
              <w:lastRenderedPageBreak/>
              <w:t>и приложенные к нему документы:</w:t>
            </w:r>
          </w:p>
        </w:tc>
        <w:tc>
          <w:tcPr>
            <w:tcW w:w="3740" w:type="dxa"/>
            <w:gridSpan w:val="4"/>
          </w:tcPr>
          <w:p w:rsidR="00167B41" w:rsidRDefault="00167B41">
            <w:pPr>
              <w:pStyle w:val="ConsPlusNormal"/>
              <w:jc w:val="both"/>
            </w:pPr>
            <w:r>
              <w:lastRenderedPageBreak/>
              <w:t>Дата:</w:t>
            </w:r>
          </w:p>
        </w:tc>
      </w:tr>
      <w:tr w:rsidR="00167B41">
        <w:tc>
          <w:tcPr>
            <w:tcW w:w="724" w:type="dxa"/>
            <w:vMerge/>
          </w:tcPr>
          <w:p w:rsidR="00167B41" w:rsidRDefault="00167B41">
            <w:pPr>
              <w:pStyle w:val="ConsPlusNormal"/>
            </w:pPr>
          </w:p>
        </w:tc>
        <w:tc>
          <w:tcPr>
            <w:tcW w:w="5156" w:type="dxa"/>
            <w:gridSpan w:val="4"/>
          </w:tcPr>
          <w:p w:rsidR="00167B41" w:rsidRDefault="00167B41">
            <w:pPr>
              <w:pStyle w:val="ConsPlusNormal"/>
              <w:jc w:val="both"/>
            </w:pPr>
            <w:r>
              <w:t>_________ ___________________</w:t>
            </w:r>
          </w:p>
          <w:p w:rsidR="00167B41" w:rsidRDefault="00167B41">
            <w:pPr>
              <w:pStyle w:val="ConsPlusNormal"/>
              <w:jc w:val="both"/>
            </w:pPr>
            <w:r>
              <w:t>(Подпись) (Инициалы, фамилия)</w:t>
            </w:r>
          </w:p>
        </w:tc>
        <w:tc>
          <w:tcPr>
            <w:tcW w:w="3740" w:type="dxa"/>
            <w:gridSpan w:val="4"/>
          </w:tcPr>
          <w:p w:rsidR="00167B41" w:rsidRDefault="00167B41">
            <w:pPr>
              <w:pStyle w:val="ConsPlusNormal"/>
              <w:jc w:val="both"/>
            </w:pPr>
            <w:r>
              <w:t>"__" ___________ ____ г.</w:t>
            </w:r>
          </w:p>
        </w:tc>
      </w:tr>
    </w:tbl>
    <w:p w:rsidR="00167B41" w:rsidRDefault="00167B41">
      <w:pPr>
        <w:pStyle w:val="ConsPlusNormal"/>
        <w:sectPr w:rsidR="00167B41">
          <w:pgSz w:w="16838" w:h="11905" w:orient="landscape"/>
          <w:pgMar w:top="1701" w:right="1134" w:bottom="850" w:left="1134" w:header="0" w:footer="0" w:gutter="0"/>
          <w:cols w:space="720"/>
          <w:titlePg/>
        </w:sectPr>
      </w:pPr>
    </w:p>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right"/>
        <w:outlineLvl w:val="1"/>
      </w:pPr>
      <w:bookmarkStart w:id="21" w:name="P508"/>
      <w:bookmarkEnd w:id="21"/>
      <w:r>
        <w:t>Приложение N 3</w:t>
      </w:r>
    </w:p>
    <w:p w:rsidR="00167B41" w:rsidRDefault="00167B41">
      <w:pPr>
        <w:pStyle w:val="ConsPlusNormal"/>
        <w:jc w:val="right"/>
      </w:pPr>
      <w:r>
        <w:t>к административному регламенту</w:t>
      </w:r>
    </w:p>
    <w:p w:rsidR="00167B41" w:rsidRDefault="00167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1247"/>
        <w:gridCol w:w="349"/>
        <w:gridCol w:w="1726"/>
        <w:gridCol w:w="1112"/>
        <w:gridCol w:w="300"/>
        <w:gridCol w:w="1975"/>
        <w:gridCol w:w="1814"/>
      </w:tblGrid>
      <w:tr w:rsidR="00167B41">
        <w:tc>
          <w:tcPr>
            <w:tcW w:w="537" w:type="dxa"/>
          </w:tcPr>
          <w:p w:rsidR="00167B41" w:rsidRDefault="00167B41">
            <w:pPr>
              <w:pStyle w:val="ConsPlusNormal"/>
              <w:jc w:val="center"/>
            </w:pPr>
            <w:r>
              <w:t>N</w:t>
            </w:r>
          </w:p>
        </w:tc>
        <w:tc>
          <w:tcPr>
            <w:tcW w:w="8523" w:type="dxa"/>
            <w:gridSpan w:val="7"/>
          </w:tcPr>
          <w:p w:rsidR="00167B41" w:rsidRDefault="00167B41">
            <w:pPr>
              <w:pStyle w:val="ConsPlusNormal"/>
              <w:jc w:val="right"/>
            </w:pPr>
            <w:r>
              <w:t>Администрация ___________</w:t>
            </w:r>
          </w:p>
          <w:p w:rsidR="00167B41" w:rsidRDefault="00167B41">
            <w:pPr>
              <w:pStyle w:val="ConsPlusNormal"/>
              <w:jc w:val="right"/>
            </w:pPr>
            <w:r>
              <w:t>муниципального образования</w:t>
            </w:r>
          </w:p>
        </w:tc>
      </w:tr>
      <w:tr w:rsidR="00167B41">
        <w:tc>
          <w:tcPr>
            <w:tcW w:w="537" w:type="dxa"/>
            <w:vMerge w:val="restart"/>
          </w:tcPr>
          <w:p w:rsidR="00167B41" w:rsidRDefault="00167B41">
            <w:pPr>
              <w:pStyle w:val="ConsPlusNormal"/>
              <w:jc w:val="center"/>
            </w:pPr>
            <w:r>
              <w:t>1.</w:t>
            </w:r>
          </w:p>
        </w:tc>
        <w:tc>
          <w:tcPr>
            <w:tcW w:w="1247" w:type="dxa"/>
            <w:vMerge w:val="restart"/>
          </w:tcPr>
          <w:p w:rsidR="00167B41" w:rsidRDefault="00167B41">
            <w:pPr>
              <w:pStyle w:val="ConsPlusNormal"/>
              <w:jc w:val="center"/>
            </w:pPr>
            <w:r>
              <w:t>Заявитель</w:t>
            </w:r>
          </w:p>
        </w:tc>
        <w:tc>
          <w:tcPr>
            <w:tcW w:w="2075" w:type="dxa"/>
            <w:gridSpan w:val="2"/>
          </w:tcPr>
          <w:p w:rsidR="00167B41" w:rsidRDefault="00167B41">
            <w:pPr>
              <w:pStyle w:val="ConsPlusNormal"/>
            </w:pPr>
          </w:p>
        </w:tc>
        <w:tc>
          <w:tcPr>
            <w:tcW w:w="1112" w:type="dxa"/>
          </w:tcPr>
          <w:p w:rsidR="00167B41" w:rsidRDefault="00167B41">
            <w:pPr>
              <w:pStyle w:val="ConsPlusNormal"/>
              <w:jc w:val="center"/>
            </w:pPr>
            <w:r>
              <w:t>Фамилия, имя, отчество (при наличии)</w:t>
            </w:r>
          </w:p>
        </w:tc>
        <w:tc>
          <w:tcPr>
            <w:tcW w:w="2275" w:type="dxa"/>
            <w:gridSpan w:val="2"/>
          </w:tcPr>
          <w:p w:rsidR="00167B41" w:rsidRDefault="00167B41">
            <w:pPr>
              <w:pStyle w:val="ConsPlusNormal"/>
              <w:jc w:val="center"/>
            </w:pPr>
            <w:r>
              <w:t>Документ, удостоверяющий личность (вид, серия, номер, выдавший орган, дата выдачи)</w:t>
            </w:r>
          </w:p>
        </w:tc>
        <w:tc>
          <w:tcPr>
            <w:tcW w:w="1814" w:type="dxa"/>
          </w:tcPr>
          <w:p w:rsidR="00167B41" w:rsidRDefault="00167B41">
            <w:pPr>
              <w:pStyle w:val="ConsPlusNormal"/>
              <w:jc w:val="center"/>
            </w:pPr>
            <w:r>
              <w:t>Контактные данные (почтовый адрес, номер телефона, адрес электронной почты)</w:t>
            </w:r>
          </w:p>
        </w:tc>
      </w:tr>
      <w:tr w:rsidR="00167B41">
        <w:tc>
          <w:tcPr>
            <w:tcW w:w="537" w:type="dxa"/>
            <w:vMerge/>
          </w:tcPr>
          <w:p w:rsidR="00167B41" w:rsidRDefault="00167B41">
            <w:pPr>
              <w:pStyle w:val="ConsPlusNormal"/>
            </w:pPr>
          </w:p>
        </w:tc>
        <w:tc>
          <w:tcPr>
            <w:tcW w:w="1247" w:type="dxa"/>
            <w:vMerge/>
          </w:tcPr>
          <w:p w:rsidR="00167B41" w:rsidRDefault="00167B41">
            <w:pPr>
              <w:pStyle w:val="ConsPlusNormal"/>
            </w:pPr>
          </w:p>
        </w:tc>
        <w:tc>
          <w:tcPr>
            <w:tcW w:w="349" w:type="dxa"/>
          </w:tcPr>
          <w:p w:rsidR="00167B41" w:rsidRDefault="00167B41">
            <w:pPr>
              <w:pStyle w:val="ConsPlusNormal"/>
            </w:pPr>
          </w:p>
        </w:tc>
        <w:tc>
          <w:tcPr>
            <w:tcW w:w="1726" w:type="dxa"/>
          </w:tcPr>
          <w:p w:rsidR="00167B41" w:rsidRDefault="00167B41">
            <w:pPr>
              <w:pStyle w:val="ConsPlusNormal"/>
              <w:jc w:val="center"/>
            </w:pPr>
            <w:r>
              <w:t>физическое лицо (гражданин)</w:t>
            </w:r>
          </w:p>
        </w:tc>
        <w:tc>
          <w:tcPr>
            <w:tcW w:w="1112" w:type="dxa"/>
          </w:tcPr>
          <w:p w:rsidR="00167B41" w:rsidRDefault="00167B41">
            <w:pPr>
              <w:pStyle w:val="ConsPlusNormal"/>
            </w:pPr>
          </w:p>
        </w:tc>
        <w:tc>
          <w:tcPr>
            <w:tcW w:w="2275" w:type="dxa"/>
            <w:gridSpan w:val="2"/>
          </w:tcPr>
          <w:p w:rsidR="00167B41" w:rsidRDefault="00167B41">
            <w:pPr>
              <w:pStyle w:val="ConsPlusNormal"/>
            </w:pPr>
          </w:p>
        </w:tc>
        <w:tc>
          <w:tcPr>
            <w:tcW w:w="1814" w:type="dxa"/>
          </w:tcPr>
          <w:p w:rsidR="00167B41" w:rsidRDefault="00167B41">
            <w:pPr>
              <w:pStyle w:val="ConsPlusNormal"/>
            </w:pPr>
          </w:p>
        </w:tc>
      </w:tr>
      <w:tr w:rsidR="00167B41">
        <w:tc>
          <w:tcPr>
            <w:tcW w:w="537" w:type="dxa"/>
            <w:vMerge/>
          </w:tcPr>
          <w:p w:rsidR="00167B41" w:rsidRDefault="00167B41">
            <w:pPr>
              <w:pStyle w:val="ConsPlusNormal"/>
            </w:pPr>
          </w:p>
        </w:tc>
        <w:tc>
          <w:tcPr>
            <w:tcW w:w="1247" w:type="dxa"/>
            <w:vMerge/>
          </w:tcPr>
          <w:p w:rsidR="00167B41" w:rsidRDefault="00167B41">
            <w:pPr>
              <w:pStyle w:val="ConsPlusNormal"/>
            </w:pPr>
          </w:p>
        </w:tc>
        <w:tc>
          <w:tcPr>
            <w:tcW w:w="349" w:type="dxa"/>
          </w:tcPr>
          <w:p w:rsidR="00167B41" w:rsidRDefault="00167B41">
            <w:pPr>
              <w:pStyle w:val="ConsPlusNormal"/>
            </w:pPr>
          </w:p>
        </w:tc>
        <w:tc>
          <w:tcPr>
            <w:tcW w:w="1726" w:type="dxa"/>
          </w:tcPr>
          <w:p w:rsidR="00167B41" w:rsidRDefault="00167B41">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1112" w:type="dxa"/>
          </w:tcPr>
          <w:p w:rsidR="00167B41" w:rsidRDefault="00167B41">
            <w:pPr>
              <w:pStyle w:val="ConsPlusNormal"/>
            </w:pPr>
          </w:p>
        </w:tc>
        <w:tc>
          <w:tcPr>
            <w:tcW w:w="2275" w:type="dxa"/>
            <w:gridSpan w:val="2"/>
          </w:tcPr>
          <w:p w:rsidR="00167B41" w:rsidRDefault="00167B41">
            <w:pPr>
              <w:pStyle w:val="ConsPlusNormal"/>
            </w:pPr>
          </w:p>
        </w:tc>
        <w:tc>
          <w:tcPr>
            <w:tcW w:w="1814" w:type="dxa"/>
          </w:tcPr>
          <w:p w:rsidR="00167B41" w:rsidRDefault="00167B41">
            <w:pPr>
              <w:pStyle w:val="ConsPlusNormal"/>
            </w:pPr>
          </w:p>
        </w:tc>
      </w:tr>
      <w:tr w:rsidR="00167B41">
        <w:tc>
          <w:tcPr>
            <w:tcW w:w="9060" w:type="dxa"/>
            <w:gridSpan w:val="8"/>
          </w:tcPr>
          <w:p w:rsidR="00167B41" w:rsidRDefault="00167B41">
            <w:pPr>
              <w:pStyle w:val="ConsPlusNormal"/>
              <w:ind w:firstLine="283"/>
              <w:jc w:val="both"/>
            </w:pPr>
            <w:r>
              <w:t>Прошу исправить допущенную ошибку (опечатку) в _____________________________</w:t>
            </w:r>
          </w:p>
          <w:p w:rsidR="00167B41" w:rsidRDefault="00167B41">
            <w:pPr>
              <w:pStyle w:val="ConsPlusNormal"/>
            </w:pPr>
            <w:r>
              <w:t>_______________________________________________________________________________</w:t>
            </w:r>
          </w:p>
          <w:p w:rsidR="00167B41" w:rsidRDefault="00167B41">
            <w:pPr>
              <w:pStyle w:val="ConsPlusNormal"/>
              <w:jc w:val="center"/>
            </w:pPr>
            <w:r>
              <w:t>(указываются вид и реквизиты документа, выданного по результатам предоставления муниципальной услуги, в котором допущена ошибка (опечатка))</w:t>
            </w:r>
          </w:p>
          <w:p w:rsidR="00167B41" w:rsidRDefault="00167B41">
            <w:pPr>
              <w:pStyle w:val="ConsPlusNormal"/>
            </w:pPr>
            <w:r>
              <w:t>заключающуюся в __________________________________________________________</w:t>
            </w:r>
          </w:p>
          <w:p w:rsidR="00167B41" w:rsidRDefault="00167B41">
            <w:pPr>
              <w:pStyle w:val="ConsPlusNormal"/>
            </w:pPr>
            <w:r>
              <w:t>__________________________________________________________________________</w:t>
            </w:r>
          </w:p>
          <w:p w:rsidR="00167B41" w:rsidRDefault="00167B41">
            <w:pPr>
              <w:pStyle w:val="ConsPlusNormal"/>
              <w:jc w:val="center"/>
            </w:pPr>
            <w:r>
              <w:t>(указывается описание опечатки (ошибки), при необходимости указывается документ, подтверждающий наличие ошибки</w:t>
            </w:r>
          </w:p>
          <w:p w:rsidR="00167B41" w:rsidRDefault="00167B41">
            <w:pPr>
              <w:pStyle w:val="ConsPlusNormal"/>
            </w:pPr>
            <w:r>
              <w:t>__________________________________________________________________________</w:t>
            </w:r>
          </w:p>
          <w:p w:rsidR="00167B41" w:rsidRDefault="00167B41">
            <w:pPr>
              <w:pStyle w:val="ConsPlusNormal"/>
              <w:jc w:val="center"/>
            </w:pPr>
            <w:r>
              <w:t>(опечатки))</w:t>
            </w:r>
          </w:p>
        </w:tc>
      </w:tr>
      <w:tr w:rsidR="00167B41">
        <w:tc>
          <w:tcPr>
            <w:tcW w:w="9060" w:type="dxa"/>
            <w:gridSpan w:val="8"/>
          </w:tcPr>
          <w:p w:rsidR="00167B41" w:rsidRDefault="00167B41">
            <w:pPr>
              <w:pStyle w:val="ConsPlusNormal"/>
              <w:jc w:val="center"/>
            </w:pPr>
            <w:r>
              <w:t>Результат муниципальной услуги прошу направить в мой адрес следующим способом:</w:t>
            </w:r>
          </w:p>
          <w:p w:rsidR="00167B41" w:rsidRDefault="00167B41">
            <w:pPr>
              <w:pStyle w:val="ConsPlusNormal"/>
              <w:jc w:val="both"/>
            </w:pPr>
            <w:r>
              <w:t>посредством направления на указанный выше адрес электронной почты</w:t>
            </w:r>
          </w:p>
          <w:p w:rsidR="00167B41" w:rsidRDefault="00167B41">
            <w:pPr>
              <w:pStyle w:val="ConsPlusNormal"/>
              <w:jc w:val="both"/>
            </w:pPr>
            <w:r>
              <w:t>почтовым отправлением на указанный выше адрес</w:t>
            </w:r>
          </w:p>
          <w:p w:rsidR="00167B41" w:rsidRDefault="00167B41">
            <w:pPr>
              <w:pStyle w:val="ConsPlusNormal"/>
            </w:pPr>
            <w:r>
              <w:t>при личном обращении в МФЦ</w:t>
            </w:r>
          </w:p>
        </w:tc>
      </w:tr>
      <w:tr w:rsidR="00167B41">
        <w:tc>
          <w:tcPr>
            <w:tcW w:w="537" w:type="dxa"/>
            <w:vMerge w:val="restart"/>
          </w:tcPr>
          <w:p w:rsidR="00167B41" w:rsidRDefault="00167B41">
            <w:pPr>
              <w:pStyle w:val="ConsPlusNormal"/>
              <w:jc w:val="center"/>
            </w:pPr>
            <w:r>
              <w:t>2.</w:t>
            </w:r>
          </w:p>
        </w:tc>
        <w:tc>
          <w:tcPr>
            <w:tcW w:w="4734" w:type="dxa"/>
            <w:gridSpan w:val="5"/>
          </w:tcPr>
          <w:p w:rsidR="00167B41" w:rsidRDefault="00167B41">
            <w:pPr>
              <w:pStyle w:val="ConsPlusNormal"/>
            </w:pPr>
            <w:r>
              <w:t>Подпись заявителя (представителя заявителя):</w:t>
            </w:r>
          </w:p>
        </w:tc>
        <w:tc>
          <w:tcPr>
            <w:tcW w:w="3789" w:type="dxa"/>
            <w:gridSpan w:val="2"/>
          </w:tcPr>
          <w:p w:rsidR="00167B41" w:rsidRDefault="00167B41">
            <w:pPr>
              <w:pStyle w:val="ConsPlusNormal"/>
            </w:pPr>
            <w:r>
              <w:t>Дата:</w:t>
            </w:r>
          </w:p>
        </w:tc>
      </w:tr>
      <w:tr w:rsidR="00167B41">
        <w:tc>
          <w:tcPr>
            <w:tcW w:w="537" w:type="dxa"/>
            <w:vMerge/>
          </w:tcPr>
          <w:p w:rsidR="00167B41" w:rsidRDefault="00167B41">
            <w:pPr>
              <w:pStyle w:val="ConsPlusNormal"/>
            </w:pPr>
          </w:p>
        </w:tc>
        <w:tc>
          <w:tcPr>
            <w:tcW w:w="4734" w:type="dxa"/>
            <w:gridSpan w:val="5"/>
          </w:tcPr>
          <w:p w:rsidR="00167B41" w:rsidRDefault="00167B41">
            <w:pPr>
              <w:pStyle w:val="ConsPlusNormal"/>
            </w:pPr>
            <w:r>
              <w:t>_________ ___________________</w:t>
            </w:r>
          </w:p>
          <w:p w:rsidR="00167B41" w:rsidRDefault="00167B41">
            <w:pPr>
              <w:pStyle w:val="ConsPlusNormal"/>
            </w:pPr>
            <w:r>
              <w:t>(Подпись) (Инициалы, фамилия)</w:t>
            </w:r>
          </w:p>
        </w:tc>
        <w:tc>
          <w:tcPr>
            <w:tcW w:w="3789" w:type="dxa"/>
            <w:gridSpan w:val="2"/>
          </w:tcPr>
          <w:p w:rsidR="00167B41" w:rsidRDefault="00167B41">
            <w:pPr>
              <w:pStyle w:val="ConsPlusNormal"/>
            </w:pPr>
            <w:r>
              <w:t>"__" ___________ ____ г.</w:t>
            </w:r>
          </w:p>
        </w:tc>
      </w:tr>
      <w:tr w:rsidR="00167B41">
        <w:tc>
          <w:tcPr>
            <w:tcW w:w="537" w:type="dxa"/>
            <w:vMerge w:val="restart"/>
          </w:tcPr>
          <w:p w:rsidR="00167B41" w:rsidRDefault="00167B41">
            <w:pPr>
              <w:pStyle w:val="ConsPlusNormal"/>
              <w:jc w:val="center"/>
            </w:pPr>
            <w:r>
              <w:lastRenderedPageBreak/>
              <w:t>3.</w:t>
            </w:r>
          </w:p>
        </w:tc>
        <w:tc>
          <w:tcPr>
            <w:tcW w:w="4734" w:type="dxa"/>
            <w:gridSpan w:val="5"/>
          </w:tcPr>
          <w:p w:rsidR="00167B41" w:rsidRDefault="00167B41">
            <w:pPr>
              <w:pStyle w:val="ConsPlusNormal"/>
            </w:pPr>
            <w:r>
              <w:t>Отметка должностного лица, принявшего заявление и приложенные к нему документы:</w:t>
            </w:r>
          </w:p>
        </w:tc>
        <w:tc>
          <w:tcPr>
            <w:tcW w:w="3789" w:type="dxa"/>
            <w:gridSpan w:val="2"/>
          </w:tcPr>
          <w:p w:rsidR="00167B41" w:rsidRDefault="00167B41">
            <w:pPr>
              <w:pStyle w:val="ConsPlusNormal"/>
            </w:pPr>
            <w:r>
              <w:t>Дата:</w:t>
            </w:r>
          </w:p>
        </w:tc>
      </w:tr>
      <w:tr w:rsidR="00167B41">
        <w:tc>
          <w:tcPr>
            <w:tcW w:w="537" w:type="dxa"/>
            <w:vMerge/>
          </w:tcPr>
          <w:p w:rsidR="00167B41" w:rsidRDefault="00167B41">
            <w:pPr>
              <w:pStyle w:val="ConsPlusNormal"/>
            </w:pPr>
          </w:p>
        </w:tc>
        <w:tc>
          <w:tcPr>
            <w:tcW w:w="4734" w:type="dxa"/>
            <w:gridSpan w:val="5"/>
          </w:tcPr>
          <w:p w:rsidR="00167B41" w:rsidRDefault="00167B41">
            <w:pPr>
              <w:pStyle w:val="ConsPlusNormal"/>
            </w:pPr>
            <w:r>
              <w:t>_________ ___________________</w:t>
            </w:r>
          </w:p>
          <w:p w:rsidR="00167B41" w:rsidRDefault="00167B41">
            <w:pPr>
              <w:pStyle w:val="ConsPlusNormal"/>
            </w:pPr>
            <w:r>
              <w:t>(Подпись) (Инициалы, фамилия)</w:t>
            </w:r>
          </w:p>
        </w:tc>
        <w:tc>
          <w:tcPr>
            <w:tcW w:w="3789" w:type="dxa"/>
            <w:gridSpan w:val="2"/>
          </w:tcPr>
          <w:p w:rsidR="00167B41" w:rsidRDefault="00167B41">
            <w:pPr>
              <w:pStyle w:val="ConsPlusNormal"/>
            </w:pPr>
            <w:r>
              <w:t>"__" ___________ ____ г.</w:t>
            </w:r>
          </w:p>
        </w:tc>
      </w:tr>
    </w:tbl>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both"/>
      </w:pPr>
    </w:p>
    <w:p w:rsidR="00167B41" w:rsidRDefault="00167B41">
      <w:pPr>
        <w:pStyle w:val="ConsPlusNormal"/>
        <w:jc w:val="right"/>
        <w:outlineLvl w:val="1"/>
      </w:pPr>
      <w:r>
        <w:t>Приложение N 4</w:t>
      </w:r>
    </w:p>
    <w:p w:rsidR="00167B41" w:rsidRDefault="00167B41">
      <w:pPr>
        <w:pStyle w:val="ConsPlusNormal"/>
        <w:jc w:val="right"/>
      </w:pPr>
      <w:r>
        <w:t>к регламенту</w:t>
      </w:r>
    </w:p>
    <w:p w:rsidR="00167B41" w:rsidRDefault="00167B41">
      <w:pPr>
        <w:pStyle w:val="ConsPlusNormal"/>
        <w:jc w:val="both"/>
      </w:pPr>
    </w:p>
    <w:p w:rsidR="00167B41" w:rsidRDefault="00167B41">
      <w:pPr>
        <w:pStyle w:val="ConsPlusTitle"/>
        <w:jc w:val="center"/>
      </w:pPr>
      <w:bookmarkStart w:id="22" w:name="P562"/>
      <w:bookmarkEnd w:id="22"/>
      <w:r>
        <w:t>КОМБИНАЦИЯ</w:t>
      </w:r>
    </w:p>
    <w:p w:rsidR="00167B41" w:rsidRDefault="00167B41">
      <w:pPr>
        <w:pStyle w:val="ConsPlusTitle"/>
        <w:jc w:val="center"/>
      </w:pPr>
      <w:r>
        <w:t>ЗНАЧЕНИЙ ПРИЗНАКОВ, КАЖДАЯ ИЗ КОТОРЫХ СООТВЕТСТВУЕТ ОДНОМУ</w:t>
      </w:r>
    </w:p>
    <w:p w:rsidR="00167B41" w:rsidRDefault="00167B41">
      <w:pPr>
        <w:pStyle w:val="ConsPlusTitle"/>
        <w:jc w:val="center"/>
      </w:pPr>
      <w:r>
        <w:t>ВАРИАНТУ ПРЕДОСТАВЛЕНИЯ МУНИЦИПАЛЬНОЙ УСЛУГИ</w:t>
      </w:r>
    </w:p>
    <w:p w:rsidR="00167B41" w:rsidRDefault="00167B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167B41">
        <w:tc>
          <w:tcPr>
            <w:tcW w:w="1871" w:type="dxa"/>
          </w:tcPr>
          <w:p w:rsidR="00167B41" w:rsidRDefault="00167B41">
            <w:pPr>
              <w:pStyle w:val="ConsPlusNormal"/>
              <w:jc w:val="center"/>
            </w:pPr>
            <w:r>
              <w:t>Категория заявителей (признаки)</w:t>
            </w:r>
          </w:p>
        </w:tc>
        <w:tc>
          <w:tcPr>
            <w:tcW w:w="7200" w:type="dxa"/>
          </w:tcPr>
          <w:p w:rsidR="00167B41" w:rsidRDefault="00167B41">
            <w:pPr>
              <w:pStyle w:val="ConsPlusNormal"/>
              <w:jc w:val="center"/>
            </w:pPr>
            <w:r>
              <w:t>Результат предоставления муниципальной услуги</w:t>
            </w:r>
          </w:p>
        </w:tc>
      </w:tr>
      <w:tr w:rsidR="00167B41">
        <w:tc>
          <w:tcPr>
            <w:tcW w:w="1871" w:type="dxa"/>
            <w:vMerge w:val="restart"/>
          </w:tcPr>
          <w:p w:rsidR="00167B41" w:rsidRDefault="00167B41">
            <w:pPr>
              <w:pStyle w:val="ConsPlusNormal"/>
            </w:pPr>
            <w:r>
              <w:t>1. Граждане;</w:t>
            </w:r>
          </w:p>
          <w:p w:rsidR="00167B41" w:rsidRDefault="00167B41">
            <w:pPr>
              <w:pStyle w:val="ConsPlusNormal"/>
            </w:pPr>
            <w:r>
              <w:t>2. Представитель заявителя</w:t>
            </w:r>
          </w:p>
        </w:tc>
        <w:tc>
          <w:tcPr>
            <w:tcW w:w="7200" w:type="dxa"/>
          </w:tcPr>
          <w:p w:rsidR="00167B41" w:rsidRDefault="00167B41">
            <w:pPr>
              <w:pStyle w:val="ConsPlusNormal"/>
              <w:jc w:val="both"/>
            </w:pPr>
            <w:r>
              <w:t>Решение о предварительном согласовании предоставления земельного участка</w:t>
            </w:r>
          </w:p>
        </w:tc>
      </w:tr>
      <w:tr w:rsidR="00167B41">
        <w:tc>
          <w:tcPr>
            <w:tcW w:w="1871" w:type="dxa"/>
            <w:vMerge/>
          </w:tcPr>
          <w:p w:rsidR="00167B41" w:rsidRDefault="00167B41">
            <w:pPr>
              <w:pStyle w:val="ConsPlusNormal"/>
            </w:pPr>
          </w:p>
        </w:tc>
        <w:tc>
          <w:tcPr>
            <w:tcW w:w="7200" w:type="dxa"/>
          </w:tcPr>
          <w:p w:rsidR="00167B41" w:rsidRDefault="00167B41">
            <w:pPr>
              <w:pStyle w:val="ConsPlusNormal"/>
              <w:jc w:val="both"/>
            </w:pPr>
            <w:r>
              <w:t>Проект договора купли-продажи либо проект договора аренды земельного участка</w:t>
            </w:r>
          </w:p>
        </w:tc>
      </w:tr>
      <w:tr w:rsidR="00167B41">
        <w:tc>
          <w:tcPr>
            <w:tcW w:w="1871" w:type="dxa"/>
            <w:vMerge/>
          </w:tcPr>
          <w:p w:rsidR="00167B41" w:rsidRDefault="00167B41">
            <w:pPr>
              <w:pStyle w:val="ConsPlusNormal"/>
            </w:pPr>
          </w:p>
        </w:tc>
        <w:tc>
          <w:tcPr>
            <w:tcW w:w="7200" w:type="dxa"/>
          </w:tcPr>
          <w:p w:rsidR="00167B41" w:rsidRDefault="00167B41">
            <w:pPr>
              <w:pStyle w:val="ConsPlusNormal"/>
              <w:jc w:val="both"/>
            </w:pPr>
            <w:r>
              <w:t>Решение об отказе в предварительном согласовании предоставления земельного участка либо об отказе в предоставлении земельного участка</w:t>
            </w:r>
          </w:p>
        </w:tc>
      </w:tr>
      <w:tr w:rsidR="00167B41">
        <w:tc>
          <w:tcPr>
            <w:tcW w:w="1871" w:type="dxa"/>
            <w:vMerge/>
          </w:tcPr>
          <w:p w:rsidR="00167B41" w:rsidRDefault="00167B41">
            <w:pPr>
              <w:pStyle w:val="ConsPlusNormal"/>
            </w:pPr>
          </w:p>
        </w:tc>
        <w:tc>
          <w:tcPr>
            <w:tcW w:w="7200" w:type="dxa"/>
          </w:tcPr>
          <w:p w:rsidR="00167B41" w:rsidRDefault="00167B41">
            <w:pPr>
              <w:pStyle w:val="ConsPlusNormal"/>
              <w:jc w:val="both"/>
            </w:pPr>
            <w:r>
              <w:t>Решение об отказе в предварительном согласовании предоставления земельного участка (в случае поступления заявлений иных граждан, о намерении участвовать в аукционе)</w:t>
            </w:r>
          </w:p>
        </w:tc>
      </w:tr>
      <w:tr w:rsidR="00167B41">
        <w:tc>
          <w:tcPr>
            <w:tcW w:w="1871" w:type="dxa"/>
            <w:vMerge/>
          </w:tcPr>
          <w:p w:rsidR="00167B41" w:rsidRDefault="00167B41">
            <w:pPr>
              <w:pStyle w:val="ConsPlusNormal"/>
            </w:pPr>
          </w:p>
        </w:tc>
        <w:tc>
          <w:tcPr>
            <w:tcW w:w="7200" w:type="dxa"/>
          </w:tcPr>
          <w:p w:rsidR="00167B41" w:rsidRDefault="00167B41">
            <w:pPr>
              <w:pStyle w:val="ConsPlusNormal"/>
              <w:jc w:val="both"/>
            </w:pPr>
            <w:r>
              <w:t>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(в случае поступления заявлений иных граждан, о намерении участвовать в аукционе)</w:t>
            </w:r>
          </w:p>
        </w:tc>
      </w:tr>
    </w:tbl>
    <w:p w:rsidR="00167B41" w:rsidRDefault="00167B41">
      <w:pPr>
        <w:pStyle w:val="ConsPlusNormal"/>
        <w:jc w:val="both"/>
      </w:pPr>
    </w:p>
    <w:p w:rsidR="00167B41" w:rsidRDefault="00167B41">
      <w:pPr>
        <w:pStyle w:val="ConsPlusNormal"/>
        <w:jc w:val="both"/>
      </w:pPr>
    </w:p>
    <w:p w:rsidR="00167B41" w:rsidRDefault="00167B41">
      <w:pPr>
        <w:pStyle w:val="ConsPlusNormal"/>
        <w:pBdr>
          <w:bottom w:val="single" w:sz="6" w:space="0" w:color="auto"/>
        </w:pBdr>
        <w:spacing w:before="100" w:after="100"/>
        <w:jc w:val="both"/>
        <w:rPr>
          <w:sz w:val="2"/>
          <w:szCs w:val="2"/>
        </w:rPr>
      </w:pPr>
    </w:p>
    <w:p w:rsidR="00560669" w:rsidRDefault="00560669"/>
    <w:sectPr w:rsidR="0056066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41"/>
    <w:rsid w:val="00167B41"/>
    <w:rsid w:val="0056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FC30"/>
  <w15:chartTrackingRefBased/>
  <w15:docId w15:val="{C1FB7F18-A583-4EC1-B55D-027496BD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B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7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7B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7B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7B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7B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7B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7B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1324&amp;dst=810" TargetMode="External"/><Relationship Id="rId18" Type="http://schemas.openxmlformats.org/officeDocument/2006/relationships/hyperlink" Target="https://uslugi.admtyumen.ru" TargetMode="External"/><Relationship Id="rId26" Type="http://schemas.openxmlformats.org/officeDocument/2006/relationships/hyperlink" Target="https://login.consultant.ru/link/?req=doc&amp;base=LAW&amp;n=501324&amp;dst=2787" TargetMode="External"/><Relationship Id="rId39" Type="http://schemas.openxmlformats.org/officeDocument/2006/relationships/hyperlink" Target="https://login.consultant.ru/link/?req=doc&amp;base=LAW&amp;n=501324&amp;dst=613" TargetMode="External"/><Relationship Id="rId21" Type="http://schemas.openxmlformats.org/officeDocument/2006/relationships/hyperlink" Target="https://login.consultant.ru/link/?req=doc&amp;base=LAW&amp;n=501324&amp;dst=750" TargetMode="External"/><Relationship Id="rId34" Type="http://schemas.openxmlformats.org/officeDocument/2006/relationships/hyperlink" Target="https://login.consultant.ru/link/?req=doc&amp;base=LAW&amp;n=501324&amp;dst=585" TargetMode="External"/><Relationship Id="rId42" Type="http://schemas.openxmlformats.org/officeDocument/2006/relationships/hyperlink" Target="https://login.consultant.ru/link/?req=doc&amp;base=LAW&amp;n=501324&amp;dst=2788" TargetMode="External"/><Relationship Id="rId47" Type="http://schemas.openxmlformats.org/officeDocument/2006/relationships/hyperlink" Target="https://login.consultant.ru/link/?req=doc&amp;base=LAW&amp;n=481359&amp;dst=100138" TargetMode="External"/><Relationship Id="rId50" Type="http://schemas.openxmlformats.org/officeDocument/2006/relationships/hyperlink" Target="https://mfcto.ru" TargetMode="External"/><Relationship Id="rId55" Type="http://schemas.openxmlformats.org/officeDocument/2006/relationships/hyperlink" Target="https://login.consultant.ru/link/?req=doc&amp;base=LAW&amp;n=494996" TargetMode="External"/><Relationship Id="rId63" Type="http://schemas.openxmlformats.org/officeDocument/2006/relationships/hyperlink" Target="www.uvatregion.ru" TargetMode="External"/><Relationship Id="rId68" Type="http://schemas.openxmlformats.org/officeDocument/2006/relationships/hyperlink" Target="https://login.consultant.ru/link/?req=doc&amp;base=LAW&amp;n=466717&amp;dst=100012" TargetMode="External"/><Relationship Id="rId7" Type="http://schemas.openxmlformats.org/officeDocument/2006/relationships/hyperlink" Target="https://login.consultant.ru/link/?req=doc&amp;base=LAW&amp;n=501324&amp;dst=500" TargetMode="External"/><Relationship Id="rId71" Type="http://schemas.openxmlformats.org/officeDocument/2006/relationships/hyperlink" Target="https://login.consultant.ru/link/?req=doc&amp;base=LAW&amp;n=501324&amp;dst=2664" TargetMode="External"/><Relationship Id="rId2" Type="http://schemas.openxmlformats.org/officeDocument/2006/relationships/settings" Target="settings.xml"/><Relationship Id="rId16" Type="http://schemas.openxmlformats.org/officeDocument/2006/relationships/hyperlink" Target="www.uvatregion.ru" TargetMode="External"/><Relationship Id="rId29" Type="http://schemas.openxmlformats.org/officeDocument/2006/relationships/hyperlink" Target="https://login.consultant.ru/link/?req=doc&amp;base=LAW&amp;n=501324&amp;dst=833" TargetMode="External"/><Relationship Id="rId11" Type="http://schemas.openxmlformats.org/officeDocument/2006/relationships/hyperlink" Target="https://login.consultant.ru/link/?req=doc&amp;base=LAW&amp;n=501324&amp;dst=1696" TargetMode="External"/><Relationship Id="rId24" Type="http://schemas.openxmlformats.org/officeDocument/2006/relationships/hyperlink" Target="https://login.consultant.ru/link/?req=doc&amp;base=LAW&amp;n=501324&amp;dst=369" TargetMode="External"/><Relationship Id="rId32" Type="http://schemas.openxmlformats.org/officeDocument/2006/relationships/hyperlink" Target="https://login.consultant.ru/link/?req=doc&amp;base=LAW&amp;n=501324&amp;dst=812" TargetMode="External"/><Relationship Id="rId37" Type="http://schemas.openxmlformats.org/officeDocument/2006/relationships/hyperlink" Target="https://login.consultant.ru/link/?req=doc&amp;base=LAW&amp;n=501324&amp;dst=1095" TargetMode="External"/><Relationship Id="rId40" Type="http://schemas.openxmlformats.org/officeDocument/2006/relationships/hyperlink" Target="https://login.consultant.ru/link/?req=doc&amp;base=LAW&amp;n=501324&amp;dst=611" TargetMode="External"/><Relationship Id="rId45" Type="http://schemas.openxmlformats.org/officeDocument/2006/relationships/hyperlink" Target="https://login.consultant.ru/link/?req=doc&amp;base=LAW&amp;n=500103" TargetMode="External"/><Relationship Id="rId53" Type="http://schemas.openxmlformats.org/officeDocument/2006/relationships/hyperlink" Target="https://login.consultant.ru/link/?req=doc&amp;base=LAW&amp;n=501278&amp;dst=100010" TargetMode="External"/><Relationship Id="rId58" Type="http://schemas.openxmlformats.org/officeDocument/2006/relationships/hyperlink" Target="https://login.consultant.ru/link/?req=doc&amp;base=LAW&amp;n=494998&amp;dst=100088" TargetMode="External"/><Relationship Id="rId66" Type="http://schemas.openxmlformats.org/officeDocument/2006/relationships/hyperlink" Target="https://login.consultant.ru/link/?req=doc&amp;base=LAW&amp;n=501324&amp;dst=2663" TargetMode="External"/><Relationship Id="rId74" Type="http://schemas.openxmlformats.org/officeDocument/2006/relationships/theme" Target="theme/theme1.xml"/><Relationship Id="rId5" Type="http://schemas.openxmlformats.org/officeDocument/2006/relationships/hyperlink" Target="https://login.consultant.ru/link/?req=doc&amp;base=LAW&amp;n=501324&amp;dst=2540" TargetMode="External"/><Relationship Id="rId15" Type="http://schemas.openxmlformats.org/officeDocument/2006/relationships/hyperlink" Target="https://login.consultant.ru/link/?req=doc&amp;base=LAW&amp;n=501326&amp;dst=187" TargetMode="External"/><Relationship Id="rId23" Type="http://schemas.openxmlformats.org/officeDocument/2006/relationships/hyperlink" Target="https://login.consultant.ru/link/?req=doc&amp;base=LAW&amp;n=494998&amp;dst=100088" TargetMode="External"/><Relationship Id="rId28" Type="http://schemas.openxmlformats.org/officeDocument/2006/relationships/hyperlink" Target="https://login.consultant.ru/link/?req=doc&amp;base=LAW&amp;n=501324&amp;dst=830" TargetMode="External"/><Relationship Id="rId36" Type="http://schemas.openxmlformats.org/officeDocument/2006/relationships/hyperlink" Target="https://login.consultant.ru/link/?req=doc&amp;base=LAW&amp;n=481298&amp;dst=2798" TargetMode="External"/><Relationship Id="rId49" Type="http://schemas.openxmlformats.org/officeDocument/2006/relationships/hyperlink" Target="www.gosuslugi.ru" TargetMode="External"/><Relationship Id="rId57" Type="http://schemas.openxmlformats.org/officeDocument/2006/relationships/hyperlink" Target="https://login.consultant.ru/link/?req=doc&amp;base=LAW&amp;n=494996&amp;dst=303" TargetMode="External"/><Relationship Id="rId61" Type="http://schemas.openxmlformats.org/officeDocument/2006/relationships/hyperlink" Target="https://login.consultant.ru/link/?req=doc&amp;base=LAW&amp;n=494630" TargetMode="External"/><Relationship Id="rId10" Type="http://schemas.openxmlformats.org/officeDocument/2006/relationships/hyperlink" Target="https://login.consultant.ru/link/?req=doc&amp;base=LAW&amp;n=501324&amp;dst=1692" TargetMode="External"/><Relationship Id="rId19" Type="http://schemas.openxmlformats.org/officeDocument/2006/relationships/hyperlink" Target="https://login.consultant.ru/link/?req=doc&amp;base=LAW&amp;n=466717&amp;dst=100012" TargetMode="External"/><Relationship Id="rId31" Type="http://schemas.openxmlformats.org/officeDocument/2006/relationships/hyperlink" Target="https://login.consultant.ru/link/?req=doc&amp;base=LAW&amp;n=500103" TargetMode="External"/><Relationship Id="rId44" Type="http://schemas.openxmlformats.org/officeDocument/2006/relationships/hyperlink" Target="https://login.consultant.ru/link/?req=doc&amp;base=LAW&amp;n=501324&amp;dst=1709" TargetMode="External"/><Relationship Id="rId52" Type="http://schemas.openxmlformats.org/officeDocument/2006/relationships/hyperlink" Target="https://mfcto.ru" TargetMode="External"/><Relationship Id="rId60" Type="http://schemas.openxmlformats.org/officeDocument/2006/relationships/hyperlink" Target="https://login.consultant.ru/link/?req=doc&amp;base=LAW&amp;n=501324&amp;dst=749" TargetMode="External"/><Relationship Id="rId65" Type="http://schemas.openxmlformats.org/officeDocument/2006/relationships/hyperlink" Target="https://login.consultant.ru/link/?req=doc&amp;base=LAW&amp;n=500103" TargetMode="External"/><Relationship Id="rId73" Type="http://schemas.openxmlformats.org/officeDocument/2006/relationships/fontTable" Target="fontTable.xml"/><Relationship Id="rId4" Type="http://schemas.openxmlformats.org/officeDocument/2006/relationships/hyperlink" Target="https://login.consultant.ru/link/?req=doc&amp;base=LAW&amp;n=501324&amp;dst=460" TargetMode="External"/><Relationship Id="rId9" Type="http://schemas.openxmlformats.org/officeDocument/2006/relationships/hyperlink" Target="https://login.consultant.ru/link/?req=doc&amp;base=LAW&amp;n=501324&amp;dst=508" TargetMode="External"/><Relationship Id="rId14" Type="http://schemas.openxmlformats.org/officeDocument/2006/relationships/hyperlink" Target="https://login.consultant.ru/link/?req=doc&amp;base=LAW&amp;n=501324&amp;dst=749" TargetMode="External"/><Relationship Id="rId22" Type="http://schemas.openxmlformats.org/officeDocument/2006/relationships/hyperlink" Target="https://login.consultant.ru/link/?req=doc&amp;base=LAW&amp;n=501324&amp;dst=838" TargetMode="External"/><Relationship Id="rId27" Type="http://schemas.openxmlformats.org/officeDocument/2006/relationships/hyperlink" Target="https://login.consultant.ru/link/?req=doc&amp;base=LAW&amp;n=501324&amp;dst=1766" TargetMode="External"/><Relationship Id="rId30" Type="http://schemas.openxmlformats.org/officeDocument/2006/relationships/hyperlink" Target="https://login.consultant.ru/link/?req=doc&amp;base=LAW&amp;n=501324&amp;dst=834" TargetMode="External"/><Relationship Id="rId35" Type="http://schemas.openxmlformats.org/officeDocument/2006/relationships/hyperlink" Target="https://login.consultant.ru/link/?req=doc&amp;base=LAW&amp;n=501324&amp;dst=1095" TargetMode="External"/><Relationship Id="rId43" Type="http://schemas.openxmlformats.org/officeDocument/2006/relationships/hyperlink" Target="https://login.consultant.ru/link/?req=doc&amp;base=LAW&amp;n=501324&amp;dst=585" TargetMode="External"/><Relationship Id="rId48" Type="http://schemas.openxmlformats.org/officeDocument/2006/relationships/hyperlink" Target="https://login.consultant.ru/link/?req=doc&amp;base=LAW&amp;n=501278&amp;dst=100010" TargetMode="External"/><Relationship Id="rId56" Type="http://schemas.openxmlformats.org/officeDocument/2006/relationships/hyperlink" Target="https://login.consultant.ru/link/?req=doc&amp;base=LAW&amp;n=494996&amp;dst=302" TargetMode="External"/><Relationship Id="rId64" Type="http://schemas.openxmlformats.org/officeDocument/2006/relationships/hyperlink" Target="https://login.consultant.ru/link/?req=doc&amp;base=LAW&amp;n=494996" TargetMode="External"/><Relationship Id="rId69" Type="http://schemas.openxmlformats.org/officeDocument/2006/relationships/image" Target="media/image1.wmf"/><Relationship Id="rId8" Type="http://schemas.openxmlformats.org/officeDocument/2006/relationships/hyperlink" Target="https://login.consultant.ru/link/?req=doc&amp;base=LAW&amp;n=501324&amp;dst=503" TargetMode="External"/><Relationship Id="rId51" Type="http://schemas.openxmlformats.org/officeDocument/2006/relationships/hyperlink" Target="https://login.consultant.ru/link/?req=doc&amp;base=LAW&amp;n=488233" TargetMode="External"/><Relationship Id="rId72" Type="http://schemas.openxmlformats.org/officeDocument/2006/relationships/hyperlink" Target="https://login.consultant.ru/link/?req=doc&amp;base=LAW&amp;n=466717&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1324&amp;dst=776" TargetMode="External"/><Relationship Id="rId17" Type="http://schemas.openxmlformats.org/officeDocument/2006/relationships/hyperlink" Target="https://login.consultant.ru/link/?req=doc&amp;base=RLAW026&amp;n=206407" TargetMode="External"/><Relationship Id="rId25" Type="http://schemas.openxmlformats.org/officeDocument/2006/relationships/hyperlink" Target="https://login.consultant.ru/link/?req=doc&amp;base=LAW&amp;n=501324&amp;dst=812" TargetMode="External"/><Relationship Id="rId33" Type="http://schemas.openxmlformats.org/officeDocument/2006/relationships/hyperlink" Target="https://login.consultant.ru/link/?req=doc&amp;base=LAW&amp;n=501324&amp;dst=834" TargetMode="External"/><Relationship Id="rId38" Type="http://schemas.openxmlformats.org/officeDocument/2006/relationships/hyperlink" Target="https://login.consultant.ru/link/?req=doc&amp;base=LAW&amp;n=501324&amp;dst=2761" TargetMode="External"/><Relationship Id="rId46" Type="http://schemas.openxmlformats.org/officeDocument/2006/relationships/hyperlink" Target="https://login.consultant.ru/link/?req=doc&amp;base=LAW&amp;n=481359&amp;dst=409" TargetMode="External"/><Relationship Id="rId59" Type="http://schemas.openxmlformats.org/officeDocument/2006/relationships/hyperlink" Target="https://login.consultant.ru/link/?req=doc&amp;base=LAW&amp;n=494998&amp;dst=100088" TargetMode="External"/><Relationship Id="rId67" Type="http://schemas.openxmlformats.org/officeDocument/2006/relationships/hyperlink" Target="https://login.consultant.ru/link/?req=doc&amp;base=LAW&amp;n=501324&amp;dst=2664" TargetMode="External"/><Relationship Id="rId20" Type="http://schemas.openxmlformats.org/officeDocument/2006/relationships/hyperlink" Target="https://login.consultant.ru/link/?req=doc&amp;base=LAW&amp;n=466717&amp;dst=100012" TargetMode="External"/><Relationship Id="rId41" Type="http://schemas.openxmlformats.org/officeDocument/2006/relationships/hyperlink" Target="https://login.consultant.ru/link/?req=doc&amp;base=LAW&amp;n=501324&amp;dst=620" TargetMode="External"/><Relationship Id="rId54" Type="http://schemas.openxmlformats.org/officeDocument/2006/relationships/hyperlink" Target="https://login.consultant.ru/link/?req=doc&amp;base=RLAW026&amp;n=127358&amp;dst=100008" TargetMode="External"/><Relationship Id="rId62" Type="http://schemas.openxmlformats.org/officeDocument/2006/relationships/hyperlink" Target="https://login.consultant.ru/link/?req=doc&amp;base=LAW&amp;n=494996&amp;dst=226" TargetMode="External"/><Relationship Id="rId70" Type="http://schemas.openxmlformats.org/officeDocument/2006/relationships/hyperlink" Target="https://login.consultant.ru/link/?req=doc&amp;base=LAW&amp;n=501324&amp;dst=2663" TargetMode="External"/><Relationship Id="rId1" Type="http://schemas.openxmlformats.org/officeDocument/2006/relationships/styles" Target="styles.xml"/><Relationship Id="rId6" Type="http://schemas.openxmlformats.org/officeDocument/2006/relationships/hyperlink" Target="https://login.consultant.ru/link/?req=doc&amp;base=LAW&amp;n=501324&amp;dst=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12175</Words>
  <Characters>69404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SamolovovaVI</dc:creator>
  <cp:keywords/>
  <dc:description/>
  <cp:lastModifiedBy>SamolovovaVI</cp:lastModifiedBy>
  <cp:revision>1</cp:revision>
  <dcterms:created xsi:type="dcterms:W3CDTF">2025-05-07T08:18:00Z</dcterms:created>
  <dcterms:modified xsi:type="dcterms:W3CDTF">2025-05-07T08:20:00Z</dcterms:modified>
</cp:coreProperties>
</file>