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>
          <w:sz w:val="24"/>
        </w:rPr>
        <w:t>Приложение N 3</w:t>
      </w:r>
    </w:p>
    <w:p>
      <w:pPr>
        <w:pStyle w:val="ConsPlusNormal"/>
        <w:jc w:val="right"/>
        <w:rPr/>
      </w:pPr>
      <w:r>
        <w:rPr>
          <w:sz w:val="24"/>
        </w:rPr>
        <w:t>к Порядку реализации отдельных положений</w:t>
      </w:r>
    </w:p>
    <w:p>
      <w:pPr>
        <w:pStyle w:val="ConsPlusNormal"/>
        <w:jc w:val="right"/>
        <w:rPr/>
      </w:pPr>
      <w:r>
        <w:rPr>
          <w:sz w:val="24"/>
        </w:rPr>
        <w:t>Закона Тюменской области от 21.06.2018 N 55</w:t>
      </w:r>
    </w:p>
    <w:p>
      <w:pPr>
        <w:pStyle w:val="ConsPlusNormal"/>
        <w:jc w:val="right"/>
        <w:rPr/>
      </w:pPr>
      <w:r>
        <w:rPr>
          <w:sz w:val="24"/>
        </w:rPr>
        <w:t>"О предоставлении земельных участков</w:t>
      </w:r>
    </w:p>
    <w:p>
      <w:pPr>
        <w:pStyle w:val="ConsPlusNormal"/>
        <w:jc w:val="right"/>
        <w:rPr/>
      </w:pPr>
      <w:r>
        <w:rPr>
          <w:sz w:val="24"/>
        </w:rPr>
        <w:t>отдельным категориям граждан в собственность</w:t>
      </w:r>
    </w:p>
    <w:p>
      <w:pPr>
        <w:pStyle w:val="ConsPlusNormal"/>
        <w:jc w:val="right"/>
        <w:rPr/>
      </w:pPr>
      <w:r>
        <w:rPr>
          <w:sz w:val="24"/>
        </w:rPr>
        <w:t>бесплатно"</w:t>
      </w:r>
    </w:p>
    <w:p>
      <w:pPr>
        <w:pStyle w:val="ConsPlusNormal"/>
        <w:spacing w:before="0" w:after="1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r>
        <w:rPr>
          <w:sz w:val="24"/>
        </w:rPr>
        <w:t>ЗАЯВЛЕНИЕ</w:t>
      </w:r>
    </w:p>
    <w:p>
      <w:pPr>
        <w:pStyle w:val="ConsPlusNormal"/>
        <w:jc w:val="center"/>
        <w:rPr/>
      </w:pPr>
      <w:r>
        <w:rPr>
          <w:sz w:val="24"/>
        </w:rPr>
        <w:t>О ПРЕДОСТАВЛЕНИИ СОЦИАЛЬНОЙ ВЫПЛАТЫ</w:t>
      </w:r>
    </w:p>
    <w:p>
      <w:pPr>
        <w:pStyle w:val="ConsPlusNormal"/>
        <w:jc w:val="both"/>
        <w:rPr/>
      </w:pPr>
      <w:r>
        <w:rPr/>
      </w:r>
    </w:p>
    <w:tbl>
      <w:tblPr>
        <w:tblW w:w="1020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0"/>
        <w:gridCol w:w="1769"/>
        <w:gridCol w:w="839"/>
        <w:gridCol w:w="36"/>
        <w:gridCol w:w="982"/>
        <w:gridCol w:w="2032"/>
        <w:gridCol w:w="1875"/>
        <w:gridCol w:w="2037"/>
      </w:tblGrid>
      <w:tr>
        <w:trPr/>
        <w:tc>
          <w:tcPr>
            <w:tcW w:w="10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Наименование исполнительного органа Тюменской области или органа местного самоуправления, в который подается заявление</w:t>
            </w:r>
          </w:p>
        </w:tc>
      </w:tr>
      <w:tr>
        <w:trPr/>
        <w:tc>
          <w:tcPr>
            <w:tcW w:w="10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>
                <w:sz w:val="24"/>
              </w:rPr>
              <w:t>СВЕДЕНИЯ О ЗАЯВИТЕЛЕ</w:t>
            </w:r>
          </w:p>
        </w:tc>
      </w:tr>
      <w:tr>
        <w:trPr/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>
                <w:sz w:val="24"/>
              </w:rPr>
              <w:t>1.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Фамилия, имя, отчество (при наличии)</w:t>
            </w:r>
          </w:p>
        </w:tc>
        <w:tc>
          <w:tcPr>
            <w:tcW w:w="6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Вид документа, удостоверяющего личность</w:t>
            </w:r>
          </w:p>
        </w:tc>
        <w:tc>
          <w:tcPr>
            <w:tcW w:w="30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Серия и номер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Дата выдачи</w:t>
            </w:r>
          </w:p>
        </w:tc>
      </w:tr>
      <w:tr>
        <w:trPr/>
        <w:tc>
          <w:tcPr>
            <w:tcW w:w="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6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5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Кем выдан</w:t>
            </w:r>
          </w:p>
        </w:tc>
        <w:tc>
          <w:tcPr>
            <w:tcW w:w="6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>
                <w:sz w:val="24"/>
              </w:rPr>
              <w:t>2.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Фамилия, имя, отчество (при наличии)</w:t>
            </w:r>
          </w:p>
        </w:tc>
        <w:tc>
          <w:tcPr>
            <w:tcW w:w="6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Вид документа, удостоверяющего личность</w:t>
            </w:r>
          </w:p>
        </w:tc>
        <w:tc>
          <w:tcPr>
            <w:tcW w:w="30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Серия и номер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Дата выдачи</w:t>
            </w:r>
          </w:p>
        </w:tc>
      </w:tr>
      <w:tr>
        <w:trPr/>
        <w:tc>
          <w:tcPr>
            <w:tcW w:w="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6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5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Кем выдан</w:t>
            </w:r>
          </w:p>
        </w:tc>
        <w:tc>
          <w:tcPr>
            <w:tcW w:w="6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>
                <w:sz w:val="24"/>
              </w:rPr>
              <w:t>3.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Почтовый адрес</w:t>
            </w:r>
          </w:p>
        </w:tc>
        <w:tc>
          <w:tcPr>
            <w:tcW w:w="6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Телефон для связи</w:t>
            </w:r>
          </w:p>
        </w:tc>
        <w:tc>
          <w:tcPr>
            <w:tcW w:w="6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Адрес электронной почты</w:t>
            </w:r>
          </w:p>
        </w:tc>
        <w:tc>
          <w:tcPr>
            <w:tcW w:w="6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 xml:space="preserve">Дополнительный адрес электронной почты или (и) номер телефона для связи </w:t>
            </w:r>
            <w:hyperlink w:anchor="P101" w:tgtFrame="&lt;1&gt; Указывается в качестве дополнительного способа информирования заявителя.">
              <w:r>
                <w:rPr>
                  <w:color w:val="0000FF"/>
                  <w:sz w:val="24"/>
                </w:rPr>
                <w:t>&lt;1&gt;</w:t>
              </w:r>
            </w:hyperlink>
          </w:p>
        </w:tc>
        <w:tc>
          <w:tcPr>
            <w:tcW w:w="6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СНИЛС</w:t>
            </w:r>
          </w:p>
        </w:tc>
        <w:tc>
          <w:tcPr>
            <w:tcW w:w="6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>
                <w:sz w:val="24"/>
              </w:rPr>
              <w:t>4.</w:t>
            </w:r>
          </w:p>
        </w:tc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Представитель заявителя (заполняется в случае обращения представителя заявителя)</w:t>
            </w:r>
          </w:p>
        </w:tc>
      </w:tr>
      <w:tr>
        <w:trPr/>
        <w:tc>
          <w:tcPr>
            <w:tcW w:w="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Фамилия</w:t>
            </w:r>
          </w:p>
        </w:tc>
        <w:tc>
          <w:tcPr>
            <w:tcW w:w="6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Имя</w:t>
            </w:r>
          </w:p>
        </w:tc>
        <w:tc>
          <w:tcPr>
            <w:tcW w:w="6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 xml:space="preserve">Отчество </w:t>
            </w:r>
          </w:p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(при наличии)</w:t>
            </w:r>
          </w:p>
        </w:tc>
        <w:tc>
          <w:tcPr>
            <w:tcW w:w="6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Телефон для связи</w:t>
            </w:r>
          </w:p>
        </w:tc>
        <w:tc>
          <w:tcPr>
            <w:tcW w:w="6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Номер и дата выдачи доверенности</w:t>
            </w:r>
          </w:p>
        </w:tc>
        <w:tc>
          <w:tcPr>
            <w:tcW w:w="6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>
                <w:sz w:val="24"/>
              </w:rPr>
              <w:t>5.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Фамилия, имя, отчество (при наличии)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</w:t>
            </w:r>
          </w:p>
        </w:tc>
        <w:tc>
          <w:tcPr>
            <w:tcW w:w="6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>
                <w:sz w:val="24"/>
              </w:rPr>
              <w:t>6.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 xml:space="preserve">Номер и дата решения о принятии участника специальной военной операции (члена (членов) семьи погибшего (умершего) участника специальной военной операции) на учет в качестве лиц, имеющих право на предоставление (в том числе первоочередное) земельного участка в собственность бесплатно </w:t>
            </w:r>
            <w:hyperlink w:anchor="P102" w:tgtFrame="&lt;2&gt; Заполняется по желанию заявителя.">
              <w:r>
                <w:rPr>
                  <w:color w:val="0000FF"/>
                  <w:sz w:val="24"/>
                </w:rPr>
                <w:t>&lt;2&gt;</w:t>
              </w:r>
            </w:hyperlink>
          </w:p>
        </w:tc>
        <w:tc>
          <w:tcPr>
            <w:tcW w:w="6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ИНЫЕ СВЕДЕНИЯ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>
                <w:sz w:val="24"/>
              </w:rPr>
              <w:t>7.</w:t>
            </w:r>
          </w:p>
        </w:tc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Прошу предоставить социальную выплату взамен предоставления земельного участка в собственность бесплатно</w:t>
            </w:r>
          </w:p>
        </w:tc>
      </w:tr>
      <w:tr>
        <w:trPr/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>
                <w:sz w:val="24"/>
              </w:rPr>
              <w:t>8.</w:t>
            </w:r>
          </w:p>
        </w:tc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Способ предоставления результатов рассмотрения заявления:</w:t>
            </w:r>
          </w:p>
        </w:tc>
      </w:tr>
      <w:tr>
        <w:trPr/>
        <w:tc>
          <w:tcPr>
            <w:tcW w:w="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5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5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>
                <w:sz w:val="24"/>
              </w:rPr>
              <w:t>9.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 xml:space="preserve">Способ уведомления о результатах рассмотрения заявления </w:t>
            </w:r>
            <w:hyperlink w:anchor="P103" w:tgtFrame="&lt;3&gt; Указывается способ уведомления о результате оказания государственной услуги (по телефону, посредством направления электронного сообщения).">
              <w:r>
                <w:rPr>
                  <w:color w:val="0000FF"/>
                  <w:sz w:val="24"/>
                </w:rPr>
                <w:t>&lt;3&gt;</w:t>
              </w:r>
            </w:hyperlink>
            <w:r>
              <w:rPr>
                <w:sz w:val="24"/>
              </w:rPr>
              <w:t>:</w:t>
            </w:r>
          </w:p>
        </w:tc>
        <w:tc>
          <w:tcPr>
            <w:tcW w:w="5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>
                <w:sz w:val="24"/>
              </w:rPr>
              <w:t>10.</w:t>
            </w:r>
          </w:p>
        </w:tc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 xml:space="preserve">Примечание </w:t>
            </w:r>
            <w:hyperlink w:anchor="P104" w:tgtFrame="&lt;4&gt; Заполняется по желанию заявителя.">
              <w:r>
                <w:rPr>
                  <w:color w:val="0000FF"/>
                  <w:sz w:val="24"/>
                </w:rPr>
                <w:t>&lt;4&gt;</w:t>
              </w:r>
            </w:hyperlink>
            <w:r>
              <w:rPr>
                <w:sz w:val="24"/>
              </w:rPr>
              <w:t>:</w:t>
            </w:r>
          </w:p>
        </w:tc>
      </w:tr>
      <w:tr>
        <w:trPr/>
        <w:tc>
          <w:tcPr>
            <w:tcW w:w="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>
                <w:sz w:val="24"/>
              </w:rPr>
              <w:t>11.</w:t>
            </w:r>
          </w:p>
        </w:tc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К заявлению прилагаются:</w:t>
            </w:r>
          </w:p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1. ___________________________________________ на _____ л. в 1 экз.;</w:t>
            </w:r>
          </w:p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2. ___________________________________________ на _____ л. в 1 экз.;</w:t>
            </w:r>
          </w:p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3. ___________________________________________ на _____ л. в 1 экз.;</w:t>
            </w:r>
          </w:p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4. ___________________________________________ на _____ л. в 1 экз.</w:t>
            </w:r>
          </w:p>
        </w:tc>
      </w:tr>
      <w:tr>
        <w:trPr/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>
                <w:sz w:val="24"/>
              </w:rPr>
              <w:t>12.</w:t>
            </w:r>
          </w:p>
        </w:tc>
        <w:tc>
          <w:tcPr>
            <w:tcW w:w="7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Подпись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Дата</w:t>
            </w:r>
          </w:p>
        </w:tc>
      </w:tr>
      <w:tr>
        <w:trPr/>
        <w:tc>
          <w:tcPr>
            <w:tcW w:w="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___________________/ (Подпись)</w:t>
            </w:r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 xml:space="preserve">_______________________ 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(Инициалы, фамилия)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"__" _____________ г.</w:t>
            </w:r>
          </w:p>
        </w:tc>
      </w:tr>
      <w:tr>
        <w:trPr/>
        <w:tc>
          <w:tcPr>
            <w:tcW w:w="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___________________/ (Подпись)</w:t>
            </w:r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 xml:space="preserve">_______________________ 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(Инициалы, фамилия)</w:t>
            </w:r>
          </w:p>
        </w:tc>
        <w:tc>
          <w:tcPr>
            <w:tcW w:w="20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--------------------------------</w:t>
      </w:r>
      <w:bookmarkStart w:id="0" w:name="P101"/>
    </w:p>
    <w:p>
      <w:pPr>
        <w:pStyle w:val="ConsPlusNormal"/>
        <w:spacing w:before="240" w:after="0"/>
        <w:ind w:firstLine="540"/>
        <w:jc w:val="both"/>
        <w:rPr/>
      </w:pPr>
      <w:bookmarkEnd w:id="0"/>
      <w:r>
        <w:rPr>
          <w:sz w:val="24"/>
        </w:rPr>
        <w:t>&lt;1&gt; Указывается в качестве дополнительного способа информирования заявителя.</w:t>
      </w:r>
      <w:bookmarkStart w:id="1" w:name="P102"/>
    </w:p>
    <w:p>
      <w:pPr>
        <w:pStyle w:val="ConsPlusNormal"/>
        <w:spacing w:before="240" w:after="0"/>
        <w:ind w:firstLine="540"/>
        <w:jc w:val="both"/>
        <w:rPr/>
      </w:pPr>
      <w:bookmarkEnd w:id="1"/>
      <w:r>
        <w:rPr>
          <w:sz w:val="24"/>
        </w:rPr>
        <w:t>&lt;2&gt; Заполняется по желанию заявителя.</w:t>
      </w:r>
      <w:bookmarkStart w:id="2" w:name="P103"/>
    </w:p>
    <w:p>
      <w:pPr>
        <w:pStyle w:val="ConsPlusNormal"/>
        <w:spacing w:before="240" w:after="0"/>
        <w:ind w:firstLine="540"/>
        <w:jc w:val="both"/>
        <w:rPr/>
      </w:pPr>
      <w:bookmarkEnd w:id="2"/>
      <w:r>
        <w:rPr>
          <w:sz w:val="24"/>
        </w:rPr>
        <w:t>&lt;3&gt; Указывается способ уведомления о результате оказания государственной услуги (по телефону, посредством направления электронного сообщения).</w:t>
      </w:r>
      <w:bookmarkStart w:id="3" w:name="P104"/>
    </w:p>
    <w:p>
      <w:pPr>
        <w:pStyle w:val="ConsPlusNormal"/>
        <w:spacing w:before="240" w:after="0"/>
        <w:ind w:firstLine="540"/>
        <w:jc w:val="both"/>
        <w:rPr/>
      </w:pPr>
      <w:bookmarkEnd w:id="3"/>
      <w:r>
        <w:rPr>
          <w:sz w:val="24"/>
        </w:rPr>
        <w:t>&lt;4&gt; Заполняется по желанию заявителя.</w:t>
      </w:r>
      <w:bookmarkStart w:id="4" w:name="P104_Копия_1"/>
      <w:bookmarkEnd w:id="4"/>
    </w:p>
    <w:sectPr>
      <w:type w:val="nextPage"/>
      <w:pgSz w:w="11906" w:h="16838"/>
      <w:pgMar w:left="1133" w:right="566" w:gutter="0" w:header="0" w:top="1440" w:footer="0" w:bottom="144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40" w:before="0" w:after="0"/>
      <w:jc w:val="left"/>
    </w:pPr>
    <w:rPr>
      <w:rFonts w:ascii="Calibri" w:hAnsi="Calibri" w:eastAsia="NSimSun" w:cs="Arial"/>
      <w:color w:val="auto"/>
      <w:kern w:val="2"/>
      <w:sz w:val="22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PlusNormal" w:default="1" w:customStyle="1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cs="Times New Roman" w:eastAsia="NSimSun"/>
      <w:color w:val="auto"/>
      <w:kern w:val="2"/>
      <w:sz w:val="24"/>
      <w:szCs w:val="24"/>
      <w:lang w:val="ru-RU" w:eastAsia="zh-CN" w:bidi="hi-IN"/>
    </w:rPr>
  </w:style>
  <w:style w:type="paragraph" w:styleId="ConsPlusNonformat" w:customStyle="1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NSimSun"/>
      <w:color w:val="auto"/>
      <w:kern w:val="2"/>
      <w:sz w:val="20"/>
      <w:szCs w:val="24"/>
      <w:lang w:val="ru-RU" w:eastAsia="zh-CN" w:bidi="hi-IN"/>
    </w:rPr>
  </w:style>
  <w:style w:type="paragraph" w:styleId="ConsPlusTitle" w:customStyle="1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Arial" w:hAnsi="Arial" w:cs="Arial" w:eastAsia="NSimSun"/>
      <w:b/>
      <w:color w:val="auto"/>
      <w:kern w:val="2"/>
      <w:sz w:val="24"/>
      <w:szCs w:val="24"/>
      <w:lang w:val="ru-RU" w:eastAsia="zh-CN" w:bidi="hi-IN"/>
    </w:rPr>
  </w:style>
  <w:style w:type="paragraph" w:styleId="ConsPlusCell" w:customStyle="1">
    <w:name w:val="ConsPlusCell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NSimSun"/>
      <w:color w:val="auto"/>
      <w:kern w:val="2"/>
      <w:sz w:val="20"/>
      <w:szCs w:val="24"/>
      <w:lang w:val="ru-RU" w:eastAsia="zh-CN" w:bidi="hi-IN"/>
    </w:rPr>
  </w:style>
  <w:style w:type="paragraph" w:styleId="ConsPlusDocList" w:customStyle="1">
    <w:name w:val="ConsPlusDocList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NSimSun"/>
      <w:color w:val="auto"/>
      <w:kern w:val="2"/>
      <w:sz w:val="18"/>
      <w:szCs w:val="24"/>
      <w:lang w:val="ru-RU" w:eastAsia="zh-CN" w:bidi="hi-IN"/>
    </w:rPr>
  </w:style>
  <w:style w:type="paragraph" w:styleId="ConsPlusTitlePage" w:customStyle="1">
    <w:name w:val="ConsPlusTitlePage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NSimSun"/>
      <w:color w:val="auto"/>
      <w:kern w:val="2"/>
      <w:sz w:val="20"/>
      <w:szCs w:val="24"/>
      <w:lang w:val="ru-RU" w:eastAsia="zh-CN" w:bidi="hi-IN"/>
    </w:rPr>
  </w:style>
  <w:style w:type="paragraph" w:styleId="ConsPlusJurTerm" w:customStyle="1">
    <w:name w:val="ConsPlusJurTerm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NSimSun"/>
      <w:color w:val="auto"/>
      <w:kern w:val="2"/>
      <w:sz w:val="26"/>
      <w:szCs w:val="24"/>
      <w:lang w:val="ru-RU" w:eastAsia="zh-CN" w:bidi="hi-IN"/>
    </w:rPr>
  </w:style>
  <w:style w:type="paragraph" w:styleId="ConsPlusTextList" w:customStyle="1">
    <w:name w:val="ConsPlusTextList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cs="Times New Roman" w:eastAsia="NSimSun"/>
      <w:color w:val="auto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3</Pages>
  <Words>332</Words>
  <Characters>2414</Characters>
  <CharactersWithSpaces>2677</CharactersWithSpaces>
  <Paragraphs>72</Paragraphs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2025-04-14T06:22:49Z</dcterms:created>
  <dc:creator/>
  <dc:description/>
  <dc:language>ru-RU</dc:language>
  <cp:lastModifiedBy/>
  <dcterms:modified xsi:type="dcterms:W3CDTF">2025-04-14T11:28:38Z</dcterms:modified>
  <cp:revision>1</cp:revision>
  <dc:subject/>
  <dc:title>Постановление Правительства Тюменской области от 17.08.2023 N 527-п
(ред. от 06.03.2025)
"Об утверждении Порядка реализации отдельных положений Закона Тюменской области от 21.06.2018 N 55 "О предоставлении земельных участков отдельным категориям граждан в собственность бесплатно"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