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8D2" w:rsidRPr="00433D82" w:rsidRDefault="008078D2" w:rsidP="008078D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Приложение № 3 к регламенту</w:t>
      </w:r>
    </w:p>
    <w:p w:rsidR="008078D2" w:rsidRPr="00433D82" w:rsidRDefault="008078D2" w:rsidP="008078D2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t>(бланк заявления)</w:t>
      </w:r>
    </w:p>
    <w:p w:rsidR="008078D2" w:rsidRPr="00433D82" w:rsidRDefault="008078D2" w:rsidP="00807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78D2" w:rsidRDefault="008078D2" w:rsidP="00807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8078D2" w:rsidRDefault="008078D2" w:rsidP="008078D2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078D2" w:rsidRPr="00300C25" w:rsidRDefault="008078D2" w:rsidP="008078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ЗАЯВЛЕНИЕ</w:t>
      </w:r>
    </w:p>
    <w:p w:rsidR="008078D2" w:rsidRPr="00300C25" w:rsidRDefault="008078D2" w:rsidP="008078D2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00C25">
        <w:rPr>
          <w:rFonts w:ascii="Times New Roman" w:hAnsi="Times New Roman" w:cs="Times New Roman"/>
          <w:b/>
          <w:sz w:val="27"/>
          <w:szCs w:val="27"/>
        </w:rPr>
        <w:t>О ПРЕДОСТАВЛЕНИИ СОЦИАЛЬНОЙ ВЫПЛАТЫ</w:t>
      </w:r>
    </w:p>
    <w:tbl>
      <w:tblPr>
        <w:tblW w:w="10305" w:type="dxa"/>
        <w:tblCellSpacing w:w="0" w:type="dxa"/>
        <w:tblInd w:w="-87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5"/>
        <w:gridCol w:w="1967"/>
        <w:gridCol w:w="696"/>
        <w:gridCol w:w="696"/>
        <w:gridCol w:w="1952"/>
        <w:gridCol w:w="2149"/>
        <w:gridCol w:w="2330"/>
      </w:tblGrid>
      <w:tr w:rsidR="008078D2" w:rsidRPr="00433D82" w:rsidTr="00BE52B2">
        <w:trPr>
          <w:tblCellSpacing w:w="0" w:type="dxa"/>
        </w:trPr>
        <w:tc>
          <w:tcPr>
            <w:tcW w:w="10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Наименование органа местного самоуправления, в который подается заявление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rHeight w:val="420"/>
          <w:tblCellSpacing w:w="0" w:type="dxa"/>
        </w:trPr>
        <w:tc>
          <w:tcPr>
            <w:tcW w:w="10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СВЕДЕНИЯ О ЗАЯВИТЕЛЕ </w:t>
            </w: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Вид документа, удостоверяющего личность </w:t>
            </w:r>
          </w:p>
        </w:tc>
        <w:tc>
          <w:tcPr>
            <w:tcW w:w="26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Вид документа, удостоверяющего личность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Серия и номер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выдачи </w:t>
            </w: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Кем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выдан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3.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Почтовый адрес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Адрес электронной почты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Дополнительный адрес электронной почты или (и) номер телефона для связи &lt;1&gt; </w:t>
            </w: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СНИЛС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4.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Представитель заявителя (заполняется в случае обращения представителя заявителя)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Имя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Отчество (при наличии)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Телефон для связи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Номер и дата выдачи доверенности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5.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Фамилия, имя, отчество (при наличии)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</w:t>
            </w:r>
            <w:proofErr w:type="gramEnd"/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6. </w:t>
            </w:r>
          </w:p>
        </w:tc>
        <w:tc>
          <w:tcPr>
            <w:tcW w:w="2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Номер и дата решения о принятии участника специальной военной операции (члена (членов) семьи погибшего (умершего) участника специальной военной операции) на учет в качестве лиц, имеющих право на предоставление (в том числе первоочередное) </w:t>
            </w:r>
            <w:r w:rsidRPr="00433D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земельного участка в собственность бесплатно &lt;2&gt; </w:t>
            </w:r>
          </w:p>
        </w:tc>
        <w:tc>
          <w:tcPr>
            <w:tcW w:w="7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103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ИНЫЕ СВЕДЕНИЯ </w:t>
            </w: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7.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Прошу предоставить социальную выплату взамен предоставления земельного участка в собственность бесплатно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8.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предоставления результатов рассмотрения заявления: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заявитель получает непосредственно при личном обращении </w:t>
            </w: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4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в виде бумажного документа, который направляется уполномоченным органом заявителю посредством почтового отправления по адресу: </w:t>
            </w: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9. </w:t>
            </w:r>
          </w:p>
        </w:tc>
        <w:tc>
          <w:tcPr>
            <w:tcW w:w="5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Способ уведомления о результатах рассмотрения заявления &lt;3&gt;: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4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10.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Примечание &lt;4&gt;: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11. </w:t>
            </w:r>
          </w:p>
        </w:tc>
        <w:tc>
          <w:tcPr>
            <w:tcW w:w="979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К заявлению прилагаются: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1. ___________________________________________ на _____ л. в 1 экз.;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2. ___________________________________________ на _____ л. в 1 экз.;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3. ___________________________________________ на _____ л. в 1 экз.; </w:t>
            </w:r>
          </w:p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4. ___________________________________________ на _____ л. в 1 экз. </w:t>
            </w:r>
          </w:p>
        </w:tc>
      </w:tr>
      <w:tr w:rsidR="008078D2" w:rsidRPr="00433D82" w:rsidTr="00BE52B2">
        <w:trPr>
          <w:tblCellSpacing w:w="0" w:type="dxa"/>
        </w:trPr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12. </w:t>
            </w:r>
          </w:p>
        </w:tc>
        <w:tc>
          <w:tcPr>
            <w:tcW w:w="74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Подпись </w:t>
            </w:r>
          </w:p>
        </w:tc>
        <w:tc>
          <w:tcPr>
            <w:tcW w:w="2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Дата </w:t>
            </w: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___________________/ (Подпись) </w:t>
            </w:r>
          </w:p>
        </w:tc>
        <w:tc>
          <w:tcPr>
            <w:tcW w:w="4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 (Инициалы, фамилия) </w:t>
            </w:r>
          </w:p>
        </w:tc>
        <w:tc>
          <w:tcPr>
            <w:tcW w:w="2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"__" _____________ </w:t>
            </w:r>
            <w:proofErr w:type="gramStart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End"/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</w:tc>
      </w:tr>
      <w:tr w:rsidR="008078D2" w:rsidRPr="00433D82" w:rsidTr="00BE52B2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___________________/ (Подпись) </w:t>
            </w:r>
          </w:p>
        </w:tc>
        <w:tc>
          <w:tcPr>
            <w:tcW w:w="41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33D82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_______________________ (Инициалы, фамилия)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078D2" w:rsidRPr="00433D82" w:rsidRDefault="008078D2" w:rsidP="00BE52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8078D2" w:rsidRPr="00433D82" w:rsidRDefault="008078D2" w:rsidP="00807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33D82">
        <w:rPr>
          <w:rFonts w:ascii="Times New Roman" w:hAnsi="Times New Roman" w:cs="Times New Roman"/>
          <w:sz w:val="27"/>
          <w:szCs w:val="27"/>
        </w:rPr>
        <w:lastRenderedPageBreak/>
        <w:t xml:space="preserve">------------------------------ </w:t>
      </w:r>
    </w:p>
    <w:p w:rsidR="008078D2" w:rsidRPr="00433D82" w:rsidRDefault="008078D2" w:rsidP="00807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0" w:name="p91"/>
      <w:bookmarkEnd w:id="0"/>
      <w:r w:rsidRPr="00433D82">
        <w:rPr>
          <w:rFonts w:ascii="Times New Roman" w:hAnsi="Times New Roman" w:cs="Times New Roman"/>
          <w:sz w:val="27"/>
          <w:szCs w:val="27"/>
        </w:rPr>
        <w:t>&lt;1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в качестве дополнительного способа информирования заявителя. </w:t>
      </w:r>
    </w:p>
    <w:p w:rsidR="008078D2" w:rsidRPr="00433D82" w:rsidRDefault="008078D2" w:rsidP="00807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1" w:name="p92"/>
      <w:bookmarkEnd w:id="1"/>
      <w:r w:rsidRPr="00433D82">
        <w:rPr>
          <w:rFonts w:ascii="Times New Roman" w:hAnsi="Times New Roman" w:cs="Times New Roman"/>
          <w:sz w:val="27"/>
          <w:szCs w:val="27"/>
        </w:rPr>
        <w:t>&lt;2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З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аполняется по желанию заявителя. </w:t>
      </w:r>
    </w:p>
    <w:p w:rsidR="008078D2" w:rsidRPr="00433D82" w:rsidRDefault="008078D2" w:rsidP="00807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2" w:name="p93"/>
      <w:bookmarkEnd w:id="2"/>
      <w:r w:rsidRPr="00433D82">
        <w:rPr>
          <w:rFonts w:ascii="Times New Roman" w:hAnsi="Times New Roman" w:cs="Times New Roman"/>
          <w:sz w:val="27"/>
          <w:szCs w:val="27"/>
        </w:rPr>
        <w:t>&lt;3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У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казывается способ уведомления о результате оказания государственной услуги (по телефону, посредством направления электронного сообщения). </w:t>
      </w:r>
    </w:p>
    <w:p w:rsidR="008078D2" w:rsidRPr="00433D82" w:rsidRDefault="008078D2" w:rsidP="008078D2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bookmarkStart w:id="3" w:name="p94"/>
      <w:bookmarkEnd w:id="3"/>
      <w:r w:rsidRPr="00433D82">
        <w:rPr>
          <w:rFonts w:ascii="Times New Roman" w:hAnsi="Times New Roman" w:cs="Times New Roman"/>
          <w:sz w:val="27"/>
          <w:szCs w:val="27"/>
        </w:rPr>
        <w:t>&lt;4</w:t>
      </w:r>
      <w:proofErr w:type="gramStart"/>
      <w:r w:rsidRPr="00433D82">
        <w:rPr>
          <w:rFonts w:ascii="Times New Roman" w:hAnsi="Times New Roman" w:cs="Times New Roman"/>
          <w:sz w:val="27"/>
          <w:szCs w:val="27"/>
        </w:rPr>
        <w:t>&gt; З</w:t>
      </w:r>
      <w:proofErr w:type="gramEnd"/>
      <w:r w:rsidRPr="00433D82">
        <w:rPr>
          <w:rFonts w:ascii="Times New Roman" w:hAnsi="Times New Roman" w:cs="Times New Roman"/>
          <w:sz w:val="27"/>
          <w:szCs w:val="27"/>
        </w:rPr>
        <w:t xml:space="preserve">аполняется по желанию заявителя. </w:t>
      </w:r>
    </w:p>
    <w:p w:rsidR="008078D2" w:rsidRPr="00433D82" w:rsidRDefault="008078D2" w:rsidP="008078D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A5FCB" w:rsidRDefault="002A5FCB">
      <w:bookmarkStart w:id="4" w:name="_GoBack"/>
      <w:bookmarkEnd w:id="4"/>
    </w:p>
    <w:sectPr w:rsidR="002A5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FE"/>
    <w:rsid w:val="002A5FCB"/>
    <w:rsid w:val="00774FFE"/>
    <w:rsid w:val="0080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2025-04-04T06:43:00Z</dcterms:created>
  <dcterms:modified xsi:type="dcterms:W3CDTF">2025-04-04T06:44:00Z</dcterms:modified>
</cp:coreProperties>
</file>