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64" w:rsidRDefault="00283664">
      <w:pPr>
        <w:pStyle w:val="ConsPlusNormal"/>
        <w:jc w:val="both"/>
        <w:outlineLvl w:val="0"/>
      </w:pPr>
      <w:bookmarkStart w:id="0" w:name="_GoBack"/>
      <w:bookmarkEnd w:id="0"/>
    </w:p>
    <w:p w:rsidR="00283664" w:rsidRDefault="00283664">
      <w:pPr>
        <w:pStyle w:val="ConsPlusNormal"/>
        <w:outlineLvl w:val="0"/>
      </w:pPr>
      <w:r>
        <w:t>Зарегистрировано в Минюсте России 29 июля 2021 г. N 64444</w:t>
      </w:r>
    </w:p>
    <w:p w:rsidR="00283664" w:rsidRDefault="002836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83664" w:rsidRDefault="00283664">
      <w:pPr>
        <w:pStyle w:val="ConsPlusTitle"/>
        <w:jc w:val="both"/>
      </w:pPr>
    </w:p>
    <w:p w:rsidR="00283664" w:rsidRDefault="00283664">
      <w:pPr>
        <w:pStyle w:val="ConsPlusTitle"/>
        <w:jc w:val="center"/>
      </w:pPr>
      <w:r>
        <w:t>ПРИКАЗ</w:t>
      </w:r>
    </w:p>
    <w:p w:rsidR="00283664" w:rsidRDefault="00283664">
      <w:pPr>
        <w:pStyle w:val="ConsPlusTitle"/>
        <w:jc w:val="center"/>
      </w:pPr>
      <w:r>
        <w:t>от 17 июня 2021 г. N 406н</w:t>
      </w:r>
    </w:p>
    <w:p w:rsidR="00283664" w:rsidRDefault="00283664">
      <w:pPr>
        <w:pStyle w:val="ConsPlusTitle"/>
        <w:jc w:val="both"/>
      </w:pPr>
    </w:p>
    <w:p w:rsidR="00283664" w:rsidRDefault="00283664">
      <w:pPr>
        <w:pStyle w:val="ConsPlusTitle"/>
        <w:jc w:val="center"/>
      </w:pPr>
      <w:r>
        <w:t>О ФОРМЕ И ПОРЯДКЕ</w:t>
      </w:r>
    </w:p>
    <w:p w:rsidR="00283664" w:rsidRDefault="00283664">
      <w:pPr>
        <w:pStyle w:val="ConsPlusTitle"/>
        <w:jc w:val="center"/>
      </w:pPr>
      <w:r>
        <w:t>ПОДАЧИ ДЕКЛАРАЦИИ СООТВЕТСТВИЯ УСЛОВИЙ ТРУДА</w:t>
      </w:r>
    </w:p>
    <w:p w:rsidR="00283664" w:rsidRDefault="00283664">
      <w:pPr>
        <w:pStyle w:val="ConsPlusTitle"/>
        <w:jc w:val="center"/>
      </w:pPr>
      <w:r>
        <w:t>ГОСУДАРСТВЕННЫМ НОРМАТИВНЫМ ТРЕБОВАНИЯМ ОХРАНЫ ТРУДА,</w:t>
      </w:r>
    </w:p>
    <w:p w:rsidR="00283664" w:rsidRDefault="00283664">
      <w:pPr>
        <w:pStyle w:val="ConsPlusTitle"/>
        <w:jc w:val="center"/>
      </w:pPr>
      <w:r>
        <w:t>ПОРЯДКЕ ФОРМИРОВАНИЯ И ВЕДЕНИЯ РЕЕСТРА ДЕКЛАРАЦИЙ</w:t>
      </w:r>
    </w:p>
    <w:p w:rsidR="00283664" w:rsidRDefault="00283664">
      <w:pPr>
        <w:pStyle w:val="ConsPlusTitle"/>
        <w:jc w:val="center"/>
      </w:pPr>
      <w:r>
        <w:t>СООТВЕТСТВИЯ УСЛОВИЙ ТРУДА ГОСУДАРСТВЕННЫМ</w:t>
      </w:r>
    </w:p>
    <w:p w:rsidR="00283664" w:rsidRDefault="00283664">
      <w:pPr>
        <w:pStyle w:val="ConsPlusTitle"/>
        <w:jc w:val="center"/>
      </w:pPr>
      <w:r>
        <w:t>НОРМАТИВНЫМ ТРЕБОВАНИЯМ ОХРАНЫ ТРУДА</w:t>
      </w: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частями 2</w:t>
        </w:r>
      </w:hyperlink>
      <w:r>
        <w:t xml:space="preserve"> и </w:t>
      </w:r>
      <w:hyperlink r:id="rId5" w:history="1">
        <w:r>
          <w:rPr>
            <w:color w:val="0000FF"/>
          </w:rPr>
          <w:t>3 статьи 11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2021, N 1, ст. 42) и </w:t>
      </w:r>
      <w:hyperlink r:id="rId6" w:history="1">
        <w:r>
          <w:rPr>
            <w:color w:val="0000FF"/>
          </w:rPr>
          <w:t>подпунктом 5.2.15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2014, N 32, ст. 4499), приказываю: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1. Утвердить: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 xml:space="preserve">форму декларации соответствия условий труда государственным нормативным требованиям охраны труда согласно </w:t>
      </w:r>
      <w:hyperlink w:anchor="Par42" w:tooltip="Декларация" w:history="1">
        <w:r>
          <w:rPr>
            <w:color w:val="0000FF"/>
          </w:rPr>
          <w:t>приложению N 1</w:t>
        </w:r>
      </w:hyperlink>
      <w:r>
        <w:t>;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 xml:space="preserve">Порядок подачи декларации соответствия условий труда государственным нормативным требованиям охраны труда согласно </w:t>
      </w:r>
      <w:hyperlink w:anchor="Par116" w:tooltip="ПОРЯДОК" w:history="1">
        <w:r>
          <w:rPr>
            <w:color w:val="0000FF"/>
          </w:rPr>
          <w:t>приложению N 2</w:t>
        </w:r>
      </w:hyperlink>
      <w:r>
        <w:t>;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 xml:space="preserve">Порядок формирования и ведения реестра деклараций соответствия условий труда государственным нормативным требованиям охраны труда согласно </w:t>
      </w:r>
      <w:hyperlink w:anchor="Par141" w:tooltip="ПОРЯДОК" w:history="1">
        <w:r>
          <w:rPr>
            <w:color w:val="0000FF"/>
          </w:rPr>
          <w:t>приложению N 3</w:t>
        </w:r>
      </w:hyperlink>
      <w:r>
        <w:t>.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283664" w:rsidRDefault="00283664">
      <w:pPr>
        <w:pStyle w:val="ConsPlusNormal"/>
        <w:spacing w:before="24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7 февраля 2014 г. N 80н "О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труда" (зарегистрирован Министерством юстиции Российской Федерации 22 мая 2014 г., регистрационный N 32387);</w:t>
      </w:r>
    </w:p>
    <w:p w:rsidR="00283664" w:rsidRDefault="00283664">
      <w:pPr>
        <w:pStyle w:val="ConsPlusNormal"/>
        <w:spacing w:before="240"/>
        <w:ind w:firstLine="540"/>
        <w:jc w:val="both"/>
      </w:pPr>
      <w:hyperlink r:id="rId8" w:history="1">
        <w:r>
          <w:rPr>
            <w:color w:val="0000FF"/>
          </w:rPr>
          <w:t>пункт 2</w:t>
        </w:r>
      </w:hyperlink>
      <w:r>
        <w:t xml:space="preserve"> изменений, вносимых в нормативные правовые акты Министерства труда и социальной защиты Российской Федерации в связи с принятием Федерального закона от 1 мая 2016 г. N 136-ФЗ "О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труда", внесенных приказом Министерства труда и социальной защиты Российской Федерации от 14 ноября 2016 г. N 642н (зарегистрирован Министерством юстиции Российской Федерации 6 февраля 2017 г., регистрационный N 45539).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lastRenderedPageBreak/>
        <w:t>3. Контроль за исполнением настоящего приказа возложить на первого заместителя Министра труда и социальной защиты Российской Федерации А.В. Вовченко.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4. Установить, что настоящий приказ вступает в силу с 1 марта 2022 г. и действует до 1 марта 2028 г.</w:t>
      </w: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right"/>
      </w:pPr>
      <w:r>
        <w:t>Министр</w:t>
      </w:r>
    </w:p>
    <w:p w:rsidR="00283664" w:rsidRDefault="00283664">
      <w:pPr>
        <w:pStyle w:val="ConsPlusNormal"/>
        <w:jc w:val="right"/>
      </w:pPr>
      <w:r>
        <w:t>А.О.КОТЯКОВ</w:t>
      </w: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right"/>
        <w:outlineLvl w:val="0"/>
      </w:pPr>
      <w:r>
        <w:t>Приложение N 1</w:t>
      </w:r>
    </w:p>
    <w:p w:rsidR="00283664" w:rsidRDefault="00283664">
      <w:pPr>
        <w:pStyle w:val="ConsPlusNormal"/>
        <w:jc w:val="right"/>
      </w:pPr>
      <w:r>
        <w:t>к приказу Министерства труда</w:t>
      </w:r>
    </w:p>
    <w:p w:rsidR="00283664" w:rsidRDefault="00283664">
      <w:pPr>
        <w:pStyle w:val="ConsPlusNormal"/>
        <w:jc w:val="right"/>
      </w:pPr>
      <w:r>
        <w:t>и социальной защиты</w:t>
      </w:r>
    </w:p>
    <w:p w:rsidR="00283664" w:rsidRDefault="00283664">
      <w:pPr>
        <w:pStyle w:val="ConsPlusNormal"/>
        <w:jc w:val="right"/>
      </w:pPr>
      <w:r>
        <w:t>Российской Федерации</w:t>
      </w:r>
    </w:p>
    <w:p w:rsidR="00283664" w:rsidRDefault="00283664">
      <w:pPr>
        <w:pStyle w:val="ConsPlusNormal"/>
        <w:jc w:val="right"/>
      </w:pPr>
      <w:r>
        <w:t>от 17 июня 2021 г. N 406н</w:t>
      </w: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right"/>
      </w:pPr>
      <w:r>
        <w:t>ФОРМА</w:t>
      </w:r>
    </w:p>
    <w:p w:rsidR="00283664" w:rsidRDefault="002836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664">
        <w:tc>
          <w:tcPr>
            <w:tcW w:w="9071" w:type="dxa"/>
          </w:tcPr>
          <w:p w:rsidR="00283664" w:rsidRDefault="00283664">
            <w:pPr>
              <w:pStyle w:val="ConsPlusNormal"/>
              <w:jc w:val="center"/>
            </w:pPr>
            <w:bookmarkStart w:id="1" w:name="Par42"/>
            <w:bookmarkEnd w:id="1"/>
            <w:r>
              <w:t>Декларация</w:t>
            </w:r>
          </w:p>
          <w:p w:rsidR="00283664" w:rsidRDefault="00283664">
            <w:pPr>
              <w:pStyle w:val="ConsPlusNormal"/>
              <w:jc w:val="center"/>
            </w:pPr>
            <w:r>
              <w:t>соответствия условий труда государственным нормативным требованиям охраны труда</w:t>
            </w:r>
          </w:p>
        </w:tc>
      </w:tr>
    </w:tbl>
    <w:p w:rsidR="00283664" w:rsidRDefault="002836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5"/>
        <w:gridCol w:w="1350"/>
        <w:gridCol w:w="3806"/>
      </w:tblGrid>
      <w:tr w:rsidR="00283664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283664" w:rsidRDefault="00283664">
            <w:pPr>
              <w:pStyle w:val="ConsPlusNormal"/>
            </w:pPr>
          </w:p>
        </w:tc>
      </w:tr>
      <w:tr w:rsidR="00283664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283664" w:rsidRDefault="00283664">
            <w:pPr>
              <w:pStyle w:val="ConsPlusNormal"/>
              <w:jc w:val="center"/>
            </w:pPr>
            <w:r>
              <w:t>(наименование юридического лица (фамилия, имя, отчество (при наличии) индивидуального предпринимателя),</w:t>
            </w:r>
          </w:p>
        </w:tc>
      </w:tr>
      <w:tr w:rsidR="00283664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283664" w:rsidRDefault="00283664">
            <w:pPr>
              <w:pStyle w:val="ConsPlusNormal"/>
            </w:pPr>
          </w:p>
        </w:tc>
      </w:tr>
      <w:tr w:rsidR="00283664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283664" w:rsidRDefault="00283664">
            <w:pPr>
              <w:pStyle w:val="ConsPlusNormal"/>
              <w:jc w:val="center"/>
            </w:pPr>
            <w:r>
              <w:t>подавшего декларацию, место нахождения и место осуществления деятельности,</w:t>
            </w:r>
          </w:p>
        </w:tc>
      </w:tr>
      <w:tr w:rsidR="00283664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283664" w:rsidRDefault="00283664">
            <w:pPr>
              <w:pStyle w:val="ConsPlusNormal"/>
            </w:pPr>
          </w:p>
        </w:tc>
      </w:tr>
      <w:tr w:rsidR="00283664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283664" w:rsidRDefault="00283664">
            <w:pPr>
              <w:pStyle w:val="ConsPlusNormal"/>
              <w:jc w:val="center"/>
            </w:pPr>
            <w:r>
              <w:t>идентификационный номер налогоплательщика, основной государственный регистрационный номер)</w:t>
            </w:r>
          </w:p>
        </w:tc>
      </w:tr>
      <w:tr w:rsidR="00283664">
        <w:tc>
          <w:tcPr>
            <w:tcW w:w="9071" w:type="dxa"/>
            <w:gridSpan w:val="3"/>
          </w:tcPr>
          <w:p w:rsidR="00283664" w:rsidRDefault="00283664">
            <w:pPr>
              <w:pStyle w:val="ConsPlusNormal"/>
            </w:pPr>
            <w:r>
              <w:t>заявляет, что на рабочем месте (рабочих местах)</w:t>
            </w:r>
          </w:p>
        </w:tc>
      </w:tr>
      <w:tr w:rsidR="00283664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283664" w:rsidRDefault="00283664">
            <w:pPr>
              <w:pStyle w:val="ConsPlusNormal"/>
            </w:pPr>
          </w:p>
        </w:tc>
      </w:tr>
      <w:tr w:rsidR="00283664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283664" w:rsidRDefault="00283664">
            <w:pPr>
              <w:pStyle w:val="ConsPlusNormal"/>
              <w:jc w:val="center"/>
            </w:pPr>
            <w:r>
              <w:t>(наименование должности, профессии или специальности работника (работников), занятого (занятых) на рабочем месте (рабочих местах), 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283664">
        <w:tc>
          <w:tcPr>
            <w:tcW w:w="9071" w:type="dxa"/>
            <w:gridSpan w:val="3"/>
          </w:tcPr>
          <w:p w:rsidR="00283664" w:rsidRDefault="00283664">
            <w:pPr>
              <w:pStyle w:val="ConsPlusNormal"/>
              <w:jc w:val="both"/>
            </w:pPr>
            <w:r>
      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</w:t>
            </w:r>
            <w:r>
              <w:lastRenderedPageBreak/>
              <w:t>признаны оптимальными или допустимыми, условия труда соответствуют государственным нормативным требованиям охраны труда.</w:t>
            </w:r>
          </w:p>
        </w:tc>
      </w:tr>
      <w:tr w:rsidR="00283664">
        <w:tc>
          <w:tcPr>
            <w:tcW w:w="3915" w:type="dxa"/>
          </w:tcPr>
          <w:p w:rsidR="00283664" w:rsidRDefault="00283664">
            <w:pPr>
              <w:pStyle w:val="ConsPlusNormal"/>
            </w:pPr>
            <w:r>
              <w:lastRenderedPageBreak/>
              <w:t>Декларация подана на основании</w:t>
            </w:r>
          </w:p>
        </w:tc>
        <w:tc>
          <w:tcPr>
            <w:tcW w:w="5156" w:type="dxa"/>
            <w:gridSpan w:val="2"/>
            <w:tcBorders>
              <w:bottom w:val="single" w:sz="4" w:space="0" w:color="auto"/>
            </w:tcBorders>
          </w:tcPr>
          <w:p w:rsidR="00283664" w:rsidRDefault="00283664">
            <w:pPr>
              <w:pStyle w:val="ConsPlusNormal"/>
            </w:pPr>
          </w:p>
        </w:tc>
      </w:tr>
      <w:tr w:rsidR="00283664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283664" w:rsidRDefault="00283664">
            <w:pPr>
              <w:pStyle w:val="ConsPlusNormal"/>
            </w:pPr>
          </w:p>
        </w:tc>
      </w:tr>
      <w:tr w:rsidR="00283664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283664" w:rsidRDefault="00283664">
            <w:pPr>
              <w:pStyle w:val="ConsPlusNormal"/>
              <w:jc w:val="center"/>
            </w:pPr>
            <w: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факторов)</w:t>
            </w:r>
          </w:p>
        </w:tc>
      </w:tr>
      <w:tr w:rsidR="00283664">
        <w:tc>
          <w:tcPr>
            <w:tcW w:w="5265" w:type="dxa"/>
            <w:gridSpan w:val="2"/>
          </w:tcPr>
          <w:p w:rsidR="00283664" w:rsidRDefault="00283664">
            <w:pPr>
              <w:pStyle w:val="ConsPlusNormal"/>
              <w:jc w:val="both"/>
            </w:pPr>
            <w:r>
              <w:t>Специальная оценка условий труда проведена</w:t>
            </w:r>
          </w:p>
        </w:tc>
        <w:tc>
          <w:tcPr>
            <w:tcW w:w="3806" w:type="dxa"/>
            <w:tcBorders>
              <w:bottom w:val="single" w:sz="4" w:space="0" w:color="auto"/>
            </w:tcBorders>
          </w:tcPr>
          <w:p w:rsidR="00283664" w:rsidRDefault="00283664">
            <w:pPr>
              <w:pStyle w:val="ConsPlusNormal"/>
            </w:pPr>
          </w:p>
        </w:tc>
      </w:tr>
      <w:tr w:rsidR="00283664">
        <w:tc>
          <w:tcPr>
            <w:tcW w:w="5265" w:type="dxa"/>
            <w:gridSpan w:val="2"/>
          </w:tcPr>
          <w:p w:rsidR="00283664" w:rsidRDefault="00283664">
            <w:pPr>
              <w:pStyle w:val="ConsPlusNormal"/>
            </w:pPr>
          </w:p>
        </w:tc>
        <w:tc>
          <w:tcPr>
            <w:tcW w:w="3806" w:type="dxa"/>
            <w:tcBorders>
              <w:top w:val="single" w:sz="4" w:space="0" w:color="auto"/>
            </w:tcBorders>
          </w:tcPr>
          <w:p w:rsidR="00283664" w:rsidRDefault="00283664">
            <w:pPr>
              <w:pStyle w:val="ConsPlusNormal"/>
              <w:jc w:val="center"/>
            </w:pPr>
            <w:r>
              <w:t>(наименование организации, проводившей специальную</w:t>
            </w:r>
          </w:p>
        </w:tc>
      </w:tr>
      <w:tr w:rsidR="00283664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283664" w:rsidRDefault="00283664">
            <w:pPr>
              <w:pStyle w:val="ConsPlusNormal"/>
            </w:pPr>
          </w:p>
        </w:tc>
      </w:tr>
      <w:tr w:rsidR="00283664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283664" w:rsidRDefault="00283664">
            <w:pPr>
              <w:pStyle w:val="ConsPlusNormal"/>
              <w:jc w:val="center"/>
            </w:pPr>
            <w:r>
              <w:t>оценку условий труда, регистрационный номер в реестре организаций, проводящих специальную оценку условий труда)</w:t>
            </w:r>
          </w:p>
        </w:tc>
      </w:tr>
      <w:tr w:rsidR="00283664">
        <w:tc>
          <w:tcPr>
            <w:tcW w:w="9071" w:type="dxa"/>
            <w:gridSpan w:val="3"/>
          </w:tcPr>
          <w:p w:rsidR="00283664" w:rsidRDefault="00283664">
            <w:pPr>
              <w:pStyle w:val="ConsPlusNormal"/>
              <w:jc w:val="both"/>
            </w:pPr>
            <w:r>
              <w:t>Дата подачи декларации "__" ______________ 20__ г.</w:t>
            </w:r>
          </w:p>
        </w:tc>
      </w:tr>
    </w:tbl>
    <w:p w:rsidR="00283664" w:rsidRDefault="002836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3"/>
        <w:gridCol w:w="1926"/>
        <w:gridCol w:w="1587"/>
        <w:gridCol w:w="4082"/>
      </w:tblGrid>
      <w:tr w:rsidR="00283664">
        <w:tc>
          <w:tcPr>
            <w:tcW w:w="1473" w:type="dxa"/>
          </w:tcPr>
          <w:p w:rsidR="00283664" w:rsidRDefault="00283664">
            <w:pPr>
              <w:pStyle w:val="ConsPlusNormal"/>
            </w:pPr>
            <w:r>
              <w:t>М.П.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83664" w:rsidRDefault="00283664">
            <w:pPr>
              <w:pStyle w:val="ConsPlusNormal"/>
            </w:pPr>
          </w:p>
        </w:tc>
        <w:tc>
          <w:tcPr>
            <w:tcW w:w="1587" w:type="dxa"/>
          </w:tcPr>
          <w:p w:rsidR="00283664" w:rsidRDefault="00283664">
            <w:pPr>
              <w:pStyle w:val="ConsPlusNormal"/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283664" w:rsidRDefault="00283664">
            <w:pPr>
              <w:pStyle w:val="ConsPlusNormal"/>
            </w:pPr>
          </w:p>
        </w:tc>
      </w:tr>
      <w:tr w:rsidR="00283664">
        <w:tc>
          <w:tcPr>
            <w:tcW w:w="1473" w:type="dxa"/>
          </w:tcPr>
          <w:p w:rsidR="00283664" w:rsidRDefault="00283664">
            <w:pPr>
              <w:pStyle w:val="ConsPlusNormal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283664" w:rsidRDefault="0028366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587" w:type="dxa"/>
          </w:tcPr>
          <w:p w:rsidR="00283664" w:rsidRDefault="00283664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283664" w:rsidRDefault="00283664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283664" w:rsidRDefault="002836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83664">
        <w:tc>
          <w:tcPr>
            <w:tcW w:w="9071" w:type="dxa"/>
          </w:tcPr>
          <w:p w:rsidR="00283664" w:rsidRDefault="00283664">
            <w:pPr>
              <w:pStyle w:val="ConsPlusNormal"/>
              <w:jc w:val="both"/>
            </w:pPr>
            <w:bookmarkStart w:id="2" w:name="Par76"/>
            <w:bookmarkEnd w:id="2"/>
            <w:r>
              <w:t>Сведения о регистрации декларации</w:t>
            </w:r>
          </w:p>
        </w:tc>
      </w:tr>
      <w:tr w:rsidR="00283664">
        <w:tc>
          <w:tcPr>
            <w:tcW w:w="9071" w:type="dxa"/>
            <w:tcBorders>
              <w:bottom w:val="single" w:sz="4" w:space="0" w:color="auto"/>
            </w:tcBorders>
          </w:tcPr>
          <w:p w:rsidR="00283664" w:rsidRDefault="00283664">
            <w:pPr>
              <w:pStyle w:val="ConsPlusNormal"/>
            </w:pPr>
          </w:p>
        </w:tc>
      </w:tr>
      <w:tr w:rsidR="00283664">
        <w:tc>
          <w:tcPr>
            <w:tcW w:w="9071" w:type="dxa"/>
            <w:tcBorders>
              <w:top w:val="single" w:sz="4" w:space="0" w:color="auto"/>
            </w:tcBorders>
          </w:tcPr>
          <w:p w:rsidR="00283664" w:rsidRDefault="00283664">
            <w:pPr>
              <w:pStyle w:val="ConsPlusNormal"/>
              <w:jc w:val="center"/>
            </w:pPr>
            <w: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283664" w:rsidRDefault="002836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381"/>
        <w:gridCol w:w="1247"/>
        <w:gridCol w:w="340"/>
        <w:gridCol w:w="3734"/>
        <w:gridCol w:w="340"/>
      </w:tblGrid>
      <w:tr w:rsidR="00283664">
        <w:tc>
          <w:tcPr>
            <w:tcW w:w="1020" w:type="dxa"/>
          </w:tcPr>
          <w:p w:rsidR="00283664" w:rsidRDefault="00283664">
            <w:pPr>
              <w:pStyle w:val="ConsPlusNormal"/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283664" w:rsidRDefault="00283664">
            <w:pPr>
              <w:pStyle w:val="ConsPlusNormal"/>
            </w:pPr>
          </w:p>
        </w:tc>
        <w:tc>
          <w:tcPr>
            <w:tcW w:w="1247" w:type="dxa"/>
          </w:tcPr>
          <w:p w:rsidR="00283664" w:rsidRDefault="00283664">
            <w:pPr>
              <w:pStyle w:val="ConsPlusNormal"/>
            </w:pPr>
          </w:p>
        </w:tc>
        <w:tc>
          <w:tcPr>
            <w:tcW w:w="340" w:type="dxa"/>
          </w:tcPr>
          <w:p w:rsidR="00283664" w:rsidRDefault="00283664">
            <w:pPr>
              <w:pStyle w:val="ConsPlusNormal"/>
            </w:pP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:rsidR="00283664" w:rsidRDefault="00283664">
            <w:pPr>
              <w:pStyle w:val="ConsPlusNormal"/>
            </w:pPr>
          </w:p>
        </w:tc>
        <w:tc>
          <w:tcPr>
            <w:tcW w:w="340" w:type="dxa"/>
          </w:tcPr>
          <w:p w:rsidR="00283664" w:rsidRDefault="00283664">
            <w:pPr>
              <w:pStyle w:val="ConsPlusNormal"/>
            </w:pPr>
          </w:p>
        </w:tc>
      </w:tr>
      <w:tr w:rsidR="00283664">
        <w:tc>
          <w:tcPr>
            <w:tcW w:w="1020" w:type="dxa"/>
          </w:tcPr>
          <w:p w:rsidR="00283664" w:rsidRDefault="00283664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283664" w:rsidRDefault="00283664">
            <w:pPr>
              <w:pStyle w:val="ConsPlusNormal"/>
              <w:jc w:val="center"/>
            </w:pPr>
            <w:r>
              <w:t>(дата регистрации)</w:t>
            </w:r>
          </w:p>
        </w:tc>
        <w:tc>
          <w:tcPr>
            <w:tcW w:w="1247" w:type="dxa"/>
          </w:tcPr>
          <w:p w:rsidR="00283664" w:rsidRDefault="00283664">
            <w:pPr>
              <w:pStyle w:val="ConsPlusNormal"/>
            </w:pPr>
          </w:p>
        </w:tc>
        <w:tc>
          <w:tcPr>
            <w:tcW w:w="340" w:type="dxa"/>
          </w:tcPr>
          <w:p w:rsidR="00283664" w:rsidRDefault="00283664">
            <w:pPr>
              <w:pStyle w:val="ConsPlusNormal"/>
            </w:pPr>
          </w:p>
        </w:tc>
        <w:tc>
          <w:tcPr>
            <w:tcW w:w="3734" w:type="dxa"/>
            <w:tcBorders>
              <w:top w:val="single" w:sz="4" w:space="0" w:color="auto"/>
            </w:tcBorders>
          </w:tcPr>
          <w:p w:rsidR="00283664" w:rsidRDefault="00283664">
            <w:pPr>
              <w:pStyle w:val="ConsPlusNormal"/>
              <w:jc w:val="center"/>
            </w:pPr>
            <w:r>
              <w:t>(регистрационный номер)</w:t>
            </w:r>
          </w:p>
        </w:tc>
        <w:tc>
          <w:tcPr>
            <w:tcW w:w="340" w:type="dxa"/>
          </w:tcPr>
          <w:p w:rsidR="00283664" w:rsidRDefault="00283664">
            <w:pPr>
              <w:pStyle w:val="ConsPlusNormal"/>
            </w:pPr>
          </w:p>
        </w:tc>
      </w:tr>
      <w:tr w:rsidR="00283664">
        <w:tc>
          <w:tcPr>
            <w:tcW w:w="1020" w:type="dxa"/>
          </w:tcPr>
          <w:p w:rsidR="00283664" w:rsidRDefault="00283664">
            <w:pPr>
              <w:pStyle w:val="ConsPlusNormal"/>
            </w:pPr>
          </w:p>
        </w:tc>
        <w:tc>
          <w:tcPr>
            <w:tcW w:w="2381" w:type="dxa"/>
          </w:tcPr>
          <w:p w:rsidR="00283664" w:rsidRDefault="00283664">
            <w:pPr>
              <w:pStyle w:val="ConsPlusNormal"/>
            </w:pPr>
          </w:p>
        </w:tc>
        <w:tc>
          <w:tcPr>
            <w:tcW w:w="1247" w:type="dxa"/>
          </w:tcPr>
          <w:p w:rsidR="00283664" w:rsidRDefault="00283664">
            <w:pPr>
              <w:pStyle w:val="ConsPlusNormal"/>
            </w:pPr>
          </w:p>
        </w:tc>
        <w:tc>
          <w:tcPr>
            <w:tcW w:w="340" w:type="dxa"/>
          </w:tcPr>
          <w:p w:rsidR="00283664" w:rsidRDefault="00283664">
            <w:pPr>
              <w:pStyle w:val="ConsPlusNormal"/>
            </w:pPr>
          </w:p>
        </w:tc>
        <w:tc>
          <w:tcPr>
            <w:tcW w:w="4074" w:type="dxa"/>
            <w:gridSpan w:val="2"/>
          </w:tcPr>
          <w:p w:rsidR="00283664" w:rsidRDefault="00283664">
            <w:pPr>
              <w:pStyle w:val="ConsPlusNormal"/>
            </w:pPr>
          </w:p>
        </w:tc>
      </w:tr>
      <w:tr w:rsidR="00283664">
        <w:tc>
          <w:tcPr>
            <w:tcW w:w="1020" w:type="dxa"/>
          </w:tcPr>
          <w:p w:rsidR="00283664" w:rsidRDefault="00283664">
            <w:pPr>
              <w:pStyle w:val="ConsPlusNormal"/>
            </w:pPr>
            <w:r>
              <w:t>М.П.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283664" w:rsidRDefault="00283664">
            <w:pPr>
              <w:pStyle w:val="ConsPlusNormal"/>
            </w:pPr>
          </w:p>
        </w:tc>
        <w:tc>
          <w:tcPr>
            <w:tcW w:w="1247" w:type="dxa"/>
          </w:tcPr>
          <w:p w:rsidR="00283664" w:rsidRDefault="00283664">
            <w:pPr>
              <w:pStyle w:val="ConsPlusNormal"/>
            </w:pPr>
          </w:p>
        </w:tc>
        <w:tc>
          <w:tcPr>
            <w:tcW w:w="4414" w:type="dxa"/>
            <w:gridSpan w:val="3"/>
            <w:tcBorders>
              <w:bottom w:val="single" w:sz="4" w:space="0" w:color="auto"/>
            </w:tcBorders>
          </w:tcPr>
          <w:p w:rsidR="00283664" w:rsidRDefault="00283664">
            <w:pPr>
              <w:pStyle w:val="ConsPlusNormal"/>
            </w:pPr>
          </w:p>
        </w:tc>
      </w:tr>
      <w:tr w:rsidR="00283664">
        <w:tc>
          <w:tcPr>
            <w:tcW w:w="1020" w:type="dxa"/>
          </w:tcPr>
          <w:p w:rsidR="00283664" w:rsidRDefault="00283664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283664" w:rsidRDefault="0028366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247" w:type="dxa"/>
          </w:tcPr>
          <w:p w:rsidR="00283664" w:rsidRDefault="00283664">
            <w:pPr>
              <w:pStyle w:val="ConsPlusNormal"/>
            </w:pPr>
          </w:p>
        </w:tc>
        <w:tc>
          <w:tcPr>
            <w:tcW w:w="4414" w:type="dxa"/>
            <w:gridSpan w:val="3"/>
            <w:tcBorders>
              <w:top w:val="single" w:sz="4" w:space="0" w:color="auto"/>
            </w:tcBorders>
          </w:tcPr>
          <w:p w:rsidR="00283664" w:rsidRDefault="00283664">
            <w:pPr>
              <w:pStyle w:val="ConsPlusNormal"/>
              <w:jc w:val="center"/>
            </w:pPr>
            <w: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right"/>
        <w:outlineLvl w:val="0"/>
      </w:pPr>
      <w:r>
        <w:lastRenderedPageBreak/>
        <w:t>Приложение N 2</w:t>
      </w:r>
    </w:p>
    <w:p w:rsidR="00283664" w:rsidRDefault="00283664">
      <w:pPr>
        <w:pStyle w:val="ConsPlusNormal"/>
        <w:jc w:val="right"/>
      </w:pPr>
      <w:r>
        <w:t>к приказу Министерства труда</w:t>
      </w:r>
    </w:p>
    <w:p w:rsidR="00283664" w:rsidRDefault="00283664">
      <w:pPr>
        <w:pStyle w:val="ConsPlusNormal"/>
        <w:jc w:val="right"/>
      </w:pPr>
      <w:r>
        <w:t>и социальной защиты</w:t>
      </w:r>
    </w:p>
    <w:p w:rsidR="00283664" w:rsidRDefault="00283664">
      <w:pPr>
        <w:pStyle w:val="ConsPlusNormal"/>
        <w:jc w:val="right"/>
      </w:pPr>
      <w:r>
        <w:t>Российской Федерации</w:t>
      </w:r>
    </w:p>
    <w:p w:rsidR="00283664" w:rsidRDefault="00283664">
      <w:pPr>
        <w:pStyle w:val="ConsPlusNormal"/>
        <w:jc w:val="right"/>
      </w:pPr>
      <w:r>
        <w:t>от 17 июня 2021 г. N 406н</w:t>
      </w: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Title"/>
        <w:jc w:val="center"/>
      </w:pPr>
      <w:bookmarkStart w:id="3" w:name="Par116"/>
      <w:bookmarkEnd w:id="3"/>
      <w:r>
        <w:t>ПОРЯДОК</w:t>
      </w:r>
    </w:p>
    <w:p w:rsidR="00283664" w:rsidRDefault="00283664">
      <w:pPr>
        <w:pStyle w:val="ConsPlusTitle"/>
        <w:jc w:val="center"/>
      </w:pPr>
      <w:r>
        <w:t>ПОДАЧИ ДЕКЛАРАЦИИ СООТВЕТСТВИЯ УСЛОВИЙ ТРУДА</w:t>
      </w:r>
    </w:p>
    <w:p w:rsidR="00283664" w:rsidRDefault="00283664">
      <w:pPr>
        <w:pStyle w:val="ConsPlusTitle"/>
        <w:jc w:val="center"/>
      </w:pPr>
      <w:r>
        <w:t>ГОСУДАРСТВЕННЫМ НОРМАТИВНЫМ ТРЕБОВАНИЯМ ОХРАНЫ ТРУДА</w:t>
      </w: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ind w:firstLine="540"/>
        <w:jc w:val="both"/>
      </w:pPr>
      <w:r>
        <w:t xml:space="preserve">1. Декларация соответствия условий труда государственным нормативным требованиям охраны труда (далее - декларация) оформляется юридическими лицами и индивидуальными предпринимателями (далее - работодатель) в отношении рабочих мест, на которых вредные и (или) опасные факторы производственной среды и трудового процесса по результатам осуществления идентификации потенциально вредных и (или) опасных производственных факторов не выявлены, а также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</w:t>
      </w:r>
      <w:hyperlink r:id="rId9" w:history="1">
        <w:r>
          <w:rPr>
            <w:color w:val="0000FF"/>
          </w:rPr>
          <w:t>части 6 статьи 10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2016, N 18, ст. 2512).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 xml:space="preserve">2. Декларация подписывается руководителем юридического лица и заверяется печатью (при наличии), либо подписывается лично индивидуальным предпринимателем и подается работодателем по форме согласно </w:t>
      </w:r>
      <w:hyperlink w:anchor="Par42" w:tooltip="Декларация" w:history="1">
        <w:r>
          <w:rPr>
            <w:color w:val="0000FF"/>
          </w:rPr>
          <w:t>приложению N 1</w:t>
        </w:r>
      </w:hyperlink>
      <w:r>
        <w:t xml:space="preserve"> к Приказу в территориальный орган Федеральной службы по труду и занятости (далее - государственная инспекция труда в субъекте Российской Федерации) по месту своего нахождения либо нахождения своего филиала или представительства лично или направляется почтовым отправлением с описью вложения и уведомлением о вручении.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3. Декларация может быть подана в форме электронного документа, подписанного усиленной квалифицированной электронной подписью работодателя, посредством заполнения формы декларации на официальном сайте Федеральной службы по труду и занятости в информационно-телекоммуникационной сети "Интернет".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 xml:space="preserve">4. Декларация подается работодателем в срок не позднее тридцати рабочих дней со дня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в порядке, установленном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28 декабря 2013 г. N 426-ФЗ "О специальной оценке условий труда" (Собрание законодательства Российской Федерации, 2013, N 52, ст. 6991; 2021, N 1, ст. 42), на рабочих местах, в отношении которых подается декларация с учетом требований законодательства Российской Федерации о персональных данных и законодательства Российской Федерации о государственной и иной охраняемой законом тайне.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5. В случае подачи декларации в отношении хотя бы одного аналогичного рабочего места, признанного таковым в соответствии с законодательством о специальной оценке условий труда, в декларацию включаются сведения обо всех рабочих местах, аналогичных данному рабочему месту.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 xml:space="preserve">6. При поступлении декларации в территориальный орган Федеральной службы по труду и занятости на бумажном носителе должностным лицом территориального органа Федеральной службы по труду и занятости, ответственным за прием и регистрацию деклараций, заполняется </w:t>
      </w:r>
      <w:r>
        <w:lastRenderedPageBreak/>
        <w:t xml:space="preserve">соответствующий </w:t>
      </w:r>
      <w:hyperlink w:anchor="Par76" w:tooltip="Сведения о регистрации декларации" w:history="1">
        <w:r>
          <w:rPr>
            <w:color w:val="0000FF"/>
          </w:rPr>
          <w:t>раздел</w:t>
        </w:r>
      </w:hyperlink>
      <w:r>
        <w:t xml:space="preserve"> декларации "Сведения о регистрации декларации". При подаче декларации в электронном виде данная информация заполняется автоматически с учетом места нахождения рабочих мест, в отношении которых подается декларация.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 xml:space="preserve">Основанием для отказа в принятии декларации является ее несоответствие форме, предусмотренной </w:t>
      </w:r>
      <w:hyperlink w:anchor="Par42" w:tooltip="Декларация" w:history="1">
        <w:r>
          <w:rPr>
            <w:color w:val="0000FF"/>
          </w:rPr>
          <w:t>приложением N 1</w:t>
        </w:r>
      </w:hyperlink>
      <w:r>
        <w:t xml:space="preserve"> к Приказу.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Отказ в принятии декларации по иным основаниям не допускается.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7. При наличии основания для отказа в принятии декларации, поданной на бумажном носителе, государственная инспекция труда в субъекте Российской Федерации в течение не более десяти рабочих дней со дня поступления декларации возвращает ее работодателю посредством почтовой связи с указанием причин возврата.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8. В случае устранения оснований, послуживших отказу в принятии декларации, работодатель вправе повторно подать декларацию.</w:t>
      </w: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right"/>
        <w:outlineLvl w:val="0"/>
      </w:pPr>
      <w:r>
        <w:t>Приложение N 3</w:t>
      </w:r>
    </w:p>
    <w:p w:rsidR="00283664" w:rsidRDefault="00283664">
      <w:pPr>
        <w:pStyle w:val="ConsPlusNormal"/>
        <w:jc w:val="right"/>
      </w:pPr>
      <w:r>
        <w:t>к приказу Министерства труда</w:t>
      </w:r>
    </w:p>
    <w:p w:rsidR="00283664" w:rsidRDefault="00283664">
      <w:pPr>
        <w:pStyle w:val="ConsPlusNormal"/>
        <w:jc w:val="right"/>
      </w:pPr>
      <w:r>
        <w:t>и социальной защиты</w:t>
      </w:r>
    </w:p>
    <w:p w:rsidR="00283664" w:rsidRDefault="00283664">
      <w:pPr>
        <w:pStyle w:val="ConsPlusNormal"/>
        <w:jc w:val="right"/>
      </w:pPr>
      <w:r>
        <w:t>Российской Федерации</w:t>
      </w:r>
    </w:p>
    <w:p w:rsidR="00283664" w:rsidRDefault="00283664">
      <w:pPr>
        <w:pStyle w:val="ConsPlusNormal"/>
        <w:jc w:val="right"/>
      </w:pPr>
      <w:r>
        <w:t>от 17 июня 2021 г. N 406н</w:t>
      </w: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Title"/>
        <w:jc w:val="center"/>
      </w:pPr>
      <w:bookmarkStart w:id="4" w:name="Par141"/>
      <w:bookmarkEnd w:id="4"/>
      <w:r>
        <w:t>ПОРЯДОК</w:t>
      </w:r>
    </w:p>
    <w:p w:rsidR="00283664" w:rsidRDefault="00283664">
      <w:pPr>
        <w:pStyle w:val="ConsPlusTitle"/>
        <w:jc w:val="center"/>
      </w:pPr>
      <w:r>
        <w:t>ФОРМИРОВАНИЯ И ВЕДЕНИЯ РЕЕСТРА ДЕКЛАРАЦИЙ СООТВЕТСТВИЯ</w:t>
      </w:r>
    </w:p>
    <w:p w:rsidR="00283664" w:rsidRDefault="00283664">
      <w:pPr>
        <w:pStyle w:val="ConsPlusTitle"/>
        <w:jc w:val="center"/>
      </w:pPr>
      <w:r>
        <w:t>УСЛОВИЙ ТРУДА ГОСУДАРСТВЕННЫМ НОРМАТИВНЫМ ТРЕБОВАНИЯМ</w:t>
      </w:r>
    </w:p>
    <w:p w:rsidR="00283664" w:rsidRDefault="00283664">
      <w:pPr>
        <w:pStyle w:val="ConsPlusTitle"/>
        <w:jc w:val="center"/>
      </w:pPr>
      <w:r>
        <w:t>ОХРАНЫ ТРУДА</w:t>
      </w: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ind w:firstLine="540"/>
        <w:jc w:val="both"/>
      </w:pPr>
      <w:r>
        <w:t xml:space="preserve">1. Формирование и ведение реестра деклараций соответствия условий труда государственным нормативным требованиям охраны труда (далее соответственно - декларация, реестр) осуществляются Федеральной службой по труду и занятости и ее территориальными органами в соответствии со </w:t>
      </w:r>
      <w:hyperlink r:id="rId11" w:history="1">
        <w:r>
          <w:rPr>
            <w:color w:val="0000FF"/>
          </w:rPr>
          <w:t>статьей 11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2021, N 1, ст. 42) с применением стандартизированных технических и программных средств, позволяющих осуществлять обработку информации на основе использования единых форматов и стандартных протоколов и с соблюдением требований, установленных законодательством Российской Федерации в области информации, информационных технологий и защиты информации.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2. Федеральная служба по труду и занятости обеспечивает: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а) техническое функционирование реестра;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б) безопасное хранение и использование информации, содержащейся в реестре;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в) осуществление автоматизированного сбора, хранения, обработки, обобщения и анализа информации, содержащейся в реестре;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lastRenderedPageBreak/>
        <w:t>г) доступ к информации, содержащейся в реестре;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д) защиту информации, содержащейся в реестре, включая уничтожение, модификацию и блокирование доступа к ней, в том числе защиту сведений, относящихся к государственной и иной охраняемой законом тайне, в установленном законодательством Российской Федерации порядке;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е) актуализацию содержащейся в реестре информации, обмен информацией с иными информационными системами.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 xml:space="preserve">3. В реестр вносятся сведения о поступивших декларациях, прекращении их действия в отношении рабочих мест, на которых с работниками произошли несчастные случаи на производстве (за исключением несчастных случаев на производстве, произошедших по вине третьих лиц), или в случаях, когда у работников выявлены профессиональные заболевания, при условии, что причиной таких несчастных случаев и профессиональных заболеваний явилось воздействие на работников вредных и (или) опасных факторов производственной среды и трудового процесса, либо в отношении работника и (или) на его рабочем месте выявлены в ходе проведения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 а также в случае наступления обстоятельств, указанных в </w:t>
      </w:r>
      <w:hyperlink w:anchor="Par156" w:tooltip="5. В случае выявления факта недостоверности сведений, указанных в декларации, Федеральная служба по труду и занятости или ее территориальный орган в течение пяти рабочих дней с момента их выявления обеспечивает внесение в реестр записи о прекращении действия декларации." w:history="1">
        <w:r>
          <w:rPr>
            <w:color w:val="0000FF"/>
          </w:rPr>
          <w:t>пункте 5</w:t>
        </w:r>
      </w:hyperlink>
      <w:r>
        <w:t xml:space="preserve"> настоящего Порядка, за исключением сведений, составляющих государственную или иную охраняемую законом тайну.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4. Сведения о декларации вносятся в реестр в течение пятнадцати рабочих дней со дня поступления декларации на бумажном носителе в территориальный орган Федеральной службы по труду и занятости или получения заполненной и подписанной усиленной квалифицированной электронной подписью работодателя электронной формы декларации, размещенной на официальном сайте Федеральной службы по труду и занятости в информационно-телекоммуникационной сети "Интернет".</w:t>
      </w:r>
    </w:p>
    <w:p w:rsidR="00283664" w:rsidRDefault="00283664">
      <w:pPr>
        <w:pStyle w:val="ConsPlusNormal"/>
        <w:spacing w:before="240"/>
        <w:ind w:firstLine="540"/>
        <w:jc w:val="both"/>
      </w:pPr>
      <w:bookmarkStart w:id="5" w:name="Par156"/>
      <w:bookmarkEnd w:id="5"/>
      <w:r>
        <w:t>5. В случае выявления факта недостоверности сведений, указанных в декларации, Федеральная служба по труду и занятости или ее территориальный орган в течение пяти рабочих дней с момента их выявления обеспечивает внесение в реестр записи о прекращении действия декларации.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6. В реестре содержатся следующие сведения: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а) полное наименование юридического лица (фамилия, имя, отчество (при наличии) индивидуального предпринимателя), подавшего декларацию;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б) место нахождения и место осуществления деятельности юридического лица (индивидуального предпринимателя), подавшего декларацию;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в) идентификационный номер налогоплательщика юридического лица (индивидуального предпринимателя), подавшего декларацию;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г) основной государственный регистрационный номер юридического лица (индивидуального предпринимателя), подавшего декларацию;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д) полное наименование организации, проводившей специальную оценку условий труда;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 xml:space="preserve">е) перечень рабочих мест, в отношении которых подана декларация, с указанием </w:t>
      </w:r>
      <w:r>
        <w:lastRenderedPageBreak/>
        <w:t>индивидуального номера рабочего места, численности работников, занятых на данном рабочем месте;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ж) 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 измерений вредных и (или) опасных производственных факторов, явившихся основанием для подачи декларации;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 xml:space="preserve">з) дата прекращения действия декларации (при наступлении обстоятельств, являющихся основанием прекращения действия декларации в соответствии с </w:t>
      </w:r>
      <w:hyperlink r:id="rId12" w:history="1">
        <w:r>
          <w:rPr>
            <w:color w:val="0000FF"/>
          </w:rPr>
          <w:t>частью 5 статьи 11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2021, N 1, ст. 42).</w:t>
      </w:r>
    </w:p>
    <w:p w:rsidR="00283664" w:rsidRDefault="00283664">
      <w:pPr>
        <w:pStyle w:val="ConsPlusNormal"/>
        <w:spacing w:before="240"/>
        <w:ind w:firstLine="540"/>
        <w:jc w:val="both"/>
      </w:pPr>
      <w:r>
        <w:t>7. Сведения, содержащиеся в реестре, размещаются на официальном сайте Федеральной службы по труду и занятости в информационно-телекоммуникационной сети "Интернет" и являются открытыми и общедоступными, за исключением сведений, относящихся к государственной и иной охраняемой законом тайне.</w:t>
      </w: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jc w:val="both"/>
      </w:pPr>
    </w:p>
    <w:p w:rsidR="00283664" w:rsidRDefault="002836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8366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35"/>
    <w:rsid w:val="00283664"/>
    <w:rsid w:val="00803735"/>
    <w:rsid w:val="00A2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5CB6E0-3648-4411-920E-3B820165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.72to.ru/cons/cgi/online.cgi?req=doc&amp;base=LAW&amp;n=212371&amp;date=12.03.2025&amp;dst=100044&amp;fie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ns.72to.ru/cons/cgi/online.cgi?req=doc&amp;base=LAW&amp;n=212420&amp;date=12.03.2025" TargetMode="External"/><Relationship Id="rId12" Type="http://schemas.openxmlformats.org/officeDocument/2006/relationships/hyperlink" Target="https://cons.72to.ru/cons/cgi/online.cgi?req=doc&amp;base=LAW&amp;n=452984&amp;date=12.03.2025&amp;dst=7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s.72to.ru/cons/cgi/online.cgi?req=doc&amp;base=LAW&amp;n=484474&amp;date=12.03.2025&amp;dst=37&amp;field=134" TargetMode="External"/><Relationship Id="rId11" Type="http://schemas.openxmlformats.org/officeDocument/2006/relationships/hyperlink" Target="https://cons.72to.ru/cons/cgi/online.cgi?req=doc&amp;base=LAW&amp;n=452984&amp;date=12.03.2025&amp;dst=100103&amp;field=134" TargetMode="External"/><Relationship Id="rId5" Type="http://schemas.openxmlformats.org/officeDocument/2006/relationships/hyperlink" Target="https://cons.72to.ru/cons/cgi/online.cgi?req=doc&amp;base=LAW&amp;n=452984&amp;date=12.03.2025&amp;dst=100103&amp;field=134" TargetMode="External"/><Relationship Id="rId10" Type="http://schemas.openxmlformats.org/officeDocument/2006/relationships/hyperlink" Target="https://cons.72to.ru/cons/cgi/online.cgi?req=doc&amp;base=LAW&amp;n=452984&amp;date=12.03.2025" TargetMode="External"/><Relationship Id="rId4" Type="http://schemas.openxmlformats.org/officeDocument/2006/relationships/hyperlink" Target="https://cons.72to.ru/cons/cgi/online.cgi?req=doc&amp;base=LAW&amp;n=452984&amp;date=12.03.2025&amp;dst=100102&amp;field=134" TargetMode="External"/><Relationship Id="rId9" Type="http://schemas.openxmlformats.org/officeDocument/2006/relationships/hyperlink" Target="https://cons.72to.ru/cons/cgi/online.cgi?req=doc&amp;base=LAW&amp;n=452984&amp;date=12.03.2025&amp;dst=100095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2328</Words>
  <Characters>13275</Characters>
  <Application>Microsoft Office Word</Application>
  <DocSecurity>2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17.06.2021 N 406н"О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</vt:lpstr>
    </vt:vector>
  </TitlesOfParts>
  <Company>КонсультантПлюс Версия 4023.00.50</Company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17.06.2021 N 406н"О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</dc:title>
  <dc:subject/>
  <dc:creator>Лукина Татьяна Викторовна</dc:creator>
  <cp:keywords/>
  <dc:description/>
  <cp:lastModifiedBy>Кочнев Владимир Николаевич</cp:lastModifiedBy>
  <cp:revision>2</cp:revision>
  <dcterms:created xsi:type="dcterms:W3CDTF">2025-03-19T08:56:00Z</dcterms:created>
  <dcterms:modified xsi:type="dcterms:W3CDTF">2025-03-19T08:56:00Z</dcterms:modified>
</cp:coreProperties>
</file>