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02" w:rsidRDefault="00E71402">
      <w:pPr>
        <w:pStyle w:val="ConsPlusNormal"/>
        <w:jc w:val="both"/>
        <w:outlineLvl w:val="0"/>
      </w:pPr>
    </w:p>
    <w:p w:rsidR="00E71402" w:rsidRDefault="00E71402">
      <w:pPr>
        <w:pStyle w:val="ConsPlusNormal"/>
        <w:outlineLvl w:val="0"/>
      </w:pPr>
      <w:r>
        <w:t>Зарегистрировано в Минюсте России 20 декабря 2021 г. N 66436</w:t>
      </w:r>
    </w:p>
    <w:p w:rsidR="00E71402" w:rsidRDefault="00E71402">
      <w:pPr>
        <w:pStyle w:val="ConsPlusNormal"/>
        <w:pBdr>
          <w:top w:val="single" w:sz="6" w:space="0" w:color="auto"/>
        </w:pBdr>
        <w:spacing w:before="100" w:after="100"/>
        <w:jc w:val="both"/>
        <w:rPr>
          <w:sz w:val="2"/>
          <w:szCs w:val="2"/>
        </w:rPr>
      </w:pPr>
    </w:p>
    <w:p w:rsidR="00E71402" w:rsidRDefault="00E71402">
      <w:pPr>
        <w:pStyle w:val="ConsPlusNormal"/>
        <w:jc w:val="both"/>
      </w:pPr>
    </w:p>
    <w:p w:rsidR="00E71402" w:rsidRDefault="00E71402">
      <w:pPr>
        <w:pStyle w:val="ConsPlusTitle"/>
        <w:jc w:val="center"/>
      </w:pPr>
      <w:r>
        <w:t>МИНИСТЕРСТВО ТРУДА И СОЦИАЛЬНОЙ ЗАЩИТЫ РОССИЙСКОЙ ФЕДЕРАЦИИ</w:t>
      </w:r>
    </w:p>
    <w:p w:rsidR="00E71402" w:rsidRDefault="00E71402">
      <w:pPr>
        <w:pStyle w:val="ConsPlusTitle"/>
        <w:jc w:val="center"/>
      </w:pPr>
    </w:p>
    <w:p w:rsidR="00E71402" w:rsidRDefault="00E71402">
      <w:pPr>
        <w:pStyle w:val="ConsPlusTitle"/>
        <w:jc w:val="center"/>
      </w:pPr>
      <w:r>
        <w:t>ПРИКАЗ</w:t>
      </w:r>
    </w:p>
    <w:p w:rsidR="00E71402" w:rsidRDefault="00E71402">
      <w:pPr>
        <w:pStyle w:val="ConsPlusTitle"/>
        <w:jc w:val="center"/>
      </w:pPr>
      <w:r>
        <w:t xml:space="preserve">от 29 октября 2021 г. N </w:t>
      </w:r>
      <w:bookmarkStart w:id="0" w:name="_GoBack"/>
      <w:r>
        <w:t>775н</w:t>
      </w:r>
      <w:bookmarkEnd w:id="0"/>
    </w:p>
    <w:p w:rsidR="00E71402" w:rsidRDefault="00E71402">
      <w:pPr>
        <w:pStyle w:val="ConsPlusTitle"/>
        <w:jc w:val="center"/>
      </w:pPr>
    </w:p>
    <w:p w:rsidR="00E71402" w:rsidRDefault="00E71402">
      <w:pPr>
        <w:pStyle w:val="ConsPlusTitle"/>
        <w:jc w:val="center"/>
      </w:pPr>
      <w:r>
        <w:t>ОБ УТВЕРЖДЕНИИ ПОРЯДКА</w:t>
      </w:r>
    </w:p>
    <w:p w:rsidR="00E71402" w:rsidRDefault="00E71402">
      <w:pPr>
        <w:pStyle w:val="ConsPlusTitle"/>
        <w:jc w:val="center"/>
      </w:pPr>
      <w:r>
        <w:t>ПРОВЕДЕНИЯ ГОСУДАРСТВЕННОЙ ЭКСПЕРТИЗЫ УСЛОВИЙ ТРУДА</w:t>
      </w:r>
    </w:p>
    <w:p w:rsidR="00E71402" w:rsidRDefault="00E71402">
      <w:pPr>
        <w:pStyle w:val="ConsPlusNormal"/>
        <w:jc w:val="both"/>
      </w:pPr>
    </w:p>
    <w:p w:rsidR="00E71402" w:rsidRDefault="00E71402">
      <w:pPr>
        <w:pStyle w:val="ConsPlusNormal"/>
        <w:ind w:firstLine="540"/>
        <w:jc w:val="both"/>
      </w:pPr>
      <w:r>
        <w:t xml:space="preserve">В соответствии с </w:t>
      </w:r>
      <w:hyperlink r:id="rId4" w:history="1">
        <w:r>
          <w:rPr>
            <w:color w:val="0000FF"/>
          </w:rPr>
          <w:t>частью первой статьи 213</w:t>
        </w:r>
      </w:hyperlink>
      <w:r>
        <w:t xml:space="preserve"> Трудового кодекса Российской Федерации (Собрание законодательства Российской Федерации, 2002, N 1, ст. 3; 2021, N 27, ст. 5139) и </w:t>
      </w:r>
      <w:hyperlink r:id="rId5" w:history="1">
        <w:r>
          <w:rPr>
            <w:color w:val="0000FF"/>
          </w:rPr>
          <w:t>подпунктом 5.2.14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E71402" w:rsidRDefault="00E71402">
      <w:pPr>
        <w:pStyle w:val="ConsPlusNormal"/>
        <w:spacing w:before="240"/>
        <w:ind w:firstLine="540"/>
        <w:jc w:val="both"/>
      </w:pPr>
      <w:r>
        <w:t xml:space="preserve">1. Утвердить </w:t>
      </w:r>
      <w:hyperlink w:anchor="Par34" w:tooltip="ПОРЯДОК ПРОВЕДЕНИЯ ГОСУДАРСТВЕННОЙ ЭКСПЕРТИЗЫ УСЛОВИЙ ТРУДА" w:history="1">
        <w:r>
          <w:rPr>
            <w:color w:val="0000FF"/>
          </w:rPr>
          <w:t>Порядок</w:t>
        </w:r>
      </w:hyperlink>
      <w:r>
        <w:t xml:space="preserve"> проведения государственной экспертизы условий труда согласно приложению.</w:t>
      </w:r>
    </w:p>
    <w:p w:rsidR="00E71402" w:rsidRDefault="00E71402">
      <w:pPr>
        <w:pStyle w:val="ConsPlusNormal"/>
        <w:spacing w:before="240"/>
        <w:ind w:firstLine="540"/>
        <w:jc w:val="both"/>
      </w:pPr>
      <w:r>
        <w:t>2. Признать утратившими силу:</w:t>
      </w:r>
    </w:p>
    <w:p w:rsidR="00E71402" w:rsidRDefault="00E71402">
      <w:pPr>
        <w:pStyle w:val="ConsPlusNormal"/>
        <w:spacing w:before="240"/>
        <w:ind w:firstLine="540"/>
        <w:jc w:val="both"/>
      </w:pPr>
      <w:hyperlink r:id="rId6" w:history="1">
        <w:r>
          <w:rPr>
            <w:color w:val="0000FF"/>
          </w:rPr>
          <w:t>приказ</w:t>
        </w:r>
      </w:hyperlink>
      <w:r>
        <w:t xml:space="preserve">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N 34545);</w:t>
      </w:r>
    </w:p>
    <w:p w:rsidR="00E71402" w:rsidRDefault="00E71402">
      <w:pPr>
        <w:pStyle w:val="ConsPlusNormal"/>
        <w:spacing w:before="240"/>
        <w:ind w:firstLine="540"/>
        <w:jc w:val="both"/>
      </w:pPr>
      <w:hyperlink r:id="rId7" w:history="1">
        <w:r>
          <w:rPr>
            <w:color w:val="0000FF"/>
          </w:rPr>
          <w:t>пункт 3</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rsidR="00E71402" w:rsidRDefault="00E71402">
      <w:pPr>
        <w:pStyle w:val="ConsPlusNormal"/>
        <w:spacing w:before="240"/>
        <w:ind w:firstLine="540"/>
        <w:jc w:val="both"/>
      </w:pPr>
      <w:hyperlink r:id="rId8" w:history="1">
        <w:r>
          <w:rPr>
            <w:color w:val="0000FF"/>
          </w:rPr>
          <w:t>пункт 2</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N 59378);</w:t>
      </w:r>
    </w:p>
    <w:p w:rsidR="00E71402" w:rsidRDefault="00E71402">
      <w:pPr>
        <w:pStyle w:val="ConsPlusNormal"/>
        <w:spacing w:before="240"/>
        <w:ind w:firstLine="540"/>
        <w:jc w:val="both"/>
      </w:pPr>
      <w:hyperlink r:id="rId9" w:history="1">
        <w:r>
          <w:rPr>
            <w:color w:val="0000FF"/>
          </w:rPr>
          <w:t>приказ</w:t>
        </w:r>
      </w:hyperlink>
      <w:r>
        <w:t xml:space="preserve"> Министерства труда и социальной защиты Российской Федерации от 17 июня 2021 г. N 405н "О внесении изменений в пункт 28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 N 549н" (зарегистрирован Министерством юстиции Российской Федерации 13 сентября 2021 г., регистрационный N 64973).</w:t>
      </w:r>
    </w:p>
    <w:p w:rsidR="00E71402" w:rsidRDefault="00E71402">
      <w:pPr>
        <w:pStyle w:val="ConsPlusNormal"/>
        <w:spacing w:before="240"/>
        <w:ind w:firstLine="540"/>
        <w:jc w:val="both"/>
      </w:pPr>
      <w:r>
        <w:t>3. Установить, что настоящий приказ вступает в силу с 1 марта 2022 г.</w:t>
      </w:r>
    </w:p>
    <w:p w:rsidR="00E71402" w:rsidRDefault="00E71402">
      <w:pPr>
        <w:pStyle w:val="ConsPlusNormal"/>
        <w:jc w:val="both"/>
      </w:pPr>
    </w:p>
    <w:p w:rsidR="00E71402" w:rsidRDefault="00E71402">
      <w:pPr>
        <w:pStyle w:val="ConsPlusNormal"/>
        <w:jc w:val="right"/>
      </w:pPr>
      <w:r>
        <w:lastRenderedPageBreak/>
        <w:t>Министр</w:t>
      </w:r>
    </w:p>
    <w:p w:rsidR="00E71402" w:rsidRDefault="00E71402">
      <w:pPr>
        <w:pStyle w:val="ConsPlusNormal"/>
        <w:jc w:val="right"/>
      </w:pPr>
      <w:r>
        <w:t>А.О.КОТЯКОВ</w:t>
      </w: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right"/>
        <w:outlineLvl w:val="0"/>
      </w:pPr>
      <w:r>
        <w:t>Приложение</w:t>
      </w:r>
    </w:p>
    <w:p w:rsidR="00E71402" w:rsidRDefault="00E71402">
      <w:pPr>
        <w:pStyle w:val="ConsPlusNormal"/>
        <w:jc w:val="right"/>
      </w:pPr>
      <w:r>
        <w:t>к приказу Министерства труда</w:t>
      </w:r>
    </w:p>
    <w:p w:rsidR="00E71402" w:rsidRDefault="00E71402">
      <w:pPr>
        <w:pStyle w:val="ConsPlusNormal"/>
        <w:jc w:val="right"/>
      </w:pPr>
      <w:r>
        <w:t>и социальной защиты</w:t>
      </w:r>
    </w:p>
    <w:p w:rsidR="00E71402" w:rsidRDefault="00E71402">
      <w:pPr>
        <w:pStyle w:val="ConsPlusNormal"/>
        <w:jc w:val="right"/>
      </w:pPr>
      <w:r>
        <w:t>Российской Федерации</w:t>
      </w:r>
    </w:p>
    <w:p w:rsidR="00E71402" w:rsidRDefault="00E71402">
      <w:pPr>
        <w:pStyle w:val="ConsPlusNormal"/>
        <w:jc w:val="right"/>
      </w:pPr>
      <w:r>
        <w:t>от 29 октября 2021 г. N 775н</w:t>
      </w:r>
    </w:p>
    <w:p w:rsidR="00E71402" w:rsidRDefault="00E71402">
      <w:pPr>
        <w:pStyle w:val="ConsPlusNormal"/>
        <w:jc w:val="both"/>
      </w:pPr>
    </w:p>
    <w:p w:rsidR="00E71402" w:rsidRDefault="00E71402">
      <w:pPr>
        <w:pStyle w:val="ConsPlusTitle"/>
        <w:jc w:val="center"/>
      </w:pPr>
      <w:bookmarkStart w:id="1" w:name="Par34"/>
      <w:bookmarkEnd w:id="1"/>
      <w:r>
        <w:t>ПОРЯДОК ПРОВЕДЕНИЯ ГОСУДАРСТВЕННОЙ ЭКСПЕРТИЗЫ УСЛОВИЙ ТРУДА</w:t>
      </w:r>
    </w:p>
    <w:p w:rsidR="00E71402" w:rsidRDefault="00E71402">
      <w:pPr>
        <w:pStyle w:val="ConsPlusNormal"/>
        <w:jc w:val="both"/>
      </w:pPr>
    </w:p>
    <w:p w:rsidR="00E71402" w:rsidRDefault="00E71402">
      <w:pPr>
        <w:pStyle w:val="ConsPlusTitle"/>
        <w:jc w:val="center"/>
        <w:outlineLvl w:val="1"/>
      </w:pPr>
      <w:r>
        <w:t>I. Общие положения</w:t>
      </w:r>
    </w:p>
    <w:p w:rsidR="00E71402" w:rsidRDefault="00E71402">
      <w:pPr>
        <w:pStyle w:val="ConsPlusNormal"/>
        <w:jc w:val="both"/>
      </w:pPr>
    </w:p>
    <w:p w:rsidR="00E71402" w:rsidRDefault="00E71402">
      <w:pPr>
        <w:pStyle w:val="ConsPlusNormal"/>
        <w:ind w:firstLine="540"/>
        <w:jc w:val="both"/>
      </w:pPr>
      <w:bookmarkStart w:id="2" w:name="Par38"/>
      <w:bookmarkEnd w:id="2"/>
      <w:r>
        <w:t>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rsidR="00E71402" w:rsidRDefault="00E71402">
      <w:pPr>
        <w:pStyle w:val="ConsPlusNormal"/>
        <w:spacing w:before="240"/>
        <w:ind w:firstLine="540"/>
        <w:jc w:val="both"/>
      </w:pPr>
      <w:bookmarkStart w:id="3" w:name="Par39"/>
      <w:bookmarkEnd w:id="3"/>
      <w:r>
        <w:t>2. Государственная экспертиза условий труда осуществляется на основании:</w:t>
      </w:r>
    </w:p>
    <w:p w:rsidR="00E71402" w:rsidRDefault="00E71402">
      <w:pPr>
        <w:pStyle w:val="ConsPlusNormal"/>
        <w:spacing w:before="240"/>
        <w:ind w:firstLine="540"/>
        <w:jc w:val="both"/>
      </w:pPr>
      <w:bookmarkStart w:id="4" w:name="Par40"/>
      <w:bookmarkEnd w:id="4"/>
      <w:r>
        <w:t>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E71402" w:rsidRDefault="00E71402">
      <w:pPr>
        <w:pStyle w:val="ConsPlusNormal"/>
        <w:spacing w:before="240"/>
        <w:ind w:firstLine="540"/>
        <w:jc w:val="both"/>
      </w:pPr>
      <w:bookmarkStart w:id="5" w:name="Par41"/>
      <w:bookmarkEnd w:id="5"/>
      <w:r>
        <w:t>б) определений судебных органов;</w:t>
      </w:r>
    </w:p>
    <w:p w:rsidR="00E71402" w:rsidRDefault="00E71402">
      <w:pPr>
        <w:pStyle w:val="ConsPlusNormal"/>
        <w:spacing w:before="240"/>
        <w:ind w:firstLine="540"/>
        <w:jc w:val="both"/>
      </w:pPr>
      <w:bookmarkStart w:id="6" w:name="Par42"/>
      <w:bookmarkEnd w:id="6"/>
      <w:r>
        <w:t xml:space="preserve">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w:t>
      </w:r>
      <w:hyperlink r:id="rId10" w:history="1">
        <w:r>
          <w:rPr>
            <w:color w:val="0000FF"/>
          </w:rPr>
          <w:t>закон</w:t>
        </w:r>
      </w:hyperlink>
      <w:r>
        <w:t xml:space="preserve"> от 28 декабря 2013 г. N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&lt;1&gt; Собрание законодательства Российской Федерации, 2013, N 52, ст. 6991; 2021, N 1, ст. 42.</w:t>
      </w:r>
    </w:p>
    <w:p w:rsidR="00E71402" w:rsidRDefault="00E71402">
      <w:pPr>
        <w:pStyle w:val="ConsPlusNormal"/>
        <w:jc w:val="both"/>
      </w:pPr>
    </w:p>
    <w:p w:rsidR="00E71402" w:rsidRDefault="00E71402">
      <w:pPr>
        <w:pStyle w:val="ConsPlusNormal"/>
        <w:ind w:firstLine="540"/>
        <w:jc w:val="both"/>
      </w:pPr>
      <w:r>
        <w:t>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w:t>
      </w:r>
      <w:r>
        <w:lastRenderedPageBreak/>
        <w:t>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&lt;2&gt; </w:t>
      </w:r>
      <w:hyperlink r:id="rId11" w:history="1">
        <w:r>
          <w:rPr>
            <w:color w:val="0000FF"/>
          </w:rPr>
          <w:t>Пункт 3 части 2 статьи 24</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E71402" w:rsidRDefault="00E71402">
      <w:pPr>
        <w:pStyle w:val="ConsPlusNormal"/>
        <w:jc w:val="both"/>
      </w:pPr>
    </w:p>
    <w:p w:rsidR="00E71402" w:rsidRDefault="00E71402">
      <w:pPr>
        <w:pStyle w:val="ConsPlusNormal"/>
        <w:ind w:firstLine="540"/>
        <w:jc w:val="both"/>
      </w:pPr>
      <w:r>
        <w:t>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w:t>
      </w:r>
    </w:p>
    <w:p w:rsidR="00E71402" w:rsidRDefault="00E71402">
      <w:pPr>
        <w:pStyle w:val="ConsPlusNormal"/>
        <w:spacing w:before="240"/>
        <w:ind w:firstLine="540"/>
        <w:jc w:val="both"/>
      </w:pPr>
      <w:bookmarkStart w:id="7" w:name="Par51"/>
      <w:bookmarkEnd w:id="7"/>
      <w:r>
        <w:t>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rsidR="00E71402" w:rsidRDefault="00E71402">
      <w:pPr>
        <w:pStyle w:val="ConsPlusNormal"/>
        <w:spacing w:before="240"/>
        <w:ind w:firstLine="540"/>
        <w:jc w:val="both"/>
      </w:pPr>
      <w:r>
        <w:t>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rsidR="00E71402" w:rsidRDefault="00E71402">
      <w:pPr>
        <w:pStyle w:val="ConsPlusNormal"/>
        <w:spacing w:before="240"/>
        <w:ind w:firstLine="540"/>
        <w:jc w:val="both"/>
      </w:pPr>
      <w:r>
        <w:t>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rsidR="00E71402" w:rsidRDefault="00E71402">
      <w:pPr>
        <w:pStyle w:val="ConsPlusNormal"/>
        <w:spacing w:before="240"/>
        <w:ind w:firstLine="540"/>
        <w:jc w:val="both"/>
      </w:pPr>
      <w:r>
        <w:t xml:space="preserve">Если государственная экспертиза условий труда проводится на основании определений судебных 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w:t>
      </w:r>
      <w:hyperlink w:anchor="Par224" w:tooltip="34. При проведении государственной экспертизы условий труда в целях оценки качества проведения специальной оценки условий труда в соответствии с подпунктом &quot;а&quot;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 w:history="1">
        <w:r>
          <w:rPr>
            <w:color w:val="0000FF"/>
          </w:rPr>
          <w:t>пунктом 34</w:t>
        </w:r>
      </w:hyperlink>
      <w:r>
        <w:t xml:space="preserve"> настоящего Порядка, в остальных случаях 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rsidR="00E71402" w:rsidRDefault="00E71402">
      <w:pPr>
        <w:pStyle w:val="ConsPlusNormal"/>
        <w:spacing w:before="240"/>
        <w:ind w:firstLine="540"/>
        <w:jc w:val="both"/>
      </w:pPr>
      <w:r>
        <w:t>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rsidR="00E71402" w:rsidRDefault="00E71402">
      <w:pPr>
        <w:pStyle w:val="ConsPlusNormal"/>
        <w:spacing w:before="240"/>
        <w:ind w:firstLine="540"/>
        <w:jc w:val="both"/>
      </w:pPr>
      <w:bookmarkStart w:id="8" w:name="Par56"/>
      <w:bookmarkEnd w:id="8"/>
      <w:r>
        <w:t xml:space="preserve">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w:t>
      </w:r>
      <w:r>
        <w:lastRenderedPageBreak/>
        <w:t>условий труда).</w:t>
      </w:r>
    </w:p>
    <w:p w:rsidR="00E71402" w:rsidRDefault="00E71402">
      <w:pPr>
        <w:pStyle w:val="ConsPlusNormal"/>
        <w:spacing w:before="240"/>
        <w:ind w:firstLine="540"/>
        <w:jc w:val="both"/>
      </w:pPr>
      <w:r>
        <w:t>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rsidR="00E71402" w:rsidRDefault="00E71402">
      <w:pPr>
        <w:pStyle w:val="ConsPlusNormal"/>
        <w:spacing w:before="240"/>
        <w:ind w:firstLine="540"/>
        <w:jc w:val="both"/>
      </w:pPr>
      <w:r>
        <w:t>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rsidR="00E71402" w:rsidRDefault="00E71402">
      <w:pPr>
        <w:pStyle w:val="ConsPlusNormal"/>
        <w:spacing w:before="240"/>
        <w:ind w:firstLine="540"/>
        <w:jc w:val="both"/>
      </w:pPr>
      <w:r>
        <w:t>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rsidR="00E71402" w:rsidRDefault="00E71402">
      <w:pPr>
        <w:pStyle w:val="ConsPlusNormal"/>
        <w:spacing w:before="240"/>
        <w:ind w:firstLine="540"/>
        <w:jc w:val="both"/>
      </w:pPr>
      <w:r>
        <w:t>б) органами исполнительной власти субъектов Российской Федерации в области охраны труда в отношении работников иных организаций.</w:t>
      </w:r>
    </w:p>
    <w:p w:rsidR="00E71402" w:rsidRDefault="00E71402">
      <w:pPr>
        <w:pStyle w:val="ConsPlusNormal"/>
        <w:spacing w:before="240"/>
        <w:ind w:firstLine="540"/>
        <w:jc w:val="both"/>
      </w:pPr>
      <w:r>
        <w:t>8. Заявитель имеет право:</w:t>
      </w:r>
    </w:p>
    <w:p w:rsidR="00E71402" w:rsidRDefault="00E71402">
      <w:pPr>
        <w:pStyle w:val="ConsPlusNormal"/>
        <w:spacing w:before="240"/>
        <w:ind w:firstLine="540"/>
        <w:jc w:val="both"/>
      </w:pPr>
      <w:r>
        <w:t>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rsidR="00E71402" w:rsidRDefault="00E71402">
      <w:pPr>
        <w:pStyle w:val="ConsPlusNormal"/>
        <w:spacing w:before="240"/>
        <w:ind w:firstLine="540"/>
        <w:jc w:val="both"/>
      </w:pPr>
      <w:r>
        <w:t>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rsidR="00E71402" w:rsidRDefault="00E71402">
      <w:pPr>
        <w:pStyle w:val="ConsPlusNormal"/>
        <w:spacing w:before="240"/>
        <w:ind w:firstLine="540"/>
        <w:jc w:val="both"/>
      </w:pPr>
      <w:r>
        <w:t>в) представлять пояснения, замечания, предложения по вопросам, связанным с проведением государственной экспертизы условий труда.</w:t>
      </w:r>
    </w:p>
    <w:p w:rsidR="00E71402" w:rsidRDefault="00E71402">
      <w:pPr>
        <w:pStyle w:val="ConsPlusNormal"/>
        <w:spacing w:before="240"/>
        <w:ind w:firstLine="540"/>
        <w:jc w:val="both"/>
      </w:pPr>
      <w:r>
        <w:t>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осуществления указанной экспертизы, и конфиденциальность содержащихся в них сведений.</w:t>
      </w:r>
    </w:p>
    <w:p w:rsidR="00E71402" w:rsidRDefault="00E71402">
      <w:pPr>
        <w:pStyle w:val="ConsPlusNormal"/>
        <w:spacing w:before="240"/>
        <w:ind w:firstLine="540"/>
        <w:jc w:val="both"/>
      </w:pPr>
      <w:r>
        <w:t>Государственный эксперт не 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rsidR="00E71402" w:rsidRDefault="00E71402">
      <w:pPr>
        <w:pStyle w:val="ConsPlusNormal"/>
        <w:jc w:val="both"/>
      </w:pPr>
    </w:p>
    <w:p w:rsidR="00E71402" w:rsidRDefault="00E71402">
      <w:pPr>
        <w:pStyle w:val="ConsPlusTitle"/>
        <w:jc w:val="center"/>
        <w:outlineLvl w:val="1"/>
      </w:pPr>
      <w:r>
        <w:t>II. Подача заявления о проведении государственной экспертизы</w:t>
      </w:r>
    </w:p>
    <w:p w:rsidR="00E71402" w:rsidRDefault="00E71402">
      <w:pPr>
        <w:pStyle w:val="ConsPlusTitle"/>
        <w:jc w:val="center"/>
      </w:pPr>
      <w:r>
        <w:t>условий труда</w:t>
      </w:r>
    </w:p>
    <w:p w:rsidR="00E71402" w:rsidRDefault="00E71402">
      <w:pPr>
        <w:pStyle w:val="ConsPlusNormal"/>
        <w:jc w:val="both"/>
      </w:pPr>
    </w:p>
    <w:p w:rsidR="00E71402" w:rsidRDefault="00E71402">
      <w:pPr>
        <w:pStyle w:val="ConsPlusNormal"/>
        <w:ind w:firstLine="540"/>
        <w:jc w:val="both"/>
      </w:pPr>
      <w:r>
        <w:t xml:space="preserve">10. Для проведения государственной экспертизы условий труда по обращениям, предусмотренным </w:t>
      </w:r>
      <w:hyperlink w:anchor="Par40" w:tooltip="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 w:history="1">
        <w:r>
          <w:rPr>
            <w:color w:val="0000FF"/>
          </w:rPr>
          <w:t>подпунктом "а" пункта 2</w:t>
        </w:r>
      </w:hyperlink>
      <w:r>
        <w:t xml:space="preserve"> настоящего Порядка, заявитель направляет в орган государственной экспертизы условий труда </w:t>
      </w:r>
      <w:hyperlink r:id="rId12" w:history="1">
        <w:r>
          <w:rPr>
            <w:color w:val="0000FF"/>
          </w:rPr>
          <w:t>заявление</w:t>
        </w:r>
      </w:hyperlink>
      <w:r>
        <w:t xml:space="preserve">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2021 г. N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E71402" w:rsidRDefault="00E71402">
      <w:pPr>
        <w:pStyle w:val="ConsPlusNormal"/>
        <w:spacing w:before="240"/>
        <w:ind w:firstLine="540"/>
        <w:jc w:val="both"/>
      </w:pPr>
      <w:r>
        <w:lastRenderedPageBreak/>
        <w:t>--------------------------------</w:t>
      </w:r>
    </w:p>
    <w:p w:rsidR="00E71402" w:rsidRDefault="00E71402">
      <w:pPr>
        <w:pStyle w:val="ConsPlusNormal"/>
        <w:spacing w:before="240"/>
        <w:ind w:firstLine="540"/>
        <w:jc w:val="both"/>
      </w:pPr>
      <w:r>
        <w:t>&lt;3&gt; Зарегистрирован Министерством юстиции Российской Федерации 20 декабря 2021 г., регистрационный N 66437.</w:t>
      </w:r>
    </w:p>
    <w:p w:rsidR="00E71402" w:rsidRDefault="00E71402">
      <w:pPr>
        <w:pStyle w:val="ConsPlusNormal"/>
        <w:jc w:val="both"/>
      </w:pPr>
    </w:p>
    <w:p w:rsidR="00E71402" w:rsidRDefault="00E71402">
      <w:pPr>
        <w:pStyle w:val="ConsPlusNormal"/>
        <w:ind w:firstLine="540"/>
        <w:jc w:val="both"/>
      </w:pPr>
      <w:bookmarkStart w:id="9" w:name="Par75"/>
      <w:bookmarkEnd w:id="9"/>
      <w:r>
        <w:t>11. В заявлении указываются:</w:t>
      </w:r>
    </w:p>
    <w:p w:rsidR="00E71402" w:rsidRDefault="00E71402">
      <w:pPr>
        <w:pStyle w:val="ConsPlusNormal"/>
        <w:spacing w:before="240"/>
        <w:ind w:firstLine="540"/>
        <w:jc w:val="both"/>
      </w:pPr>
      <w:bookmarkStart w:id="10" w:name="Par76"/>
      <w:bookmarkEnd w:id="10"/>
      <w:r>
        <w:t>а) полное наименование заявителя (для юридических лиц), фамилия, имя, отчество (при наличии) заявителя (для физических лиц);</w:t>
      </w:r>
    </w:p>
    <w:p w:rsidR="00E71402" w:rsidRDefault="00E71402">
      <w:pPr>
        <w:pStyle w:val="ConsPlusNormal"/>
        <w:spacing w:before="240"/>
        <w:ind w:firstLine="540"/>
        <w:jc w:val="both"/>
      </w:pPr>
      <w:r>
        <w:t>б) почтовый адрес заявителя, адрес электронной почты (при наличии);</w:t>
      </w:r>
    </w:p>
    <w:p w:rsidR="00E71402" w:rsidRDefault="00E71402">
      <w:pPr>
        <w:pStyle w:val="ConsPlusNormal"/>
        <w:spacing w:before="240"/>
        <w:ind w:firstLine="540"/>
        <w:jc w:val="both"/>
      </w:pPr>
      <w:r>
        <w:t>в) наименование цели государственной экспертизы условий труда;</w:t>
      </w:r>
    </w:p>
    <w:p w:rsidR="00E71402" w:rsidRDefault="00E71402">
      <w:pPr>
        <w:pStyle w:val="ConsPlusNormal"/>
        <w:spacing w:before="240"/>
        <w:ind w:firstLine="540"/>
        <w:jc w:val="both"/>
      </w:pPr>
      <w: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rsidR="00E71402" w:rsidRDefault="00E71402">
      <w:pPr>
        <w:pStyle w:val="ConsPlusNormal"/>
        <w:spacing w:before="240"/>
        <w:ind w:firstLine="540"/>
        <w:jc w:val="both"/>
      </w:pPr>
      <w:r>
        <w:t>д) сведения о ранее проведенных государственных экспертизах условий труда (при наличии);</w:t>
      </w:r>
    </w:p>
    <w:p w:rsidR="00E71402" w:rsidRDefault="00E71402">
      <w:pPr>
        <w:pStyle w:val="ConsPlusNormal"/>
        <w:spacing w:before="240"/>
        <w:ind w:firstLine="540"/>
        <w:jc w:val="both"/>
      </w:pPr>
      <w:bookmarkStart w:id="11" w:name="Par81"/>
      <w:bookmarkEnd w:id="11"/>
      <w:r>
        <w:t xml:space="preserve">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w:t>
      </w:r>
      <w:hyperlink w:anchor="Par40" w:tooltip="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 w:history="1">
        <w:r>
          <w:rPr>
            <w:color w:val="0000FF"/>
          </w:rPr>
          <w:t>подпунктом "а" пункта 2</w:t>
        </w:r>
      </w:hyperlink>
      <w:r>
        <w:t xml:space="preserve"> настоящего Порядка, за исключением случаев, указанных в абзацах втором и третьем </w:t>
      </w:r>
      <w:hyperlink w:anchor="Par56" w:tooltip="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 w:history="1">
        <w:r>
          <w:rPr>
            <w:color w:val="0000FF"/>
          </w:rPr>
          <w:t>пункта 5</w:t>
        </w:r>
      </w:hyperlink>
      <w:r>
        <w:t xml:space="preserve"> настоящего Порядка.</w:t>
      </w:r>
    </w:p>
    <w:p w:rsidR="00E71402" w:rsidRDefault="00E71402">
      <w:pPr>
        <w:pStyle w:val="ConsPlusNormal"/>
        <w:spacing w:before="240"/>
        <w:ind w:firstLine="540"/>
        <w:jc w:val="both"/>
      </w:pPr>
      <w:r>
        <w:t>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rsidR="00E71402" w:rsidRDefault="00E71402">
      <w:pPr>
        <w:pStyle w:val="ConsPlusNormal"/>
        <w:spacing w:before="240"/>
        <w:ind w:firstLine="540"/>
        <w:jc w:val="both"/>
      </w:pPr>
      <w:r>
        <w:t>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информации.</w:t>
      </w:r>
    </w:p>
    <w:p w:rsidR="00E71402" w:rsidRDefault="00E71402">
      <w:pPr>
        <w:pStyle w:val="ConsPlusNormal"/>
        <w:spacing w:before="240"/>
        <w:ind w:firstLine="540"/>
        <w:jc w:val="both"/>
      </w:pPr>
      <w:r>
        <w:t>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rsidR="00E71402" w:rsidRDefault="00E71402">
      <w:pPr>
        <w:pStyle w:val="ConsPlusNormal"/>
        <w:spacing w:before="240"/>
        <w:ind w:firstLine="540"/>
        <w:jc w:val="both"/>
      </w:pPr>
      <w:r>
        <w:t>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rsidR="00E71402" w:rsidRDefault="00E71402">
      <w:pPr>
        <w:pStyle w:val="ConsPlusNormal"/>
        <w:spacing w:before="240"/>
        <w:ind w:firstLine="540"/>
        <w:jc w:val="both"/>
      </w:pPr>
      <w:r>
        <w:t xml:space="preserve">В случае, если заявитель является работодателем, а целью государственной экспертизы </w:t>
      </w:r>
      <w:r>
        <w:lastRenderedPageBreak/>
        <w:t>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E71402" w:rsidRDefault="00E71402">
      <w:pPr>
        <w:pStyle w:val="ConsPlusNormal"/>
        <w:spacing w:before="240"/>
        <w:ind w:firstLine="540"/>
        <w:jc w:val="both"/>
      </w:pPr>
      <w:r>
        <w:t>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rsidR="00E71402" w:rsidRDefault="00E71402">
      <w:pPr>
        <w:pStyle w:val="ConsPlusNormal"/>
        <w:spacing w:before="240"/>
        <w:ind w:firstLine="540"/>
        <w:jc w:val="both"/>
      </w:pPr>
      <w:bookmarkStart w:id="12" w:name="Par88"/>
      <w:bookmarkEnd w:id="12"/>
      <w:r>
        <w:t>12. В случае, если заявление подано работодателем, к нему дополнительно прилагаются заверенные им копии следующих документов:</w:t>
      </w:r>
    </w:p>
    <w:p w:rsidR="00E71402" w:rsidRDefault="00E71402">
      <w:pPr>
        <w:pStyle w:val="ConsPlusNormal"/>
        <w:spacing w:before="240"/>
        <w:ind w:firstLine="540"/>
        <w:jc w:val="both"/>
      </w:pPr>
      <w:r>
        <w:t>а) для проведения государственной экспертизы условий труда в целях оценки качества проведения специальной оценки условий труда:</w:t>
      </w:r>
    </w:p>
    <w:p w:rsidR="00E71402" w:rsidRDefault="00E71402">
      <w:pPr>
        <w:pStyle w:val="ConsPlusNormal"/>
        <w:spacing w:before="240"/>
        <w:ind w:firstLine="540"/>
        <w:jc w:val="both"/>
      </w:pPr>
      <w:r>
        <w:t xml:space="preserve">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ar299" w:tooltip="ПЕРЕЧЕНЬ" w:history="1">
        <w:r>
          <w:rPr>
            <w:color w:val="0000FF"/>
          </w:rPr>
          <w:t>приложении N 1</w:t>
        </w:r>
      </w:hyperlink>
      <w:r>
        <w:t xml:space="preserve"> к настоящему Порядку;</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&lt;4&gt; </w:t>
      </w:r>
      <w:hyperlink r:id="rId13" w:history="1">
        <w:r>
          <w:rPr>
            <w:color w:val="0000FF"/>
          </w:rPr>
          <w:t>Форма</w:t>
        </w:r>
      </w:hyperlink>
      <w:r>
        <w:t xml:space="preserve">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 и от 27 апреля 2020 г. N 213н (зарегистрирован Министерством юстиции Российской Федерации 21 августа 2020 г., регистрационный N 59378).</w:t>
      </w:r>
    </w:p>
    <w:p w:rsidR="00E71402" w:rsidRDefault="00E71402">
      <w:pPr>
        <w:pStyle w:val="ConsPlusNormal"/>
        <w:jc w:val="both"/>
      </w:pPr>
    </w:p>
    <w:p w:rsidR="00E71402" w:rsidRDefault="00E71402">
      <w:pPr>
        <w:pStyle w:val="ConsPlusNormal"/>
        <w:ind w:firstLine="540"/>
        <w:jc w:val="both"/>
      </w:pPr>
      <w:r>
        <w:t xml:space="preserve">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4" w:history="1">
        <w:r>
          <w:rPr>
            <w:color w:val="0000FF"/>
          </w:rPr>
          <w:t>закона</w:t>
        </w:r>
      </w:hyperlink>
      <w:r>
        <w:t xml:space="preserve"> (при наличии);</w:t>
      </w:r>
    </w:p>
    <w:p w:rsidR="00E71402" w:rsidRDefault="00E71402">
      <w:pPr>
        <w:pStyle w:val="ConsPlusNormal"/>
        <w:spacing w:before="240"/>
        <w:ind w:firstLine="540"/>
        <w:jc w:val="both"/>
      </w:pPr>
      <w:r>
        <w:lastRenderedPageBreak/>
        <w:t>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E71402" w:rsidRDefault="00E71402">
      <w:pPr>
        <w:pStyle w:val="ConsPlusNormal"/>
        <w:spacing w:before="240"/>
        <w:ind w:firstLine="540"/>
        <w:jc w:val="both"/>
      </w:pPr>
      <w: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ar299" w:tooltip="ПЕРЕЧЕНЬ" w:history="1">
        <w:r>
          <w:rPr>
            <w:color w:val="0000FF"/>
          </w:rPr>
          <w:t>приложении N 1</w:t>
        </w:r>
      </w:hyperlink>
      <w:r>
        <w:t xml:space="preserve"> к настоящему Порядку;</w:t>
      </w:r>
    </w:p>
    <w:p w:rsidR="00E71402" w:rsidRDefault="00E71402">
      <w:pPr>
        <w:pStyle w:val="ConsPlusNormal"/>
        <w:spacing w:before="240"/>
        <w:ind w:firstLine="540"/>
        <w:jc w:val="both"/>
      </w:pPr>
      <w: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71402" w:rsidRDefault="00E71402">
      <w:pPr>
        <w:pStyle w:val="ConsPlusNormal"/>
        <w:spacing w:before="240"/>
        <w:ind w:firstLine="540"/>
        <w:jc w:val="both"/>
      </w:pPr>
      <w: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E71402" w:rsidRDefault="00E71402">
      <w:pPr>
        <w:pStyle w:val="ConsPlusNormal"/>
        <w:spacing w:before="240"/>
        <w:ind w:firstLine="540"/>
        <w:jc w:val="both"/>
      </w:pPr>
      <w:r>
        <w:t>положение о системе оплаты труда работников (при наличии);</w:t>
      </w:r>
    </w:p>
    <w:p w:rsidR="00E71402" w:rsidRDefault="00E71402">
      <w:pPr>
        <w:pStyle w:val="ConsPlusNormal"/>
        <w:spacing w:before="240"/>
        <w:ind w:firstLine="540"/>
        <w:jc w:val="both"/>
      </w:pPr>
      <w:r>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E71402" w:rsidRDefault="00E71402">
      <w:pPr>
        <w:pStyle w:val="ConsPlusNormal"/>
        <w:spacing w:before="240"/>
        <w:ind w:firstLine="540"/>
        <w:jc w:val="both"/>
      </w:pPr>
      <w:r>
        <w:t>список работников, подлежащих периодическим медицинским осмотрам;</w:t>
      </w:r>
    </w:p>
    <w:p w:rsidR="00E71402" w:rsidRDefault="00E71402">
      <w:pPr>
        <w:pStyle w:val="ConsPlusNormal"/>
        <w:spacing w:before="240"/>
        <w:ind w:firstLine="540"/>
        <w:jc w:val="both"/>
      </w:pPr>
      <w:r>
        <w:t>копии заключений о результатах проведенных периодических медицинских осмотров работников за последний год;</w:t>
      </w:r>
    </w:p>
    <w:p w:rsidR="00E71402" w:rsidRDefault="00E71402">
      <w:pPr>
        <w:pStyle w:val="ConsPlusNormal"/>
        <w:spacing w:before="240"/>
        <w:ind w:firstLine="540"/>
        <w:jc w:val="both"/>
      </w:pPr>
      <w:r>
        <w:t>в) для проведения государственной экспертизы условий труда в целях оценки фактических условий труда работников:</w:t>
      </w:r>
    </w:p>
    <w:p w:rsidR="00E71402" w:rsidRDefault="00E71402">
      <w:pPr>
        <w:pStyle w:val="ConsPlusNormal"/>
        <w:spacing w:before="240"/>
        <w:ind w:firstLine="540"/>
        <w:jc w:val="both"/>
      </w:pPr>
      <w: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ar299" w:tooltip="ПЕРЕЧЕНЬ" w:history="1">
        <w:r>
          <w:rPr>
            <w:color w:val="0000FF"/>
          </w:rPr>
          <w:t>приложении N 1</w:t>
        </w:r>
      </w:hyperlink>
      <w:r>
        <w:t xml:space="preserve"> к настоящему Порядку;</w:t>
      </w:r>
    </w:p>
    <w:p w:rsidR="00E71402" w:rsidRDefault="00E71402">
      <w:pPr>
        <w:pStyle w:val="ConsPlusNormal"/>
        <w:spacing w:before="240"/>
        <w:ind w:firstLine="540"/>
        <w:jc w:val="both"/>
      </w:pPr>
      <w: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71402" w:rsidRDefault="00E71402">
      <w:pPr>
        <w:pStyle w:val="ConsPlusNormal"/>
        <w:spacing w:before="240"/>
        <w:ind w:firstLine="540"/>
        <w:jc w:val="both"/>
      </w:pPr>
      <w: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E71402" w:rsidRDefault="00E71402">
      <w:pPr>
        <w:pStyle w:val="ConsPlusNormal"/>
        <w:spacing w:before="240"/>
        <w:ind w:firstLine="540"/>
        <w:jc w:val="both"/>
      </w:pPr>
      <w:r>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E71402" w:rsidRDefault="00E71402">
      <w:pPr>
        <w:pStyle w:val="ConsPlusNormal"/>
        <w:spacing w:before="240"/>
        <w:ind w:firstLine="540"/>
        <w:jc w:val="both"/>
      </w:pPr>
      <w:r>
        <w:lastRenderedPageBreak/>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E71402" w:rsidRDefault="00E71402">
      <w:pPr>
        <w:pStyle w:val="ConsPlusNormal"/>
        <w:spacing w:before="240"/>
        <w:ind w:firstLine="540"/>
        <w:jc w:val="both"/>
      </w:pPr>
      <w:r>
        <w:t>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непроведения государственной экспертизы условий труда.</w:t>
      </w:r>
    </w:p>
    <w:p w:rsidR="00E71402" w:rsidRDefault="00E71402">
      <w:pPr>
        <w:pStyle w:val="ConsPlusNormal"/>
        <w:spacing w:before="240"/>
        <w:ind w:firstLine="540"/>
        <w:jc w:val="both"/>
      </w:pPr>
      <w:r>
        <w:t>Если перечисленные в данном пункте документы не могут быть представлены работодателем, в заявлении отражается информация о причинах их непредставления.</w:t>
      </w:r>
    </w:p>
    <w:p w:rsidR="00E71402" w:rsidRDefault="00E71402">
      <w:pPr>
        <w:pStyle w:val="ConsPlusNormal"/>
        <w:spacing w:before="240"/>
        <w:ind w:firstLine="540"/>
        <w:jc w:val="both"/>
      </w:pPr>
      <w:bookmarkStart w:id="13" w:name="Par111"/>
      <w:bookmarkEnd w:id="13"/>
      <w:r>
        <w:t xml:space="preserve">13. В дополнение к перечисленным в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пункте 12</w:t>
        </w:r>
      </w:hyperlink>
      <w:r>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w:t>
      </w:r>
      <w:hyperlink w:anchor="Par327" w:tooltip="ПРИМЕРНЫЙ ПЕРЕЧЕНЬ" w:history="1">
        <w:r>
          <w:rPr>
            <w:color w:val="0000FF"/>
          </w:rPr>
          <w:t>приложении N 2</w:t>
        </w:r>
      </w:hyperlink>
      <w:r>
        <w:t xml:space="preserve"> к настоящему Порядку. Работодатель или иные заявители вправе предоставить указанные документы в дополнение к заявлению и перечисленным в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пункте 12</w:t>
        </w:r>
      </w:hyperlink>
      <w:r>
        <w:t xml:space="preserve"> документам. Орган государственной экспертизы условий труда в случае непоступления указанных в данном пункте документов вправе запросить их у работодателя в соответствии с </w:t>
      </w:r>
      <w:hyperlink w:anchor="Par115" w:tooltip="15. 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подпункте &quot;б&quot; пункта 2 настоящего Порядка." w:history="1">
        <w:r>
          <w:rPr>
            <w:color w:val="0000FF"/>
          </w:rPr>
          <w:t>пунктом 15</w:t>
        </w:r>
      </w:hyperlink>
      <w:r>
        <w:t xml:space="preserve"> настоящего Порядка, если их отсутствие не позволяет обеспечить проведение государственной экспертизы условий труда.</w:t>
      </w:r>
    </w:p>
    <w:p w:rsidR="00E71402" w:rsidRDefault="00E71402">
      <w:pPr>
        <w:pStyle w:val="ConsPlusNormal"/>
        <w:spacing w:before="240"/>
        <w:ind w:firstLine="540"/>
        <w:jc w:val="both"/>
      </w:pPr>
      <w:bookmarkStart w:id="14" w:name="Par112"/>
      <w:bookmarkEnd w:id="14"/>
      <w:r>
        <w:t xml:space="preserve">14. Заявление и документы, указанные в </w:t>
      </w:r>
      <w:hyperlink w:anchor="Par75" w:tooltip="11. В заявлении указываются:" w:history="1">
        <w:r>
          <w:rPr>
            <w:color w:val="0000FF"/>
          </w:rPr>
          <w:t>пунктах 11</w:t>
        </w:r>
      </w:hyperlink>
      <w:r>
        <w:t xml:space="preserve">,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12</w:t>
        </w:r>
      </w:hyperlink>
      <w:r>
        <w:t xml:space="preserve"> и </w:t>
      </w:r>
      <w:hyperlink w:anchor="Par111" w:tooltip="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N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 w:history="1">
        <w:r>
          <w:rPr>
            <w:color w:val="0000FF"/>
          </w:rPr>
          <w:t>13</w:t>
        </w:r>
      </w:hyperlink>
      <w:r>
        <w:t xml:space="preserve">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rsidR="00E71402" w:rsidRDefault="00E71402">
      <w:pPr>
        <w:pStyle w:val="ConsPlusNormal"/>
        <w:spacing w:before="240"/>
        <w:ind w:firstLine="540"/>
        <w:jc w:val="both"/>
      </w:pPr>
      <w:r>
        <w:t>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rsidR="00E71402" w:rsidRDefault="00E71402">
      <w:pPr>
        <w:pStyle w:val="ConsPlusNormal"/>
        <w:spacing w:before="240"/>
        <w:ind w:firstLine="540"/>
        <w:jc w:val="both"/>
      </w:pPr>
      <w:r>
        <w:t>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rsidR="00E71402" w:rsidRDefault="00E71402">
      <w:pPr>
        <w:pStyle w:val="ConsPlusNormal"/>
        <w:spacing w:before="240"/>
        <w:ind w:firstLine="540"/>
        <w:jc w:val="both"/>
      </w:pPr>
      <w:bookmarkStart w:id="15" w:name="Par115"/>
      <w:bookmarkEnd w:id="15"/>
      <w:r>
        <w:t xml:space="preserve">15. Орган государственной экспертизы условий труда вправе запросить предусмотренные </w:t>
      </w:r>
      <w:hyperlink w:anchor="Par75" w:tooltip="11. В заявлении указываются:" w:history="1">
        <w:r>
          <w:rPr>
            <w:color w:val="0000FF"/>
          </w:rPr>
          <w:t>пунктами 11</w:t>
        </w:r>
      </w:hyperlink>
      <w:r>
        <w:t xml:space="preserve">,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12</w:t>
        </w:r>
      </w:hyperlink>
      <w:r>
        <w:t xml:space="preserve"> и </w:t>
      </w:r>
      <w:hyperlink w:anchor="Par111" w:tooltip="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N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 w:history="1">
        <w:r>
          <w:rPr>
            <w:color w:val="0000FF"/>
          </w:rPr>
          <w:t>13</w:t>
        </w:r>
      </w:hyperlink>
      <w:r>
        <w:t xml:space="preserve">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w:t>
      </w:r>
      <w:hyperlink w:anchor="Par41" w:tooltip="б) определений судебных органов;" w:history="1">
        <w:r>
          <w:rPr>
            <w:color w:val="0000FF"/>
          </w:rPr>
          <w:t>подпункте "б" пункта 2</w:t>
        </w:r>
      </w:hyperlink>
      <w:r>
        <w:t xml:space="preserve"> настоящего Порядка.</w:t>
      </w:r>
    </w:p>
    <w:p w:rsidR="00E71402" w:rsidRDefault="00E71402">
      <w:pPr>
        <w:pStyle w:val="ConsPlusNormal"/>
        <w:spacing w:before="240"/>
        <w:ind w:firstLine="540"/>
        <w:jc w:val="both"/>
      </w:pPr>
      <w:r>
        <w:t>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rsidR="00E71402" w:rsidRDefault="00E71402">
      <w:pPr>
        <w:pStyle w:val="ConsPlusNormal"/>
        <w:spacing w:before="240"/>
        <w:ind w:firstLine="540"/>
        <w:jc w:val="both"/>
      </w:pPr>
      <w:r>
        <w:t xml:space="preserve">В случаях, указанных в </w:t>
      </w:r>
      <w:hyperlink w:anchor="Par41" w:tooltip="б) определений судебных органов;" w:history="1">
        <w:r>
          <w:rPr>
            <w:color w:val="0000FF"/>
          </w:rPr>
          <w:t>подпункте "б" пункта 2</w:t>
        </w:r>
      </w:hyperlink>
      <w:r>
        <w:t xml:space="preserve"> настоящего Порядка, орган государственной </w:t>
      </w:r>
      <w:r>
        <w:lastRenderedPageBreak/>
        <w:t>экспертизы запрашивает необходимые материалы в судебном органе в соответствии с утвержденной Приказом типовой формой указанного запроса.</w:t>
      </w:r>
    </w:p>
    <w:p w:rsidR="00E71402" w:rsidRDefault="00E71402">
      <w:pPr>
        <w:pStyle w:val="ConsPlusNormal"/>
        <w:spacing w:before="240"/>
        <w:ind w:firstLine="540"/>
        <w:jc w:val="both"/>
      </w:pPr>
      <w:r>
        <w:t xml:space="preserve">При необходимости орган государственной экспертизы условий труда самостоятельно запрашивает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w:t>
      </w:r>
      <w:hyperlink w:anchor="Par75" w:tooltip="11. В заявлении указываются:" w:history="1">
        <w:r>
          <w:rPr>
            <w:color w:val="0000FF"/>
          </w:rPr>
          <w:t>пунктами 11</w:t>
        </w:r>
      </w:hyperlink>
      <w:r>
        <w:t xml:space="preserve">,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12</w:t>
        </w:r>
      </w:hyperlink>
      <w:r>
        <w:t xml:space="preserve"> и </w:t>
      </w:r>
      <w:hyperlink w:anchor="Par111" w:tooltip="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N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 w:history="1">
        <w:r>
          <w:rPr>
            <w:color w:val="0000FF"/>
          </w:rPr>
          <w:t>13</w:t>
        </w:r>
      </w:hyperlink>
      <w:r>
        <w:t xml:space="preserve">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rsidR="00E71402" w:rsidRDefault="00E71402">
      <w:pPr>
        <w:pStyle w:val="ConsPlusNormal"/>
        <w:spacing w:before="240"/>
        <w:ind w:firstLine="540"/>
        <w:jc w:val="both"/>
      </w:pPr>
      <w:r>
        <w:t>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rsidR="00E71402" w:rsidRDefault="00E71402">
      <w:pPr>
        <w:pStyle w:val="ConsPlusNormal"/>
        <w:spacing w:before="240"/>
        <w:ind w:firstLine="540"/>
        <w:jc w:val="both"/>
      </w:pPr>
      <w:bookmarkStart w:id="16" w:name="Par120"/>
      <w:bookmarkEnd w:id="16"/>
      <w:r>
        <w:t xml:space="preserve">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 указанные в </w:t>
      </w:r>
      <w:hyperlink w:anchor="Par51" w:tooltip="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 w:history="1">
        <w:r>
          <w:rPr>
            <w:color w:val="0000FF"/>
          </w:rPr>
          <w:t>пункте 3</w:t>
        </w:r>
      </w:hyperlink>
      <w:r>
        <w:t xml:space="preserve">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rsidR="00E71402" w:rsidRDefault="00E71402">
      <w:pPr>
        <w:pStyle w:val="ConsPlusNormal"/>
        <w:spacing w:before="240"/>
        <w:ind w:firstLine="540"/>
        <w:jc w:val="both"/>
      </w:pPr>
      <w:r>
        <w:t xml:space="preserve">18. По результатам указанной в </w:t>
      </w:r>
      <w:hyperlink w:anchor="Par120" w:tooltip="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 w:history="1">
        <w:r>
          <w:rPr>
            <w:color w:val="0000FF"/>
          </w:rPr>
          <w:t>пункте 17</w:t>
        </w:r>
      </w:hyperlink>
      <w:r>
        <w:t xml:space="preserve">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rsidR="00E71402" w:rsidRDefault="00E71402">
      <w:pPr>
        <w:pStyle w:val="ConsPlusNormal"/>
        <w:spacing w:before="240"/>
        <w:ind w:firstLine="540"/>
        <w:jc w:val="both"/>
      </w:pPr>
      <w:r>
        <w:t>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комиссию) и организует проведение государственной экспертизы условий труда.</w:t>
      </w:r>
    </w:p>
    <w:p w:rsidR="00E71402" w:rsidRDefault="00E71402">
      <w:pPr>
        <w:pStyle w:val="ConsPlusNormal"/>
        <w:jc w:val="both"/>
      </w:pPr>
    </w:p>
    <w:p w:rsidR="00E71402" w:rsidRDefault="00E71402">
      <w:pPr>
        <w:pStyle w:val="ConsPlusTitle"/>
        <w:jc w:val="center"/>
        <w:outlineLvl w:val="1"/>
      </w:pPr>
      <w:r>
        <w:t>III. Процедуры государственной экспертизы условий труда</w:t>
      </w:r>
    </w:p>
    <w:p w:rsidR="00E71402" w:rsidRDefault="00E71402">
      <w:pPr>
        <w:pStyle w:val="ConsPlusTitle"/>
        <w:jc w:val="center"/>
      </w:pPr>
      <w:r>
        <w:t>и сроки ее проведения</w:t>
      </w:r>
    </w:p>
    <w:p w:rsidR="00E71402" w:rsidRDefault="00E71402">
      <w:pPr>
        <w:pStyle w:val="ConsPlusNormal"/>
        <w:jc w:val="both"/>
      </w:pPr>
    </w:p>
    <w:p w:rsidR="00E71402" w:rsidRDefault="00E71402">
      <w:pPr>
        <w:pStyle w:val="ConsPlusNormal"/>
        <w:ind w:firstLine="540"/>
        <w:jc w:val="both"/>
      </w:pPr>
      <w:r>
        <w:t>20. Государственный эксперт (экспертная комиссия) проводит государственную экспертизу условий труда путем последовательной реализации следующих процедур:</w:t>
      </w:r>
    </w:p>
    <w:p w:rsidR="00E71402" w:rsidRDefault="00E71402">
      <w:pPr>
        <w:pStyle w:val="ConsPlusNormal"/>
        <w:spacing w:before="240"/>
        <w:ind w:firstLine="540"/>
        <w:jc w:val="both"/>
      </w:pPr>
      <w:r>
        <w:t>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rsidR="00E71402" w:rsidRDefault="00E71402">
      <w:pPr>
        <w:pStyle w:val="ConsPlusNormal"/>
        <w:spacing w:before="240"/>
        <w:ind w:firstLine="540"/>
        <w:jc w:val="both"/>
      </w:pPr>
      <w:r>
        <w:lastRenderedPageBreak/>
        <w:t>б) проведение экспертной оценки объекта государственной экспертизы условий труда;</w:t>
      </w:r>
    </w:p>
    <w:p w:rsidR="00E71402" w:rsidRDefault="00E71402">
      <w:pPr>
        <w:pStyle w:val="ConsPlusNormal"/>
        <w:spacing w:before="240"/>
        <w:ind w:firstLine="540"/>
        <w:jc w:val="both"/>
      </w:pPr>
      <w:r>
        <w:t>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E71402" w:rsidRDefault="00E71402">
      <w:pPr>
        <w:pStyle w:val="ConsPlusNormal"/>
        <w:spacing w:before="240"/>
        <w:ind w:firstLine="540"/>
        <w:jc w:val="both"/>
      </w:pPr>
      <w:r>
        <w:t>г) оформление результатов государственной экспертизы условий труда.</w:t>
      </w:r>
    </w:p>
    <w:p w:rsidR="00E71402" w:rsidRDefault="00E71402">
      <w:pPr>
        <w:pStyle w:val="ConsPlusNormal"/>
        <w:spacing w:before="240"/>
        <w:ind w:firstLine="540"/>
        <w:jc w:val="both"/>
      </w:pPr>
      <w:bookmarkStart w:id="17" w:name="Par132"/>
      <w:bookmarkEnd w:id="17"/>
      <w:r>
        <w:t>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rsidR="00E71402" w:rsidRDefault="00E71402">
      <w:pPr>
        <w:pStyle w:val="ConsPlusNormal"/>
        <w:spacing w:before="24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w:t>
      </w:r>
      <w:hyperlink w:anchor="Par223" w:tooltip="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 w:history="1">
        <w:r>
          <w:rPr>
            <w:color w:val="0000FF"/>
          </w:rPr>
          <w:t>пункте 33</w:t>
        </w:r>
      </w:hyperlink>
      <w:r>
        <w:t xml:space="preserve"> настоящего Порядка, или в случае невозможности их проведения в течение срока, указанного в </w:t>
      </w:r>
      <w:hyperlink w:anchor="Par132" w:tooltip="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 w:history="1">
        <w:r>
          <w:rPr>
            <w:color w:val="0000FF"/>
          </w:rPr>
          <w:t>абзаце первом</w:t>
        </w:r>
      </w:hyperlink>
      <w:r>
        <w:t xml:space="preserve">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rsidR="00E71402" w:rsidRDefault="00E71402">
      <w:pPr>
        <w:pStyle w:val="ConsPlusNormal"/>
        <w:jc w:val="both"/>
      </w:pPr>
    </w:p>
    <w:p w:rsidR="00E71402" w:rsidRDefault="00E71402">
      <w:pPr>
        <w:pStyle w:val="ConsPlusTitle"/>
        <w:jc w:val="center"/>
        <w:outlineLvl w:val="1"/>
      </w:pPr>
      <w:r>
        <w:t>IV. Рассмотрение оснований для государственной экспертизы</w:t>
      </w:r>
    </w:p>
    <w:p w:rsidR="00E71402" w:rsidRDefault="00E71402">
      <w:pPr>
        <w:pStyle w:val="ConsPlusTitle"/>
        <w:jc w:val="center"/>
      </w:pPr>
      <w:r>
        <w:t>условий труда</w:t>
      </w:r>
    </w:p>
    <w:p w:rsidR="00E71402" w:rsidRDefault="00E71402">
      <w:pPr>
        <w:pStyle w:val="ConsPlusNormal"/>
        <w:jc w:val="both"/>
      </w:pPr>
    </w:p>
    <w:p w:rsidR="00E71402" w:rsidRDefault="00E71402">
      <w:pPr>
        <w:pStyle w:val="ConsPlusNormal"/>
        <w:ind w:firstLine="540"/>
        <w:jc w:val="both"/>
      </w:pPr>
      <w:r>
        <w:t>22.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непроведения государственной экспертизы условий труда.</w:t>
      </w:r>
    </w:p>
    <w:p w:rsidR="00E71402" w:rsidRDefault="00E71402">
      <w:pPr>
        <w:pStyle w:val="ConsPlusNormal"/>
        <w:spacing w:before="240"/>
        <w:ind w:firstLine="540"/>
        <w:jc w:val="both"/>
      </w:pPr>
      <w:r>
        <w:t>23. Государственная экспертиза условий труда не проводится:</w:t>
      </w:r>
    </w:p>
    <w:p w:rsidR="00E71402" w:rsidRDefault="00E71402">
      <w:pPr>
        <w:pStyle w:val="ConsPlusNormal"/>
        <w:spacing w:before="240"/>
        <w:ind w:firstLine="540"/>
        <w:jc w:val="both"/>
      </w:pPr>
      <w:bookmarkStart w:id="18" w:name="Par140"/>
      <w:bookmarkEnd w:id="18"/>
      <w:r>
        <w:t xml:space="preserve">а) при отсутствии в заявлении сведений, предусмотренных </w:t>
      </w:r>
      <w:hyperlink w:anchor="Par76" w:tooltip="а) полное наименование заявителя (для юридических лиц), фамилия, имя, отчество (при наличии) заявителя (для физических лиц);" w:history="1">
        <w:r>
          <w:rPr>
            <w:color w:val="0000FF"/>
          </w:rPr>
          <w:t>подпунктами "а"</w:t>
        </w:r>
      </w:hyperlink>
      <w:r>
        <w:t xml:space="preserve"> - </w:t>
      </w:r>
      <w:hyperlink w:anchor="Par81" w:tooltip="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подпунктом &quot;а&quot; пункта 2 настоящего Порядка, за исключением случаев, указанных в абзацах втором и третьем пункта 5 настоящего Порядка." w:history="1">
        <w:r>
          <w:rPr>
            <w:color w:val="0000FF"/>
          </w:rPr>
          <w:t>"е" пункта 11</w:t>
        </w:r>
      </w:hyperlink>
      <w:r>
        <w:t xml:space="preserve"> настоящего Порядка;</w:t>
      </w:r>
    </w:p>
    <w:p w:rsidR="00E71402" w:rsidRDefault="00E71402">
      <w:pPr>
        <w:pStyle w:val="ConsPlusNormal"/>
        <w:spacing w:before="240"/>
        <w:ind w:firstLine="540"/>
        <w:jc w:val="both"/>
      </w:pPr>
      <w:r>
        <w:t xml:space="preserve">б) при непредставлении заявителем в случае, если заявителем является работодатель, комплекта документов, прилагаемых к заявлению и предусмотренных </w:t>
      </w:r>
      <w:hyperlink w:anchor="Par75" w:tooltip="11. В заявлении указываются:" w:history="1">
        <w:r>
          <w:rPr>
            <w:color w:val="0000FF"/>
          </w:rPr>
          <w:t>пунктами 11</w:t>
        </w:r>
      </w:hyperlink>
      <w:r>
        <w:t xml:space="preserve">, </w:t>
      </w:r>
      <w:hyperlink w:anchor="Par88" w:tooltip="12. В случае, если заявление подано работодателем, к нему дополнительно прилагаются заверенные им копии следующих документов:" w:history="1">
        <w:r>
          <w:rPr>
            <w:color w:val="0000FF"/>
          </w:rPr>
          <w:t>12</w:t>
        </w:r>
      </w:hyperlink>
      <w:r>
        <w:t xml:space="preserve"> и </w:t>
      </w:r>
      <w:hyperlink w:anchor="Par111" w:tooltip="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N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 w:history="1">
        <w:r>
          <w:rPr>
            <w:color w:val="0000FF"/>
          </w:rPr>
          <w:t>13</w:t>
        </w:r>
      </w:hyperlink>
      <w:r>
        <w:t xml:space="preserve">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rsidR="00E71402" w:rsidRDefault="00E71402">
      <w:pPr>
        <w:pStyle w:val="ConsPlusNormal"/>
        <w:spacing w:before="240"/>
        <w:ind w:firstLine="540"/>
        <w:jc w:val="both"/>
      </w:pPr>
      <w:bookmarkStart w:id="19" w:name="Par142"/>
      <w:bookmarkEnd w:id="19"/>
      <w:r>
        <w:t xml:space="preserve">в) 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ar75" w:tooltip="11. В заявлении указываются:" w:history="1">
        <w:r>
          <w:rPr>
            <w:color w:val="0000FF"/>
          </w:rPr>
          <w:t>пунктом 11</w:t>
        </w:r>
      </w:hyperlink>
      <w:r>
        <w:t xml:space="preserve"> настоящего Порядка копий документов, подтверждающих ее соответствие установленным требованиям;</w:t>
      </w:r>
    </w:p>
    <w:p w:rsidR="00E71402" w:rsidRDefault="00E71402">
      <w:pPr>
        <w:pStyle w:val="ConsPlusNormal"/>
        <w:spacing w:before="240"/>
        <w:ind w:firstLine="540"/>
        <w:jc w:val="both"/>
      </w:pPr>
      <w:r>
        <w:t>г) при представлении подложных документов или заведомо ложных сведений;</w:t>
      </w:r>
    </w:p>
    <w:p w:rsidR="00E71402" w:rsidRDefault="00E71402">
      <w:pPr>
        <w:pStyle w:val="ConsPlusNormal"/>
        <w:spacing w:before="240"/>
        <w:ind w:firstLine="540"/>
        <w:jc w:val="both"/>
      </w:pPr>
      <w:r>
        <w:t xml:space="preserve">д) при отсутствии (непредставлении) отчета и отсутствии сведений об отчете во ФГИС СОУТ. </w:t>
      </w:r>
      <w:r>
        <w:lastRenderedPageBreak/>
        <w:t>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rsidR="00E71402" w:rsidRDefault="00E71402">
      <w:pPr>
        <w:pStyle w:val="ConsPlusNormal"/>
        <w:spacing w:before="240"/>
        <w:ind w:firstLine="540"/>
        <w:jc w:val="both"/>
      </w:pPr>
      <w:bookmarkStart w:id="20" w:name="Par145"/>
      <w:bookmarkEnd w:id="20"/>
      <w:r>
        <w:t xml:space="preserve">е) при указании в подаваемых в соответствии с </w:t>
      </w:r>
      <w:hyperlink w:anchor="Par39" w:tooltip="2. Государственная экспертиза условий труда осуществляется на основании:" w:history="1">
        <w:r>
          <w:rPr>
            <w:color w:val="0000FF"/>
          </w:rPr>
          <w:t>пунктом 2</w:t>
        </w:r>
      </w:hyperlink>
      <w:r>
        <w:t xml:space="preserve"> настоящего Порядка документах цели проведения государственной экспертизы, не соответствующей </w:t>
      </w:r>
      <w:hyperlink w:anchor="Par38" w:tooltip="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 w:history="1">
        <w:r>
          <w:rPr>
            <w:color w:val="0000FF"/>
          </w:rPr>
          <w:t>пункту 1</w:t>
        </w:r>
      </w:hyperlink>
      <w:r>
        <w:t xml:space="preserve"> настоящего Порядка, а также при обращении заявителей, не предусмотренных </w:t>
      </w:r>
      <w:hyperlink w:anchor="Par39" w:tooltip="2. Государственная экспертиза условий труда осуществляется на основании:" w:history="1">
        <w:r>
          <w:rPr>
            <w:color w:val="0000FF"/>
          </w:rPr>
          <w:t>пунктом 2</w:t>
        </w:r>
      </w:hyperlink>
      <w:r>
        <w:t xml:space="preserve"> настоящего Порядка;</w:t>
      </w:r>
    </w:p>
    <w:p w:rsidR="00E71402" w:rsidRDefault="00E71402">
      <w:pPr>
        <w:pStyle w:val="ConsPlusNormal"/>
        <w:spacing w:before="240"/>
        <w:ind w:firstLine="540"/>
        <w:jc w:val="both"/>
      </w:pPr>
      <w:r>
        <w:t>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E71402" w:rsidRDefault="00E71402">
      <w:pPr>
        <w:pStyle w:val="ConsPlusNormal"/>
        <w:spacing w:before="240"/>
        <w:ind w:firstLine="540"/>
        <w:jc w:val="both"/>
      </w:pPr>
      <w:r>
        <w:t xml:space="preserve">з) в случае непредставления судебным органом имеющихся у него материалов, в том числе предусмотренных </w:t>
      </w:r>
      <w:hyperlink w:anchor="Par75" w:tooltip="11. В заявлении указываются:" w:history="1">
        <w:r>
          <w:rPr>
            <w:color w:val="0000FF"/>
          </w:rPr>
          <w:t>пунктом 11</w:t>
        </w:r>
      </w:hyperlink>
      <w:r>
        <w:t xml:space="preserve">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rsidR="00E71402" w:rsidRDefault="00E71402">
      <w:pPr>
        <w:pStyle w:val="ConsPlusNormal"/>
        <w:spacing w:before="240"/>
        <w:ind w:firstLine="540"/>
        <w:jc w:val="both"/>
      </w:pPr>
      <w:bookmarkStart w:id="21" w:name="Par148"/>
      <w:bookmarkEnd w:id="21"/>
      <w:r>
        <w:t>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rsidR="00E71402" w:rsidRDefault="00E71402">
      <w:pPr>
        <w:pStyle w:val="ConsPlusNormal"/>
        <w:spacing w:before="240"/>
        <w:ind w:firstLine="540"/>
        <w:jc w:val="both"/>
      </w:pPr>
      <w:r>
        <w:t>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rsidR="00E71402" w:rsidRDefault="00E71402">
      <w:pPr>
        <w:pStyle w:val="ConsPlusNormal"/>
        <w:spacing w:before="240"/>
        <w:ind w:firstLine="540"/>
        <w:jc w:val="both"/>
      </w:pPr>
      <w:r>
        <w:t xml:space="preserve">25. В случае непроведения государственной экспертизы условий труда по основаниям, указанным в </w:t>
      </w:r>
      <w:hyperlink w:anchor="Par140" w:tooltip="а) при отсутствии в заявлении сведений, предусмотренных подпунктами &quot;а&quot; - &quot;е&quot; пункта 11 настоящего Порядка;" w:history="1">
        <w:r>
          <w:rPr>
            <w:color w:val="0000FF"/>
          </w:rPr>
          <w:t>подпунктах "а</w:t>
        </w:r>
      </w:hyperlink>
      <w:r>
        <w:t xml:space="preserve"> - </w:t>
      </w:r>
      <w:hyperlink w:anchor="Par142" w:tooltip="в) при непредставлении заявителем в случае, если заявителем является организация, проводящая специальную оценку условий труда, предусмотренных пунктом 11 настоящего Порядка копий документов, подтверждающих ее соответствие установленным требованиям;" w:history="1">
        <w:r>
          <w:rPr>
            <w:color w:val="0000FF"/>
          </w:rPr>
          <w:t>в"</w:t>
        </w:r>
      </w:hyperlink>
      <w:r>
        <w:t xml:space="preserve">, </w:t>
      </w:r>
      <w:hyperlink w:anchor="Par145" w:tooltip="е) при указании в подаваемых в соответствии с пунктом 2 настоящего Порядка документах цели проведения государственной экспертизы, не соответствующей пункту 1 настоящего Порядка, а также при обращении заявителей, не предусмотренных пунктом 2 настоящего Порядка;" w:history="1">
        <w:r>
          <w:rPr>
            <w:color w:val="0000FF"/>
          </w:rPr>
          <w:t>"е"</w:t>
        </w:r>
      </w:hyperlink>
      <w:r>
        <w:t xml:space="preserve"> и </w:t>
      </w:r>
      <w:hyperlink w:anchor="Par148" w:tooltip="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 w:history="1">
        <w:r>
          <w:rPr>
            <w:color w:val="0000FF"/>
          </w:rPr>
          <w:t>"и" пункта 23</w:t>
        </w:r>
      </w:hyperlink>
      <w:r>
        <w:t xml:space="preserve"> настоящего Порядка, заявитель вправе повторно направить заявление и документы в порядке, предусмотренном </w:t>
      </w:r>
      <w:hyperlink w:anchor="Par112" w:tooltip="14. Заявление и документы, указанные в пунктах 11, 12 и 13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quot;Интернет&quot;, в том числе с использованием федеральной государственный информационной системы &quot;Единый портал государственных и муниципальных услуг (функций)&quot;." w:history="1">
        <w:r>
          <w:rPr>
            <w:color w:val="0000FF"/>
          </w:rPr>
          <w:t>пунктом 14</w:t>
        </w:r>
      </w:hyperlink>
      <w:r>
        <w:t xml:space="preserve"> настоящего Порядка.</w:t>
      </w:r>
    </w:p>
    <w:p w:rsidR="00E71402" w:rsidRDefault="00E71402">
      <w:pPr>
        <w:pStyle w:val="ConsPlusNormal"/>
        <w:jc w:val="both"/>
      </w:pPr>
    </w:p>
    <w:p w:rsidR="00E71402" w:rsidRDefault="00E71402">
      <w:pPr>
        <w:pStyle w:val="ConsPlusTitle"/>
        <w:jc w:val="center"/>
        <w:outlineLvl w:val="1"/>
      </w:pPr>
      <w:r>
        <w:t>V. Проведение государственной экспертизы условий труда</w:t>
      </w:r>
    </w:p>
    <w:p w:rsidR="00E71402" w:rsidRDefault="00E71402">
      <w:pPr>
        <w:pStyle w:val="ConsPlusTitle"/>
        <w:jc w:val="center"/>
      </w:pPr>
      <w:r>
        <w:t>в отношении указанного заявителем объекта государственной</w:t>
      </w:r>
    </w:p>
    <w:p w:rsidR="00E71402" w:rsidRDefault="00E71402">
      <w:pPr>
        <w:pStyle w:val="ConsPlusTitle"/>
        <w:jc w:val="center"/>
      </w:pPr>
      <w:r>
        <w:t>экспертизы условий труда</w:t>
      </w:r>
    </w:p>
    <w:p w:rsidR="00E71402" w:rsidRDefault="00E71402">
      <w:pPr>
        <w:pStyle w:val="ConsPlusNormal"/>
        <w:jc w:val="both"/>
      </w:pPr>
    </w:p>
    <w:p w:rsidR="00E71402" w:rsidRDefault="00E71402">
      <w:pPr>
        <w:pStyle w:val="ConsPlusNormal"/>
        <w:ind w:firstLine="540"/>
        <w:jc w:val="both"/>
      </w:pPr>
      <w:bookmarkStart w:id="22" w:name="Par156"/>
      <w:bookmarkEnd w:id="22"/>
      <w:r>
        <w:t xml:space="preserve">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w:t>
      </w:r>
      <w:r>
        <w:lastRenderedPageBreak/>
        <w:t xml:space="preserve">анализирует </w:t>
      </w:r>
      <w:hyperlink r:id="rId15" w:history="1">
        <w:r>
          <w:rPr>
            <w:color w:val="0000FF"/>
          </w:rPr>
          <w:t>отчет</w:t>
        </w:r>
      </w:hyperlink>
      <w:r>
        <w:t xml:space="preserve"> и иные прилагаемые к нему документы, последовательно проверяя на соответствие требованиям Федерального </w:t>
      </w:r>
      <w:hyperlink r:id="rId16" w:history="1">
        <w:r>
          <w:rPr>
            <w:color w:val="0000FF"/>
          </w:rPr>
          <w:t>закона</w:t>
        </w:r>
      </w:hyperlink>
      <w:r>
        <w:t xml:space="preserve"> следующие обстоятельства:</w:t>
      </w:r>
    </w:p>
    <w:p w:rsidR="00E71402" w:rsidRDefault="00E71402">
      <w:pPr>
        <w:pStyle w:val="ConsPlusNormal"/>
        <w:spacing w:before="240"/>
        <w:ind w:firstLine="540"/>
        <w:jc w:val="both"/>
      </w:pPr>
      <w:r>
        <w:t xml:space="preserve">а) соответствие данных о работодателе на </w:t>
      </w:r>
      <w:hyperlink r:id="rId17" w:history="1">
        <w:r>
          <w:rPr>
            <w:color w:val="0000FF"/>
          </w:rPr>
          <w:t>титульном листе</w:t>
        </w:r>
      </w:hyperlink>
      <w:r>
        <w:t xml:space="preserve">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rsidR="00E71402" w:rsidRDefault="00E71402">
      <w:pPr>
        <w:pStyle w:val="ConsPlusNormal"/>
        <w:spacing w:before="240"/>
        <w:ind w:firstLine="540"/>
        <w:jc w:val="both"/>
      </w:pPr>
      <w:r>
        <w:t xml:space="preserve">б) в </w:t>
      </w:r>
      <w:hyperlink r:id="rId18" w:history="1">
        <w:r>
          <w:rPr>
            <w:color w:val="0000FF"/>
          </w:rPr>
          <w:t>разделе I</w:t>
        </w:r>
      </w:hyperlink>
      <w:r>
        <w:t xml:space="preserve"> отчета:</w:t>
      </w:r>
    </w:p>
    <w:p w:rsidR="00E71402" w:rsidRDefault="00E71402">
      <w:pPr>
        <w:pStyle w:val="ConsPlusNormal"/>
        <w:spacing w:before="240"/>
        <w:ind w:firstLine="540"/>
        <w:jc w:val="both"/>
      </w:pPr>
      <w: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rsidR="00E71402" w:rsidRDefault="00E71402">
      <w:pPr>
        <w:pStyle w:val="ConsPlusNormal"/>
        <w:spacing w:before="240"/>
        <w:ind w:firstLine="540"/>
        <w:jc w:val="both"/>
      </w:pPr>
      <w: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СОУТ;</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&lt;5&gt; </w:t>
      </w:r>
      <w:hyperlink r:id="rId19" w:history="1">
        <w:r>
          <w:rPr>
            <w:color w:val="0000FF"/>
          </w:rPr>
          <w:t>Статья 25</w:t>
        </w:r>
      </w:hyperlink>
      <w:r>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w:t>
      </w:r>
    </w:p>
    <w:p w:rsidR="00E71402" w:rsidRDefault="00E71402">
      <w:pPr>
        <w:pStyle w:val="ConsPlusNormal"/>
        <w:jc w:val="both"/>
      </w:pPr>
    </w:p>
    <w:p w:rsidR="00E71402" w:rsidRDefault="00E71402">
      <w:pPr>
        <w:pStyle w:val="ConsPlusNormal"/>
        <w:ind w:firstLine="540"/>
        <w:jc w:val="both"/>
      </w:pPr>
      <w:r>
        <w:t>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&lt;6&gt; </w:t>
      </w:r>
      <w:hyperlink r:id="rId20" w:history="1">
        <w:r>
          <w:rPr>
            <w:color w:val="0000FF"/>
          </w:rPr>
          <w:t>Статья 20</w:t>
        </w:r>
      </w:hyperlink>
      <w: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w:t>
      </w:r>
    </w:p>
    <w:p w:rsidR="00E71402" w:rsidRDefault="00E71402">
      <w:pPr>
        <w:pStyle w:val="ConsPlusNormal"/>
        <w:jc w:val="both"/>
      </w:pPr>
    </w:p>
    <w:p w:rsidR="00E71402" w:rsidRDefault="00E71402">
      <w:pPr>
        <w:pStyle w:val="ConsPlusNormal"/>
        <w:ind w:firstLine="540"/>
        <w:jc w:val="both"/>
      </w:pPr>
      <w: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rsidR="00E71402" w:rsidRDefault="00E71402">
      <w:pPr>
        <w:pStyle w:val="ConsPlusNormal"/>
        <w:spacing w:before="240"/>
        <w:ind w:firstLine="540"/>
        <w:jc w:val="both"/>
      </w:pPr>
      <w:r>
        <w:t>наличие сведений о поверке средств измерения, использованных в ходе проведения специальной оценки условий труда,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 xml:space="preserve">соответствие данных о составе комиссии по проведению специальной оценки условий труда у </w:t>
      </w:r>
      <w:r>
        <w:lastRenderedPageBreak/>
        <w:t xml:space="preserve">работодателя требованиям </w:t>
      </w:r>
      <w:hyperlink r:id="rId21" w:history="1">
        <w:r>
          <w:rPr>
            <w:color w:val="0000FF"/>
          </w:rPr>
          <w:t>частей 1</w:t>
        </w:r>
      </w:hyperlink>
      <w:r>
        <w:t xml:space="preserve"> - </w:t>
      </w:r>
      <w:hyperlink r:id="rId22" w:history="1">
        <w:r>
          <w:rPr>
            <w:color w:val="0000FF"/>
          </w:rPr>
          <w:t>4 статьи 9</w:t>
        </w:r>
      </w:hyperlink>
      <w:r>
        <w:t xml:space="preserve"> Федерального закона;</w:t>
      </w:r>
    </w:p>
    <w:p w:rsidR="00E71402" w:rsidRDefault="00E71402">
      <w:pPr>
        <w:pStyle w:val="ConsPlusNormal"/>
        <w:spacing w:before="240"/>
        <w:ind w:firstLine="540"/>
        <w:jc w:val="both"/>
      </w:pPr>
      <w:r>
        <w:t xml:space="preserve">в) в </w:t>
      </w:r>
      <w:hyperlink r:id="rId23" w:history="1">
        <w:r>
          <w:rPr>
            <w:color w:val="0000FF"/>
          </w:rPr>
          <w:t>разделе II</w:t>
        </w:r>
      </w:hyperlink>
      <w:r>
        <w:t xml:space="preserve"> отчета:</w:t>
      </w:r>
    </w:p>
    <w:p w:rsidR="00E71402" w:rsidRDefault="00E71402">
      <w:pPr>
        <w:pStyle w:val="ConsPlusNormal"/>
        <w:spacing w:before="240"/>
        <w:ind w:firstLine="540"/>
        <w:jc w:val="both"/>
      </w:pPr>
      <w:r>
        <w:t>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w:t>
      </w:r>
      <w:hyperlink r:id="rId24" w:history="1">
        <w:r>
          <w:rPr>
            <w:color w:val="0000FF"/>
          </w:rPr>
          <w:t>Классификатором</w:t>
        </w:r>
      </w:hyperlink>
      <w:r>
        <w:t xml:space="preserve">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непроведении идентификации в соответствии с </w:t>
      </w:r>
      <w:hyperlink r:id="rId25" w:history="1">
        <w:r>
          <w:rPr>
            <w:color w:val="0000FF"/>
          </w:rPr>
          <w:t>частью 6 статьи 10</w:t>
        </w:r>
      </w:hyperlink>
      <w:r>
        <w:t xml:space="preserve">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&lt;7&gt; Утвержден </w:t>
      </w:r>
      <w:hyperlink r:id="rId26" w:history="1">
        <w:r>
          <w:rPr>
            <w:color w:val="0000FF"/>
          </w:rPr>
          <w:t>приказом</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E71402" w:rsidRDefault="00E71402">
      <w:pPr>
        <w:pStyle w:val="ConsPlusNormal"/>
        <w:jc w:val="both"/>
      </w:pPr>
    </w:p>
    <w:p w:rsidR="00E71402" w:rsidRDefault="00E71402">
      <w:pPr>
        <w:pStyle w:val="ConsPlusNormal"/>
        <w:ind w:firstLine="540"/>
        <w:jc w:val="both"/>
      </w:pPr>
      <w: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 xml:space="preserve">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w:t>
      </w:r>
      <w:hyperlink r:id="rId27" w:history="1">
        <w:r>
          <w:rPr>
            <w:color w:val="0000FF"/>
          </w:rPr>
          <w:t>части 7 статьи 12</w:t>
        </w:r>
      </w:hyperlink>
      <w:r>
        <w:t xml:space="preserve"> Федерального закона и правильность его оформления в материалах отчета;</w:t>
      </w:r>
    </w:p>
    <w:p w:rsidR="00E71402" w:rsidRDefault="00E71402">
      <w:pPr>
        <w:pStyle w:val="ConsPlusNormal"/>
        <w:spacing w:before="240"/>
        <w:ind w:firstLine="540"/>
        <w:jc w:val="both"/>
      </w:pPr>
      <w:r>
        <w:t>г) в протоколах испытаний (измерений):</w:t>
      </w:r>
    </w:p>
    <w:p w:rsidR="00E71402" w:rsidRDefault="00E71402">
      <w:pPr>
        <w:pStyle w:val="ConsPlusNormal"/>
        <w:spacing w:before="240"/>
        <w:ind w:firstLine="540"/>
        <w:jc w:val="both"/>
      </w:pPr>
      <w: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28" w:history="1">
        <w:r>
          <w:rPr>
            <w:color w:val="0000FF"/>
          </w:rPr>
          <w:t>разделе I</w:t>
        </w:r>
      </w:hyperlink>
      <w:r>
        <w:t xml:space="preserve"> отчета,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соответствие данных о работодателе данным, указанным на </w:t>
      </w:r>
      <w:hyperlink r:id="rId29" w:history="1">
        <w:r>
          <w:rPr>
            <w:color w:val="0000FF"/>
          </w:rPr>
          <w:t>титульном листе</w:t>
        </w:r>
      </w:hyperlink>
      <w:r>
        <w:t xml:space="preserve"> отчета,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соответствие данных о рабочих местах данным, указанным в </w:t>
      </w:r>
      <w:hyperlink r:id="rId30" w:history="1">
        <w:r>
          <w:rPr>
            <w:color w:val="0000FF"/>
          </w:rPr>
          <w:t>разделе II</w:t>
        </w:r>
      </w:hyperlink>
      <w:r>
        <w:t xml:space="preserve"> отчета, а также, при необходимости уточнения информации, данным во ФГИС СОУТ;</w:t>
      </w:r>
    </w:p>
    <w:p w:rsidR="00E71402" w:rsidRDefault="00E71402">
      <w:pPr>
        <w:pStyle w:val="ConsPlusNormal"/>
        <w:spacing w:before="240"/>
        <w:ind w:firstLine="540"/>
        <w:jc w:val="both"/>
      </w:pPr>
      <w:r>
        <w:lastRenderedPageBreak/>
        <w:t xml:space="preserve">соответствие измеренных (испытанных) величин идентифицированным на рабочем месте (рабочих местах) и указанным в </w:t>
      </w:r>
      <w:hyperlink r:id="rId31" w:history="1">
        <w:r>
          <w:rPr>
            <w:color w:val="0000FF"/>
          </w:rPr>
          <w:t>разделе II</w:t>
        </w:r>
      </w:hyperlink>
      <w:r>
        <w:t xml:space="preserve">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СОУТ;</w:t>
      </w:r>
    </w:p>
    <w:p w:rsidR="00E71402" w:rsidRDefault="00E71402">
      <w:pPr>
        <w:pStyle w:val="ConsPlusNormal"/>
        <w:spacing w:before="240"/>
        <w:ind w:firstLine="540"/>
        <w:jc w:val="both"/>
      </w:pPr>
      <w: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 а также, при необходимости уточнения информации, данным во ФГИС СОУТ;</w:t>
      </w:r>
    </w:p>
    <w:p w:rsidR="00E71402" w:rsidRDefault="00E71402">
      <w:pPr>
        <w:pStyle w:val="ConsPlusNormal"/>
        <w:spacing w:before="240"/>
        <w:ind w:firstLine="540"/>
        <w:jc w:val="both"/>
      </w:pPr>
      <w: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 xml:space="preserve">д) в </w:t>
      </w:r>
      <w:hyperlink r:id="rId32" w:history="1">
        <w:r>
          <w:rPr>
            <w:color w:val="0000FF"/>
          </w:rPr>
          <w:t>разделе III</w:t>
        </w:r>
      </w:hyperlink>
      <w:r>
        <w:t xml:space="preserve"> отчета:</w:t>
      </w:r>
    </w:p>
    <w:p w:rsidR="00E71402" w:rsidRDefault="00E71402">
      <w:pPr>
        <w:pStyle w:val="ConsPlusNormal"/>
        <w:spacing w:before="240"/>
        <w:ind w:firstLine="540"/>
        <w:jc w:val="both"/>
      </w:pPr>
      <w:r>
        <w:t xml:space="preserve">соответствие данных о работодателе данным, указанным в основаниях для государственной экспертизы условий труда и на </w:t>
      </w:r>
      <w:hyperlink r:id="rId33" w:history="1">
        <w:r>
          <w:rPr>
            <w:color w:val="0000FF"/>
          </w:rPr>
          <w:t>титульном листе</w:t>
        </w:r>
      </w:hyperlink>
      <w:r>
        <w:t xml:space="preserve"> отчета, а также, при необходимости уточнения информации, аналогичным данным во ФГИС СОУТ;</w:t>
      </w:r>
    </w:p>
    <w:p w:rsidR="00E71402" w:rsidRDefault="00E71402">
      <w:pPr>
        <w:pStyle w:val="ConsPlusNormal"/>
        <w:spacing w:before="240"/>
        <w:ind w:firstLine="540"/>
        <w:jc w:val="both"/>
      </w:pPr>
      <w:r>
        <w:t xml:space="preserve">соответствие наименования профессии (должности) работника (работников) наименованиям профессий (должностей) работников, указанных в Общероссийском </w:t>
      </w:r>
      <w:hyperlink r:id="rId34" w:history="1">
        <w:r>
          <w:rPr>
            <w:color w:val="0000FF"/>
          </w:rPr>
          <w:t>классификаторе</w:t>
        </w:r>
      </w:hyperlink>
      <w:r>
        <w:t xml:space="preserve">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соответствие указанных в </w:t>
      </w:r>
      <w:hyperlink r:id="rId35" w:history="1">
        <w:r>
          <w:rPr>
            <w:color w:val="0000FF"/>
          </w:rPr>
          <w:t>строке 030</w:t>
        </w:r>
      </w:hyperlink>
      <w:r>
        <w:t xml:space="preserve">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bookmarkStart w:id="23" w:name="Par192"/>
      <w:bookmarkEnd w:id="23"/>
      <w:r>
        <w:t xml:space="preserve">&lt;8&gt; Входит в состав </w:t>
      </w:r>
      <w:hyperlink r:id="rId36" w:history="1">
        <w:r>
          <w:rPr>
            <w:color w:val="0000FF"/>
          </w:rPr>
          <w:t>отчета</w:t>
        </w:r>
      </w:hyperlink>
      <w:r>
        <w:t xml:space="preserve">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E71402" w:rsidRDefault="00E71402">
      <w:pPr>
        <w:pStyle w:val="ConsPlusNormal"/>
        <w:jc w:val="both"/>
      </w:pPr>
    </w:p>
    <w:p w:rsidR="00E71402" w:rsidRDefault="00E71402">
      <w:pPr>
        <w:pStyle w:val="ConsPlusNormal"/>
        <w:ind w:firstLine="540"/>
        <w:jc w:val="both"/>
      </w:pPr>
      <w:r>
        <w:t>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 xml:space="preserve">правильность установления работнику (работникам) указанных в </w:t>
      </w:r>
      <w:hyperlink r:id="rId37" w:history="1">
        <w:r>
          <w:rPr>
            <w:color w:val="0000FF"/>
          </w:rPr>
          <w:t>строке 040</w:t>
        </w:r>
      </w:hyperlink>
      <w:r>
        <w:t xml:space="preserve"> Карты гарантий и компенсаций, а также, при необходимости уточнения информации, соответствие данным во ФГИС СОУТ;</w:t>
      </w:r>
    </w:p>
    <w:p w:rsidR="00E71402" w:rsidRDefault="00E71402">
      <w:pPr>
        <w:pStyle w:val="ConsPlusNormal"/>
        <w:spacing w:before="240"/>
        <w:ind w:firstLine="540"/>
        <w:jc w:val="both"/>
      </w:pPr>
      <w:r>
        <w:t xml:space="preserve">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38" w:history="1">
        <w:r>
          <w:rPr>
            <w:color w:val="0000FF"/>
          </w:rPr>
          <w:t>строки 030</w:t>
        </w:r>
      </w:hyperlink>
      <w:r>
        <w:t xml:space="preserve"> Карты, а также, при необходимости уточнения информации, данным во ФГИС СОУТ (при </w:t>
      </w:r>
      <w:r>
        <w:lastRenderedPageBreak/>
        <w:t>наличии);</w:t>
      </w:r>
    </w:p>
    <w:p w:rsidR="00E71402" w:rsidRDefault="00E71402">
      <w:pPr>
        <w:pStyle w:val="ConsPlusNormal"/>
        <w:spacing w:before="240"/>
        <w:ind w:firstLine="540"/>
        <w:jc w:val="both"/>
      </w:pPr>
      <w:r>
        <w:t xml:space="preserve">ж) соответствие данных и правильность заполнения Сводной ведомости результатов проведения специальной оценки условий труда </w:t>
      </w:r>
      <w:hyperlink w:anchor="Par192" w:tooltip="&lt;8&gt; Входит в состав отчета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w:history="1">
        <w:r>
          <w:rPr>
            <w:color w:val="0000FF"/>
          </w:rPr>
          <w:t>&lt;8&gt;</w:t>
        </w:r>
      </w:hyperlink>
      <w:r>
        <w:t xml:space="preserve"> данным Карты (Карт) и прилагаемых к ним протоколов результатов испытаний (измерений),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з) соответствие данных и правильность заполнения Перечня рекомендуемых мероприятий по улучшению условий труда на рабочем месте (рабочих местах) </w:t>
      </w:r>
      <w:hyperlink w:anchor="Par192" w:tooltip="&lt;8&gt; Входит в состав отчета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w:history="1">
        <w:r>
          <w:rPr>
            <w:color w:val="0000FF"/>
          </w:rPr>
          <w:t>&lt;8&gt;</w:t>
        </w:r>
      </w:hyperlink>
      <w:r>
        <w:t xml:space="preserve"> и рекомендациям по подбору работников данным </w:t>
      </w:r>
      <w:hyperlink r:id="rId39" w:history="1">
        <w:r>
          <w:rPr>
            <w:color w:val="0000FF"/>
          </w:rPr>
          <w:t>строки 050</w:t>
        </w:r>
      </w:hyperlink>
      <w:r>
        <w:t xml:space="preserve"> Карты указанного рабочего места (рабочих мест), а также, при необходимости уточнения информации, данным во ФГИС СОУТ.</w:t>
      </w:r>
    </w:p>
    <w:p w:rsidR="00E71402" w:rsidRDefault="00E71402">
      <w:pPr>
        <w:pStyle w:val="ConsPlusNormal"/>
        <w:spacing w:before="240"/>
        <w:ind w:firstLine="540"/>
        <w:jc w:val="both"/>
      </w:pPr>
      <w: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40" w:history="1">
        <w:r>
          <w:rPr>
            <w:color w:val="0000FF"/>
          </w:rPr>
          <w:t>закона</w:t>
        </w:r>
      </w:hyperlink>
      <w: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rsidR="00E71402" w:rsidRDefault="00E71402">
      <w:pPr>
        <w:pStyle w:val="ConsPlusNormal"/>
        <w:spacing w:before="240"/>
        <w:ind w:firstLine="540"/>
        <w:jc w:val="both"/>
      </w:pPr>
      <w:r>
        <w:t xml:space="preserve">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ar156" w:tooltip="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анализирует отчет и иные прилагаемые к нему документы, последовательно проверяя на соответствие требованиям Федерального закона следующие обстоятельства:" w:history="1">
        <w:r>
          <w:rPr>
            <w:color w:val="0000FF"/>
          </w:rPr>
          <w:t>пунктом 26</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rsidR="00E71402" w:rsidRDefault="00E71402">
      <w:pPr>
        <w:pStyle w:val="ConsPlusNormal"/>
        <w:spacing w:before="240"/>
        <w:ind w:firstLine="540"/>
        <w:jc w:val="both"/>
      </w:pPr>
      <w:bookmarkStart w:id="24" w:name="Par201"/>
      <w:bookmarkEnd w:id="24"/>
      <w:r>
        <w:t>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rsidR="00E71402" w:rsidRDefault="00E71402">
      <w:pPr>
        <w:pStyle w:val="ConsPlusNormal"/>
        <w:spacing w:before="240"/>
        <w:ind w:firstLine="540"/>
        <w:jc w:val="both"/>
      </w:pPr>
      <w:r>
        <w:t>а) сокращенной продолжительности рабочей недели;</w:t>
      </w:r>
    </w:p>
    <w:p w:rsidR="00E71402" w:rsidRDefault="00E71402">
      <w:pPr>
        <w:pStyle w:val="ConsPlusNormal"/>
        <w:spacing w:before="240"/>
        <w:ind w:firstLine="540"/>
        <w:jc w:val="both"/>
      </w:pPr>
      <w:r>
        <w:t>б) ежегодного дополнительного оплачиваемого отпуска;</w:t>
      </w:r>
    </w:p>
    <w:p w:rsidR="00E71402" w:rsidRDefault="00E71402">
      <w:pPr>
        <w:pStyle w:val="ConsPlusNormal"/>
        <w:spacing w:before="240"/>
        <w:ind w:firstLine="540"/>
        <w:jc w:val="both"/>
      </w:pPr>
      <w:r>
        <w:t>в) оплаты труда в повышенном размере;</w:t>
      </w:r>
    </w:p>
    <w:p w:rsidR="00E71402" w:rsidRDefault="00E71402">
      <w:pPr>
        <w:pStyle w:val="ConsPlusNormal"/>
        <w:spacing w:before="240"/>
        <w:ind w:firstLine="540"/>
        <w:jc w:val="both"/>
      </w:pPr>
      <w:r>
        <w:t xml:space="preserve">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w:t>
      </w:r>
      <w:r>
        <w:lastRenderedPageBreak/>
        <w:t>работодателя.</w:t>
      </w:r>
    </w:p>
    <w:p w:rsidR="00E71402" w:rsidRDefault="00E71402">
      <w:pPr>
        <w:pStyle w:val="ConsPlusNormal"/>
        <w:spacing w:before="240"/>
        <w:ind w:firstLine="540"/>
        <w:jc w:val="both"/>
      </w:pPr>
      <w:r>
        <w:t xml:space="preserve">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ar201" w:tooltip="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 w:history="1">
        <w:r>
          <w:rPr>
            <w:color w:val="0000FF"/>
          </w:rPr>
          <w:t>пунктом 28</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rsidR="00E71402" w:rsidRDefault="00E71402">
      <w:pPr>
        <w:pStyle w:val="ConsPlusNormal"/>
        <w:spacing w:before="240"/>
        <w:ind w:firstLine="540"/>
        <w:jc w:val="both"/>
      </w:pPr>
      <w:bookmarkStart w:id="25" w:name="Par207"/>
      <w:bookmarkEnd w:id="25"/>
      <w:r>
        <w:t>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rsidR="00E71402" w:rsidRDefault="00E71402">
      <w:pPr>
        <w:pStyle w:val="ConsPlusNormal"/>
        <w:spacing w:before="240"/>
        <w:ind w:firstLine="540"/>
        <w:jc w:val="both"/>
      </w:pPr>
      <w:r>
        <w:t>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rsidR="00E71402" w:rsidRDefault="00E71402">
      <w:pPr>
        <w:pStyle w:val="ConsPlusNormal"/>
        <w:spacing w:before="240"/>
        <w:ind w:firstLine="540"/>
        <w:jc w:val="both"/>
      </w:pPr>
      <w:r>
        <w:t>б) 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rsidR="00E71402" w:rsidRDefault="00E71402">
      <w:pPr>
        <w:pStyle w:val="ConsPlusNormal"/>
        <w:spacing w:before="240"/>
        <w:ind w:firstLine="540"/>
        <w:jc w:val="both"/>
      </w:pPr>
      <w:r>
        <w:t>в) состояние санитарно-бытового и лечебно-профилактического обслуживания работника (работников);</w:t>
      </w:r>
    </w:p>
    <w:p w:rsidR="00E71402" w:rsidRDefault="00E71402">
      <w:pPr>
        <w:pStyle w:val="ConsPlusNormal"/>
        <w:spacing w:before="240"/>
        <w:ind w:firstLine="540"/>
        <w:jc w:val="both"/>
      </w:pPr>
      <w:r>
        <w:t>г) установленные режимы труда и отдыха работника (работников);</w:t>
      </w:r>
    </w:p>
    <w:p w:rsidR="00E71402" w:rsidRDefault="00E71402">
      <w:pPr>
        <w:pStyle w:val="ConsPlusNormal"/>
        <w:spacing w:before="240"/>
        <w:ind w:firstLine="540"/>
        <w:jc w:val="both"/>
      </w:pPr>
      <w:r>
        <w:t>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rsidR="00E71402" w:rsidRDefault="00E71402">
      <w:pPr>
        <w:pStyle w:val="ConsPlusNormal"/>
        <w:spacing w:before="240"/>
        <w:ind w:firstLine="540"/>
        <w:jc w:val="both"/>
      </w:pPr>
      <w:r>
        <w:t>е) дополнительных сведений, характеризующих условия труда работника, указанных в заявлении или определении суда.</w:t>
      </w:r>
    </w:p>
    <w:p w:rsidR="00E71402" w:rsidRDefault="00E71402">
      <w:pPr>
        <w:pStyle w:val="ConsPlusNormal"/>
        <w:spacing w:before="240"/>
        <w:ind w:firstLine="540"/>
        <w:jc w:val="both"/>
      </w:pPr>
      <w: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41" w:history="1">
        <w:r>
          <w:rPr>
            <w:color w:val="0000FF"/>
          </w:rPr>
          <w:t>закона</w:t>
        </w:r>
      </w:hyperlink>
      <w: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rsidR="00E71402" w:rsidRDefault="00E71402">
      <w:pPr>
        <w:pStyle w:val="ConsPlusNormal"/>
        <w:spacing w:before="240"/>
        <w:ind w:firstLine="540"/>
        <w:jc w:val="both"/>
      </w:pPr>
      <w:r>
        <w:t xml:space="preserve">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ar207" w:tooltip="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 w:history="1">
        <w:r>
          <w:rPr>
            <w:color w:val="0000FF"/>
          </w:rPr>
          <w:t>пунктом 30</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w:t>
      </w:r>
      <w:r>
        <w:lastRenderedPageBreak/>
        <w:t>решения о фактических условиях труда работников.</w:t>
      </w:r>
    </w:p>
    <w:p w:rsidR="00E71402" w:rsidRDefault="00E71402">
      <w:pPr>
        <w:pStyle w:val="ConsPlusNormal"/>
        <w:spacing w:before="240"/>
        <w:ind w:firstLine="540"/>
        <w:jc w:val="both"/>
      </w:pPr>
      <w:r>
        <w:t>32.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rsidR="00E71402" w:rsidRDefault="00E71402">
      <w:pPr>
        <w:pStyle w:val="ConsPlusNormal"/>
        <w:jc w:val="both"/>
      </w:pPr>
    </w:p>
    <w:p w:rsidR="00E71402" w:rsidRDefault="00E71402">
      <w:pPr>
        <w:pStyle w:val="ConsPlusTitle"/>
        <w:jc w:val="center"/>
        <w:outlineLvl w:val="1"/>
      </w:pPr>
      <w:r>
        <w:t>VI. Проведение исследований (испытаний) и измерений</w:t>
      </w:r>
    </w:p>
    <w:p w:rsidR="00E71402" w:rsidRDefault="00E71402">
      <w:pPr>
        <w:pStyle w:val="ConsPlusTitle"/>
        <w:jc w:val="center"/>
      </w:pPr>
      <w:r>
        <w:t>факторов производственной среды и трудового процесса</w:t>
      </w:r>
    </w:p>
    <w:p w:rsidR="00E71402" w:rsidRDefault="00E71402">
      <w:pPr>
        <w:pStyle w:val="ConsPlusTitle"/>
        <w:jc w:val="center"/>
      </w:pPr>
      <w:r>
        <w:t>с привлечением аккредитованных в установленном порядке</w:t>
      </w:r>
    </w:p>
    <w:p w:rsidR="00E71402" w:rsidRDefault="00E71402">
      <w:pPr>
        <w:pStyle w:val="ConsPlusTitle"/>
        <w:jc w:val="center"/>
      </w:pPr>
      <w:r>
        <w:t>испытательных лабораторий (центров)</w:t>
      </w:r>
    </w:p>
    <w:p w:rsidR="00E71402" w:rsidRDefault="00E71402">
      <w:pPr>
        <w:pStyle w:val="ConsPlusNormal"/>
        <w:jc w:val="both"/>
      </w:pPr>
    </w:p>
    <w:p w:rsidR="00E71402" w:rsidRDefault="00E71402">
      <w:pPr>
        <w:pStyle w:val="ConsPlusNormal"/>
        <w:ind w:firstLine="540"/>
        <w:jc w:val="both"/>
      </w:pPr>
      <w:bookmarkStart w:id="26" w:name="Par223"/>
      <w:bookmarkEnd w:id="26"/>
      <w:r>
        <w:t>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E71402" w:rsidRDefault="00E71402">
      <w:pPr>
        <w:pStyle w:val="ConsPlusNormal"/>
        <w:spacing w:before="240"/>
        <w:ind w:firstLine="540"/>
        <w:jc w:val="both"/>
      </w:pPr>
      <w:bookmarkStart w:id="27" w:name="Par224"/>
      <w:bookmarkEnd w:id="27"/>
      <w:r>
        <w:t xml:space="preserve">34. При проведении государственной экспертизы условий труда в целях оценки качества проведения специальной оценки условий труда в соответствии с </w:t>
      </w:r>
      <w:hyperlink w:anchor="Par40" w:tooltip="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 w:history="1">
        <w:r>
          <w:rPr>
            <w:color w:val="0000FF"/>
          </w:rPr>
          <w:t>подпунктом "а" пункта 2</w:t>
        </w:r>
      </w:hyperlink>
      <w: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E71402" w:rsidRDefault="00E71402">
      <w:pPr>
        <w:pStyle w:val="ConsPlusNormal"/>
        <w:spacing w:before="240"/>
        <w:ind w:firstLine="540"/>
        <w:jc w:val="both"/>
      </w:pPr>
      <w:bookmarkStart w:id="28" w:name="Par225"/>
      <w:bookmarkEnd w:id="28"/>
      <w:r>
        <w:t xml:space="preserve">При проведении государственной экспертизы условий труда в целях оценки фактических условий труда работников в соответствии с </w:t>
      </w:r>
      <w:hyperlink w:anchor="Par40" w:tooltip="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 w:history="1">
        <w:r>
          <w:rPr>
            <w:color w:val="0000FF"/>
          </w:rPr>
          <w:t>подпунктом "а" пункта 2</w:t>
        </w:r>
      </w:hyperlink>
      <w: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E71402" w:rsidRDefault="00E71402">
      <w:pPr>
        <w:pStyle w:val="ConsPlusNormal"/>
        <w:spacing w:before="240"/>
        <w:ind w:firstLine="540"/>
        <w:jc w:val="both"/>
      </w:pPr>
      <w:r>
        <w:t xml:space="preserve">В случае проведения государственной экспертизы условий труда в соответствии с </w:t>
      </w:r>
      <w:hyperlink w:anchor="Par41" w:tooltip="б) определений судебных органов;" w:history="1">
        <w:r>
          <w:rPr>
            <w:color w:val="0000FF"/>
          </w:rPr>
          <w:t>подпунктами "б"</w:t>
        </w:r>
      </w:hyperlink>
      <w:r>
        <w:t xml:space="preserve"> и </w:t>
      </w:r>
      <w:hyperlink w:anchor="Par42" w:tooltip="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закон от 28 декабря 2013 г. N 426-ФЗ &quot;О специальной оценке условий труда&quot; &lt;1&gt; (далее - Федеральный закон), в том числе на основании заявлений работников, п..." w:history="1">
        <w:r>
          <w:rPr>
            <w:color w:val="0000FF"/>
          </w:rPr>
          <w:t>"в" пункта 2</w:t>
        </w:r>
      </w:hyperlink>
      <w:r>
        <w:t xml:space="preserve">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Федерации, которое обеспечивает рассмотрение указанных обращений и при отсутствии нарушений требований </w:t>
      </w:r>
      <w:hyperlink w:anchor="Par223" w:tooltip="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 w:history="1">
        <w:r>
          <w:rPr>
            <w:color w:val="0000FF"/>
          </w:rPr>
          <w:t>пунктов 33</w:t>
        </w:r>
      </w:hyperlink>
      <w:r>
        <w:t xml:space="preserve"> и </w:t>
      </w:r>
      <w:hyperlink w:anchor="Par230" w:tooltip="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 w:history="1">
        <w:r>
          <w:rPr>
            <w:color w:val="0000FF"/>
          </w:rPr>
          <w:t>35</w:t>
        </w:r>
      </w:hyperlink>
      <w:r>
        <w:t xml:space="preserve">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rsidR="00E71402" w:rsidRDefault="00E71402">
      <w:pPr>
        <w:pStyle w:val="ConsPlusNormal"/>
        <w:spacing w:before="240"/>
        <w:ind w:firstLine="540"/>
        <w:jc w:val="both"/>
      </w:pPr>
      <w:r>
        <w:lastRenderedPageBreak/>
        <w:t>--------------------------------</w:t>
      </w:r>
    </w:p>
    <w:p w:rsidR="00E71402" w:rsidRDefault="00E71402">
      <w:pPr>
        <w:pStyle w:val="ConsPlusNormal"/>
        <w:spacing w:before="240"/>
        <w:ind w:firstLine="540"/>
        <w:jc w:val="both"/>
      </w:pPr>
      <w:r>
        <w:t xml:space="preserve">&lt;9&gt; </w:t>
      </w:r>
      <w:hyperlink r:id="rId42" w:history="1">
        <w:r>
          <w:rPr>
            <w:color w:val="0000FF"/>
          </w:rPr>
          <w:t>Пункт 4</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E71402" w:rsidRDefault="00E71402">
      <w:pPr>
        <w:pStyle w:val="ConsPlusNormal"/>
        <w:jc w:val="both"/>
      </w:pPr>
    </w:p>
    <w:p w:rsidR="00E71402" w:rsidRDefault="00E71402">
      <w:pPr>
        <w:pStyle w:val="ConsPlusNormal"/>
        <w:ind w:firstLine="540"/>
        <w:jc w:val="both"/>
      </w:pPr>
      <w:bookmarkStart w:id="29" w:name="Par230"/>
      <w:bookmarkEnd w:id="29"/>
      <w:r>
        <w:t>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rsidR="00E71402" w:rsidRDefault="00E71402">
      <w:pPr>
        <w:pStyle w:val="ConsPlusNormal"/>
        <w:spacing w:before="240"/>
        <w:ind w:firstLine="540"/>
        <w:jc w:val="both"/>
      </w:pPr>
      <w:bookmarkStart w:id="30" w:name="Par231"/>
      <w:bookmarkEnd w:id="30"/>
      <w:r>
        <w:t>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rsidR="00E71402" w:rsidRDefault="00E71402">
      <w:pPr>
        <w:pStyle w:val="ConsPlusNormal"/>
        <w:spacing w:before="240"/>
        <w:ind w:firstLine="540"/>
        <w:jc w:val="both"/>
      </w:pPr>
      <w:r>
        <w:t xml:space="preserve">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w:t>
      </w:r>
      <w:hyperlink w:anchor="Par231" w:tooltip="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 w:history="1">
        <w:r>
          <w:rPr>
            <w:color w:val="0000FF"/>
          </w:rPr>
          <w:t>пункте 36</w:t>
        </w:r>
      </w:hyperlink>
      <w:r>
        <w:t xml:space="preserve">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rsidR="00E71402" w:rsidRDefault="00E71402">
      <w:pPr>
        <w:pStyle w:val="ConsPlusNormal"/>
        <w:spacing w:before="240"/>
        <w:ind w:firstLine="540"/>
        <w:jc w:val="both"/>
      </w:pPr>
      <w: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rsidR="00E71402" w:rsidRDefault="00E71402">
      <w:pPr>
        <w:pStyle w:val="ConsPlusNormal"/>
        <w:spacing w:before="240"/>
        <w:ind w:firstLine="540"/>
        <w:jc w:val="both"/>
      </w:pPr>
      <w:r>
        <w:t xml:space="preserve">В случае отсутствия документального подтверждения указанной в настоящем пункте оплаты, произвести которую в соответствии с </w:t>
      </w:r>
      <w:hyperlink w:anchor="Par225" w:tooltip="При проведении государственной экспертизы условий труда в целях оценки фактических условий труда работников в соответствии с подпунктом &quot;а&quot;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 w:history="1">
        <w:r>
          <w:rPr>
            <w:color w:val="0000FF"/>
          </w:rPr>
          <w:t>абзацем вторым пункта 34</w:t>
        </w:r>
      </w:hyperlink>
      <w:r>
        <w:t xml:space="preserve">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w:t>
      </w:r>
      <w:r>
        <w:lastRenderedPageBreak/>
        <w:t>требований трудового законодательства и иных нормативных правовых актов, содержащих нормы трудового права, на указанных рабочих местах.</w:t>
      </w:r>
    </w:p>
    <w:p w:rsidR="00E71402" w:rsidRDefault="00E71402">
      <w:pPr>
        <w:pStyle w:val="ConsPlusNormal"/>
        <w:jc w:val="both"/>
      </w:pPr>
    </w:p>
    <w:p w:rsidR="00E71402" w:rsidRDefault="00E71402">
      <w:pPr>
        <w:pStyle w:val="ConsPlusTitle"/>
        <w:jc w:val="center"/>
        <w:outlineLvl w:val="1"/>
      </w:pPr>
      <w:r>
        <w:t>VII. Оформление результатов государственной экспертизы</w:t>
      </w:r>
    </w:p>
    <w:p w:rsidR="00E71402" w:rsidRDefault="00E71402">
      <w:pPr>
        <w:pStyle w:val="ConsPlusTitle"/>
        <w:jc w:val="center"/>
      </w:pPr>
      <w:r>
        <w:t>условий труда</w:t>
      </w:r>
    </w:p>
    <w:p w:rsidR="00E71402" w:rsidRDefault="00E71402">
      <w:pPr>
        <w:pStyle w:val="ConsPlusNormal"/>
        <w:jc w:val="both"/>
      </w:pPr>
    </w:p>
    <w:p w:rsidR="00E71402" w:rsidRDefault="00E71402">
      <w:pPr>
        <w:pStyle w:val="ConsPlusNormal"/>
        <w:ind w:firstLine="540"/>
        <w:jc w:val="both"/>
      </w:pPr>
      <w:r>
        <w:t>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rsidR="00E71402" w:rsidRDefault="00E71402">
      <w:pPr>
        <w:pStyle w:val="ConsPlusNormal"/>
        <w:spacing w:before="240"/>
        <w:ind w:firstLine="540"/>
        <w:jc w:val="both"/>
      </w:pPr>
      <w: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rsidR="00E71402" w:rsidRDefault="00E71402">
      <w:pPr>
        <w:pStyle w:val="ConsPlusNormal"/>
        <w:spacing w:before="240"/>
        <w:ind w:firstLine="540"/>
        <w:jc w:val="both"/>
      </w:pPr>
      <w:r>
        <w:t>б) основание для государственной экспертизы условий труда с указанием даты регистрации в органе государственной экспертизы условий труда;</w:t>
      </w:r>
    </w:p>
    <w:p w:rsidR="00E71402" w:rsidRDefault="00E71402">
      <w:pPr>
        <w:pStyle w:val="ConsPlusNormal"/>
        <w:spacing w:before="240"/>
        <w:ind w:firstLine="540"/>
        <w:jc w:val="both"/>
      </w:pPr>
      <w:r>
        <w:t>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rsidR="00E71402" w:rsidRDefault="00E71402">
      <w:pPr>
        <w:pStyle w:val="ConsPlusNormal"/>
        <w:spacing w:before="240"/>
        <w:ind w:firstLine="540"/>
        <w:jc w:val="both"/>
      </w:pPr>
      <w:r>
        <w:t>г) период проведения государственной экспертизы условий труда с указанием даты начала и окончания ее проведения;</w:t>
      </w:r>
    </w:p>
    <w:p w:rsidR="00E71402" w:rsidRDefault="00E71402">
      <w:pPr>
        <w:pStyle w:val="ConsPlusNormal"/>
        <w:spacing w:before="240"/>
        <w:ind w:firstLine="540"/>
        <w:jc w:val="both"/>
      </w:pPr>
      <w:r>
        <w:t>д) цель проведения государственной экспертизы условий труда;</w:t>
      </w:r>
    </w:p>
    <w:p w:rsidR="00E71402" w:rsidRDefault="00E71402">
      <w:pPr>
        <w:pStyle w:val="ConsPlusNormal"/>
        <w:spacing w:before="240"/>
        <w:ind w:firstLine="540"/>
        <w:jc w:val="both"/>
      </w:pPr>
      <w: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rsidR="00E71402" w:rsidRDefault="00E71402">
      <w:pPr>
        <w:pStyle w:val="ConsPlusNormal"/>
        <w:spacing w:before="240"/>
        <w:ind w:firstLine="540"/>
        <w:jc w:val="both"/>
      </w:pPr>
      <w:r>
        <w:t>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rsidR="00E71402" w:rsidRDefault="00E71402">
      <w:pPr>
        <w:pStyle w:val="ConsPlusNormal"/>
        <w:spacing w:before="240"/>
        <w:ind w:firstLine="540"/>
        <w:jc w:val="both"/>
      </w:pPr>
      <w:r>
        <w:t xml:space="preserve">з) перечень документов, представленных в составе оснований для государственной экспертизы условий труда и (или) полученных в соответствии с </w:t>
      </w:r>
      <w:hyperlink w:anchor="Par115" w:tooltip="15. 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подпункте &quot;б&quot; пункта 2 настоящего Порядка." w:history="1">
        <w:r>
          <w:rPr>
            <w:color w:val="0000FF"/>
          </w:rPr>
          <w:t>пунктом 15</w:t>
        </w:r>
      </w:hyperlink>
      <w:r>
        <w:t xml:space="preserve"> настоящего Порядка.</w:t>
      </w:r>
    </w:p>
    <w:p w:rsidR="00E71402" w:rsidRDefault="00E71402">
      <w:pPr>
        <w:pStyle w:val="ConsPlusNormal"/>
        <w:spacing w:before="240"/>
        <w:ind w:firstLine="540"/>
        <w:jc w:val="both"/>
      </w:pPr>
      <w:r>
        <w:t>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rsidR="00E71402" w:rsidRDefault="00E71402">
      <w:pPr>
        <w:pStyle w:val="ConsPlusNormal"/>
        <w:spacing w:before="240"/>
        <w:ind w:firstLine="540"/>
        <w:jc w:val="both"/>
      </w:pPr>
      <w:r>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(Росаккредитация);</w:t>
      </w:r>
    </w:p>
    <w:p w:rsidR="00E71402" w:rsidRDefault="00E71402">
      <w:pPr>
        <w:pStyle w:val="ConsPlusNormal"/>
        <w:spacing w:before="240"/>
        <w:ind w:firstLine="540"/>
        <w:jc w:val="both"/>
      </w:pPr>
      <w:r>
        <w:t>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rsidR="00E71402" w:rsidRDefault="00E71402">
      <w:pPr>
        <w:pStyle w:val="ConsPlusNormal"/>
        <w:spacing w:before="240"/>
        <w:ind w:firstLine="540"/>
        <w:jc w:val="both"/>
      </w:pPr>
      <w:r>
        <w:lastRenderedPageBreak/>
        <w:t>40. В зависимости от цели государственной экспертизы условий труда в проекте заключения государственной экспертизы условий труда содержится один из следующих выводов:</w:t>
      </w:r>
    </w:p>
    <w:p w:rsidR="00E71402" w:rsidRDefault="00E71402">
      <w:pPr>
        <w:pStyle w:val="ConsPlusNormal"/>
        <w:spacing w:before="240"/>
        <w:ind w:firstLine="540"/>
        <w:jc w:val="both"/>
      </w:pPr>
      <w:r>
        <w:t>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rsidR="00E71402" w:rsidRDefault="00E71402">
      <w:pPr>
        <w:pStyle w:val="ConsPlusNormal"/>
        <w:spacing w:before="240"/>
        <w:ind w:firstLine="540"/>
        <w:jc w:val="both"/>
      </w:pPr>
      <w:r>
        <w:t>б) об обоснованности предоставления (непредоставления) и объемов предоставляемых гарантий и компенсаций работникам, занятым на работах с вредными и (или) опасными условиями труда;</w:t>
      </w:r>
    </w:p>
    <w:p w:rsidR="00E71402" w:rsidRDefault="00E71402">
      <w:pPr>
        <w:pStyle w:val="ConsPlusNormal"/>
        <w:spacing w:before="240"/>
        <w:ind w:firstLine="540"/>
        <w:jc w:val="both"/>
      </w:pPr>
      <w:r>
        <w:t>в) о соответствии (несоответствии) фактических условий труда работников государственным нормативным требованиям охраны труда.</w:t>
      </w:r>
    </w:p>
    <w:p w:rsidR="00E71402" w:rsidRDefault="00E71402">
      <w:pPr>
        <w:pStyle w:val="ConsPlusNormal"/>
        <w:spacing w:before="240"/>
        <w:ind w:firstLine="540"/>
        <w:jc w:val="both"/>
      </w:pPr>
      <w:r>
        <w:t>41. Выводы, содержащиеся в проекте заключения государственной экспертизы условий труда, должны быть подробными и обоснованными.</w:t>
      </w:r>
    </w:p>
    <w:p w:rsidR="00E71402" w:rsidRDefault="00E71402">
      <w:pPr>
        <w:pStyle w:val="ConsPlusNormal"/>
        <w:spacing w:before="240"/>
        <w:ind w:firstLine="540"/>
        <w:jc w:val="both"/>
      </w:pPr>
      <w:r>
        <w:t xml:space="preserve">42.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w:t>
      </w:r>
      <w:hyperlink w:anchor="Par115" w:tooltip="15. 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подпункте &quot;б&quot; пункта 2 настоящего Порядка." w:history="1">
        <w:r>
          <w:rPr>
            <w:color w:val="0000FF"/>
          </w:rPr>
          <w:t>пунктом 15</w:t>
        </w:r>
      </w:hyperlink>
      <w:r>
        <w:t xml:space="preserve"> настоящего Порядка,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E71402" w:rsidRDefault="00E71402">
      <w:pPr>
        <w:pStyle w:val="ConsPlusNormal"/>
        <w:spacing w:before="240"/>
        <w:ind w:firstLine="540"/>
        <w:jc w:val="both"/>
      </w:pPr>
      <w:r>
        <w:t>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rsidR="00E71402" w:rsidRDefault="00E71402">
      <w:pPr>
        <w:pStyle w:val="ConsPlusNormal"/>
        <w:spacing w:before="240"/>
        <w:ind w:firstLine="540"/>
        <w:jc w:val="both"/>
      </w:pPr>
      <w:r>
        <w:t>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rsidR="00E71402" w:rsidRDefault="00E71402">
      <w:pPr>
        <w:pStyle w:val="ConsPlusNormal"/>
        <w:spacing w:before="240"/>
        <w:ind w:firstLine="540"/>
        <w:jc w:val="both"/>
      </w:pPr>
      <w: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rsidR="00E71402" w:rsidRDefault="00E71402">
      <w:pPr>
        <w:pStyle w:val="ConsPlusNormal"/>
        <w:spacing w:before="240"/>
        <w:ind w:firstLine="540"/>
        <w:jc w:val="both"/>
      </w:pPr>
      <w:r>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rsidR="00E71402" w:rsidRDefault="00E71402">
      <w:pPr>
        <w:pStyle w:val="ConsPlusNormal"/>
        <w:spacing w:before="240"/>
        <w:ind w:firstLine="540"/>
        <w:jc w:val="both"/>
      </w:pPr>
      <w:r>
        <w:t>45. Не позднее трех рабочих дней с даты утверждения заключения государственной экспертизы условий труда один экземпляр заключения:</w:t>
      </w:r>
    </w:p>
    <w:p w:rsidR="00E71402" w:rsidRDefault="00E71402">
      <w:pPr>
        <w:pStyle w:val="ConsPlusNormal"/>
        <w:spacing w:before="240"/>
        <w:ind w:firstLine="540"/>
        <w:jc w:val="both"/>
      </w:pPr>
      <w:r>
        <w:t>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E71402" w:rsidRDefault="00E71402">
      <w:pPr>
        <w:pStyle w:val="ConsPlusNormal"/>
        <w:spacing w:before="240"/>
        <w:ind w:firstLine="540"/>
        <w:jc w:val="both"/>
      </w:pPr>
      <w:r>
        <w:t xml:space="preserve">б) направляется в соответствующий судебный орган, государственную инспекцию труда или </w:t>
      </w:r>
      <w:r>
        <w:lastRenderedPageBreak/>
        <w:t>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rsidR="00E71402" w:rsidRDefault="00E71402">
      <w:pPr>
        <w:pStyle w:val="ConsPlusNormal"/>
        <w:spacing w:before="240"/>
        <w:ind w:firstLine="540"/>
        <w:jc w:val="both"/>
      </w:pPr>
      <w:r>
        <w:t>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rsidR="00E71402" w:rsidRDefault="00E71402">
      <w:pPr>
        <w:pStyle w:val="ConsPlusNormal"/>
        <w:spacing w:before="240"/>
        <w:ind w:firstLine="540"/>
        <w:jc w:val="both"/>
      </w:pPr>
      <w:r>
        <w:t>Требования настоящего пункта не распространяются на случаи проведения государственной экспертизы условий труда на основании определений судебных органов.</w:t>
      </w:r>
    </w:p>
    <w:p w:rsidR="00E71402" w:rsidRDefault="00E71402">
      <w:pPr>
        <w:pStyle w:val="ConsPlusNormal"/>
        <w:spacing w:before="240"/>
        <w:ind w:firstLine="540"/>
        <w:jc w:val="both"/>
      </w:pPr>
      <w:r>
        <w:t>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неучета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rsidR="00E71402" w:rsidRDefault="00E71402">
      <w:pPr>
        <w:pStyle w:val="ConsPlusNormal"/>
        <w:spacing w:before="240"/>
        <w:ind w:firstLine="540"/>
        <w:jc w:val="both"/>
      </w:pPr>
      <w:r>
        <w:t xml:space="preserve">48. Заявление и документы, 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w:t>
      </w:r>
      <w:hyperlink r:id="rId43" w:history="1">
        <w:r>
          <w:rPr>
            <w:color w:val="0000FF"/>
          </w:rPr>
          <w:t>приказом</w:t>
        </w:r>
      </w:hyperlink>
      <w: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&lt;10&gt; Зарегистрирован Министерством юстиции Российской Федерации 6 февраля 2020 г., регистрационный N 57449.</w:t>
      </w:r>
    </w:p>
    <w:p w:rsidR="00E71402" w:rsidRDefault="00E71402">
      <w:pPr>
        <w:pStyle w:val="ConsPlusNormal"/>
        <w:jc w:val="both"/>
      </w:pPr>
    </w:p>
    <w:p w:rsidR="00E71402" w:rsidRDefault="00E71402">
      <w:pPr>
        <w:pStyle w:val="ConsPlusNormal"/>
        <w:ind w:firstLine="540"/>
        <w:jc w:val="both"/>
      </w:pPr>
      <w:r>
        <w:t>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заключения государственной экспертизы условий 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E71402" w:rsidRDefault="00E71402">
      <w:pPr>
        <w:pStyle w:val="ConsPlusNormal"/>
        <w:spacing w:before="240"/>
        <w:ind w:firstLine="540"/>
        <w:jc w:val="both"/>
      </w:pPr>
      <w:r>
        <w:t>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rsidR="00E71402" w:rsidRDefault="00E71402">
      <w:pPr>
        <w:pStyle w:val="ConsPlusNormal"/>
        <w:spacing w:before="240"/>
        <w:ind w:firstLine="540"/>
        <w:jc w:val="both"/>
      </w:pPr>
      <w:r>
        <w:lastRenderedPageBreak/>
        <w:t>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E71402" w:rsidRDefault="00E71402">
      <w:pPr>
        <w:pStyle w:val="ConsPlusNormal"/>
        <w:spacing w:before="240"/>
        <w:ind w:firstLine="540"/>
        <w:jc w:val="both"/>
      </w:pPr>
      <w:r>
        <w:t>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rsidR="00E71402" w:rsidRDefault="00E71402">
      <w:pPr>
        <w:pStyle w:val="ConsPlusNormal"/>
        <w:jc w:val="both"/>
      </w:pPr>
    </w:p>
    <w:p w:rsidR="00E71402" w:rsidRDefault="00E71402">
      <w:pPr>
        <w:pStyle w:val="ConsPlusTitle"/>
        <w:jc w:val="center"/>
        <w:outlineLvl w:val="1"/>
      </w:pPr>
      <w:r>
        <w:t>VIII. Рассмотрение разногласий по вопросам проведения</w:t>
      </w:r>
    </w:p>
    <w:p w:rsidR="00E71402" w:rsidRDefault="00E71402">
      <w:pPr>
        <w:pStyle w:val="ConsPlusTitle"/>
        <w:jc w:val="center"/>
      </w:pPr>
      <w:r>
        <w:t>государственной экспертизы условий труда</w:t>
      </w:r>
    </w:p>
    <w:p w:rsidR="00E71402" w:rsidRDefault="00E71402">
      <w:pPr>
        <w:pStyle w:val="ConsPlusNormal"/>
        <w:jc w:val="both"/>
      </w:pPr>
    </w:p>
    <w:p w:rsidR="00E71402" w:rsidRDefault="00E71402">
      <w:pPr>
        <w:pStyle w:val="ConsPlusNormal"/>
        <w:ind w:firstLine="540"/>
        <w:jc w:val="both"/>
      </w:pPr>
      <w:r>
        <w:t>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rsidR="00E71402" w:rsidRDefault="00E71402">
      <w:pPr>
        <w:pStyle w:val="ConsPlusNormal"/>
        <w:spacing w:before="240"/>
        <w:ind w:firstLine="540"/>
        <w:jc w:val="both"/>
      </w:pPr>
      <w:r>
        <w:t>--------------------------------</w:t>
      </w:r>
    </w:p>
    <w:p w:rsidR="00E71402" w:rsidRDefault="00E71402">
      <w:pPr>
        <w:pStyle w:val="ConsPlusNormal"/>
        <w:spacing w:before="240"/>
        <w:ind w:firstLine="540"/>
        <w:jc w:val="both"/>
      </w:pPr>
      <w:r>
        <w:t xml:space="preserve">&lt;11&gt; </w:t>
      </w:r>
      <w:hyperlink r:id="rId44" w:history="1">
        <w:r>
          <w:rPr>
            <w:color w:val="0000FF"/>
          </w:rPr>
          <w:t>Приказ</w:t>
        </w:r>
      </w:hyperlink>
      <w:r>
        <w:t xml:space="preserve"> Министерства труда и социальной защиты Российской Федерации от 8 июля 2016 г. N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N 43706) с изменениями, внесенными приказами Министерства труда и социальной защиты Российской Федерации от 18 августа 2017 г. N 622н (зарегистрирован Министерством юстиции Российской Федерации 6 сентября 2017 г., регистрационный N 48104) и от 18 февраля 2019 г. N 85н (зарегистрирован Министерством юстиции Российской Федерации 23 апреля 2019 г., регистрационный N 54482).</w:t>
      </w:r>
    </w:p>
    <w:p w:rsidR="00E71402" w:rsidRDefault="00E71402">
      <w:pPr>
        <w:pStyle w:val="ConsPlusNormal"/>
        <w:jc w:val="both"/>
      </w:pPr>
    </w:p>
    <w:p w:rsidR="00E71402" w:rsidRDefault="00E71402">
      <w:pPr>
        <w:pStyle w:val="ConsPlusNormal"/>
        <w:ind w:firstLine="540"/>
        <w:jc w:val="both"/>
      </w:pPr>
      <w:r>
        <w:t>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E71402" w:rsidRDefault="00E71402">
      <w:pPr>
        <w:pStyle w:val="ConsPlusNormal"/>
        <w:spacing w:before="240"/>
        <w:ind w:firstLine="540"/>
        <w:jc w:val="both"/>
      </w:pPr>
      <w:r>
        <w:t>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right"/>
        <w:outlineLvl w:val="1"/>
      </w:pPr>
      <w:r>
        <w:t>Приложение N 1</w:t>
      </w:r>
    </w:p>
    <w:p w:rsidR="00E71402" w:rsidRDefault="00E71402">
      <w:pPr>
        <w:pStyle w:val="ConsPlusNormal"/>
        <w:jc w:val="right"/>
      </w:pPr>
      <w:r>
        <w:lastRenderedPageBreak/>
        <w:t>к Порядку проведения</w:t>
      </w:r>
    </w:p>
    <w:p w:rsidR="00E71402" w:rsidRDefault="00E71402">
      <w:pPr>
        <w:pStyle w:val="ConsPlusNormal"/>
        <w:jc w:val="right"/>
      </w:pPr>
      <w:r>
        <w:t>государственной экспертизы</w:t>
      </w:r>
    </w:p>
    <w:p w:rsidR="00E71402" w:rsidRDefault="00E71402">
      <w:pPr>
        <w:pStyle w:val="ConsPlusNormal"/>
        <w:jc w:val="right"/>
      </w:pPr>
      <w:r>
        <w:t>условий труда, утвержденному</w:t>
      </w:r>
    </w:p>
    <w:p w:rsidR="00E71402" w:rsidRDefault="00E71402">
      <w:pPr>
        <w:pStyle w:val="ConsPlusNormal"/>
        <w:jc w:val="right"/>
      </w:pPr>
      <w:r>
        <w:t>приказом Министерства труда</w:t>
      </w:r>
    </w:p>
    <w:p w:rsidR="00E71402" w:rsidRDefault="00E71402">
      <w:pPr>
        <w:pStyle w:val="ConsPlusNormal"/>
        <w:jc w:val="right"/>
      </w:pPr>
      <w:r>
        <w:t>и социальной защиты</w:t>
      </w:r>
    </w:p>
    <w:p w:rsidR="00E71402" w:rsidRDefault="00E71402">
      <w:pPr>
        <w:pStyle w:val="ConsPlusNormal"/>
        <w:jc w:val="right"/>
      </w:pPr>
      <w:r>
        <w:t>Российской Федерации</w:t>
      </w:r>
    </w:p>
    <w:p w:rsidR="00E71402" w:rsidRDefault="00E71402">
      <w:pPr>
        <w:pStyle w:val="ConsPlusNormal"/>
        <w:jc w:val="right"/>
      </w:pPr>
      <w:r>
        <w:t>от 29 октября 2021 г. N 775н</w:t>
      </w:r>
    </w:p>
    <w:p w:rsidR="00E71402" w:rsidRDefault="00E71402">
      <w:pPr>
        <w:pStyle w:val="ConsPlusNormal"/>
        <w:jc w:val="both"/>
      </w:pPr>
    </w:p>
    <w:p w:rsidR="00E71402" w:rsidRDefault="00E71402">
      <w:pPr>
        <w:pStyle w:val="ConsPlusTitle"/>
        <w:jc w:val="center"/>
      </w:pPr>
      <w:bookmarkStart w:id="31" w:name="Par299"/>
      <w:bookmarkEnd w:id="31"/>
      <w:r>
        <w:t>ПЕРЕЧЕНЬ</w:t>
      </w:r>
    </w:p>
    <w:p w:rsidR="00E71402" w:rsidRDefault="00E71402">
      <w:pPr>
        <w:pStyle w:val="ConsPlusTitle"/>
        <w:jc w:val="center"/>
      </w:pPr>
      <w:r>
        <w:t>ДОКУМЕНТОВ, ПРИЛАГАЕМЫХ ИЛИ ЯВЛЯЮЩИХСЯ ЧАСТЬЮ ОТЧЕТА</w:t>
      </w:r>
    </w:p>
    <w:p w:rsidR="00E71402" w:rsidRDefault="00E71402">
      <w:pPr>
        <w:pStyle w:val="ConsPlusTitle"/>
        <w:jc w:val="center"/>
      </w:pPr>
      <w:r>
        <w:t>О РЕЗУЛЬТАТАХ ПРОВЕДЕНИЯ СПЕЦИАЛЬНОЙ ОЦЕНКИ УСЛОВИЙ ТРУДА</w:t>
      </w:r>
    </w:p>
    <w:p w:rsidR="00E71402" w:rsidRDefault="00E71402">
      <w:pPr>
        <w:pStyle w:val="ConsPlusNormal"/>
        <w:jc w:val="both"/>
      </w:pPr>
    </w:p>
    <w:p w:rsidR="00E71402" w:rsidRDefault="00E71402">
      <w:pPr>
        <w:pStyle w:val="ConsPlusNormal"/>
        <w:ind w:firstLine="540"/>
        <w:jc w:val="both"/>
      </w:pPr>
      <w:r>
        <w:t>1. Приказ о создании комиссии по проведению специальной оценки условий труда (далее - комиссия работодателя).</w:t>
      </w:r>
    </w:p>
    <w:p w:rsidR="00E71402" w:rsidRDefault="00E71402">
      <w:pPr>
        <w:pStyle w:val="ConsPlusNormal"/>
        <w:spacing w:before="240"/>
        <w:ind w:firstLine="540"/>
        <w:jc w:val="both"/>
      </w:pPr>
      <w:r>
        <w:t>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rsidR="00E71402" w:rsidRDefault="00E71402">
      <w:pPr>
        <w:pStyle w:val="ConsPlusNormal"/>
        <w:spacing w:before="240"/>
        <w:ind w:firstLine="540"/>
        <w:jc w:val="both"/>
      </w:pPr>
      <w:r>
        <w:t>3. Заключение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rsidR="00E71402" w:rsidRDefault="00E71402">
      <w:pPr>
        <w:pStyle w:val="ConsPlusNormal"/>
        <w:spacing w:before="240"/>
        <w:ind w:firstLine="540"/>
        <w:jc w:val="both"/>
      </w:pPr>
      <w:r>
        <w:t xml:space="preserve">4. Перечень вредных и (или) опасных производственных факторов, подлежащих исследованиям (испытаниям) и измерениям на рабочих местах, указанных в </w:t>
      </w:r>
      <w:hyperlink r:id="rId45" w:history="1">
        <w:r>
          <w:rPr>
            <w:color w:val="0000FF"/>
          </w:rPr>
          <w:t>части 6 статьи 10</w:t>
        </w:r>
      </w:hyperlink>
      <w:r>
        <w:t xml:space="preserve"> Федерального закона от 28 декабря 2013 года N 426-ФЗ "О специальной оценке условий труда", определенный экспертом в соответствии с требованиями </w:t>
      </w:r>
      <w:hyperlink r:id="rId46" w:history="1">
        <w:r>
          <w:rPr>
            <w:color w:val="0000FF"/>
          </w:rPr>
          <w:t>части 7 статьи 10</w:t>
        </w:r>
      </w:hyperlink>
      <w:r>
        <w:t xml:space="preserve"> данного Федерального закона (при наличии).</w:t>
      </w:r>
    </w:p>
    <w:p w:rsidR="00E71402" w:rsidRDefault="00E71402">
      <w:pPr>
        <w:pStyle w:val="ConsPlusNormal"/>
        <w:spacing w:before="240"/>
        <w:ind w:firstLine="540"/>
        <w:jc w:val="both"/>
      </w:pPr>
      <w:r>
        <w:t>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rsidR="00E71402" w:rsidRDefault="00E71402">
      <w:pPr>
        <w:pStyle w:val="ConsPlusNormal"/>
        <w:spacing w:before="240"/>
        <w:ind w:firstLine="540"/>
        <w:jc w:val="both"/>
      </w:pPr>
      <w:r>
        <w:t>6. Иные заключения и решения эксперта, принятые им в ходе проведения СОУТ (при наличии).</w:t>
      </w:r>
    </w:p>
    <w:p w:rsidR="00E71402" w:rsidRDefault="00E71402">
      <w:pPr>
        <w:pStyle w:val="ConsPlusNormal"/>
        <w:spacing w:before="240"/>
        <w:ind w:firstLine="540"/>
        <w:jc w:val="both"/>
      </w:pPr>
      <w:r>
        <w:t>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rsidR="00E71402" w:rsidRDefault="00E71402">
      <w:pPr>
        <w:pStyle w:val="ConsPlusNormal"/>
        <w:spacing w:before="240"/>
        <w:ind w:firstLine="540"/>
        <w:jc w:val="both"/>
      </w:pPr>
      <w:r>
        <w:t>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rsidR="00E71402" w:rsidRDefault="00E71402">
      <w:pPr>
        <w:pStyle w:val="ConsPlusNormal"/>
        <w:spacing w:before="240"/>
        <w:ind w:firstLine="540"/>
        <w:jc w:val="both"/>
      </w:pPr>
      <w:r>
        <w:t>9. Протоколы (решения) комиссии работодателя (при наличии).</w:t>
      </w:r>
    </w:p>
    <w:p w:rsidR="00E71402" w:rsidRDefault="00E71402">
      <w:pPr>
        <w:pStyle w:val="ConsPlusNormal"/>
        <w:spacing w:before="240"/>
        <w:ind w:firstLine="540"/>
        <w:jc w:val="both"/>
      </w:pPr>
      <w:r>
        <w:t>10. Особые мнения членов комиссии (при наличии).</w:t>
      </w: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both"/>
      </w:pPr>
    </w:p>
    <w:p w:rsidR="00E71402" w:rsidRDefault="00E71402">
      <w:pPr>
        <w:pStyle w:val="ConsPlusNormal"/>
        <w:jc w:val="right"/>
        <w:outlineLvl w:val="1"/>
      </w:pPr>
      <w:r>
        <w:t>Приложение N 2</w:t>
      </w:r>
    </w:p>
    <w:p w:rsidR="00E71402" w:rsidRDefault="00E71402">
      <w:pPr>
        <w:pStyle w:val="ConsPlusNormal"/>
        <w:jc w:val="right"/>
      </w:pPr>
      <w:r>
        <w:t>к Порядку проведения</w:t>
      </w:r>
    </w:p>
    <w:p w:rsidR="00E71402" w:rsidRDefault="00E71402">
      <w:pPr>
        <w:pStyle w:val="ConsPlusNormal"/>
        <w:jc w:val="right"/>
      </w:pPr>
      <w:r>
        <w:t>государственной экспертизы</w:t>
      </w:r>
    </w:p>
    <w:p w:rsidR="00E71402" w:rsidRDefault="00E71402">
      <w:pPr>
        <w:pStyle w:val="ConsPlusNormal"/>
        <w:jc w:val="right"/>
      </w:pPr>
      <w:r>
        <w:t>условий труда, утвержденному</w:t>
      </w:r>
    </w:p>
    <w:p w:rsidR="00E71402" w:rsidRDefault="00E71402">
      <w:pPr>
        <w:pStyle w:val="ConsPlusNormal"/>
        <w:jc w:val="right"/>
      </w:pPr>
      <w:r>
        <w:t>приказом Министерства труда</w:t>
      </w:r>
    </w:p>
    <w:p w:rsidR="00E71402" w:rsidRDefault="00E71402">
      <w:pPr>
        <w:pStyle w:val="ConsPlusNormal"/>
        <w:jc w:val="right"/>
      </w:pPr>
      <w:r>
        <w:t>и социальной защиты</w:t>
      </w:r>
    </w:p>
    <w:p w:rsidR="00E71402" w:rsidRDefault="00E71402">
      <w:pPr>
        <w:pStyle w:val="ConsPlusNormal"/>
        <w:jc w:val="right"/>
      </w:pPr>
      <w:r>
        <w:t>Российской Федерации</w:t>
      </w:r>
    </w:p>
    <w:p w:rsidR="00E71402" w:rsidRDefault="00E71402">
      <w:pPr>
        <w:pStyle w:val="ConsPlusNormal"/>
        <w:jc w:val="right"/>
      </w:pPr>
      <w:r>
        <w:t>от 29 октября 2021 г. N 775н</w:t>
      </w:r>
    </w:p>
    <w:p w:rsidR="00E71402" w:rsidRDefault="00E71402">
      <w:pPr>
        <w:pStyle w:val="ConsPlusNormal"/>
        <w:jc w:val="both"/>
      </w:pPr>
    </w:p>
    <w:p w:rsidR="00E71402" w:rsidRDefault="00E71402">
      <w:pPr>
        <w:pStyle w:val="ConsPlusTitle"/>
        <w:jc w:val="center"/>
      </w:pPr>
      <w:bookmarkStart w:id="32" w:name="Par327"/>
      <w:bookmarkEnd w:id="32"/>
      <w:r>
        <w:t>ПРИМЕРНЫЙ ПЕРЕЧЕНЬ</w:t>
      </w:r>
    </w:p>
    <w:p w:rsidR="00E71402" w:rsidRDefault="00E71402">
      <w:pPr>
        <w:pStyle w:val="ConsPlusTitle"/>
        <w:jc w:val="center"/>
      </w:pPr>
      <w:r>
        <w:t>ДОПОЛНИТЕЛЬНЫХ ДОКУМЕНТОВ, ПРЕДСТАВЛЯЕМЫХ НА ГОСУДАРСТВЕННУЮ</w:t>
      </w:r>
    </w:p>
    <w:p w:rsidR="00E71402" w:rsidRDefault="00E71402">
      <w:pPr>
        <w:pStyle w:val="ConsPlusTitle"/>
        <w:jc w:val="center"/>
      </w:pPr>
      <w:r>
        <w:t>ЭКСПЕРТИЗУ УСЛОВИЙ ТРУДА, КОТОРЫЕ ПРИ НЕОБХОДИМОСТИ</w:t>
      </w:r>
    </w:p>
    <w:p w:rsidR="00E71402" w:rsidRDefault="00E71402">
      <w:pPr>
        <w:pStyle w:val="ConsPlusTitle"/>
        <w:jc w:val="center"/>
      </w:pPr>
      <w:r>
        <w:t>ДОПОЛНИТЕЛЬНО ЗАПРАШИВАЮТСЯ ОРГАНОМ ГОСУДАРСТВЕННОЙ</w:t>
      </w:r>
    </w:p>
    <w:p w:rsidR="00E71402" w:rsidRDefault="00E71402">
      <w:pPr>
        <w:pStyle w:val="ConsPlusTitle"/>
        <w:jc w:val="center"/>
      </w:pPr>
      <w:r>
        <w:t>ЭКСПЕРТИЗЫ УСЛОВИЙ ТРУДА</w:t>
      </w:r>
    </w:p>
    <w:p w:rsidR="00E71402" w:rsidRDefault="00E71402">
      <w:pPr>
        <w:pStyle w:val="ConsPlusNormal"/>
        <w:jc w:val="both"/>
      </w:pPr>
    </w:p>
    <w:p w:rsidR="00E71402" w:rsidRDefault="00E71402">
      <w:pPr>
        <w:pStyle w:val="ConsPlusNormal"/>
        <w:ind w:firstLine="540"/>
        <w:jc w:val="both"/>
      </w:pPr>
      <w:r>
        <w:t>1. Договор (контракт) работодателя с организацией на проведение специальной оценки условий труда (далее - СОУТ).</w:t>
      </w:r>
    </w:p>
    <w:p w:rsidR="00E71402" w:rsidRDefault="00E71402">
      <w:pPr>
        <w:pStyle w:val="ConsPlusNormal"/>
        <w:spacing w:before="240"/>
        <w:ind w:firstLine="540"/>
        <w:jc w:val="both"/>
      </w:pPr>
      <w:r>
        <w:t>2. График проведения СОУТ.</w:t>
      </w:r>
    </w:p>
    <w:p w:rsidR="00E71402" w:rsidRDefault="00E71402">
      <w:pPr>
        <w:pStyle w:val="ConsPlusNormal"/>
        <w:spacing w:before="240"/>
        <w:ind w:firstLine="540"/>
        <w:jc w:val="both"/>
      </w:pPr>
      <w:r>
        <w:t>3. Перечень используемого оборудования, сырья и материалов, а также характеристики выполняемых работ на рабочих местах, где проведена СОУТ.</w:t>
      </w:r>
    </w:p>
    <w:p w:rsidR="00E71402" w:rsidRDefault="00E71402">
      <w:pPr>
        <w:pStyle w:val="ConsPlusNormal"/>
        <w:spacing w:before="240"/>
        <w:ind w:firstLine="540"/>
        <w:jc w:val="both"/>
      </w:pPr>
      <w:r>
        <w:t>4. Рабочие или должностные инструкции на указанных в заявлении рабочих местах, действовавшие на момент проведения СОУТ.</w:t>
      </w:r>
    </w:p>
    <w:p w:rsidR="00E71402" w:rsidRDefault="00E71402">
      <w:pPr>
        <w:pStyle w:val="ConsPlusNormal"/>
        <w:spacing w:before="240"/>
        <w:ind w:firstLine="540"/>
        <w:jc w:val="both"/>
      </w:pPr>
      <w:r>
        <w:t>5. Инструкции по охране труда на указанных в заявлении рабочих местах, действовавшие на момент проведения СОУТ.</w:t>
      </w:r>
    </w:p>
    <w:p w:rsidR="00E71402" w:rsidRDefault="00E71402">
      <w:pPr>
        <w:pStyle w:val="ConsPlusNormal"/>
        <w:spacing w:before="240"/>
        <w:ind w:firstLine="540"/>
        <w:jc w:val="both"/>
      </w:pPr>
      <w:r>
        <w:t>6. Паспорта на оборудование, руководства по эксплуатации оборудования.</w:t>
      </w:r>
    </w:p>
    <w:p w:rsidR="00E71402" w:rsidRDefault="00E71402">
      <w:pPr>
        <w:pStyle w:val="ConsPlusNormal"/>
        <w:spacing w:before="240"/>
        <w:ind w:firstLine="540"/>
        <w:jc w:val="both"/>
      </w:pPr>
      <w:r>
        <w:t>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rsidR="00E71402" w:rsidRDefault="00E71402">
      <w:pPr>
        <w:pStyle w:val="ConsPlusNormal"/>
        <w:jc w:val="both"/>
      </w:pPr>
    </w:p>
    <w:p w:rsidR="00E71402" w:rsidRDefault="00E71402">
      <w:pPr>
        <w:pStyle w:val="ConsPlusNormal"/>
        <w:jc w:val="both"/>
      </w:pPr>
    </w:p>
    <w:p w:rsidR="00E71402" w:rsidRDefault="00E71402">
      <w:pPr>
        <w:pStyle w:val="ConsPlusNormal"/>
        <w:pBdr>
          <w:top w:val="single" w:sz="6" w:space="0" w:color="auto"/>
        </w:pBdr>
        <w:spacing w:before="100" w:after="100"/>
        <w:jc w:val="both"/>
        <w:rPr>
          <w:sz w:val="2"/>
          <w:szCs w:val="2"/>
        </w:rPr>
      </w:pPr>
    </w:p>
    <w:sectPr w:rsidR="00E7140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68"/>
    <w:rsid w:val="00043C62"/>
    <w:rsid w:val="00221C0B"/>
    <w:rsid w:val="00254B68"/>
    <w:rsid w:val="00574988"/>
    <w:rsid w:val="00DD350B"/>
    <w:rsid w:val="00E7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F78A08-2056-44FF-AE89-DCD23A24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72to.ru/cons/cgi/online.cgi?req=doc&amp;base=LAW&amp;n=360423&amp;date=12.03.2025&amp;dst=100041&amp;field=134" TargetMode="External"/><Relationship Id="rId13" Type="http://schemas.openxmlformats.org/officeDocument/2006/relationships/hyperlink" Target="https://cons.72to.ru/cons/cgi/online.cgi?req=doc&amp;base=LAW&amp;n=360445&amp;date=12.03.2025&amp;dst=103391&amp;field=134" TargetMode="External"/><Relationship Id="rId18" Type="http://schemas.openxmlformats.org/officeDocument/2006/relationships/hyperlink" Target="https://cons.72to.ru/cons/cgi/online.cgi?req=doc&amp;base=LAW&amp;n=360445&amp;date=12.03.2025&amp;dst=103395&amp;field=134" TargetMode="External"/><Relationship Id="rId26" Type="http://schemas.openxmlformats.org/officeDocument/2006/relationships/hyperlink" Target="https://cons.72to.ru/cons/cgi/online.cgi?req=doc&amp;base=LAW&amp;n=360445&amp;date=12.03.2025" TargetMode="External"/><Relationship Id="rId39" Type="http://schemas.openxmlformats.org/officeDocument/2006/relationships/hyperlink" Target="https://cons.72to.ru/cons/cgi/online.cgi?req=doc&amp;base=LAW&amp;n=360445&amp;date=12.03.2025&amp;dst=103549&amp;field=134" TargetMode="External"/><Relationship Id="rId3" Type="http://schemas.openxmlformats.org/officeDocument/2006/relationships/webSettings" Target="webSettings.xml"/><Relationship Id="rId21" Type="http://schemas.openxmlformats.org/officeDocument/2006/relationships/hyperlink" Target="https://cons.72to.ru/cons/cgi/online.cgi?req=doc&amp;base=LAW&amp;n=452984&amp;date=12.03.2025&amp;dst=100078&amp;field=134" TargetMode="External"/><Relationship Id="rId34" Type="http://schemas.openxmlformats.org/officeDocument/2006/relationships/hyperlink" Target="https://cons.72to.ru/cons/cgi/online.cgi?req=doc&amp;base=LAW&amp;n=135996&amp;date=12.03.2025&amp;dst=100010&amp;field=134" TargetMode="External"/><Relationship Id="rId42" Type="http://schemas.openxmlformats.org/officeDocument/2006/relationships/hyperlink" Target="https://cons.72to.ru/cons/cgi/online.cgi?req=doc&amp;base=LAW&amp;n=484474&amp;date=12.03.2025&amp;dst=100014&amp;field=134" TargetMode="External"/><Relationship Id="rId47" Type="http://schemas.openxmlformats.org/officeDocument/2006/relationships/fontTable" Target="fontTable.xml"/><Relationship Id="rId7" Type="http://schemas.openxmlformats.org/officeDocument/2006/relationships/hyperlink" Target="https://cons.72to.ru/cons/cgi/online.cgi?req=doc&amp;base=LAW&amp;n=212371&amp;date=12.03.2025&amp;dst=100064&amp;field=134" TargetMode="External"/><Relationship Id="rId12" Type="http://schemas.openxmlformats.org/officeDocument/2006/relationships/hyperlink" Target="https://cons.72to.ru/cons/cgi/online.cgi?req=doc&amp;base=LAW&amp;n=403903&amp;date=12.03.2025&amp;dst=100031&amp;field=134" TargetMode="External"/><Relationship Id="rId17" Type="http://schemas.openxmlformats.org/officeDocument/2006/relationships/hyperlink" Target="https://cons.72to.ru/cons/cgi/online.cgi?req=doc&amp;base=LAW&amp;n=360445&amp;date=12.03.2025&amp;dst=103392&amp;field=134" TargetMode="External"/><Relationship Id="rId25" Type="http://schemas.openxmlformats.org/officeDocument/2006/relationships/hyperlink" Target="https://cons.72to.ru/cons/cgi/online.cgi?req=doc&amp;base=LAW&amp;n=452984&amp;date=12.03.2025&amp;dst=100095&amp;field=134" TargetMode="External"/><Relationship Id="rId33" Type="http://schemas.openxmlformats.org/officeDocument/2006/relationships/hyperlink" Target="https://cons.72to.ru/cons/cgi/online.cgi?req=doc&amp;base=LAW&amp;n=360445&amp;date=12.03.2025&amp;dst=103392&amp;field=134" TargetMode="External"/><Relationship Id="rId38" Type="http://schemas.openxmlformats.org/officeDocument/2006/relationships/hyperlink" Target="https://cons.72to.ru/cons/cgi/online.cgi?req=doc&amp;base=LAW&amp;n=360445&amp;date=12.03.2025&amp;dst=103506&amp;field=134" TargetMode="External"/><Relationship Id="rId46" Type="http://schemas.openxmlformats.org/officeDocument/2006/relationships/hyperlink" Target="https://cons.72to.ru/cons/cgi/online.cgi?req=doc&amp;base=LAW&amp;n=452984&amp;date=12.03.2025&amp;dst=100099&amp;field=134" TargetMode="External"/><Relationship Id="rId2" Type="http://schemas.openxmlformats.org/officeDocument/2006/relationships/settings" Target="settings.xml"/><Relationship Id="rId16" Type="http://schemas.openxmlformats.org/officeDocument/2006/relationships/hyperlink" Target="https://cons.72to.ru/cons/cgi/online.cgi?req=doc&amp;base=LAW&amp;n=452984&amp;date=12.03.2025" TargetMode="External"/><Relationship Id="rId20" Type="http://schemas.openxmlformats.org/officeDocument/2006/relationships/hyperlink" Target="https://cons.72to.ru/cons/cgi/online.cgi?req=doc&amp;base=LAW&amp;n=470975&amp;date=12.03.2025&amp;dst=100190&amp;field=134" TargetMode="External"/><Relationship Id="rId29" Type="http://schemas.openxmlformats.org/officeDocument/2006/relationships/hyperlink" Target="https://cons.72to.ru/cons/cgi/online.cgi?req=doc&amp;base=LAW&amp;n=360445&amp;date=12.03.2025&amp;dst=103392&amp;field=134" TargetMode="External"/><Relationship Id="rId41" Type="http://schemas.openxmlformats.org/officeDocument/2006/relationships/hyperlink" Target="https://cons.72to.ru/cons/cgi/online.cgi?req=doc&amp;base=LAW&amp;n=452984&amp;date=12.03.2025" TargetMode="External"/><Relationship Id="rId1" Type="http://schemas.openxmlformats.org/officeDocument/2006/relationships/styles" Target="styles.xml"/><Relationship Id="rId6" Type="http://schemas.openxmlformats.org/officeDocument/2006/relationships/hyperlink" Target="https://cons.72to.ru/cons/cgi/online.cgi?req=doc&amp;base=LAW&amp;n=395250&amp;date=12.03.2025" TargetMode="External"/><Relationship Id="rId11" Type="http://schemas.openxmlformats.org/officeDocument/2006/relationships/hyperlink" Target="https://cons.72to.ru/cons/cgi/online.cgi?req=doc&amp;base=LAW&amp;n=452984&amp;date=12.03.2025&amp;dst=100395&amp;field=134" TargetMode="External"/><Relationship Id="rId24" Type="http://schemas.openxmlformats.org/officeDocument/2006/relationships/hyperlink" Target="https://cons.72to.ru/cons/cgi/online.cgi?req=doc&amp;base=LAW&amp;n=360445&amp;date=12.03.2025&amp;dst=103279&amp;field=134" TargetMode="External"/><Relationship Id="rId32" Type="http://schemas.openxmlformats.org/officeDocument/2006/relationships/hyperlink" Target="https://cons.72to.ru/cons/cgi/online.cgi?req=doc&amp;base=LAW&amp;n=360445&amp;date=12.03.2025&amp;dst=103485&amp;field=134" TargetMode="External"/><Relationship Id="rId37" Type="http://schemas.openxmlformats.org/officeDocument/2006/relationships/hyperlink" Target="https://cons.72to.ru/cons/cgi/online.cgi?req=doc&amp;base=LAW&amp;n=360445&amp;date=12.03.2025&amp;dst=103528&amp;field=134" TargetMode="External"/><Relationship Id="rId40" Type="http://schemas.openxmlformats.org/officeDocument/2006/relationships/hyperlink" Target="https://cons.72to.ru/cons/cgi/online.cgi?req=doc&amp;base=LAW&amp;n=452984&amp;date=12.03.2025" TargetMode="External"/><Relationship Id="rId45" Type="http://schemas.openxmlformats.org/officeDocument/2006/relationships/hyperlink" Target="https://cons.72to.ru/cons/cgi/online.cgi?req=doc&amp;base=LAW&amp;n=452984&amp;date=12.03.2025&amp;dst=100095&amp;field=134" TargetMode="External"/><Relationship Id="rId5" Type="http://schemas.openxmlformats.org/officeDocument/2006/relationships/hyperlink" Target="https://cons.72to.ru/cons/cgi/online.cgi?req=doc&amp;base=LAW&amp;n=484474&amp;date=12.03.2025&amp;dst=158&amp;field=134" TargetMode="External"/><Relationship Id="rId15" Type="http://schemas.openxmlformats.org/officeDocument/2006/relationships/hyperlink" Target="https://cons.72to.ru/cons/cgi/online.cgi?req=doc&amp;base=LAW&amp;n=360445&amp;date=12.03.2025&amp;dst=103391&amp;field=134" TargetMode="External"/><Relationship Id="rId23" Type="http://schemas.openxmlformats.org/officeDocument/2006/relationships/hyperlink" Target="https://cons.72to.ru/cons/cgi/online.cgi?req=doc&amp;base=LAW&amp;n=360445&amp;date=12.03.2025&amp;dst=103441&amp;field=134" TargetMode="External"/><Relationship Id="rId28" Type="http://schemas.openxmlformats.org/officeDocument/2006/relationships/hyperlink" Target="https://cons.72to.ru/cons/cgi/online.cgi?req=doc&amp;base=LAW&amp;n=360445&amp;date=12.03.2025&amp;dst=103395&amp;field=134" TargetMode="External"/><Relationship Id="rId36" Type="http://schemas.openxmlformats.org/officeDocument/2006/relationships/hyperlink" Target="https://cons.72to.ru/cons/cgi/online.cgi?req=doc&amp;base=LAW&amp;n=360445&amp;date=12.03.2025&amp;dst=103391&amp;field=134" TargetMode="External"/><Relationship Id="rId10" Type="http://schemas.openxmlformats.org/officeDocument/2006/relationships/hyperlink" Target="https://cons.72to.ru/cons/cgi/online.cgi?req=doc&amp;base=LAW&amp;n=452984&amp;date=12.03.2025&amp;dst=100290&amp;field=134" TargetMode="External"/><Relationship Id="rId19" Type="http://schemas.openxmlformats.org/officeDocument/2006/relationships/hyperlink" Target="https://cons.72to.ru/cons/cgi/online.cgi?req=doc&amp;base=LAW&amp;n=471094&amp;date=12.03.2025&amp;dst=100375&amp;field=134" TargetMode="External"/><Relationship Id="rId31" Type="http://schemas.openxmlformats.org/officeDocument/2006/relationships/hyperlink" Target="https://cons.72to.ru/cons/cgi/online.cgi?req=doc&amp;base=LAW&amp;n=360445&amp;date=12.03.2025&amp;dst=103441&amp;field=134" TargetMode="External"/><Relationship Id="rId44" Type="http://schemas.openxmlformats.org/officeDocument/2006/relationships/hyperlink" Target="https://cons.72to.ru/cons/cgi/online.cgi?req=doc&amp;base=LAW&amp;n=323419&amp;date=12.03.2025&amp;dst=100050&amp;field=134" TargetMode="External"/><Relationship Id="rId4" Type="http://schemas.openxmlformats.org/officeDocument/2006/relationships/hyperlink" Target="https://cons.72to.ru/cons/cgi/online.cgi?req=doc&amp;base=LAW&amp;n=482885&amp;date=12.03.2025&amp;dst=2618&amp;field=134" TargetMode="External"/><Relationship Id="rId9" Type="http://schemas.openxmlformats.org/officeDocument/2006/relationships/hyperlink" Target="https://cons.72to.ru/cons/cgi/online.cgi?req=doc&amp;base=LAW&amp;n=395210&amp;date=12.03.2025" TargetMode="External"/><Relationship Id="rId14" Type="http://schemas.openxmlformats.org/officeDocument/2006/relationships/hyperlink" Target="https://cons.72to.ru/cons/cgi/online.cgi?req=doc&amp;base=LAW&amp;n=452984&amp;date=12.03.2025" TargetMode="External"/><Relationship Id="rId22" Type="http://schemas.openxmlformats.org/officeDocument/2006/relationships/hyperlink" Target="https://cons.72to.ru/cons/cgi/online.cgi?req=doc&amp;base=LAW&amp;n=452984&amp;date=12.03.2025&amp;dst=100081&amp;field=134" TargetMode="External"/><Relationship Id="rId27" Type="http://schemas.openxmlformats.org/officeDocument/2006/relationships/hyperlink" Target="https://cons.72to.ru/cons/cgi/online.cgi?req=doc&amp;base=LAW&amp;n=452984&amp;date=12.03.2025&amp;dst=1&amp;field=134" TargetMode="External"/><Relationship Id="rId30" Type="http://schemas.openxmlformats.org/officeDocument/2006/relationships/hyperlink" Target="https://cons.72to.ru/cons/cgi/online.cgi?req=doc&amp;base=LAW&amp;n=360445&amp;date=12.03.2025&amp;dst=103441&amp;field=134" TargetMode="External"/><Relationship Id="rId35" Type="http://schemas.openxmlformats.org/officeDocument/2006/relationships/hyperlink" Target="https://cons.72to.ru/cons/cgi/online.cgi?req=doc&amp;base=LAW&amp;n=360445&amp;date=12.03.2025&amp;dst=103506&amp;field=134" TargetMode="External"/><Relationship Id="rId43" Type="http://schemas.openxmlformats.org/officeDocument/2006/relationships/hyperlink" Target="https://cons.72to.ru/cons/cgi/online.cgi?req=doc&amp;base=LAW&amp;n=345020&amp;date=12.03.202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14144</Words>
  <Characters>80622</Characters>
  <Application>Microsoft Office Word</Application>
  <DocSecurity>2</DocSecurity>
  <Lines>671</Lines>
  <Paragraphs>189</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29.10.2021 N 775н"Об утверждении Порядка проведения государственной экспертизы условий труда"(Зарегистрировано в Минюсте России 20.12.2021 N 66436)</vt:lpstr>
    </vt:vector>
  </TitlesOfParts>
  <Company>КонсультантПлюс Версия 4023.00.50</Company>
  <LinksUpToDate>false</LinksUpToDate>
  <CharactersWithSpaces>94577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775н"Об утверждении Порядка проведения государственной экспертизы условий труда"(Зарегистрировано в Минюсте России 20.12.2021 N 66436)</dc:title>
  <dc:subject/>
  <dc:creator>Лукина Татьяна Викторовна</dc:creator>
  <cp:keywords/>
  <dc:description/>
  <cp:lastModifiedBy>Кочнев Владимир Николаевич</cp:lastModifiedBy>
  <cp:revision>2</cp:revision>
  <dcterms:created xsi:type="dcterms:W3CDTF">2025-03-19T08:22:00Z</dcterms:created>
  <dcterms:modified xsi:type="dcterms:W3CDTF">2025-03-19T08:22:00Z</dcterms:modified>
</cp:coreProperties>
</file>