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736E">
      <w:pPr>
        <w:pStyle w:val="ConsPlusNormal"/>
        <w:jc w:val="both"/>
        <w:outlineLvl w:val="0"/>
      </w:pPr>
      <w:bookmarkStart w:id="0" w:name="_GoBack"/>
      <w:bookmarkEnd w:id="0"/>
    </w:p>
    <w:p w:rsidR="00000000" w:rsidRDefault="002E736E">
      <w:pPr>
        <w:pStyle w:val="ConsPlusTitle"/>
        <w:jc w:val="center"/>
        <w:outlineLvl w:val="0"/>
      </w:pPr>
      <w:r>
        <w:t>АДМИНИСТРАЦИЯ ГОРОДА ТЮМЕНИ</w:t>
      </w:r>
    </w:p>
    <w:p w:rsidR="00000000" w:rsidRDefault="002E736E">
      <w:pPr>
        <w:pStyle w:val="ConsPlusTitle"/>
        <w:jc w:val="center"/>
      </w:pPr>
    </w:p>
    <w:p w:rsidR="00000000" w:rsidRDefault="002E736E">
      <w:pPr>
        <w:pStyle w:val="ConsPlusTitle"/>
        <w:jc w:val="center"/>
      </w:pPr>
      <w:r>
        <w:t>ПОСТАНОВЛЕНИЕ</w:t>
      </w:r>
    </w:p>
    <w:p w:rsidR="00000000" w:rsidRDefault="002E736E">
      <w:pPr>
        <w:pStyle w:val="ConsPlusTitle"/>
        <w:jc w:val="center"/>
      </w:pPr>
      <w:r>
        <w:t>от 21 июня 2021 г. N 122-пк</w:t>
      </w:r>
    </w:p>
    <w:p w:rsidR="00000000" w:rsidRDefault="002E736E">
      <w:pPr>
        <w:pStyle w:val="ConsPlusTitle"/>
        <w:ind w:firstLine="540"/>
        <w:jc w:val="both"/>
      </w:pPr>
    </w:p>
    <w:p w:rsidR="00000000" w:rsidRDefault="002E736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2E736E">
      <w:pPr>
        <w:pStyle w:val="ConsPlusTitle"/>
        <w:jc w:val="center"/>
      </w:pPr>
      <w:r>
        <w:t>МУНИЦИПАЛЬНОЙ УСЛУГИ ПО УСТАНОВЛЕНИЮ И ПРЕКРАЩЕНИЮ</w:t>
      </w:r>
    </w:p>
    <w:p w:rsidR="00000000" w:rsidRDefault="002E736E">
      <w:pPr>
        <w:pStyle w:val="ConsPlusTitle"/>
        <w:jc w:val="center"/>
      </w:pPr>
      <w:r>
        <w:t>ПУБЛИЧНОГО СЕРВИТУТА ДЛЯ ИСПОЛЬЗОВАНИЯ ЗЕМЕЛЬНЫХ УЧАСТКОВ</w:t>
      </w:r>
    </w:p>
    <w:p w:rsidR="00000000" w:rsidRDefault="002E736E">
      <w:pPr>
        <w:pStyle w:val="ConsPlusTitle"/>
        <w:jc w:val="center"/>
      </w:pPr>
      <w:r>
        <w:t>И (ИЛИ) ЗЕМЕЛЬ В ЦЕЛЯХ, ПРЕДУСМОТРЕННЫХ ПОД</w:t>
      </w:r>
      <w:r>
        <w:t>ПУНКТАМИ 1 - 7</w:t>
      </w:r>
    </w:p>
    <w:p w:rsidR="00000000" w:rsidRDefault="002E736E">
      <w:pPr>
        <w:pStyle w:val="ConsPlusTitle"/>
        <w:jc w:val="center"/>
      </w:pPr>
      <w:r>
        <w:t>ПУНКТА 4 СТАТЬИ 23 ЗЕМЕЛЬНОГО КОДЕКСА РОССИЙСКОЙ ФЕДЕРАЦИИ</w:t>
      </w:r>
    </w:p>
    <w:p w:rsidR="00000000" w:rsidRDefault="002E73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E7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>Список изменяющих документов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 xml:space="preserve">(в ред. постановлений Администрации города Тюмени от 16.08.2021 </w:t>
            </w:r>
            <w:hyperlink r:id="rId6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171-пк</w:t>
              </w:r>
            </w:hyperlink>
            <w:r w:rsidRPr="002E736E">
              <w:rPr>
                <w:color w:val="392C69"/>
              </w:rPr>
              <w:t>,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 xml:space="preserve">от 01.11.2021 </w:t>
            </w:r>
            <w:hyperlink r:id="rId7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223-пк</w:t>
              </w:r>
            </w:hyperlink>
            <w:r w:rsidRPr="002E736E">
              <w:rPr>
                <w:color w:val="392C69"/>
              </w:rPr>
              <w:t xml:space="preserve">, от 28.02.2022 </w:t>
            </w:r>
            <w:hyperlink r:id="rId8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2E736E">
                <w:rPr>
                  <w:color w:val="0000FF"/>
                </w:rPr>
                <w:t>N 31-пк</w:t>
              </w:r>
            </w:hyperlink>
            <w:r w:rsidRPr="002E736E">
              <w:rPr>
                <w:color w:val="392C69"/>
              </w:rPr>
              <w:t xml:space="preserve">, от 27.06.2022 </w:t>
            </w:r>
            <w:hyperlink r:id="rId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91-пк</w:t>
              </w:r>
            </w:hyperlink>
            <w:r w:rsidRPr="002E736E">
              <w:rPr>
                <w:color w:val="392C69"/>
              </w:rPr>
              <w:t>,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 xml:space="preserve">от 30.01.2023 </w:t>
            </w:r>
            <w:hyperlink r:id="rId10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13-пк</w:t>
              </w:r>
            </w:hyperlink>
            <w:r w:rsidRPr="002E736E">
              <w:rPr>
                <w:color w:val="392C69"/>
              </w:rPr>
              <w:t xml:space="preserve">, от 26.07.2023 </w:t>
            </w:r>
            <w:hyperlink r:id="rId1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113-пк</w:t>
              </w:r>
            </w:hyperlink>
            <w:r w:rsidRPr="002E736E">
              <w:rPr>
                <w:color w:val="392C69"/>
              </w:rPr>
              <w:t xml:space="preserve">, от 25.12.2023 </w:t>
            </w:r>
            <w:hyperlink r:id="rId12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188-пк</w:t>
              </w:r>
            </w:hyperlink>
            <w:r w:rsidRPr="002E736E">
              <w:rPr>
                <w:color w:val="392C69"/>
              </w:rPr>
              <w:t>,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 xml:space="preserve">от 09.04.2024 </w:t>
            </w:r>
            <w:hyperlink r:id="rId13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54-пк</w:t>
              </w:r>
            </w:hyperlink>
            <w:r w:rsidRPr="002E736E">
              <w:rPr>
                <w:color w:val="392C69"/>
              </w:rPr>
              <w:t xml:space="preserve">, от 30.08.2024 </w:t>
            </w:r>
            <w:hyperlink r:id="rId14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130-пк</w:t>
              </w:r>
            </w:hyperlink>
            <w:r w:rsidRPr="002E736E">
              <w:rPr>
                <w:color w:val="392C69"/>
              </w:rPr>
              <w:t xml:space="preserve">, от 10.12.2024 </w:t>
            </w:r>
            <w:hyperlink r:id="rId1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179-пк</w:t>
              </w:r>
            </w:hyperlink>
            <w:r w:rsidRPr="002E736E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6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8" w:tooltip="Постановление Администрации города Тюмени от 16.05.2016 N 148-пк (ред. от 09.04.2024) &quot;Об утверждении Правил разработки и утверждения административных регламентов предоставления муниципальных услуг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16.05.2016 N 148-пк "Об утверждении Правил разработки и утверждения административных регламентов предоставления муниципальных услуг", руководствуясь </w:t>
      </w:r>
      <w:hyperlink r:id="rId19" w:tooltip="&quot;Устав муниципального образования городской округ город Тюмень (Устав города Тюмени)&quot; (принят решением Тюменской городской Думы от 16.03.2005 N 162) (ред. от 18.12.2024) (Зарегистрировано в ГУ Минюста РФ по Уральскому федеральному округу 19.07.2007 N RU723040002007001) (с изм. и доп., вступающими в силу с 01.03.2025){КонсультантПлюс}" w:history="1">
        <w:r>
          <w:rPr>
            <w:color w:val="0000FF"/>
          </w:rPr>
          <w:t>статьей 58</w:t>
        </w:r>
      </w:hyperlink>
      <w:r>
        <w:t xml:space="preserve"> Устава города Тюмени, Администрация города Тюмени постановила: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ar57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по установлению и прекращению публичного сервитута для использования земельных участков и (или) земель в целях, предусмотренных подпунктами 1 - 7 пункта 4 стать</w:t>
      </w:r>
      <w:r>
        <w:t>и 23 Земельного кодекса Российской Федерации, согласно приложению к настоящему постановлению.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2. Установить, что положения Административного </w:t>
      </w:r>
      <w:hyperlink w:anchor="Par57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предоставления муниципальной услуги</w:t>
      </w:r>
      <w:r>
        <w:t xml:space="preserve"> по установлению и прекращению публичного сервитута для использования земельных участков и (или) земель в целях, предусмотренных подпунктами 1 - 7 пункта 4 статьи 23 Земельного кодекса Российской Федерации, через государственное автономное учреждение Тюмен</w:t>
      </w:r>
      <w:r>
        <w:t>ской области "Многофункциональный центр предоставления государственных и муниципальных услуг в Тюменской области" (далее - МФЦ) применяются со дня вступления в силу соглашения о взаимодействии МФЦ с Администрацией города Тюмени, предусматривающего предоста</w:t>
      </w:r>
      <w:r>
        <w:t>вление указанной услуги в МФЦ.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3. Установить, что положения Административного </w:t>
      </w:r>
      <w:hyperlink w:anchor="Par57" w:tooltip="АДМИНИСТРАТИВНЫЙ РЕГЛАМЕНТ" w:history="1">
        <w:r>
          <w:rPr>
            <w:color w:val="0000FF"/>
          </w:rPr>
          <w:t>регламента</w:t>
        </w:r>
      </w:hyperlink>
      <w:r>
        <w:t xml:space="preserve"> предоставления муниципальной услуги по установлению и прекращению публичного сервитута для использования земельны</w:t>
      </w:r>
      <w:r>
        <w:t>х участков и (или) земель в целях, предусмотренных подпунктами 1 - 7 пункта 4 статьи 23 Земельного кодекса Российской Федерации, (далее - Регламент) в электронной форме применяются в сроки, определенные планом-графиком перехода на предоставление муниципаль</w:t>
      </w:r>
      <w:r>
        <w:t>ных услуг в электронной форме, утвержденным муниципальным правовым актом Администрации города Тюмени.</w:t>
      </w:r>
    </w:p>
    <w:p w:rsidR="00000000" w:rsidRDefault="002E736E">
      <w:pPr>
        <w:pStyle w:val="ConsPlusNormal"/>
        <w:jc w:val="both"/>
      </w:pPr>
      <w:r>
        <w:lastRenderedPageBreak/>
        <w:t xml:space="preserve">(в ред. </w:t>
      </w:r>
      <w:hyperlink r:id="rId20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3.1. 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21" w:tooltip="Федеральный закон от 29.12.2020 N 479-ФЗ (ред. от 29.12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29.12.2020 N 479-ФЗ "О</w:t>
      </w:r>
      <w:r>
        <w:t xml:space="preserve"> внесении изменений в отдельные законодательные акты Российской Федерации".</w:t>
      </w:r>
    </w:p>
    <w:p w:rsidR="00000000" w:rsidRDefault="002E736E">
      <w:pPr>
        <w:pStyle w:val="ConsPlusNormal"/>
        <w:jc w:val="both"/>
      </w:pPr>
      <w:r>
        <w:t xml:space="preserve">(п. 3.1 введен </w:t>
      </w:r>
      <w:hyperlink r:id="rId22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01.11.2021 N 223-пк)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4. Установить, что настоящее постановление вступает </w:t>
      </w:r>
      <w:r>
        <w:t>в силу по истечении 7 календарных дней со дня его официального опубликования.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5. Признать утратившим силу: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23" w:tooltip="Постановление Администрации города Тюмени от 25.11.2006 N 24-пк (ред. от 17.12.2018) &quot;Об утверждении Положения об установлении публичных сервитутов в отношении земельных участков на территории города Тюмени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</w:t>
      </w:r>
      <w:r>
        <w:t xml:space="preserve"> от 25.11.2006 N 24-пк "Об утверждении Положения об установлении публичных сервитутов в отношении земельных участков на территории города Тюмени";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24" w:tooltip="Постановление Администрации города Тюмени от 09.03.2007 N 6-пк &quot;О внесении изменения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09.03.2007 N </w:t>
      </w:r>
      <w:r>
        <w:t>6-пк "О внесении изменения в постановление Администрации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25" w:tooltip="Постановление Администрации города Тюмени от 22.05.2008 N 62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22.05.2008 N 62-пк "О внесении изменений в постановление Админис</w:t>
      </w:r>
      <w:r>
        <w:t>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26" w:tooltip="Постановление Администрации города Тюмени от 15.08.2008 N 107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15.08.2008 N 107-пк "О внесении изменений в постановление Администрации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27" w:tooltip="Постановление Администрации города Тюмени от 11.11.2010 N 117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11.11.2010 N 117-пк "О внесении изменений в постановление Администрации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28" w:tooltip="Постановление Администрации города Тюмени от 28.06.2011 N 67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становление</w:t>
        </w:r>
      </w:hyperlink>
      <w:r>
        <w:t xml:space="preserve"> Администрации города Тюмени от 28.06.2011 N 67-пк "О внесении изменений в постановление Администрации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29" w:tooltip="Постановление Администрации города Тюмени от 12.03.2012 N 20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12.0</w:t>
      </w:r>
      <w:r>
        <w:t>3.2012 N 20-пк "О внесении изменений в постановление Администрации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0" w:tooltip="Постановление Администрации города Тюмени от 01.04.2013 N 22-пк (ред. от 22.10.2018) &quot;О внесении изменений в постановления Администрации города Тюмени от 25.11.2006 N 24-пк, от 06.07.2007 N 16-пк, от 29.05.2012 N 67-пк&quot;------------ Утратил силу или отменен{КонсультантПлюс}" w:history="1">
        <w:r>
          <w:rPr>
            <w:color w:val="0000FF"/>
          </w:rPr>
          <w:t>пункт 1</w:t>
        </w:r>
      </w:hyperlink>
      <w:r>
        <w:t xml:space="preserve"> по</w:t>
      </w:r>
      <w:r>
        <w:t>становления Администрации города Тюмени от 01.04.2013 N 22-пк "О внесении изменений в постановления Администрации города Тюмени от 25.11.2006 N 24-пк, от 06.07.2007 N 16-пк, от 29.05.2012 N 67-пк";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1" w:tooltip="Постановление Администрации города Тюмени от 29.07.2013 N 78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</w:t>
        </w:r>
        <w:r>
          <w:rPr>
            <w:color w:val="0000FF"/>
          </w:rPr>
          <w:t>ение</w:t>
        </w:r>
      </w:hyperlink>
      <w:r>
        <w:t xml:space="preserve"> Администрации города Тюмени от 29.07.2013 N 78-пк "О внесении изменений в постановление Администрации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2" w:tooltip="Постановление Администрации города Тюмени от 14.04.2014 N 57-пк (ред. от 22.10.2018) &quot;О внесении изменений в некоторые постановления Администрации города Тюмени&quot;------------ Недействующая редакция{КонсультантПлюс}" w:history="1">
        <w:r>
          <w:rPr>
            <w:color w:val="0000FF"/>
          </w:rPr>
          <w:t>пункт 1</w:t>
        </w:r>
      </w:hyperlink>
      <w:r>
        <w:t xml:space="preserve"> постановления Админ</w:t>
      </w:r>
      <w:r>
        <w:t>истрации города Тюмени от 14.04.2014 N 57-пк "О внесении изменений в некоторые постановления Администрации города Тюмени";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3" w:tooltip="Постановление Администрации города Тюмени от 13.10.2014 N 205-пк (ред. от 10.03.2015) &quot;О внесении изменений в постановления Администрации города Тюмени от 25.11.2006 N 24-пк, от 06.07.2007 N 16-пк&quot;------------ Утратил силу или отменен{КонсультантПлюс}" w:history="1">
        <w:r>
          <w:rPr>
            <w:color w:val="0000FF"/>
          </w:rPr>
          <w:t>пункт 1</w:t>
        </w:r>
      </w:hyperlink>
      <w:r>
        <w:t xml:space="preserve"> постано</w:t>
      </w:r>
      <w:r>
        <w:t>вления Администрации города Тюмени от 13.10.2014 N 205-пк "О внесении изменений в постановления Администрации города Тюмени от 25.11.2006 N 24-пк, от 06.07.2007 N 16-пк";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4" w:tooltip="Постановление Администрации города Тюмени от 10.03.2015 N 38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</w:t>
      </w:r>
      <w:r>
        <w:t>а Тюмени от 10.03.2015 N 38-пк "О внесении изменений в постановление Администрации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5" w:tooltip="Постановление Администрации города Тюмени от 24.08.2015 N 180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24.08.2015 N 180-пк "О внесении измен</w:t>
      </w:r>
      <w:r>
        <w:t>ений в постановление Администрации города Тюмени 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6" w:tooltip="Постановление Администрации города Тюмени от 12.02.2018 N 49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12.02.2018 N 49-пк "О внесении изменений в постановление Администрации города Тюмени </w:t>
      </w:r>
      <w:r>
        <w:t>от 25.11.2006 N 24-пк";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7" w:tooltip="Постановление Администрации города Тюмени от 21.08.2018 N 454-пк (ред. от 25.05.2020) &quot;О внесении изменений в некоторые постановления Администрации города Тюмени&quot;------------ Недействующая редакция{КонсультантПлюс}" w:history="1">
        <w:r>
          <w:rPr>
            <w:color w:val="0000FF"/>
          </w:rPr>
          <w:t>пункт 11</w:t>
        </w:r>
      </w:hyperlink>
      <w:r>
        <w:t xml:space="preserve"> постановления Администрации города Тюмени от 21.08.2018 N 454-пк "О внесении изменений в некоторые постановления Администрации города Тюмени"</w:t>
      </w:r>
      <w:r>
        <w:t>;</w:t>
      </w:r>
    </w:p>
    <w:p w:rsidR="00000000" w:rsidRDefault="002E736E">
      <w:pPr>
        <w:pStyle w:val="ConsPlusNormal"/>
        <w:spacing w:before="240"/>
        <w:ind w:firstLine="540"/>
        <w:jc w:val="both"/>
      </w:pPr>
      <w:hyperlink r:id="rId38" w:tooltip="Постановление Администрации города Тюмени от 17.12.2018 N 605-пк &quot;О внесении изменений в постановление Администрации города Тюмени от 25.11.2006 N 24-п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17.12.2018 N 605-пк "О внесении изменений в постановление Администрации города Тюмени от 25.11.2006 N 24-пк".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6. Комитету по связям с общественностью и сре</w:t>
      </w:r>
      <w:r>
        <w:t>дствами массовой информации Администрации города Тюмени: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опубликовать настоящее постановление (за исключением </w:t>
      </w:r>
      <w:hyperlink w:anchor="Par366" w:tooltip="Форма заявления об установлении публичного сервитута" w:history="1">
        <w:r>
          <w:rPr>
            <w:color w:val="0000FF"/>
          </w:rPr>
          <w:t>приложения</w:t>
        </w:r>
      </w:hyperlink>
      <w:r>
        <w:t xml:space="preserve"> к Регламенту) в печатном средстве массовой информац</w:t>
      </w:r>
      <w:r>
        <w:t>ии;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не позднее дня опубликования в печатном средстве массовой информации опубликовать настоящее постановление в сетевом издании "Официальные документы города Тюмени" (</w:t>
      </w:r>
      <w:hyperlink r:id="rId39" w:history="1">
        <w:r>
          <w:rPr>
            <w:color w:val="0000FF"/>
          </w:rPr>
          <w:t>www.tyumendoc.ru</w:t>
        </w:r>
      </w:hyperlink>
      <w:r>
        <w:t xml:space="preserve">) и разместить его на официальном сайте </w:t>
      </w:r>
      <w:r>
        <w:t>Администрации города Тюмени в информационно-телекоммуникационной сети "Интернет".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right"/>
      </w:pPr>
      <w:r>
        <w:t>Глава города Тюмени</w:t>
      </w:r>
    </w:p>
    <w:p w:rsidR="00000000" w:rsidRDefault="002E736E">
      <w:pPr>
        <w:pStyle w:val="ConsPlusNormal"/>
        <w:jc w:val="right"/>
      </w:pPr>
      <w:r>
        <w:t>Р.Н.КУХАРУК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right"/>
        <w:outlineLvl w:val="0"/>
      </w:pPr>
      <w:r>
        <w:t>Приложение</w:t>
      </w:r>
    </w:p>
    <w:p w:rsidR="00000000" w:rsidRDefault="002E736E">
      <w:pPr>
        <w:pStyle w:val="ConsPlusNormal"/>
        <w:jc w:val="right"/>
      </w:pPr>
      <w:r>
        <w:t>к постановлению</w:t>
      </w:r>
    </w:p>
    <w:p w:rsidR="00000000" w:rsidRDefault="002E736E">
      <w:pPr>
        <w:pStyle w:val="ConsPlusNormal"/>
        <w:jc w:val="right"/>
      </w:pPr>
      <w:r>
        <w:t>от 21.06.2021 N 122-пк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</w:pPr>
      <w:bookmarkStart w:id="1" w:name="Par57"/>
      <w:bookmarkEnd w:id="1"/>
      <w:r>
        <w:t>АДМИНИСТРАТИВНЫЙ РЕГЛАМЕНТ</w:t>
      </w:r>
    </w:p>
    <w:p w:rsidR="00000000" w:rsidRDefault="002E736E">
      <w:pPr>
        <w:pStyle w:val="ConsPlusTitle"/>
        <w:jc w:val="center"/>
      </w:pPr>
      <w:r>
        <w:t>ПРЕДОСТАВЛЕНИЯ МУНИЦИПАЛЬНОЙ</w:t>
      </w:r>
      <w:r>
        <w:t xml:space="preserve"> УСЛУГИ ПО УСТАНОВЛЕНИЮ</w:t>
      </w:r>
    </w:p>
    <w:p w:rsidR="00000000" w:rsidRDefault="002E736E">
      <w:pPr>
        <w:pStyle w:val="ConsPlusTitle"/>
        <w:jc w:val="center"/>
      </w:pPr>
      <w:r>
        <w:t>И ПРЕКРАЩЕНИЮ ПУБЛИЧНОГО СЕРВИТУТА ДЛЯ ИСПОЛЬЗОВАНИЯ</w:t>
      </w:r>
    </w:p>
    <w:p w:rsidR="00000000" w:rsidRDefault="002E736E">
      <w:pPr>
        <w:pStyle w:val="ConsPlusTitle"/>
        <w:jc w:val="center"/>
      </w:pPr>
      <w:r>
        <w:t>ЗЕМЕЛЬНЫХ УЧАСТКОВ И (ИЛИ) ЗЕМЕЛЬ В ЦЕЛЯХ, ПРЕДУСМОТРЕННЫХ</w:t>
      </w:r>
    </w:p>
    <w:p w:rsidR="00000000" w:rsidRDefault="002E736E">
      <w:pPr>
        <w:pStyle w:val="ConsPlusTitle"/>
        <w:jc w:val="center"/>
      </w:pPr>
      <w:r>
        <w:t>ПОДПУНКТАМИ 1 - 7 ПУНКТА 4 СТАТЬИ 23 ЗЕМЕЛЬНОГО КОДЕКСА</w:t>
      </w:r>
    </w:p>
    <w:p w:rsidR="00000000" w:rsidRDefault="002E736E">
      <w:pPr>
        <w:pStyle w:val="ConsPlusTitle"/>
        <w:jc w:val="center"/>
      </w:pPr>
      <w:r>
        <w:t>РОССИЙСКОЙ ФЕДЕРАЦИИ</w:t>
      </w:r>
    </w:p>
    <w:p w:rsidR="00000000" w:rsidRDefault="002E73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E7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>Список изменяющих документов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>(в ред. пос</w:t>
            </w:r>
            <w:r w:rsidRPr="002E736E">
              <w:rPr>
                <w:color w:val="392C69"/>
              </w:rPr>
              <w:t xml:space="preserve">тановлений Администрации города Тюмени от 16.08.2021 </w:t>
            </w:r>
            <w:hyperlink r:id="rId40" w:tooltip="Постановление Администрации города Тюмени от 16.08.2021 N 171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171-пк</w:t>
              </w:r>
            </w:hyperlink>
            <w:r w:rsidRPr="002E736E">
              <w:rPr>
                <w:color w:val="392C69"/>
              </w:rPr>
              <w:t>,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 xml:space="preserve">от 01.11.2021 </w:t>
            </w:r>
            <w:hyperlink r:id="rId41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223-пк</w:t>
              </w:r>
            </w:hyperlink>
            <w:r w:rsidRPr="002E736E">
              <w:rPr>
                <w:color w:val="392C69"/>
              </w:rPr>
              <w:t xml:space="preserve">, от 28.02.2022 </w:t>
            </w:r>
            <w:hyperlink r:id="rId42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      <w:r w:rsidRPr="002E736E">
                <w:rPr>
                  <w:color w:val="0000FF"/>
                </w:rPr>
                <w:t>N 31-пк</w:t>
              </w:r>
            </w:hyperlink>
            <w:r w:rsidRPr="002E736E">
              <w:rPr>
                <w:color w:val="392C69"/>
              </w:rPr>
              <w:t xml:space="preserve">, от 27.06.2022 </w:t>
            </w:r>
            <w:hyperlink r:id="rId43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91-пк</w:t>
              </w:r>
            </w:hyperlink>
            <w:r w:rsidRPr="002E736E">
              <w:rPr>
                <w:color w:val="392C69"/>
              </w:rPr>
              <w:t>,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lastRenderedPageBreak/>
              <w:t xml:space="preserve">от 30.01.2023 </w:t>
            </w:r>
            <w:hyperlink r:id="rId44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13-пк</w:t>
              </w:r>
            </w:hyperlink>
            <w:r w:rsidRPr="002E736E">
              <w:rPr>
                <w:color w:val="392C69"/>
              </w:rPr>
              <w:t xml:space="preserve">, от 26.07.2023 </w:t>
            </w:r>
            <w:hyperlink r:id="rId4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113-пк</w:t>
              </w:r>
            </w:hyperlink>
            <w:r w:rsidRPr="002E736E">
              <w:rPr>
                <w:color w:val="392C69"/>
              </w:rPr>
              <w:t xml:space="preserve">, от 25.12.2023 </w:t>
            </w:r>
            <w:hyperlink r:id="rId46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188-пк</w:t>
              </w:r>
            </w:hyperlink>
            <w:r w:rsidRPr="002E736E">
              <w:rPr>
                <w:color w:val="392C69"/>
              </w:rPr>
              <w:t>,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 xml:space="preserve">от 09.04.2024 </w:t>
            </w:r>
            <w:hyperlink r:id="rId47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54-пк</w:t>
              </w:r>
            </w:hyperlink>
            <w:r w:rsidRPr="002E736E">
              <w:rPr>
                <w:color w:val="392C69"/>
              </w:rPr>
              <w:t xml:space="preserve">, от 30.08.2024 </w:t>
            </w:r>
            <w:hyperlink r:id="rId48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130-пк</w:t>
              </w:r>
            </w:hyperlink>
            <w:r w:rsidRPr="002E736E">
              <w:rPr>
                <w:color w:val="392C69"/>
              </w:rPr>
              <w:t xml:space="preserve">, от 10.12.2024 </w:t>
            </w:r>
            <w:hyperlink r:id="rId4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N 179-пк</w:t>
              </w:r>
            </w:hyperlink>
            <w:r w:rsidRPr="002E736E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  <w:outlineLvl w:val="1"/>
      </w:pPr>
      <w:r>
        <w:t>I. Общие положения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 xml:space="preserve">1.1. Административный регламент устанавливает порядок и стандарт предоставления муниципальной услуги по установлению и прекращению публичного сервитута для использования земельных участков и (или) земель в целях, предусмотренных </w:t>
      </w:r>
      <w:hyperlink r:id="rId50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1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пункта 4 статьи 23</w:t>
        </w:r>
      </w:hyperlink>
      <w:r>
        <w:t xml:space="preserve"> Земельного кодекса Российской Федерации (далее - муниципальная услуг</w:t>
      </w:r>
      <w:r>
        <w:t>а).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1.2. Муниципальная услуга предоставляется гражданам, индивидуальным предпринимателям, юридическим лицам (далее - заявители).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От имени заявителей при предоставлении муниципальной услуги могут выступать иные лица, имеющие право в соответствии с законодат</w:t>
      </w:r>
      <w:r>
        <w:t>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1.3. </w:t>
      </w:r>
      <w:r>
        <w:t>Информация о месте нахождения и графике работы департамента земельных отношений и градостроительства Администрации города Тюмени (далее - Департамент), МФЦ, справочные телефоны Департамента и МФЦ размещены в электронном региональном реестре государственных</w:t>
      </w:r>
      <w:r>
        <w:t xml:space="preserve"> и муниципальных услуг (функций) Тюменской области в соответствии с </w:t>
      </w:r>
      <w:hyperlink r:id="rId52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</w:t>
      </w:r>
      <w:r>
        <w:t>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</w:t>
      </w:r>
      <w:hyperlink r:id="rId53" w:history="1">
        <w:r>
          <w:rPr>
            <w:color w:val="0000FF"/>
          </w:rPr>
          <w:t>http://uslugi.admtyumen.r</w:t>
        </w:r>
        <w:r>
          <w:rPr>
            <w:color w:val="0000FF"/>
          </w:rPr>
          <w:t>u</w:t>
        </w:r>
      </w:hyperlink>
      <w:r>
        <w:t>) (далее - Региональный портал), а также на официальном сайте Администрации города Тюмени посредством размещения ссылки на Региональный портал.</w:t>
      </w:r>
    </w:p>
    <w:p w:rsidR="00000000" w:rsidRDefault="002E736E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54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91-пк</w:t>
        </w:r>
      </w:hyperlink>
      <w:r>
        <w:t xml:space="preserve">, от 09.04.2024 </w:t>
      </w:r>
      <w:hyperlink r:id="rId55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5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1.4. Заинтересованные лица могут получить справочную информацию по вопросам исполнения муниципальной услуги в Департаменте на лич</w:t>
      </w:r>
      <w:r>
        <w:t>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</w:t>
      </w:r>
      <w:r>
        <w:t xml:space="preserve"> сайту Администрации города Тюмени, Единому порталу государственных и муниципальных услуг (функций) (</w:t>
      </w:r>
      <w:hyperlink r:id="rId57" w:history="1">
        <w:r>
          <w:rPr>
            <w:color w:val="0000FF"/>
          </w:rPr>
          <w:t>www.gosuslugi.ru</w:t>
        </w:r>
      </w:hyperlink>
      <w:r>
        <w:t>) (далее - Единый портал), Региональному порталу, в том числе путем оборудования в МФЦ рабочих мест, предназн</w:t>
      </w:r>
      <w:r>
        <w:t>аченных для обеспечения доступа к информационно-телекоммуникационной сети "Интернет", информационным стендам.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 xml:space="preserve">2.1. Наименование муниципальной услуги - установление и прекращение публичного сервитута для использования земельных участков и (или) земель в целях, предусмотренных </w:t>
      </w:r>
      <w:hyperlink r:id="rId58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9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пункта 4 статьи 23</w:t>
        </w:r>
      </w:hyperlink>
      <w:r>
        <w:t xml:space="preserve"> Земельного кодекса Российской Федерации.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lastRenderedPageBreak/>
        <w:t>2.2. Органом Администрации города Тюмени, предоставляющим муниципальную услугу, является Д</w:t>
      </w:r>
      <w:r>
        <w:t>епартамент.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2.3. Муниципальная услуга состоит из двух подуслуг: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рассмотрение заявления об установлении публичного сервитута для использования земельных участков и (или) земель в целях, предусмотренных </w:t>
      </w:r>
      <w:hyperlink r:id="rId60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61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пункта 4 статьи 23</w:t>
        </w:r>
      </w:hyperlink>
      <w:r>
        <w:t xml:space="preserve"> Земельного кодекса Российской Федерации;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рассмотрение заявления о прекращении публичного с</w:t>
      </w:r>
      <w:r>
        <w:t>ервитута.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2.4. Результатами предоставления муниципальной услуги являются: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при рассмотрении заявления об установлении публичного сервитута для использования земельных участков и (или) земель в целях, предусмотренных </w:t>
      </w:r>
      <w:hyperlink r:id="rId62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63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пункта 4 статьи 23</w:t>
        </w:r>
      </w:hyperlink>
      <w:r>
        <w:t xml:space="preserve"> Земельного кодекса Российской Федерации: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приказ руководителя Департамента об ус</w:t>
      </w:r>
      <w:r>
        <w:t>тановлении публичного сервитута;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6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сообщение об отказе в установлении публичного сервитута (далее - сообщение об отказе в предоставлении муниципальной услуги);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при рассмотрении заявления о прекращении публичного сервитута: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приказ руководителя Департамента о прекращении публичного сервитута;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6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сообщение об отказе в</w:t>
      </w:r>
      <w:r>
        <w:t xml:space="preserve"> прекращении публичного сервитута (далее - сообщение об отказе в предоставлении муниципальной услуги).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2.5. Срок предоставления муниципальной услуги составляет: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 рассмотрении заявления об установлении публичного сервитута - 30 календарных дней со дня ре</w:t>
      </w:r>
      <w:r>
        <w:t>гистрации заявления об установлении публичного сервитута в Департаменте (при подаче заявления на личном приеме в Департаменте, в электронной форме или почтовым отправлением) или со дня регистрации заявления об установлении публичного сервитута в МФЦ (при п</w:t>
      </w:r>
      <w:r>
        <w:t>одаче заявления на личном приеме в МФЦ) до дня регистрации результата предоставления муниципальной услуги;</w:t>
      </w:r>
    </w:p>
    <w:p w:rsidR="00000000" w:rsidRDefault="002E736E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66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26.07.2023 </w:t>
      </w:r>
      <w:hyperlink r:id="rId6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 рассмотрении заявления о прекращении публичного сервитута - 30 календарных дней со дня регистрации заявления о прекращении публичного сервитута в Департаменте (при подаче заявления на личном приеме в Департаменте,</w:t>
      </w:r>
      <w:r>
        <w:t xml:space="preserve"> в электронной форме или почтовым отправлением) или со дня регистрации заявления в МФЦ (при подаче заявления на личном приеме в МФЦ) до дня регистрации результата предоставления муниципальной услуги.</w:t>
      </w:r>
    </w:p>
    <w:p w:rsidR="00000000" w:rsidRDefault="002E736E">
      <w:pPr>
        <w:pStyle w:val="ConsPlusNormal"/>
        <w:jc w:val="both"/>
      </w:pPr>
      <w:r>
        <w:t>(в ред. постановлений Администрации города Тюмени от 27.</w:t>
      </w:r>
      <w:r>
        <w:t xml:space="preserve">06.2022 </w:t>
      </w:r>
      <w:hyperlink r:id="rId68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26.07.2023 </w:t>
      </w:r>
      <w:hyperlink r:id="rId69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lastRenderedPageBreak/>
        <w:t>2.6. Перечень нормативных правовых актов, регулирующих отношения, возникающие в связи с предоставлением муниципальной услуги</w:t>
      </w:r>
      <w:r>
        <w:t xml:space="preserve">, размещен в электронном региональном реестре государственных и муниципальных услуг (функций) Тюменской области в соответствии с </w:t>
      </w:r>
      <w:hyperlink r:id="rId70" w:tooltip="Постановление Правительства Тюменской области от 30.05.2011 N 173-п (ред. от 26.10.2023) &quot;О порядке формирования и ведения электронного регионального реестра государственных и муниципальных услуг (функций) Тюмен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</w:t>
      </w:r>
      <w:r>
        <w:t>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Региональном портале, а также на оф</w:t>
      </w:r>
      <w:r>
        <w:t>ициальном сайте Администрации города Тюмени посредством размещения ссылки на Региональный портал.</w:t>
      </w:r>
    </w:p>
    <w:p w:rsidR="00000000" w:rsidRDefault="002E736E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71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09.04.2024 </w:t>
      </w:r>
      <w:hyperlink r:id="rId72" w:tooltip="Постановление Администрации города Тюмени от 09.04.2024 N 54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54-пк</w:t>
        </w:r>
      </w:hyperlink>
      <w:r>
        <w:t xml:space="preserve">, от 10.12.2024 </w:t>
      </w:r>
      <w:hyperlink r:id="rId73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" w:name="Par101"/>
      <w:bookmarkEnd w:id="2"/>
      <w:r>
        <w:t>2.7.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</w:t>
      </w:r>
      <w:hyperlink w:anchor="Par366" w:tooltip="Форма заявления об установлении публичного сервитута" w:history="1">
        <w:r>
          <w:rPr>
            <w:color w:val="0000FF"/>
          </w:rPr>
          <w:t>заявление</w:t>
        </w:r>
      </w:hyperlink>
      <w:r>
        <w:t xml:space="preserve"> об установлении публичного сервитута по форме согласно приложению 1 к Регламенту, </w:t>
      </w:r>
      <w:hyperlink w:anchor="Par511" w:tooltip="Форма заявления о прекращении публичного сервитута" w:history="1">
        <w:r>
          <w:rPr>
            <w:color w:val="0000FF"/>
          </w:rPr>
          <w:t>заявление</w:t>
        </w:r>
      </w:hyperlink>
      <w:r>
        <w:t xml:space="preserve"> о прекращении публичного сервитута (далее - заявление, заявление о предоставлении муниципальной услуги) по форме согласно приложению 2 к Регламенту (в случае если заявление о предоставлении муниципальной услуги подается посредством Единого портала или Рег</w:t>
      </w:r>
      <w:r>
        <w:t>ионального портала - по форме, размещенной на Едином портале или Региональном Портале;</w:t>
      </w:r>
    </w:p>
    <w:p w:rsidR="00000000" w:rsidRDefault="002E736E">
      <w:pPr>
        <w:pStyle w:val="ConsPlusNormal"/>
        <w:jc w:val="both"/>
      </w:pPr>
      <w:r>
        <w:t xml:space="preserve">(пп. "а" в ред. </w:t>
      </w:r>
      <w:hyperlink r:id="rId74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3" w:name="Par104"/>
      <w:bookmarkEnd w:id="3"/>
      <w:r>
        <w:t>б) документ, удостоверяющий лич</w:t>
      </w:r>
      <w:r>
        <w:t xml:space="preserve">ность заявителя или его представителя (подлежит возврату заявителю (представителю заявителя) после удостоверения его личности при личном обращении) (предоставление документа не требуется в случае установления личности заявителя посредством идентификации и </w:t>
      </w:r>
      <w:r>
        <w:t>аутентификации с использованием информационных технологий в порядке, установленном действующим законодательством);</w:t>
      </w:r>
    </w:p>
    <w:p w:rsidR="00000000" w:rsidRDefault="002E736E">
      <w:pPr>
        <w:pStyle w:val="ConsPlusNormal"/>
        <w:jc w:val="both"/>
      </w:pPr>
      <w:r>
        <w:t xml:space="preserve">(в ред. постановлений Администрации города Тюмени от 01.11.2021 </w:t>
      </w:r>
      <w:hyperlink r:id="rId75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223-пк</w:t>
        </w:r>
      </w:hyperlink>
      <w:r>
        <w:t xml:space="preserve">, от 26.07.2023 </w:t>
      </w:r>
      <w:hyperlink r:id="rId7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4" w:name="Par106"/>
      <w:bookmarkEnd w:id="4"/>
      <w:r>
        <w:t>в) документ, подтверждающий полномочия представителя заявителя, в случае, если с заявлением обращается представитель заявителя (представление указанного документа не требуется, в случае если от имени юридического лица обращается лицо, имеющее право действо</w:t>
      </w:r>
      <w:r>
        <w:t>вать без доверенности и в случаях, когда законный представитель физического лица действует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</w:t>
      </w:r>
      <w:r>
        <w:t>тов, выданных органами опеки и попечительства в соответствии с законодательством Российской Федерации);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7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5" w:name="Par108"/>
      <w:bookmarkEnd w:id="5"/>
      <w:r>
        <w:t>г) схема границ част</w:t>
      </w:r>
      <w:r>
        <w:t>и земельного участка и (или) земель, в отношении которой планируется установить публичный сервитут, на кадастровом плане территории с указанием координат характерных точек границ территории - в случае, если публичный сервитут необходимо установить в отноше</w:t>
      </w:r>
      <w:r>
        <w:t>нии части земельного участка и (или) земель (с использованием системы координат, установленной для ведения Единого государственного реестра недвижимости).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Документы, предусмотренные </w:t>
      </w:r>
      <w:hyperlink w:anchor="Par106" w:tooltip="в) документ, подтверждающий полномочия представителя заявителя, в случае, если с заявлением обращается представитель заявителя (представление указанного документа не требуется, в случае если от имени юридического лица обращается лицо, имеющее право действовать без доверенности и в случаях, когда законный представитель физического лица действует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..." w:history="1">
        <w:r>
          <w:rPr>
            <w:color w:val="0000FF"/>
          </w:rPr>
          <w:t>подпунктом "в"</w:t>
        </w:r>
      </w:hyperlink>
      <w:r>
        <w:t xml:space="preserve"> настоящего пункта, подлежат пр</w:t>
      </w:r>
      <w:r>
        <w:t xml:space="preserve">едставлению либо в подлиннике (предъявляется при личном приеме и подлежит возврату заявителю </w:t>
      </w:r>
      <w:r>
        <w:lastRenderedPageBreak/>
        <w:t>(представителю заявителя) после удостоверения личности, полномочий представителя при личном приеме и изготовления копии документа), либо в виде нотариально засвиде</w:t>
      </w:r>
      <w:r>
        <w:t>тельствованной копии.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78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</w:t>
      </w:r>
      <w:r>
        <w:t>дминистрации города Тюмени от 28.02.2022 N 31-пк)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В случае подачи заявления в электронной форме документы, предусмотренные </w:t>
      </w:r>
      <w:hyperlink w:anchor="Par106" w:tooltip="в) документ, подтверждающий полномочия представителя заявителя, в случае, если с заявлением обращается представитель заявителя (представление указанного документа не требуется, в случае если от имени юридического лица обращается лицо, имеющее право действовать без доверенности и в случаях, когда законный представитель физического лица действует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..." w:history="1">
        <w:r>
          <w:rPr>
            <w:color w:val="0000FF"/>
          </w:rPr>
          <w:t>подпунктом "в"</w:t>
        </w:r>
      </w:hyperlink>
      <w:r>
        <w:t xml:space="preserve"> настоящего пункта, представляются в виде электронного образа.</w:t>
      </w:r>
    </w:p>
    <w:p w:rsidR="00000000" w:rsidRDefault="002E736E">
      <w:pPr>
        <w:pStyle w:val="ConsPlusNormal"/>
        <w:jc w:val="both"/>
      </w:pPr>
      <w:r>
        <w:t>(в ред. постановлений Админ</w:t>
      </w:r>
      <w:r>
        <w:t xml:space="preserve">истрации города Тюмени от 28.02.2022 </w:t>
      </w:r>
      <w:hyperlink r:id="rId79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N 31-пк</w:t>
        </w:r>
      </w:hyperlink>
      <w:r>
        <w:t>,</w:t>
      </w:r>
      <w:r>
        <w:t xml:space="preserve"> от 26.07.2023 </w:t>
      </w:r>
      <w:hyperlink r:id="rId80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6" w:name="Par113"/>
      <w:bookmarkEnd w:id="6"/>
      <w:r>
        <w:t>2.8. Заявитель вправе представить по собственной инициативе следующие документы: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документ, подтверждающий полномочия представителя заявителя, - в случае подачи заявления </w:t>
      </w:r>
      <w:r>
        <w:t>представителем заявителя (в случаях, когда законный представитель физического лица действует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</w:t>
      </w:r>
      <w:r>
        <w:t>ентов, выданных органами опеки и попечительства в соответствии с законодательством Российской Федерации);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8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выписку из Единого государс</w:t>
      </w:r>
      <w:r>
        <w:t>твенного реестра недвижимости о земельном участке, в отношении которого испрашивается установление или прекращение публичного сервитута;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выписку из Единого государственного реестра индивидуальных предпринимателей (для индивидуальных предпринимателей), и</w:t>
      </w:r>
      <w:r>
        <w:t>з Единого государственного реестра юридических лиц (для юридических лиц).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2.8.1. В целях реализации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носителе, при </w:t>
      </w:r>
      <w:r>
        <w:t>подаче заявления о предоставлении муниципальной услуги: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7" w:name="Par119"/>
      <w:bookmarkEnd w:id="7"/>
      <w:r>
        <w:t>а)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несовершеннолетнего, не являющимся заявител</w:t>
      </w:r>
      <w:r>
        <w:t>ем, или о получении результата муниципальной услуги лично;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8" w:name="Par120"/>
      <w:bookmarkEnd w:id="8"/>
      <w:r>
        <w:t xml:space="preserve">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</w:t>
      </w:r>
      <w:hyperlink w:anchor="Par119" w:tooltip="а) в заявлении о предоставлении муниципальной услуги указывается о возможности получения результата муниципальной услуги законным представителем несовершеннолетнего, не являющимся заявителем, или о получении результата муниципальной услуги лично;" w:history="1">
        <w:r>
          <w:rPr>
            <w:color w:val="0000FF"/>
          </w:rPr>
          <w:t xml:space="preserve">подпунктом </w:t>
        </w:r>
        <w:r>
          <w:rPr>
            <w:color w:val="0000FF"/>
          </w:rPr>
          <w:t>"а"</w:t>
        </w:r>
      </w:hyperlink>
      <w:r>
        <w:t xml:space="preserve"> настоящего пункта,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несовершеннолетнего, не являющимся заявителем).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Порядок представления и рассмотрения докуме</w:t>
      </w:r>
      <w:r>
        <w:t xml:space="preserve">нтов, указанных в </w:t>
      </w:r>
      <w:hyperlink w:anchor="Par120" w:tooltip="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подпунктом &quot;а&quot; настоящего пункта, в заявлении о предоставлении муниципальной услуги указано на возможность получения результата муниципальной услуги законным представителем несовершеннолетнего, не являющимся заявителем)." w:history="1">
        <w:r>
          <w:rPr>
            <w:color w:val="0000FF"/>
          </w:rPr>
          <w:t>подпункте "б"</w:t>
        </w:r>
      </w:hyperlink>
      <w:r>
        <w:t xml:space="preserve"> настоящего пункта, аналогичен порядку, установленному Регламентом для п</w:t>
      </w:r>
      <w:r>
        <w:t>редставления и рассмотрения документов, подтверждающих полномочия законного представителя несовершеннолетнего, подавшего заявление.</w:t>
      </w:r>
    </w:p>
    <w:p w:rsidR="00000000" w:rsidRDefault="002E736E">
      <w:pPr>
        <w:pStyle w:val="ConsPlusNormal"/>
        <w:jc w:val="both"/>
      </w:pPr>
      <w:r>
        <w:t xml:space="preserve">(п. 2.8.1 введен </w:t>
      </w:r>
      <w:hyperlink r:id="rId82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2.9. Основанием</w:t>
      </w:r>
      <w:r>
        <w:t xml:space="preserve">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</w:t>
      </w:r>
      <w:r>
        <w:lastRenderedPageBreak/>
        <w:t xml:space="preserve">электронной подписи, установленных </w:t>
      </w:r>
      <w:hyperlink r:id="rId83" w:tooltip="Федеральный закон от 06.04.2011 N 63-ФЗ (ред. от 28.12.2024) &quot;Об электронной подписи&quot;{КонсультантПлюс}" w:history="1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условия действител</w:t>
      </w:r>
      <w:r>
        <w:t>ьности электронной подписи).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9" w:name="Par124"/>
      <w:bookmarkEnd w:id="9"/>
      <w:r>
        <w:t>2.10. Основаниями для возврата заявления об установлении публичного сервитута являются: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84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26.07.2023 N 113-п</w:t>
      </w:r>
      <w:r>
        <w:t>к;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непредставление или представление не в полном объеме документов, которые заявитель должен представить самостоятельно, либо представление указанных документов, не соответствующих требованиям, установленным действующим законодательством, настоящим Регламе</w:t>
      </w:r>
      <w:r>
        <w:t>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однозначно истолковать содержание документов;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85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заявление подано (направлено) в орган, который не вправе принимать решение об установлении публичного сервитута.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10" w:name="Par129"/>
      <w:bookmarkEnd w:id="10"/>
      <w:r>
        <w:t>2.11. Основаниями для возврата заявления о прекращении публичного се</w:t>
      </w:r>
      <w:r>
        <w:t>рвитута являются: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86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26.07.2023 N 113-пк;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непредставление или представление не в полном объеме документов, которые заявитель должен представить самост</w:t>
      </w:r>
      <w:r>
        <w:t xml:space="preserve">оятельно,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</w:t>
      </w:r>
      <w:r>
        <w:t>повреждения, наличие которых не позволяет однозначно истолковать содержание документов;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8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заявление подано (направлено) в орган, который не вправе принимать решение о прекращении публичного сервитута.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2.12. Основания для приостановления предоставления муниципальной услуги отсутствуют.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2.13. Основаниями для отказа в установлении публичного серви</w:t>
      </w:r>
      <w:r>
        <w:t>тута являются: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несоответствие цели установления публичного сервитута целям, указанным в </w:t>
      </w:r>
      <w:hyperlink r:id="rId88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89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пункта 4 статьи 23</w:t>
        </w:r>
      </w:hyperlink>
      <w:r>
        <w:t xml:space="preserve"> Земельного кодекса Российской Федерации;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цель, для достижения которой предлагается установить публичный сервитут, может быть достигнута без установления публичного сервитута;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осуществление деятельности</w:t>
      </w:r>
      <w:r>
        <w:t>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</w:t>
      </w:r>
      <w:r>
        <w:t>оторых предлагается установить публичный сервитут;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г) ранее установленные ограничения прав на земельный участок не допускают </w:t>
      </w:r>
      <w:r>
        <w:lastRenderedPageBreak/>
        <w:t>осуществление деятельности, для обеспечения которой устанавливается публичный сервитут;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д) установление публичного сервитута привед</w:t>
      </w:r>
      <w:r>
        <w:t>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2.14. В прекращении публичного сервитута отказывается в случае отсутствия других, кроме со</w:t>
      </w:r>
      <w:r>
        <w:t xml:space="preserve">хранения установленного публичного сервитута в целях обеспечения муниципальных нужд, а также нужд местного населения, возможных вариантов достижения цели, указанной в </w:t>
      </w:r>
      <w:hyperlink r:id="rId90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91" w:tooltip="&quot;Земельный кодекс Российской Федерации&quot; от 25.10.2001 N 136-ФЗ (ред. от 28.12.2024){КонсультантПлюс}" w:history="1">
        <w:r>
          <w:rPr>
            <w:color w:val="0000FF"/>
          </w:rPr>
          <w:t>7 пункта 4 статьи 23</w:t>
        </w:r>
      </w:hyperlink>
      <w:r>
        <w:t xml:space="preserve"> Земельного кодекса Российской Федерации.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2.15. Предоставление муниципальной услуги осуществляется бесплатно - без взимания государс</w:t>
      </w:r>
      <w:r>
        <w:t>твенной пошлины или иной платы.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2.16.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2.17. Заявление, поступившее при личном обра</w:t>
      </w:r>
      <w:r>
        <w:t>щении заявителя или посредством почтового отправления, о предоставлении муниципальной услуги подлежит регистрации в день его поступления.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Заявление, поступившее в электронной форме, регистрируется в день его поступления, а в случае его поступления в нерабо</w:t>
      </w:r>
      <w:r>
        <w:t>чий день или за пределами рабочего времени рабочего дня - не позднее рабочего дня, следующего за днем поступления.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92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jc w:val="both"/>
      </w:pPr>
      <w:r>
        <w:t xml:space="preserve">(п. 2.17 в ред. </w:t>
      </w:r>
      <w:hyperlink r:id="rId93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2.18. Помещения МФЦ, в которых предоставляется муниципальная услуга, залы ожидания, места для заполнения заявлений о предоставлении муниципальной услуг</w:t>
      </w:r>
      <w:r>
        <w:t xml:space="preserve">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94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 (при предоставлении муниципальной услуги в МФЦ).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К помещениям Департамента,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</w:t>
      </w:r>
      <w:r>
        <w:t>помещения для предоставления муниципальной услуги должны размещаться на нижних, предпочтительнее на первых этажах зданий;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вход в здание Департамента оборудуется информационной табличкой (вывеской), содержащей следующую информацию: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наименование Департаме</w:t>
      </w:r>
      <w:r>
        <w:t>нта;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lastRenderedPageBreak/>
        <w:t>режим работы Департамента;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г) помещения, в которых предоставляется муниципальная услуга, оборудуются: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противопо</w:t>
      </w:r>
      <w:r>
        <w:t>жарной системой и средствами пожаротушения;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системой оповещения о возникновении чрезвычайной ситуации;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указателями входа и выхода;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табличкой с номерами и наименованиями помещений;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системой кондиционирования воздуха.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д) в помещениях для ожидания приема о</w:t>
      </w:r>
      <w:r>
        <w:t>борудуются места (помещения), имеющие стулья, столы (стойки) для возможности оформления документов, типовые бланки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 помещениях такж</w:t>
      </w:r>
      <w:r>
        <w:t>е должны размещаться: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информационный киоск Администрации города Тюмени;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информационные стенды, содержащие следующую информацию: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график работы Департамента;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круг заявителей;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форма заявления о предоставлении муниципальной услуги;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перечень документов, необход</w:t>
      </w:r>
      <w:r>
        <w:t>имых для предоставления муниципальной услуги;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перечень оснований для отказа в предоставлении муниципальной услуги;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копия настоящего Регламента;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сведения о месте, днях и часах приема должностных лиц, уполномоченных рассматривать жалобы граждан на решения и </w:t>
      </w:r>
      <w:r>
        <w:t>действия (бездействия) Департамента и его должностных лиц;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номер телефонного центра качества предоставления муниципальных и государственных услуг;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lastRenderedPageBreak/>
        <w:t>е) место приема заявителей должно быть оборудовано и оснащено: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табличками с указанием фамилии, имени, отчеств</w:t>
      </w:r>
      <w:r>
        <w:t>а и должности должностного лица, осуществляющего прием, и (или) должностное лицо должно иметь личную идентификационную карточку;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местом для письма и раскладки документов.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2.19. Показателями доступности и качества оказания муниципальной услуги являются: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</w:t>
      </w:r>
      <w:r>
        <w:t>удовлетворенность заявителей качеством муниципальной услуги;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соблюдение сроков предоставления муниципальной услуги;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г) со</w:t>
      </w:r>
      <w:r>
        <w:t>блюдение сроков ожидания в очереди при предоставлении муниципальной услуги;</w:t>
      </w:r>
    </w:p>
    <w:p w:rsidR="00000000" w:rsidRDefault="002E736E">
      <w:pPr>
        <w:pStyle w:val="ConsPlusNormal"/>
        <w:jc w:val="both"/>
      </w:pPr>
      <w:r>
        <w:t xml:space="preserve">(пп. "г" в ред. </w:t>
      </w:r>
      <w:hyperlink r:id="rId95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д) отсутствие обоснованных жалоб граждан на нарушение </w:t>
      </w:r>
      <w:r>
        <w:t>должностными лицами нормативных правовых актов, регламентирующих предоставление муниципальной услуги;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е) минимально необходимое количество взаимодействий заявителя с должностными лицами при предоставлении муниципальной услуги.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2.20. При предоставлении муни</w:t>
      </w:r>
      <w:r>
        <w:t>ципальной услуги в электронной форме заявитель вправе: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осуществить предварительную запись на личный прием в МФЦ через официальный сайт МФЦ в информационно-телекоммуникационной сети Интернет (</w:t>
      </w:r>
      <w:hyperlink r:id="rId96" w:history="1">
        <w:r>
          <w:rPr>
            <w:color w:val="0000FF"/>
          </w:rPr>
          <w:t>www.mfcto.ru</w:t>
        </w:r>
      </w:hyperlink>
      <w:r>
        <w:t>) либо иным доступным способом;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подать заявление о предоставлении муници</w:t>
      </w:r>
      <w:r>
        <w:t>пальной услуги в форме электронного документа посредством заполнения интерактивной формы, размещенной на Едином портале, и (или) электронной формы, размещенной на Региональном портале.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 подаче заявления о предоставлении муниципальной услуги с использова</w:t>
      </w:r>
      <w:r>
        <w:t xml:space="preserve">нием "Личного кабинета" Единого портала или Регионального портала указанное заявление подписывается простой электронной подписью заявителя, указанной в </w:t>
      </w:r>
      <w:hyperlink r:id="rId97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</w:t>
      </w:r>
      <w:r>
        <w:t xml:space="preserve"> государственных и муниципальных услуг, утвержденных постановлением Правительства Российской Федерации от 25.06.2012 N 634 (далее - Правила).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Вид электронной подписи для подписания прилагаемых к заявлению документов указывается в электронной форме заявлени</w:t>
      </w:r>
      <w:r>
        <w:t xml:space="preserve">я, размещенной на Едином портале или Региональном портале, в соответствии с требованиями </w:t>
      </w:r>
      <w:hyperlink r:id="rId98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пункта 2</w:t>
        </w:r>
      </w:hyperlink>
      <w:r>
        <w:t xml:space="preserve"> Правил, при этом в случаях, установленных </w:t>
      </w:r>
      <w:hyperlink w:anchor="Par108" w:tooltip="г) схема границ части земельного участка и (или) земель, в отношении которой планируется установить публичный сервитут, на кадастровом плане территории с указанием координат характерных точек границ территории - в случае, если публичный сервитут необходимо установить в отношении части земельного участка и (или) земель (с использованием системы координат, установленной для ведения Единого государственного реестра недвижимости)." w:history="1">
        <w:r>
          <w:rPr>
            <w:color w:val="0000FF"/>
          </w:rPr>
          <w:t>подпунктом "г" пункта 2.7</w:t>
        </w:r>
      </w:hyperlink>
      <w:r>
        <w:t xml:space="preserve"> Регламента, </w:t>
      </w:r>
      <w:hyperlink w:anchor="Par113" w:tooltip="2.8. Заявитель вправе представить по собственной инициативе следующие документы:" w:history="1">
        <w:r>
          <w:rPr>
            <w:color w:val="0000FF"/>
          </w:rPr>
          <w:t>пунктом 2.8</w:t>
        </w:r>
      </w:hyperlink>
      <w:r>
        <w:t xml:space="preserve"> Регламента, для подписани</w:t>
      </w:r>
      <w:r>
        <w:t xml:space="preserve">я таких документов допускается использование простой электронной подписи заявителя, указанной в </w:t>
      </w:r>
      <w:hyperlink r:id="rId99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пункте 2(1)</w:t>
        </w:r>
      </w:hyperlink>
      <w:r>
        <w:t xml:space="preserve"> Правил.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 подаче заявления о предоставлении муниципальной услуги в электронной форме, документы, необходимые для предоставления муниципальной услуги, также могут</w:t>
      </w:r>
      <w:r>
        <w:t xml:space="preserve"> быть поданы: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00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в форме электронных дубликатов документов, созданных в соответствии с </w:t>
      </w:r>
      <w:hyperlink r:id="rId101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</w:t>
      </w:r>
      <w:r>
        <w:t>акона от 27.07.2010 N 210-ФЗ "Об организации предоставления государственных и муниципальных услуг";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путем автоматического заполнения полей интерактивной формы запроса, размещенной на Едином портале, с использованием размещенных в государственных, муниципал</w:t>
      </w:r>
      <w:r>
        <w:t>ьных и иных информационных системах документов (сведений) в порядке, установленном Правительством Российской Федерации;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Электронные документы предоставляются в форматах, определенных на Едином портале, Региональном портале;</w:t>
      </w:r>
    </w:p>
    <w:p w:rsidR="00000000" w:rsidRDefault="002E736E">
      <w:pPr>
        <w:pStyle w:val="ConsPlusNormal"/>
        <w:jc w:val="both"/>
      </w:pPr>
      <w:r>
        <w:t xml:space="preserve">(пп. "в" в ред. </w:t>
      </w:r>
      <w:hyperlink r:id="rId102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г) получить сведения о ходе рассмотрения заявления о предоставлении муниципальной услуги в порядке, установленном действующим законодательством;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03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д) осуществить оценку качества предоставления муниципальной услуги посредством Единого портала или Регионального портала;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04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30.01.2023 N 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е) получить результат предоставления муниципальной услуги в электронной форме;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05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</w:t>
      </w:r>
      <w:r>
        <w:t>рода Тюмени от 30.01.2023 N 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ж) подать жалобу на решение и действие (бездействие) Департамента, а также его должностных лиц, муниципальных служащих посредством официального сайта Администрации города Тюмени (</w:t>
      </w:r>
      <w:hyperlink r:id="rId106" w:history="1">
        <w:r>
          <w:rPr>
            <w:color w:val="0000FF"/>
          </w:rPr>
          <w:t>www.tyumen-ci</w:t>
        </w:r>
        <w:r>
          <w:rPr>
            <w:color w:val="0000FF"/>
          </w:rPr>
          <w:t>ty.ru</w:t>
        </w:r>
      </w:hyperlink>
      <w:r>
        <w:t>),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</w:t>
      </w:r>
      <w:r>
        <w:t>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2.21. Муниципальная услуга в части приема документов, необходимых для предоставления муниципальной услуги, и выдачи р</w:t>
      </w:r>
      <w:r>
        <w:t>езультата муниципальной услуги предоставляется МФЦ. Указанные действия осуществляются МФЦ в случае личного обращения лица в МФЦ.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2E736E">
      <w:pPr>
        <w:pStyle w:val="ConsPlusTitle"/>
        <w:jc w:val="center"/>
      </w:pPr>
      <w:r>
        <w:t>административных процедур, требования к порядку</w:t>
      </w:r>
    </w:p>
    <w:p w:rsidR="00000000" w:rsidRDefault="002E736E">
      <w:pPr>
        <w:pStyle w:val="ConsPlusTitle"/>
        <w:jc w:val="center"/>
      </w:pPr>
      <w:r>
        <w:t>их выполнения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  <w:outlineLvl w:val="2"/>
      </w:pPr>
      <w:bookmarkStart w:id="11" w:name="Par210"/>
      <w:bookmarkEnd w:id="11"/>
      <w:r>
        <w:t>3.1. Прием документов, необходимых для предоставления</w:t>
      </w:r>
    </w:p>
    <w:p w:rsidR="00000000" w:rsidRDefault="002E736E">
      <w:pPr>
        <w:pStyle w:val="ConsPlusTitle"/>
        <w:jc w:val="center"/>
      </w:pPr>
      <w:r>
        <w:t>муниципальной услуги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>3.1.1.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3.1.2. Личный прием заявителей в целях под</w:t>
      </w:r>
      <w:r>
        <w:t>ачи документов, необходимых для оказания муниципальной услуги, осуществляется Департаментом или МФЦ в рабочее время в порядке электронной очереди либо по предварительной записи. При личном приеме заявитель или его представитель предъявляет Департамента или</w:t>
      </w:r>
      <w:r>
        <w:t xml:space="preserve"> МФЦ документы, удостоверяющие его личность, а в случае, если от имени заявителя действует его представитель, также документ, подтверждающий полномочия представителя заявителя.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3.1.3. В ходе проведения личного приема должностное лицо Департамента или сотру</w:t>
      </w:r>
      <w:r>
        <w:t>дник МФЦ, уполномоченный на прием документов: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а) устанавливает личность заявителя (представителя заявителя) способами, предусмотренными Федеральным </w:t>
      </w:r>
      <w:hyperlink r:id="rId10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а в случае, если</w:t>
      </w:r>
      <w:r>
        <w:t xml:space="preserve">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представителя заявителя;</w:t>
      </w:r>
    </w:p>
    <w:p w:rsidR="00000000" w:rsidRDefault="002E736E">
      <w:pPr>
        <w:pStyle w:val="ConsPlusNormal"/>
        <w:jc w:val="both"/>
      </w:pPr>
      <w:r>
        <w:t xml:space="preserve">(пп. "а" в ред. </w:t>
      </w:r>
      <w:hyperlink r:id="rId108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Администрации города Тюмени от 01.11.2021 N 223-пк)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б) проверяет правильность заполнения заявления, в том числе полноту внесенных данных, наличие документов, которые в соответствии с </w:t>
      </w:r>
      <w:hyperlink w:anchor="Par101" w:tooltip="2.7. Для предоставления муниципальной услуги устанавливается следующий исчерпывающий перечень документов, которые заявитель должен представить самостоятельно:" w:history="1">
        <w:r>
          <w:rPr>
            <w:color w:val="0000FF"/>
          </w:rPr>
          <w:t>пунктом 2.7</w:t>
        </w:r>
      </w:hyperlink>
      <w:r>
        <w:t xml:space="preserve"> Регламента заявитель должен предоставить самостоятельно (при необходимости обеспечивает заполнение заявления, предусмотренного </w:t>
      </w:r>
      <w:hyperlink w:anchor="Par366" w:tooltip="Форма заявления об установлении публичного сервитута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ar511" w:tooltip="Форма заявления о прекращении публичного сервитута" w:history="1">
        <w:r>
          <w:rPr>
            <w:color w:val="0000FF"/>
          </w:rPr>
          <w:t>2</w:t>
        </w:r>
      </w:hyperlink>
      <w:r>
        <w:t xml:space="preserve"> к Регламенту, после этого предлагает заявителю убедиться в правильности внесенны</w:t>
      </w:r>
      <w:r>
        <w:t>х в заявление данных и подписать заявление);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удостоверяет идентичность копий и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г) в случае если копии с</w:t>
      </w:r>
      <w:r>
        <w:t xml:space="preserve"> представленных заявителем подлинников документов не предоставлены, обеспечивает изготовление этих копий (за исключением документа, указанного в </w:t>
      </w:r>
      <w:hyperlink w:anchor="Par104" w:tooltip="б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обращении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 в порядке, установленном действующим законодательством);" w:history="1">
        <w:r>
          <w:rPr>
            <w:color w:val="0000FF"/>
          </w:rPr>
          <w:t>подпункте "б" пункта 2.7</w:t>
        </w:r>
      </w:hyperlink>
      <w:r>
        <w:t xml:space="preserve"> настоящего Регламента), выполняет на таких копиях надпись об их соответствии оригиналам, заверяет своей подписью с указанием фамилии и инициалов, должности и даты завер</w:t>
      </w:r>
      <w:r>
        <w:t>ения;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09" w:tooltip="Постановление Администрации города Тюмени от 28.02.2022 N 3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</w:t>
      </w:r>
      <w:r>
        <w:t>ода Тюмени от 28.02.2022 N 31-пк)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12" w:name="Par222"/>
      <w:bookmarkEnd w:id="12"/>
      <w:r>
        <w:t>д) регистрирует заявление;</w:t>
      </w:r>
    </w:p>
    <w:p w:rsidR="00000000" w:rsidRDefault="002E736E">
      <w:pPr>
        <w:pStyle w:val="ConsPlusNormal"/>
        <w:jc w:val="both"/>
      </w:pPr>
      <w:r>
        <w:t xml:space="preserve">(пп. "д" в ред. </w:t>
      </w:r>
      <w:hyperlink r:id="rId110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2E73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E7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both"/>
              <w:rPr>
                <w:color w:val="392C69"/>
              </w:rPr>
            </w:pPr>
            <w:r w:rsidRPr="002E736E">
              <w:rPr>
                <w:color w:val="392C69"/>
              </w:rPr>
              <w:t>КонсультантПлюс: примечание.</w:t>
            </w:r>
          </w:p>
          <w:p w:rsidR="00000000" w:rsidRPr="002E736E" w:rsidRDefault="002E736E">
            <w:pPr>
              <w:pStyle w:val="ConsPlusNormal"/>
              <w:jc w:val="both"/>
              <w:rPr>
                <w:color w:val="392C69"/>
              </w:rPr>
            </w:pPr>
            <w:r w:rsidRPr="002E736E">
              <w:rPr>
                <w:color w:val="392C69"/>
              </w:rPr>
              <w:t>Литерация подпунктов дана</w:t>
            </w:r>
            <w:r w:rsidRPr="002E736E">
              <w:rPr>
                <w:color w:val="392C69"/>
              </w:rPr>
              <w:t xml:space="preserve">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E736E">
      <w:pPr>
        <w:pStyle w:val="ConsPlusNormal"/>
        <w:spacing w:before="300"/>
        <w:ind w:firstLine="540"/>
        <w:jc w:val="both"/>
      </w:pPr>
      <w:r>
        <w:lastRenderedPageBreak/>
        <w:t xml:space="preserve">ж) выдает заявителю под роспись расписку о приеме документов с указанием их перечня, даты получения результата муниципальной услуги (при подаче заявления в МФЦ), при подаче заявления в Департамент расписка о приеме документов оформляется в 2-х экземплярах </w:t>
      </w:r>
      <w:r>
        <w:t>(один выдается заявителю, второй подшивается в дело), на расписке проставляется фамилию, имя, отчество заявителя, дату приема документов, перечень принятых документов, дату получения результата муниципальной услуги, регистрационный номер, присвоенный в соо</w:t>
      </w:r>
      <w:r>
        <w:t xml:space="preserve">тветствии с </w:t>
      </w:r>
      <w:hyperlink w:anchor="Par222" w:tooltip="д) регистрирует заявление;" w:history="1">
        <w:r>
          <w:rPr>
            <w:color w:val="0000FF"/>
          </w:rPr>
          <w:t>подпунктом "д"</w:t>
        </w:r>
      </w:hyperlink>
      <w:r>
        <w:t xml:space="preserve"> настоящего пункта заявлению о предоставлении муниципальной услуги.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3.1.4. При поступлении заявления о предоставлении муниципальной услуги, принятого МФЦ в ходе личного приема</w:t>
      </w:r>
      <w:r>
        <w:t>, МФЦ передает заявление о предоставлении муниципальной услуги с приложенными к нему документами в Департамент в порядке и сроки, установленные соглашением о взаимодействии.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Должностное лицо Департамента, ответственное за прием документов, в день поступлен</w:t>
      </w:r>
      <w:r>
        <w:t>ия документов из МФЦ, не позднее рабочего дня, следующего за днем поступления документов из МФЦ, обеспечивает регистрацию заявления о предоставлении муниципальной услуги.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11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</w:t>
      </w:r>
      <w:r>
        <w:t>да Тюмени от 27.06.2022 N 91-пк)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3.1.5. При поступлении заявления о предоставлении муниципальной услуги в электронной форме должностное лицо Департамента, ответственное за прием документов: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а) обеспечивает регистрацию заявления;</w:t>
      </w:r>
    </w:p>
    <w:p w:rsidR="00000000" w:rsidRDefault="002E736E">
      <w:pPr>
        <w:pStyle w:val="ConsPlusNormal"/>
        <w:jc w:val="both"/>
      </w:pPr>
      <w:r>
        <w:t xml:space="preserve">(пп. "а" в ред. </w:t>
      </w:r>
      <w:hyperlink r:id="rId11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проверяет подлинность электронной подписи в соответствии с действующим законодательством (в случае, если заявителем представлены электронные документы, по</w:t>
      </w:r>
      <w:r>
        <w:t>дписанные усиленной квалифицированной электронной подписью).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13" w:tooltip="Постановление Администрации города Тюмени от 30.08.2024 N 130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30.08.2024 N 130-пк)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 случае если в результате проверки усиленной квалифицированной электронной подписи выявлено нес</w:t>
      </w:r>
      <w:r>
        <w:t>облюдение условий ее действительности, должностное лицо Департамента: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принимает решение об отказе в приеме документов, поступивших в электронной форме;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направляет заявителю уведомление о принятом решении в электронной форме с указанием пунктов </w:t>
      </w:r>
      <w:hyperlink r:id="rId114" w:tooltip="Федеральный закон от 06.04.2011 N 63-ФЗ (ред. от 28.12.2024) &quot;Об электронной подписи&quot;{КонсультантПлюс}" w:history="1">
        <w:r>
          <w:rPr>
            <w:color w:val="0000FF"/>
          </w:rPr>
          <w:t>статьи 11</w:t>
        </w:r>
      </w:hyperlink>
      <w:r>
        <w:t xml:space="preserve"> Федерального закона от 06.04.2011 N 6</w:t>
      </w:r>
      <w:r>
        <w:t xml:space="preserve">3-ФЗ "Об электронной подписи", которые послужили основанием для его принятия. Такое уведомление подписывается усиленной квалифицированной электронной подписью должностного лица Департамента, регистрируется и направляется способами, указанными в </w:t>
      </w:r>
      <w:hyperlink r:id="rId115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{КонсультантПлюс}" w:history="1">
        <w:r>
          <w:rPr>
            <w:color w:val="0000FF"/>
          </w:rPr>
          <w:t>пункте 9</w:t>
        </w:r>
      </w:hyperlink>
      <w:r>
        <w:t xml:space="preserve"> Правил использования усиленной </w:t>
      </w:r>
      <w:r>
        <w:t>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РФ от 25.08.2012 N 852;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16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</w:t>
      </w:r>
      <w:r>
        <w:t>да Тюмени от 27.06.2022 N 91-пк)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при соблюдении заявителем условий действительности электронной подписи, направляет заявителю указанным в заявлении о предоставлении муниципальной услуги способ</w:t>
      </w:r>
      <w:r>
        <w:t xml:space="preserve">ом уведомление о получении документов, содержащее входящий регистрационный номер заявления о предоставлении муниципальной услуги, дату получения заявления о предоставлении муниципальной услуги и прилагаемых к нему документов, перечень наименований файлов, </w:t>
      </w:r>
      <w:r>
        <w:lastRenderedPageBreak/>
        <w:t>представленных в форме электронных документов, с указанием их объема, дату получения результата предоставления муниципальной услуги.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3.1.6. При поступлении документов, необходимых для предоставления муниципальной услуги, посредством почтового отправления, </w:t>
      </w:r>
      <w:r>
        <w:t>должностное лицо Департамента, ответственное за прием документов, обеспечивает регистрацию заявления о предоставлении муниципальной услуги и направление указанным в заявлении о предоставлении муниципальной услуги способом уведомления о получении документов</w:t>
      </w:r>
      <w:r>
        <w:t xml:space="preserve"> с указанием входящего регистрационного номера заявления о предоставлении муниципальной услуги, перечня полученных документов, даты получения результата муниципальной услуги.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17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r>
        <w:t>города Тюмени от 27.06.2022 N 91-пк)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 случае направления заявителем документов, необходимых для предоставления муниципальной услуги, посредством почтового отправления, верность копий направляемых заявителем документов должна быть засвидетельствована в нот</w:t>
      </w:r>
      <w:r>
        <w:t>ариальном порядке.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3.1.7. Все поступившие документы, необходимые для предоставления муниципальной услуги, в том числе распечатанные документы, поступившие в электронной форме, комплектуются в одно дело.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18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3.1.8. Результатом административной процедуры является: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а) при личном приеме заявителя - выдача расписки о приеме документов;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б) при поступлении заявления в электронной форме - направление </w:t>
      </w:r>
      <w:r>
        <w:t>уведомления о получении документов и (или) уведомления об отказе в приеме документов;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19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при поступлении заявления посредством почтового</w:t>
      </w:r>
      <w:r>
        <w:t xml:space="preserve"> отправления - направление уведомления о получении документов.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3.1.9. Срок административной процедуры: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а) при личном приеме документов не должен превышать 15 минут;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б) при подаче документов в электронной форме - 1 рабочий день. В случае установления факта </w:t>
      </w:r>
      <w:r>
        <w:t>несоблюдения условий действительности электронной подписи срок выполнения процедуры не должен превышать 3 рабочих дней;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при подаче документов посредством почтового отправления не должен превышать 3 рабочих дней.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  <w:outlineLvl w:val="2"/>
      </w:pPr>
      <w:bookmarkStart w:id="13" w:name="Par255"/>
      <w:bookmarkEnd w:id="13"/>
      <w:r>
        <w:t xml:space="preserve">3.2. Рассмотрение заявления </w:t>
      </w:r>
      <w:r>
        <w:t>о предоставлении</w:t>
      </w:r>
    </w:p>
    <w:p w:rsidR="00000000" w:rsidRDefault="002E736E">
      <w:pPr>
        <w:pStyle w:val="ConsPlusTitle"/>
        <w:jc w:val="center"/>
      </w:pPr>
      <w:r>
        <w:t>муниципальной услуги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</w:t>
      </w:r>
      <w:r>
        <w:lastRenderedPageBreak/>
        <w:t>муниципальной услуги.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3.2.2. Должностное лицо Департамента, от</w:t>
      </w:r>
      <w:r>
        <w:t>ветственное за прием документов, с использованием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</w:t>
      </w:r>
      <w:r>
        <w:t>ых носителях направляет запросы в уполномоченные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 о предоставлении следующих документов (сведений из них)</w:t>
      </w:r>
      <w:r>
        <w:t>: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20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выписки из Единого государственного реестра юридических лиц, из Единого государственного реестра индивидуальных предпринимателей;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свед</w:t>
      </w:r>
      <w:r>
        <w:t>ений о действительности (недействительности) паспорта гражданина Российской Федерации;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сведений о законных представителях заявителя.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21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</w:t>
      </w:r>
      <w:r>
        <w:t>.2.3. Должностное лицо Департамента, ответственное за прием документов: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осуществляет проверку документов, представленных заявителем, на предмет их действительности в соответствии с действующим законодательством, проверяет основания для возврата, предусмотр</w:t>
      </w:r>
      <w:r>
        <w:t xml:space="preserve">енные </w:t>
      </w:r>
      <w:hyperlink w:anchor="Par124" w:tooltip="2.10. Основаниями для возврата заявления об установлении публичного сервитута являются: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ar129" w:tooltip="2.11. Основаниями для возврата заявления о прекращении публичного сервитута являются:" w:history="1">
        <w:r>
          <w:rPr>
            <w:color w:val="0000FF"/>
          </w:rPr>
          <w:t>2.11</w:t>
        </w:r>
      </w:hyperlink>
      <w:r>
        <w:t xml:space="preserve"> </w:t>
      </w:r>
      <w:r>
        <w:t>Регламента;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2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27.06.2022 N 91-пк)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при наличии оснований для возврата, установленных </w:t>
      </w:r>
      <w:hyperlink w:anchor="Par124" w:tooltip="2.10. Основаниями для возврата заявления об установлении публичного сервитута являются: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ar129" w:tooltip="2.11. Основаниями для возврата заявления о прекращении публичного сервитута являются:" w:history="1">
        <w:r>
          <w:rPr>
            <w:color w:val="0000FF"/>
          </w:rPr>
          <w:t>2.11</w:t>
        </w:r>
      </w:hyperlink>
      <w:r>
        <w:t xml:space="preserve"> Регламента, в пределах срока, указанного в </w:t>
      </w:r>
      <w:hyperlink w:anchor="Par305" w:tooltip="а) при наличии оснований для возврата - 5 рабочих дней со дня регистрации заявления о предоставлении муниципальной услуги до даты направления уведомления о возврате;" w:history="1">
        <w:r>
          <w:rPr>
            <w:color w:val="0000FF"/>
          </w:rPr>
          <w:t>подпункте "а" пункта 3.2.14</w:t>
        </w:r>
      </w:hyperlink>
      <w:r>
        <w:t xml:space="preserve"> Регламента, подготавливает проект уведомления о возврате заявления, обесп</w:t>
      </w:r>
      <w:r>
        <w:t>ечивает его подписание уполномоченным должностным лицом и направление его заявителю и приложенных документов посредством Единого портала или Регионального портала (в случае подачи заявителем заявления в электронной форме посредством Единого портала или Рег</w:t>
      </w:r>
      <w:r>
        <w:t>ионального портала), либо на почтовый адрес, указанный в заявлении (в случае подачи заявления через МФЦ, при личном приеме в Департаменте либо посредством почтового отправления);</w:t>
      </w:r>
    </w:p>
    <w:p w:rsidR="00000000" w:rsidRDefault="002E736E">
      <w:pPr>
        <w:pStyle w:val="ConsPlusNormal"/>
        <w:jc w:val="both"/>
      </w:pPr>
      <w:r>
        <w:t xml:space="preserve">(в ред. постановлений Администрации города Тюмени от 30.01.2023 </w:t>
      </w:r>
      <w:hyperlink r:id="rId123" w:tooltip="Постановление Администрации города Тюмени от 30.01.2023 N 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13-пк</w:t>
        </w:r>
      </w:hyperlink>
      <w:r>
        <w:t xml:space="preserve">, от 26.07.2023 </w:t>
      </w:r>
      <w:hyperlink r:id="rId124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при отсутствии оснований для возврата, установленных </w:t>
      </w:r>
      <w:hyperlink w:anchor="Par124" w:tooltip="2.10. Основаниями для возврата заявления об установлении публичного сервитута являются:" w:history="1">
        <w:r>
          <w:rPr>
            <w:color w:val="0000FF"/>
          </w:rPr>
          <w:t>пунктами 2.10</w:t>
        </w:r>
      </w:hyperlink>
      <w:r>
        <w:t xml:space="preserve">, </w:t>
      </w:r>
      <w:hyperlink w:anchor="Par129" w:tooltip="2.11. Основаниями для возврата заявления о прекращении публичного сервитута являются:" w:history="1">
        <w:r>
          <w:rPr>
            <w:color w:val="0000FF"/>
          </w:rPr>
          <w:t>2.11</w:t>
        </w:r>
      </w:hyperlink>
      <w:r>
        <w:t xml:space="preserve"> Регламента</w:t>
      </w:r>
      <w:r>
        <w:t xml:space="preserve">, в пределах срока, установленного </w:t>
      </w:r>
      <w:hyperlink w:anchor="Par305" w:tooltip="а) при наличии оснований для возврата - 5 рабочих дней со дня регистрации заявления о предоставлении муниципальной услуги до даты направления уведомления о возврате;" w:history="1">
        <w:r>
          <w:rPr>
            <w:color w:val="0000FF"/>
          </w:rPr>
          <w:t>подпунктом "а" пункта 3.2.14</w:t>
        </w:r>
      </w:hyperlink>
      <w:r>
        <w:t xml:space="preserve"> Регламента, обеспечивает передачу поступивших документов уполномоченному должностному лицу Департамента для определения должностного лица Департамента, ответственного за рассмотрение заявления о предоставлении муниципальной услуги.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3.2.4. Должностное лиц</w:t>
      </w:r>
      <w:r>
        <w:t>о, ответственное за рассмотрение заявления о предоставлении муниципальной услуги, с использованием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</w:t>
      </w:r>
      <w:r>
        <w:t xml:space="preserve"> Правительством Российской Федерации, - на бумажных </w:t>
      </w:r>
      <w:r>
        <w:lastRenderedPageBreak/>
        <w:t>носителях подготовку и направление запросов в уполномоченные органы государственной власти, органы местного самоуправления, подведомственные государственным органам или органам местного самоуправления орг</w:t>
      </w:r>
      <w:r>
        <w:t>анизации о предоставлении выписки из Единого государственного реестра недвижимости о земельном участке (о правообладателях земельного участка), в отношении которого испрашивается установление или прекращение публичного сервитута.</w:t>
      </w:r>
    </w:p>
    <w:p w:rsidR="00000000" w:rsidRDefault="002E736E">
      <w:pPr>
        <w:pStyle w:val="ConsPlusNormal"/>
        <w:jc w:val="both"/>
      </w:pPr>
      <w:r>
        <w:t xml:space="preserve">(п. 3.2.4 в ред. </w:t>
      </w:r>
      <w:hyperlink r:id="rId125" w:tooltip="Постановление Администрации города Тюмени от 25.12.2023 N 188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25.12.2023 N 188-пк)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3.2.5. Должностное лицо Департамента, ответственное за рассмотрение заявления о предоставлении муниципальной услуги: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осуществляет сбор сведений об испраш</w:t>
      </w:r>
      <w:r>
        <w:t>иваемом земельном участке и смежных земельных участках с использованием информационной системы "Кадастр недвижимости муниципального образования городского округа город Тюмень", кадастрового плана соответствующей территории;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с учетом имеющихся сведений о зе</w:t>
      </w:r>
      <w:r>
        <w:t>мельном участке, в том числе с учетом поступивших ответов на межведомственные запросы проверяет наличие оснований для отказа в установлении либо прекращении публичного сервитута.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14" w:name="Par276"/>
      <w:bookmarkEnd w:id="14"/>
      <w:r>
        <w:t>3.2.6. При наличии оснований для отказа должностное лицо, ответст</w:t>
      </w:r>
      <w:r>
        <w:t>венное за рассмотрение заявления о предоставлении муниципальной услуги: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подготавливает проект письменного сообщения об отказе в предоставлении муниципальной услуги;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обеспечивает согласование подготовленного проекта сообщения об отказе в предоставлении муни</w:t>
      </w:r>
      <w:r>
        <w:t>ципальной услуги с начальником отдела по распоряжению земельными ресурсами, начальником управления земельных отношений Департамента;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передает проект сообщения об отказе в предоставлении муниципальной услуги вместе с документами, принятыми от заявителя, док</w:t>
      </w:r>
      <w:r>
        <w:t>ументами, послужившими основаниями для принятия решения об отказе, должностному лицу Департамента, ответственному за проведение правовой экспертизы документов.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15" w:name="Par280"/>
      <w:bookmarkEnd w:id="15"/>
      <w:r>
        <w:t>3.2.7. При отсутствии оснований для отказа должностное лицо, ответственное за рассмо</w:t>
      </w:r>
      <w:r>
        <w:t>трение заявления о предоставлении муниципальной услуги, подготавливает проект приказа руководителя Департамента об установлении публичного сервитута, либо проект приказа руководителя Департамента о прекращении публичного сервитута и пояснительную записку к</w:t>
      </w:r>
      <w:r>
        <w:t xml:space="preserve"> проекту приказа руководителя Департамента, и передает подготовленные проекты документов должностному лицу Департамента, ответственному за проведение правовой экспертизы документов.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26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</w:t>
      </w:r>
      <w:r>
        <w:t xml:space="preserve">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3.2.8. Должностное лицо, ответственное за проведение правовой экспертизы документов, в течение 3 календарных дней со дня поступления проектов документов, указанных в </w:t>
      </w:r>
      <w:hyperlink w:anchor="Par276" w:tooltip="3.2.6. При наличии оснований для отказа должностное лицо, ответственное за рассмотрение заявления о предоставлении муниципальной услуги:" w:history="1">
        <w:r>
          <w:rPr>
            <w:color w:val="0000FF"/>
          </w:rPr>
          <w:t>пунктах 3.2.6</w:t>
        </w:r>
      </w:hyperlink>
      <w:r>
        <w:t xml:space="preserve">, </w:t>
      </w:r>
      <w:hyperlink w:anchor="Par280" w:tooltip="3.2.7. При отсутствии оснований для отказа должностное лицо, ответственное за рассмотрение заявления о предоставлении муниципальной услуги, подготавливает проект приказа руководителя Департамента об установлении публичного сервитута, либо проект приказа руководителя Департамента о прекращении публичного сервитута и пояснительную записку к проекту приказа руководителя Департамента, и передает подготовленные проекты документов должностному лицу Департамента, ответственному за проведение правовой экспертизы..." w:history="1">
        <w:r>
          <w:rPr>
            <w:color w:val="0000FF"/>
          </w:rPr>
          <w:t>3.2.7</w:t>
        </w:r>
      </w:hyperlink>
      <w:r>
        <w:t xml:space="preserve"> Регламента, обеспечивает проведение правовой экспертизы поступивших документов.</w:t>
      </w:r>
    </w:p>
    <w:p w:rsidR="00000000" w:rsidRDefault="002E73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E7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both"/>
              <w:rPr>
                <w:color w:val="392C69"/>
              </w:rPr>
            </w:pPr>
            <w:r w:rsidRPr="002E736E">
              <w:rPr>
                <w:color w:val="392C69"/>
              </w:rPr>
              <w:t>КонсультантПлюс: примеч</w:t>
            </w:r>
            <w:r w:rsidRPr="002E736E">
              <w:rPr>
                <w:color w:val="392C69"/>
              </w:rPr>
              <w:t>ание.</w:t>
            </w:r>
          </w:p>
          <w:p w:rsidR="00000000" w:rsidRPr="002E736E" w:rsidRDefault="002E736E">
            <w:pPr>
              <w:pStyle w:val="ConsPlusNormal"/>
              <w:jc w:val="both"/>
              <w:rPr>
                <w:color w:val="392C69"/>
              </w:rPr>
            </w:pPr>
            <w:r w:rsidRPr="002E736E">
              <w:rPr>
                <w:color w:val="392C69"/>
              </w:rPr>
              <w:lastRenderedPageBreak/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E736E">
      <w:pPr>
        <w:pStyle w:val="ConsPlusNormal"/>
        <w:spacing w:before="300"/>
        <w:ind w:firstLine="540"/>
        <w:jc w:val="both"/>
      </w:pPr>
      <w:r>
        <w:lastRenderedPageBreak/>
        <w:t>3.2.10. После завершения правовой экспертизы документов должностное лицо, ответственное за рассмотрение заявления о предоставлении муниципальной услуги, обеспечивает подписание руководителем Департамента проекта приказа руководителя Департамента об установ</w:t>
      </w:r>
      <w:r>
        <w:t>лении публичного сервитута, проекта приказа руководителя Департамента о прекращении публичного сервитута, либо подписание руководителем Департамента или иным должностным лицом Департамента, уполномоченным на подписание таких документов (далее - уполномочен</w:t>
      </w:r>
      <w:r>
        <w:t>ное должностное лицо Департамента), проекта сообщения об отказе в предоставлении муниципальной услуги.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27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Руководитель Департамента (уполномоченное должностное </w:t>
      </w:r>
      <w:r>
        <w:t>лицо Департамента) при подписании проектов документов проверяют соблюдение должностными лицами Регламента в части сроков выполнения административных процедур, их последовательности и полноты.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28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</w:t>
      </w:r>
      <w:r>
        <w:t>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 наличии замечаний к проектам документов руководитель Департамента (уполномоченное должностное лицо Департамента) возвращает документы, поступившие для рассмотрения, уполномоченному должностному лицу для устранения зам</w:t>
      </w:r>
      <w:r>
        <w:t>ечаний. Устранение замечаний осуществляется в течение 1 рабочего дня, следующего за днем возврата документов. После устранения замечаний проекты документов повторно передаются для подписания руководителю Департамента (уполномоченному должностному лицу Депа</w:t>
      </w:r>
      <w:r>
        <w:t>ртамента) в порядке, предусмотренном настоящим пунктом.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2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При отсутствии замечаний к проектам документов руководитель Департамента (уполномоченное должностное </w:t>
      </w:r>
      <w:r>
        <w:t>лицо Департамента) подписывает указанные документы.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30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 случае выявления нарушений в части сроков выполнения административных процедур, их последовательности и</w:t>
      </w:r>
      <w:r>
        <w:t xml:space="preserve"> полноты руководитель Департамента (уполномоченное должностное лицо Департамента) инициирует привлечение к ответственности лиц, допустивших нарушения, в соответствии с </w:t>
      </w:r>
      <w:hyperlink w:anchor="Par342" w:tooltip="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" w:history="1">
        <w:r>
          <w:rPr>
            <w:color w:val="0000FF"/>
          </w:rPr>
          <w:t>пунктом 4.4</w:t>
        </w:r>
      </w:hyperlink>
      <w:r>
        <w:t xml:space="preserve"> Регламента.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3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16" w:name="Par295"/>
      <w:bookmarkEnd w:id="16"/>
      <w:r>
        <w:t>3.2.11. Документы, подписанные руководителем Департамента (уполномоченным должностным лицом Департамента), регистрируются должностным лицом, отве</w:t>
      </w:r>
      <w:r>
        <w:t>тственным за ведение документооборота в Департаменте, в день их подписания.</w:t>
      </w:r>
    </w:p>
    <w:p w:rsidR="00000000" w:rsidRDefault="002E736E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132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10.12.2024 </w:t>
      </w:r>
      <w:hyperlink r:id="rId133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179-пк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3.2.12. Ре</w:t>
      </w:r>
      <w:r>
        <w:t>зультатом административной процедуры является уведомление о возврате поступившего заявления, либо приказ руководителя Департамента об установлении публичного сервитута, либо приказ руководителя Департамента о прекращении публичного сервитута, либо сообщени</w:t>
      </w:r>
      <w:r>
        <w:t>е об отказе в предоставлении муниципальной услуги.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34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lastRenderedPageBreak/>
        <w:t xml:space="preserve">3.2.13. Зарегистрированный в соответствии с </w:t>
      </w:r>
      <w:hyperlink w:anchor="Par295" w:tooltip="3.2.11. Документы, подписанные руководителем Департамента (уполномоченным должностным лицом Департамента), регистрируются должностным лицом, ответственным за ведение документооборота в Департаменте, в день их подписания." w:history="1">
        <w:r>
          <w:rPr>
            <w:color w:val="0000FF"/>
          </w:rPr>
          <w:t>пунктом 3.2.11</w:t>
        </w:r>
      </w:hyperlink>
      <w:r>
        <w:t xml:space="preserve"> Регламента результат предоставления муниципальной услу</w:t>
      </w:r>
      <w:r>
        <w:t>ги Департамент направляет в МФЦ в порядке и сроки, установленные соглашением о взаимодействии (в случае, если документы, необходимые для предоставления муниципальной услуги, поступили через МФЦ, либо в электронной форме посредством Единого портала или Реги</w:t>
      </w:r>
      <w:r>
        <w:t>онального Портала и в заявлении указан способ получения результата муниципальной услуги - "При личном обращении").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 случае, если документы, необходимые для предоставления муниципальной услуги, поступили на личном приеме в Департаменте и в заявлении указан</w:t>
      </w:r>
      <w:r>
        <w:t xml:space="preserve"> способ получения результата муниципальной услуги - "При личном обращении", результат предоставления муниципальной услуги вручается заявителю (представителю заявителя) при его обращении в Департамент либо направляется почтовым отправлением в случае, если з</w:t>
      </w:r>
      <w:r>
        <w:t>аявитель (представитель заявителя) не явился за его получением в течение 5 календарных дней с даты получения результата муниципальной услуги, указанной в расписке о приеме (уведомлении о получении) документов - в случае, если заявление о предоставлении мун</w:t>
      </w:r>
      <w:r>
        <w:t>иципальной услуги поступило посредством почтового отправления и в заявлении указан способ получения результата - "При личном обращении".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 случае если в заявлении о предоставлении муниципальной услуги указан способ получения результата муниципальной услуги</w:t>
      </w:r>
      <w:r>
        <w:t xml:space="preserve"> "В виде электронного документа", либо "Почтовым отправлением" Департамент не позднее рабочего дня, следующего за днем регистрации результата муниципальной услуги, обеспечивает направление результата предоставления муниципальной услуги, выбранным способом.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 личном обращении для получения результата муниципальной услуги представителя заявителя, его полномочия устанавливаются в порядке, предусмотренном для личного приема документов, необходимых для предоставления муниципальной услуги. При неподтверждении п</w:t>
      </w:r>
      <w:r>
        <w:t>олномочий законного представителя несовершеннолетнего, не являющегося заявителем, результат предоставления муниципальной услуги выдается законному представителю несовершеннолетнего, подавшему заявление о предоставлении муниципальной услуги.</w:t>
      </w:r>
    </w:p>
    <w:p w:rsidR="00000000" w:rsidRDefault="002E736E">
      <w:pPr>
        <w:pStyle w:val="ConsPlusNormal"/>
        <w:jc w:val="both"/>
      </w:pPr>
      <w:r>
        <w:t>(п. 3.2.13 в ре</w:t>
      </w:r>
      <w:r>
        <w:t xml:space="preserve">д. </w:t>
      </w:r>
      <w:hyperlink r:id="rId13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3.2.14. Максимальный срок исполнения административной процедуры по рассмотрению заявления о предоставлении муниципальной услуги не должен превышать: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17" w:name="Par305"/>
      <w:bookmarkEnd w:id="17"/>
      <w:r>
        <w:t>а</w:t>
      </w:r>
      <w:r>
        <w:t>) при наличии оснований для возврата - 5 рабочих дней со дня регистрации заявления о предоставлении муниципальной услуги до даты направления уведомления о возврате;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при рассмотрении заявления о предоставлении муниципальной услуги - 30 календарных дней с</w:t>
      </w:r>
      <w:r>
        <w:t>о дня регистрации заявления о предоставлении муниципальной услуги в Департаменте (при подаче заявления в электронной форме или почтовым отправлением) или со дня регистрации заявления о предоставлении муниципальной услуги в МФЦ (при подаче заявления на личн</w:t>
      </w:r>
      <w:r>
        <w:t>ом приеме в МФЦ) до дня регистрации результата предоставления муниципальной услуги.</w:t>
      </w:r>
    </w:p>
    <w:p w:rsidR="00000000" w:rsidRDefault="002E736E">
      <w:pPr>
        <w:pStyle w:val="ConsPlusNormal"/>
        <w:jc w:val="both"/>
      </w:pPr>
      <w:r>
        <w:t xml:space="preserve">(в ред. постановлений Администрации города Тюмени от 27.06.2022 </w:t>
      </w:r>
      <w:hyperlink r:id="rId136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91-пк</w:t>
        </w:r>
      </w:hyperlink>
      <w:r>
        <w:t xml:space="preserve">, от 26.07.2023 </w:t>
      </w:r>
      <w:hyperlink r:id="rId137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N 113-пк</w:t>
        </w:r>
      </w:hyperlink>
      <w:r>
        <w:t>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3.2.15. Отдельные административные действия, предусмотренные </w:t>
      </w:r>
      <w:hyperlink w:anchor="Par210" w:tooltip="3.1. Прием документов, необходимых для предоставления" w:history="1">
        <w:r>
          <w:rPr>
            <w:color w:val="0000FF"/>
          </w:rPr>
          <w:t>главами 3.1</w:t>
        </w:r>
      </w:hyperlink>
      <w:r>
        <w:t xml:space="preserve">, </w:t>
      </w:r>
      <w:hyperlink w:anchor="Par255" w:tooltip="3.2. Рассмотрение заявления о предоставлении" w:history="1">
        <w:r>
          <w:rPr>
            <w:color w:val="0000FF"/>
          </w:rPr>
          <w:t>3.2</w:t>
        </w:r>
      </w:hyperlink>
      <w:r>
        <w:t xml:space="preserve"> Регламе</w:t>
      </w:r>
      <w:r>
        <w:t xml:space="preserve">нта, могут осуществляться в автоматическом режиме в пределах функциональных </w:t>
      </w:r>
      <w:r>
        <w:lastRenderedPageBreak/>
        <w:t>возможностей информационных систем, используемых при предоставлении муниципальной услуги, а также с учетом таких информационных систем.</w:t>
      </w:r>
    </w:p>
    <w:p w:rsidR="00000000" w:rsidRDefault="002E736E">
      <w:pPr>
        <w:pStyle w:val="ConsPlusNormal"/>
        <w:jc w:val="both"/>
      </w:pPr>
      <w:r>
        <w:t xml:space="preserve">(п. 3.2.15 введен </w:t>
      </w:r>
      <w:hyperlink r:id="rId138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Тюмени от 27.06.2022 N 91-пк)</w:t>
      </w:r>
    </w:p>
    <w:p w:rsidR="00000000" w:rsidRDefault="002E736E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E7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both"/>
              <w:rPr>
                <w:color w:val="392C69"/>
              </w:rPr>
            </w:pPr>
            <w:hyperlink r:id="rId139" w:tooltip="Постановление Администрации города Тюмени от 27.06.2022 N 91-пк (ред. от 05.11.2024)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Постановлением</w:t>
              </w:r>
            </w:hyperlink>
            <w:r w:rsidRPr="002E736E">
              <w:rPr>
                <w:color w:val="392C69"/>
              </w:rPr>
              <w:t xml:space="preserve"> Администрации города Тюмени от 27.06.2022 N 91-пк в абз. 2 п. 3.3.9 слова "межведомственного электронного вз</w:t>
            </w:r>
            <w:r w:rsidRPr="002E736E">
              <w:rPr>
                <w:color w:val="392C69"/>
              </w:rPr>
              <w:t>аимодействия Тюменской области" заменены словами "системы межведомственного электронного взаимодействия".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2E736E">
      <w:pPr>
        <w:pStyle w:val="ConsPlusTitle"/>
        <w:spacing w:before="300"/>
        <w:jc w:val="center"/>
        <w:outlineLvl w:val="2"/>
      </w:pPr>
      <w:r>
        <w:t>3.3. Порядок исправления допущенных опечаток и ошибок</w:t>
      </w:r>
    </w:p>
    <w:p w:rsidR="00000000" w:rsidRDefault="002E736E">
      <w:pPr>
        <w:pStyle w:val="ConsPlusTitle"/>
        <w:jc w:val="center"/>
      </w:pPr>
      <w:r>
        <w:t>в выданных в результате предоставления муниципальной</w:t>
      </w:r>
    </w:p>
    <w:p w:rsidR="00000000" w:rsidRDefault="002E736E">
      <w:pPr>
        <w:pStyle w:val="ConsPlusTitle"/>
        <w:jc w:val="center"/>
      </w:pPr>
      <w:r>
        <w:t>услуги документах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 xml:space="preserve">3.3.1.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</w:t>
      </w:r>
      <w:r>
        <w:t xml:space="preserve">тексту главы - заявление). Заявление может быть подано посредством личного обращения в Департамент или в МФЦ либо почтового отправления. Заявление подается в произвольной форме с указанием документа, в котором допущена опечатка и (или) ошибка. К заявлению </w:t>
      </w:r>
      <w:r>
        <w:t>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3.3.2. Прием заявления осуществляется в порядке и сроки, установленные </w:t>
      </w:r>
      <w:hyperlink w:anchor="Par210" w:tooltip="3.1. Прием документов, необходимых для предоставления" w:history="1">
        <w:r>
          <w:rPr>
            <w:color w:val="0000FF"/>
          </w:rPr>
          <w:t>главой 3.1</w:t>
        </w:r>
      </w:hyperlink>
      <w:r>
        <w:t xml:space="preserve"> Регламента, с учетом особенностей, предусмотренных настоящей главой.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3.3.3. Внесение исправлений осуществляется непосредственно в документе, являющемся результатом предоставления муниципальной услу</w:t>
      </w:r>
      <w:r>
        <w:t>ги, в котором выявлена опечатка или ошибка, заверяется надписью "Исправленному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</w:t>
      </w:r>
      <w:r>
        <w:t>нный заявителю документ (при его предоставлении заявителем), так и в экземпляр, находящийся в деле.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</w:t>
      </w:r>
      <w:r>
        <w:t>тсутствии опечаток и ошибок в результате предоставления муниципальной услуги.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3.3.4.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</w:t>
      </w:r>
      <w:r>
        <w:t>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</w:t>
      </w:r>
      <w:r>
        <w:t>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  <w:outlineLvl w:val="2"/>
      </w:pPr>
      <w:r>
        <w:t>3.4. Особенности выполнения отдельных административных</w:t>
      </w:r>
    </w:p>
    <w:p w:rsidR="00000000" w:rsidRDefault="002E736E">
      <w:pPr>
        <w:pStyle w:val="ConsPlusTitle"/>
        <w:jc w:val="center"/>
      </w:pPr>
      <w:r>
        <w:t>процедур в МФЦ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bookmarkStart w:id="18" w:name="Par325"/>
      <w:bookmarkEnd w:id="18"/>
      <w:r>
        <w:t>3.4.1. При предоставлении муниципальной услуги в МФЦ заявитель вправе: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lastRenderedPageBreak/>
        <w:t>а) получать информацию о порядке предоставления муниципальной услуги в МФЦ, о ходе выполнения заявления о предоставлении муниципальной услуги (в части процедур, выполняемых в МФЦ, а так</w:t>
      </w:r>
      <w:r>
        <w:t xml:space="preserve">же процедур, выполняемых Департаментом,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 </w:t>
      </w:r>
      <w:r>
        <w:t>и через Единый портал или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б) осуществить предварительную запись на прием в МФЦ для подачи </w:t>
      </w:r>
      <w:r>
        <w:t>документов и для получения результата муниципальной услуги, в том числе в случае подачи заявления в электронной форме и если заявитель выбрал способ получения результата муниципальной услуги в МФЦ. Запись на прием в МФЦ осуществляется через официальный сай</w:t>
      </w:r>
      <w:r>
        <w:t>т МФЦ в информационно-телекоммуникационной сети "Интернет" (</w:t>
      </w:r>
      <w:hyperlink r:id="rId140" w:history="1">
        <w:r>
          <w:rPr>
            <w:color w:val="0000FF"/>
          </w:rPr>
          <w:t>www.mfcto.ru</w:t>
        </w:r>
      </w:hyperlink>
      <w:r>
        <w:t>) либо иным доступным способом.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41" w:tooltip="Постановление Администрации города Тюмени от 26.07.2023 N 11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26.07.2023 N 113-пк)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3.</w:t>
      </w:r>
      <w:r>
        <w:t xml:space="preserve">4.2. Административные процедуры, предусмотренные </w:t>
      </w:r>
      <w:hyperlink w:anchor="Par325" w:tooltip="3.4.1. При предоставлении муниципальной услуги в МФЦ заявитель вправе:" w:history="1">
        <w:r>
          <w:rPr>
            <w:color w:val="0000FF"/>
          </w:rPr>
          <w:t>пунктом 3.4.1</w:t>
        </w:r>
      </w:hyperlink>
      <w:r>
        <w:t xml:space="preserve"> Регламента, выполняются в соответствии с </w:t>
      </w:r>
      <w:hyperlink r:id="rId142" w:tooltip="Постановление Правительства РФ от 22.12.2012 N 1376 (ред. от 09.10.2024) &quot;Об утверждении Правил организации деятельности многофункциональных центров предоставления государственных и муниципальных услуг&quot;{КонсультантПлюс}" w:history="1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</w:t>
      </w:r>
      <w:r>
        <w:t xml:space="preserve">2.2012 N 1376, </w:t>
      </w:r>
      <w:hyperlink r:id="rId143" w:tooltip="Постановление Правительства Тюменской области от 08.12.2017 N 610-п (ред. от 05.03.2018) &quot;Об утверждении стандартов обслуживания заявителей в Государственном автономном учреждении Тюменской области &quot;Многофункциональный центр предоставления государственных и муниципальных услуг в Тюменской области&quot;{КонсультантПлюс}" w:history="1">
        <w:r>
          <w:rPr>
            <w:color w:val="0000FF"/>
          </w:rPr>
          <w:t>Стандартом</w:t>
        </w:r>
      </w:hyperlink>
      <w:r>
        <w:t xml:space="preserve"> обслуживания заявителей в Государственном автон</w:t>
      </w:r>
      <w:r>
        <w:t>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  <w:outlineLvl w:val="1"/>
      </w:pPr>
      <w:r>
        <w:t xml:space="preserve">IV. Формы контроля за исполнением </w:t>
      </w:r>
      <w:r>
        <w:t>настоящего Регламента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>4.1. Контроль за исполнением настоящего Регламента осуществляется в следующих формах: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а) текущего контроля;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последующего контроля в виде проверок качества предоставления муниципальной услуги;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44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общественного контроля в соответствии с действующим законодательством.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4.2. Текущий контроль за соблюдением и исполнением должностными лицами Департамента положений настоя</w:t>
      </w:r>
      <w:r>
        <w:t>щего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Ре</w:t>
      </w:r>
      <w:r>
        <w:t>гламентом, осуществляет начальник управления земельных отношений (в отношении сотрудников управления) и руководитель Департамента.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45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 xml:space="preserve">4.3. Последующий контроль </w:t>
      </w:r>
      <w:r>
        <w:t>в виде проверок качества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 w:rsidR="00000000" w:rsidRDefault="002E736E">
      <w:pPr>
        <w:pStyle w:val="ConsPlusNormal"/>
        <w:jc w:val="both"/>
      </w:pPr>
      <w:r>
        <w:lastRenderedPageBreak/>
        <w:t xml:space="preserve">(в ред. </w:t>
      </w:r>
      <w:hyperlink r:id="rId146" w:tooltip="Постановление Администрации города Тюмени от 01.11.2021 N 223-пк (ред. от 05.11.2024)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01.11.2021 N 223-пк)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19" w:name="Par342"/>
      <w:bookmarkEnd w:id="19"/>
      <w:r>
        <w:t>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</w:t>
      </w:r>
      <w:r>
        <w:t>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2E736E">
      <w:pPr>
        <w:pStyle w:val="ConsPlusTitle"/>
        <w:jc w:val="center"/>
      </w:pPr>
      <w:r>
        <w:t>и действий (бездействия) Департамента, МФЦ, а также их</w:t>
      </w:r>
    </w:p>
    <w:p w:rsidR="00000000" w:rsidRDefault="002E736E">
      <w:pPr>
        <w:pStyle w:val="ConsPlusTitle"/>
        <w:jc w:val="center"/>
      </w:pPr>
      <w:r>
        <w:t>должностных ли</w:t>
      </w:r>
      <w:r>
        <w:t>ц, муниципальных служащих, работников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 xml:space="preserve">5.1. 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14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статьями 11.1</w:t>
        </w:r>
      </w:hyperlink>
      <w:r>
        <w:t xml:space="preserve"> - </w:t>
      </w:r>
      <w:hyperlink r:id="rId148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11.3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 правовыми</w:t>
      </w:r>
      <w:r>
        <w:t xml:space="preserve"> актами субъектов Российской Федерации, муниципальными правовыми актами Администрации города Тюмени и настоящим Регламентом.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5.2. Жалоба может быть адресована следующим должностным лицам, уполномоченным на ее рассмотрение: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а) заместителю Главы города Тюмен</w:t>
      </w:r>
      <w:r>
        <w:t>и, директору Департамента на решения и (или) действия (бездействие) должностных лиц Департамента;</w:t>
      </w:r>
    </w:p>
    <w:p w:rsidR="00000000" w:rsidRDefault="002E736E">
      <w:pPr>
        <w:pStyle w:val="ConsPlusNormal"/>
        <w:jc w:val="both"/>
      </w:pPr>
      <w:r>
        <w:t xml:space="preserve">(пп. "а" в ред. </w:t>
      </w:r>
      <w:hyperlink r:id="rId149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б) Главе города Тюмени на решения и действия (безде</w:t>
      </w:r>
      <w:r>
        <w:t>йствие) заместителя Главы города Тюмени, директора Департамента;</w:t>
      </w:r>
    </w:p>
    <w:p w:rsidR="00000000" w:rsidRDefault="002E736E">
      <w:pPr>
        <w:pStyle w:val="ConsPlusNormal"/>
        <w:jc w:val="both"/>
      </w:pPr>
      <w:r>
        <w:t xml:space="preserve">(в ред. </w:t>
      </w:r>
      <w:hyperlink r:id="rId150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города Тюмени от 10.12.2024 N 179-пк)</w:t>
      </w:r>
    </w:p>
    <w:p w:rsidR="00000000" w:rsidRDefault="002E736E">
      <w:pPr>
        <w:pStyle w:val="ConsPlusNormal"/>
        <w:spacing w:before="240"/>
        <w:ind w:firstLine="540"/>
        <w:jc w:val="both"/>
      </w:pPr>
      <w:r>
        <w:t>в) директору ГАУ ТО "МФЦ" на решения или (и) действия (бездействие) работников МФЦ, учредите</w:t>
      </w:r>
      <w:r>
        <w:t>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right"/>
        <w:outlineLvl w:val="1"/>
      </w:pPr>
      <w:r>
        <w:t>Приложение 1</w:t>
      </w:r>
    </w:p>
    <w:p w:rsidR="00000000" w:rsidRDefault="002E736E">
      <w:pPr>
        <w:pStyle w:val="ConsPlusNormal"/>
        <w:jc w:val="right"/>
      </w:pPr>
      <w:r>
        <w:t>к Регламенту</w:t>
      </w:r>
    </w:p>
    <w:p w:rsidR="00000000" w:rsidRDefault="002E73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E7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>Список изменяющих документов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 xml:space="preserve">(в ред. </w:t>
            </w:r>
            <w:hyperlink r:id="rId151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постановления</w:t>
              </w:r>
            </w:hyperlink>
            <w:r w:rsidRPr="002E736E">
              <w:rPr>
                <w:color w:val="392C69"/>
              </w:rPr>
              <w:t xml:space="preserve"> А</w:t>
            </w:r>
            <w:r w:rsidRPr="002E736E">
              <w:rPr>
                <w:color w:val="392C69"/>
              </w:rPr>
              <w:t>дминистрации города Тюмени от 10.12.2024 N 179-пк)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E736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890"/>
        <w:gridCol w:w="2432"/>
        <w:gridCol w:w="1082"/>
        <w:gridCol w:w="729"/>
        <w:gridCol w:w="1703"/>
        <w:gridCol w:w="1875"/>
        <w:gridCol w:w="340"/>
      </w:tblGrid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bookmarkStart w:id="20" w:name="Par366"/>
            <w:bookmarkEnd w:id="20"/>
            <w:r w:rsidRPr="002E736E">
              <w:t>Форма заявления об установлении публичного сервитута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57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В департамент</w:t>
            </w:r>
          </w:p>
          <w:p w:rsidR="00000000" w:rsidRPr="002E736E" w:rsidRDefault="002E736E">
            <w:pPr>
              <w:pStyle w:val="ConsPlusNormal"/>
              <w:jc w:val="center"/>
            </w:pPr>
            <w:r w:rsidRPr="002E736E">
              <w:t>земельных отношений и градостроительства</w:t>
            </w:r>
          </w:p>
          <w:p w:rsidR="00000000" w:rsidRPr="002E736E" w:rsidRDefault="002E736E">
            <w:pPr>
              <w:pStyle w:val="ConsPlusNormal"/>
              <w:jc w:val="center"/>
            </w:pPr>
            <w:r w:rsidRPr="002E736E">
              <w:t>Администрации города Тюмени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1.</w:t>
            </w: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Сведения о лице, представившем заявление об установлении публичного сервитута (далее - заявитель):</w:t>
            </w:r>
          </w:p>
        </w:tc>
      </w:tr>
      <w:tr w:rsidR="00000000" w:rsidRPr="002E736E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Заявитель - гражданин (физическое лицо)</w:t>
            </w: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Фамилия, имя, отчество (при наличии), дата и место рождения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Вид документа, удостоверяющего личность: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Серия и номер документа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Орган, выдавший документ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Дата выдачи документа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Место жительства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Почтовый адрес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Номер телефона для связи с заявителем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Адрес электронной почты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 xml:space="preserve">Дата государственной регистрации гражданина в качестве индивидуального предпринимателя </w:t>
            </w:r>
            <w:hyperlink w:anchor="Par495" w:tooltip="&lt;1&gt; - заполняется в случае, если заявителем является индивидуальный предприниматель (заполняется по желанию заявителя);" w:history="1">
              <w:r w:rsidRPr="002E736E">
                <w:rPr>
                  <w:color w:val="0000FF"/>
                </w:rPr>
                <w:t>&lt;1&gt;</w:t>
              </w:r>
            </w:hyperlink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Данные документ</w:t>
            </w:r>
            <w:r w:rsidRPr="002E736E">
              <w:t xml:space="preserve">а, подтверждающего факт внесения в ЕГРИП записи о государственной регистрации гражданина в качестве индивидуального предпринимателя </w:t>
            </w:r>
            <w:hyperlink w:anchor="Par495" w:tooltip="&lt;1&gt; - заполняется в случае, если заявителем является индивидуальный предприниматель (заполняется по желанию заявителя);" w:history="1">
              <w:r w:rsidRPr="002E736E">
                <w:rPr>
                  <w:color w:val="0000FF"/>
                </w:rPr>
                <w:t>&lt;1&gt;</w:t>
              </w:r>
            </w:hyperlink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Заявитель - юридическое лицо</w:t>
            </w: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Полное наименование: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Сокращенное наименование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Организационно-правовая форма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 xml:space="preserve">Фактический адрес (индекс, субъект Российской Федерации, населенный пункт, </w:t>
            </w:r>
            <w:r w:rsidRPr="002E736E">
              <w:lastRenderedPageBreak/>
              <w:t>улица, дом)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lastRenderedPageBreak/>
              <w:t>Адрес электронной почты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ОГРН/ИНН</w:t>
            </w:r>
          </w:p>
        </w:tc>
        <w:tc>
          <w:tcPr>
            <w:tcW w:w="4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2.</w:t>
            </w: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Сведения о представителе заявителя:</w:t>
            </w:r>
          </w:p>
        </w:tc>
      </w:tr>
      <w:tr w:rsidR="00000000" w:rsidRPr="002E736E"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Фамилия, имя, отчество (при наличии), дата и место рождения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Адрес электронной почты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Телефон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Прошу установить публичный сервитут в отношении земель и (или) земельного(ых) участка(ов)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3.</w:t>
            </w: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Кадастровый(ые) номер(а) земельного(ых) участка(ов) (при их нал</w:t>
            </w:r>
            <w:r w:rsidRPr="002E736E">
              <w:t>ичии), в отношении которого(ых) или части которого(ых) предлагается установить публичный сервитут _________________________________________________________________________ _________________________________________________________________________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4.</w:t>
            </w: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 xml:space="preserve">Учетный(ые) номер(а) части земельного(ых) участка(ов), в отношении которой(ых) предлагается установить публичный сервитут </w:t>
            </w:r>
            <w:hyperlink w:anchor="Par496" w:tooltip="&lt;2&gt; - указывается в случае, если публичный сервитут предлагается установить в отношении части земельного участка;" w:history="1">
              <w:r w:rsidRPr="002E736E">
                <w:rPr>
                  <w:color w:val="0000FF"/>
                </w:rPr>
                <w:t>&lt;2&gt;</w:t>
              </w:r>
            </w:hyperlink>
            <w:r w:rsidRPr="002E736E">
              <w:t xml:space="preserve"> _____________________________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_________________________________________________________________________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5.</w:t>
            </w: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 xml:space="preserve">Адрес (местоположение) </w:t>
            </w:r>
            <w:hyperlink w:anchor="Par497" w:tooltip="&lt;3&gt; -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;" w:history="1">
              <w:r w:rsidRPr="002E736E">
                <w:rPr>
                  <w:color w:val="0000FF"/>
                </w:rPr>
                <w:t>&lt;3&gt;</w:t>
              </w:r>
            </w:hyperlink>
            <w:r w:rsidRPr="002E736E">
              <w:t xml:space="preserve"> ____________________________________ _________________________________________________________________________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_______________________________________________________________</w:t>
            </w:r>
            <w:r w:rsidRPr="002E736E">
              <w:t>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_________________________________________________________________________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6.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Площадь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7.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Срок действия публичного сервитута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8.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Цель установления публичного сервитута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9.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Обоснование необходимости установления публичного сервитута</w:t>
            </w: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161" w:type="dxa"/>
            <w:gridSpan w:val="6"/>
            <w:tcBorders>
              <w:top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выбранный способ направления уведомления отметить знаком "X"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Электронной почтой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Почтовым отправлением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Способ направления уведомления о получении документов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78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выбранный способ получения результата отметить знаком "X"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в виде бумажного документа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в виде электронного документа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 xml:space="preserve">При личном обращении </w:t>
            </w:r>
            <w:hyperlink w:anchor="Par498" w:tooltip="&lt;4&gt; - в случае, если заявление направлено посредством почтового отправления или электронной почты и заявителем выбран способ получения &quot;При личном обращении&quot;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" w:history="1">
              <w:r w:rsidRPr="002E736E">
                <w:rPr>
                  <w:color w:val="0000FF"/>
                </w:rPr>
                <w:t>&lt;4&gt;</w:t>
              </w:r>
            </w:hyperlink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Почтовым отправлением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Посредством электронной почты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Способ получения результата муниципальной услуги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Результат муниципальной услуги, оформленный в форме документа на бумажном носителе в отношении несовершеннолетнего ________________________________________________________________________</w:t>
            </w:r>
          </w:p>
          <w:p w:rsidR="00000000" w:rsidRPr="002E736E" w:rsidRDefault="002E736E">
            <w:pPr>
              <w:pStyle w:val="ConsPlusNormal"/>
              <w:jc w:val="center"/>
            </w:pPr>
            <w:r w:rsidRPr="002E736E">
              <w:t xml:space="preserve">(фамилия, имя, отчество (при наличии) несовершеннолетнего) </w:t>
            </w:r>
            <w:hyperlink w:anchor="Par499" w:tooltip="&lt;5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 w:rsidRPr="002E736E">
                <w:rPr>
                  <w:color w:val="0000FF"/>
                </w:rPr>
                <w:t>&lt;5&gt;</w:t>
              </w:r>
            </w:hyperlink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22.5pt">
                  <v:imagedata r:id="rId152" o:title=""/>
                </v:shape>
              </w:pict>
            </w:r>
            <w:r w:rsidRPr="002E736E">
              <w:t xml:space="preserve"> может быть получен только мной лично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rPr>
                <w:position w:val="-10"/>
              </w:rPr>
              <w:pict>
                <v:shape id="_x0000_i1026" type="#_x0000_t75" style="width:17.25pt;height:22.5pt">
                  <v:imagedata r:id="rId152" o:title=""/>
                </v:shape>
              </w:pict>
            </w:r>
            <w:r w:rsidRPr="002E736E">
              <w:t xml:space="preserve"> может быть получен мной или другим законным представителем _______________________________________________________________________</w:t>
            </w:r>
            <w:r w:rsidRPr="002E736E">
              <w:t>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________________________________________________________________________</w:t>
            </w:r>
          </w:p>
          <w:p w:rsidR="00000000" w:rsidRPr="002E736E" w:rsidRDefault="002E736E">
            <w:pPr>
              <w:pStyle w:val="ConsPlusNormal"/>
              <w:jc w:val="center"/>
            </w:pPr>
            <w:r w:rsidRPr="002E736E">
              <w:t>(фамилия, имя, отчество (при наличии) законного представителя несовершеннолетнего, сведения о документе, удостоверяющем его личность)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10.</w:t>
            </w:r>
          </w:p>
        </w:tc>
        <w:tc>
          <w:tcPr>
            <w:tcW w:w="9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Документы, прилагаемые к заявлению:</w:t>
            </w:r>
          </w:p>
        </w:tc>
      </w:tr>
      <w:tr w:rsidR="00000000" w:rsidRPr="002E736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________ 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(подпись) (фамилия, инициалы)</w:t>
            </w:r>
          </w:p>
          <w:p w:rsidR="00000000" w:rsidRPr="002E736E" w:rsidRDefault="002E736E">
            <w:pPr>
              <w:pStyle w:val="ConsPlusNormal"/>
            </w:pP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"_____" __________________ г.</w:t>
            </w:r>
          </w:p>
        </w:tc>
      </w:tr>
    </w:tbl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>--------------------------------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1" w:name="Par495"/>
      <w:bookmarkEnd w:id="21"/>
      <w:r>
        <w:t>&lt;1&gt; - заполняется в случае, если заявителем является индивидуальный предприниматель (заполняется по желанию заявителя);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2" w:name="Par496"/>
      <w:bookmarkEnd w:id="22"/>
      <w:r>
        <w:lastRenderedPageBreak/>
        <w:t>&lt;2&gt; - указывается в случае, если публичный сервитут предлагается установить в отношении части земельного участка;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3" w:name="Par497"/>
      <w:bookmarkEnd w:id="23"/>
      <w:r>
        <w:t>&lt;3&gt; - указывается населенный пункт, улица, номер дома или местоположение, ориентир расположения земельного участка, на который устанавливается публичный сервитут;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4" w:name="Par498"/>
      <w:bookmarkEnd w:id="24"/>
      <w:r>
        <w:t>&lt;4&gt; - в случае, если заявление направлено посредством почтового отправления или</w:t>
      </w:r>
      <w:r>
        <w:t xml:space="preserve"> электронной почты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</w:t>
      </w:r>
      <w:r>
        <w:t>явления - в МФЦ.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5" w:name="Par499"/>
      <w:bookmarkEnd w:id="25"/>
      <w:r>
        <w:t>&lt;5&gt;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right"/>
        <w:outlineLvl w:val="1"/>
      </w:pPr>
      <w:r>
        <w:t>Приложение 2</w:t>
      </w:r>
    </w:p>
    <w:p w:rsidR="00000000" w:rsidRDefault="002E736E">
      <w:pPr>
        <w:pStyle w:val="ConsPlusNormal"/>
        <w:jc w:val="right"/>
      </w:pPr>
      <w:r>
        <w:t>к Регламенту</w:t>
      </w:r>
    </w:p>
    <w:p w:rsidR="00000000" w:rsidRDefault="002E736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2E7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>Список изменяющих</w:t>
            </w:r>
            <w:r w:rsidRPr="002E736E">
              <w:rPr>
                <w:color w:val="392C69"/>
              </w:rPr>
              <w:t xml:space="preserve"> документов</w:t>
            </w:r>
          </w:p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  <w:r w:rsidRPr="002E736E">
              <w:rPr>
                <w:color w:val="392C69"/>
              </w:rPr>
              <w:t xml:space="preserve">(в ред. </w:t>
            </w:r>
            <w:hyperlink r:id="rId153" w:tooltip="Постановление Администрации города Тюмени от 10.12.2024 N 179-пк &quot;О внесении изменений в некоторые постановления Администрации города Тюмени&quot;{КонсультантПлюс}" w:history="1">
              <w:r w:rsidRPr="002E736E">
                <w:rPr>
                  <w:color w:val="0000FF"/>
                </w:rPr>
                <w:t>постановления</w:t>
              </w:r>
            </w:hyperlink>
            <w:r w:rsidRPr="002E736E">
              <w:rPr>
                <w:color w:val="392C69"/>
              </w:rPr>
              <w:t xml:space="preserve"> Администрации города Тюмени от 10.12.2024 N 179-пк)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2E736E" w:rsidRDefault="002E736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2E736E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340"/>
        <w:gridCol w:w="3289"/>
        <w:gridCol w:w="1758"/>
        <w:gridCol w:w="2035"/>
        <w:gridCol w:w="1875"/>
        <w:gridCol w:w="340"/>
      </w:tblGrid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bookmarkStart w:id="26" w:name="Par511"/>
            <w:bookmarkEnd w:id="26"/>
            <w:r w:rsidRPr="002E736E">
              <w:t>Форма заявления о прекращении публичного сервитута</w:t>
            </w: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60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В департамент</w:t>
            </w:r>
          </w:p>
          <w:p w:rsidR="00000000" w:rsidRPr="002E736E" w:rsidRDefault="002E736E">
            <w:pPr>
              <w:pStyle w:val="ConsPlusNormal"/>
              <w:jc w:val="center"/>
            </w:pPr>
            <w:r w:rsidRPr="002E736E">
              <w:t>земельных отношений и градостроительства</w:t>
            </w:r>
          </w:p>
          <w:p w:rsidR="00000000" w:rsidRPr="002E736E" w:rsidRDefault="002E736E">
            <w:pPr>
              <w:pStyle w:val="ConsPlusNormal"/>
              <w:jc w:val="center"/>
            </w:pPr>
            <w:r w:rsidRPr="002E736E">
              <w:t>Администрации города Тюмени</w:t>
            </w: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1.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Сведения о лице, представившем заявление о прекращении публичного сервитута (далее - заявитель):</w:t>
            </w:r>
          </w:p>
        </w:tc>
      </w:tr>
      <w:tr w:rsidR="00000000" w:rsidRPr="002E736E"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Заявитель - гражданин (физическое лицо)</w:t>
            </w: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Фамилия, имя, отчество (при наличии), дата и место рождения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Вид документа, удостоверяющего личность: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Серия и номер документа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Орган, выдавший документ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lastRenderedPageBreak/>
              <w:t>Дата выдачи документа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Место жительства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Почтовый адрес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Номер телефона для связи с заявителем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Адрес электронной почты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 xml:space="preserve">Дата государственной регистрации гражданина в качестве индивидуального предпринимателя </w:t>
            </w:r>
            <w:hyperlink w:anchor="Par643" w:tooltip="&lt;1&gt; - заполняется в случае, если заявителем является индивидуальный предприниматель (заполняется по желанию заявителя);" w:history="1">
              <w:r w:rsidRPr="002E736E">
                <w:rPr>
                  <w:color w:val="0000FF"/>
                </w:rPr>
                <w:t>&lt;1&gt;</w:t>
              </w:r>
            </w:hyperlink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5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Данные документ</w:t>
            </w:r>
            <w:r w:rsidRPr="002E736E">
              <w:t xml:space="preserve">а, подтверждающего факт внесения в ЕГРИП записи о государственной регистрации гражданина в качестве индивидуального предпринимателя </w:t>
            </w:r>
            <w:hyperlink w:anchor="Par643" w:tooltip="&lt;1&gt; - заполняется в случае, если заявителем является индивидуальный предприниматель (заполняется по желанию заявителя);" w:history="1">
              <w:r w:rsidRPr="002E736E">
                <w:rPr>
                  <w:color w:val="0000FF"/>
                </w:rPr>
                <w:t>&lt;1&gt;</w:t>
              </w:r>
            </w:hyperlink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Заявитель - юридическое лицо</w:t>
            </w: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Полное наименование: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Сокращенное наименование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Организационно-правовая форма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Адрес электронной почты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ОГРН/ИНН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2.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Сведения о представителе заявителя:</w:t>
            </w: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Фамилия, имя, отчество (при наличии), дата и место рождения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Адрес электронной почты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Телефон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 xml:space="preserve">Наименование и реквизиты </w:t>
            </w:r>
            <w:r w:rsidRPr="002E736E">
              <w:lastRenderedPageBreak/>
              <w:t>документа, подтверждающего полномочия представителя заявителя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lastRenderedPageBreak/>
              <w:t>Прошу прекратить публичный сервитут в отношении земель и (или) земельного(ых) участка(ов)</w:t>
            </w: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3.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Кадастровый(ые) номер(а) земельного(ых) участка(ов) (при их нал</w:t>
            </w:r>
            <w:r w:rsidRPr="002E736E">
              <w:t>ичии), в отношении которого(ых) или части которого(ых) предлагается прекратить публичный сервитут ______________________________________________________________________________ ______________________________________________________________________________</w:t>
            </w: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4.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 xml:space="preserve">Учетный(ые) номер(а) части земельного(ых) участка(ов), в отношении которой(ых) предлагается прекратить публичный сервитут </w:t>
            </w:r>
            <w:hyperlink w:anchor="Par644" w:tooltip="&lt;2&gt; - указывается в случае, если публичный сервитут предлагается прекратить в отношении части земельного участка;" w:history="1">
              <w:r w:rsidRPr="002E736E">
                <w:rPr>
                  <w:color w:val="0000FF"/>
                </w:rPr>
                <w:t>&lt;2&gt;</w:t>
              </w:r>
            </w:hyperlink>
            <w:r w:rsidRPr="002E736E">
              <w:t xml:space="preserve"> ___________________________________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_______________________________________________________________________________</w:t>
            </w: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5.</w:t>
            </w: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Адрес (место</w:t>
            </w:r>
            <w:r w:rsidRPr="002E736E">
              <w:t xml:space="preserve">положение) </w:t>
            </w:r>
            <w:hyperlink w:anchor="Par645" w:tooltip="&lt;3&gt; -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;" w:history="1">
              <w:r w:rsidRPr="002E736E">
                <w:rPr>
                  <w:color w:val="0000FF"/>
                </w:rPr>
                <w:t>&lt;3&gt;</w:t>
              </w:r>
            </w:hyperlink>
            <w:r w:rsidRPr="002E736E">
              <w:t xml:space="preserve"> ____________________________________________________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</w:t>
            </w:r>
            <w:r w:rsidRPr="002E736E">
              <w:t>____________________________________________________________________________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______________________________________________________________________________</w:t>
            </w: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6.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Обоснование прекращения публичного сервитута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7.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выбранный способ направления уведомления отметить знаком "X"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Электронной почтой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Почтовым отправлением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Способ направления уведомления о получении документов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выбранный способ получения результата отметить знаком "X"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в виде бумажного документа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в виде электронного документа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 xml:space="preserve">При личном обращении </w:t>
            </w:r>
            <w:hyperlink w:anchor="Par646" w:tooltip="&lt;4&gt; - в случае, если заявление направлено посредством почтового отправления или электронной почты и заявителем выбран способ получения &quot;При личном обращении&quot;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" w:history="1">
              <w:r w:rsidRPr="002E736E">
                <w:rPr>
                  <w:color w:val="0000FF"/>
                </w:rPr>
                <w:t>&lt;4&gt;</w:t>
              </w:r>
            </w:hyperlink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Почтовым отправлением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Посредством электронной почты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Способ получения результата муниципальной услуги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89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Результат муниципальной услуги, оформленный в форме документа на бумажном носителе в отношении несовершеннолетнего ________________________________________________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_______________________________________________________________________________</w:t>
            </w:r>
          </w:p>
          <w:p w:rsidR="00000000" w:rsidRPr="002E736E" w:rsidRDefault="002E736E">
            <w:pPr>
              <w:pStyle w:val="ConsPlusNormal"/>
              <w:jc w:val="center"/>
            </w:pPr>
            <w:r w:rsidRPr="002E736E">
              <w:t xml:space="preserve">(фамилия, имя, отчество (при наличии) несовершеннолетнего </w:t>
            </w:r>
            <w:hyperlink w:anchor="Par647" w:tooltip="&lt;5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" w:history="1">
              <w:r w:rsidRPr="002E736E">
                <w:rPr>
                  <w:color w:val="0000FF"/>
                </w:rPr>
                <w:t>&lt;5&gt;</w:t>
              </w:r>
            </w:hyperlink>
            <w:r w:rsidRPr="002E736E">
              <w:t>)</w:t>
            </w: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rPr>
                <w:position w:val="-10"/>
              </w:rPr>
              <w:pict>
                <v:shape id="_x0000_i1027" type="#_x0000_t75" style="width:17.25pt;height:22.5pt">
                  <v:imagedata r:id="rId152" o:title=""/>
                </v:shape>
              </w:pict>
            </w:r>
            <w:r w:rsidRPr="002E736E">
              <w:t xml:space="preserve"> может быть получен только мной лично</w:t>
            </w:r>
          </w:p>
        </w:tc>
      </w:tr>
      <w:tr w:rsidR="00000000" w:rsidRPr="002E736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rPr>
                <w:position w:val="-10"/>
              </w:rPr>
              <w:pict>
                <v:shape id="_x0000_i1028" type="#_x0000_t75" style="width:17.25pt;height:22.5pt">
                  <v:imagedata r:id="rId152" o:title=""/>
                </v:shape>
              </w:pict>
            </w:r>
            <w:r w:rsidRPr="002E736E">
              <w:t xml:space="preserve"> может быть получен мной или другим законным представителем _____________________________________________________________________________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_____________________________________________________________________________</w:t>
            </w:r>
          </w:p>
          <w:p w:rsidR="00000000" w:rsidRPr="002E736E" w:rsidRDefault="002E736E">
            <w:pPr>
              <w:pStyle w:val="ConsPlusNormal"/>
              <w:jc w:val="center"/>
            </w:pPr>
            <w:r w:rsidRPr="002E736E">
              <w:t>(фамилия, имя, отчество (при наличии) за</w:t>
            </w:r>
            <w:r w:rsidRPr="002E736E">
              <w:t>конного представителя несовершеннолетнего, сведения о документе, удостоверяющем его личность)</w:t>
            </w:r>
          </w:p>
        </w:tc>
      </w:tr>
      <w:tr w:rsidR="00000000" w:rsidRPr="002E736E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  <w:jc w:val="center"/>
            </w:pPr>
            <w:r w:rsidRPr="002E736E">
              <w:t>8.</w:t>
            </w:r>
          </w:p>
        </w:tc>
        <w:tc>
          <w:tcPr>
            <w:tcW w:w="92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  <w:r w:rsidRPr="002E736E">
              <w:t>Документы, прилагаемые к заявлению:</w:t>
            </w:r>
          </w:p>
        </w:tc>
      </w:tr>
      <w:tr w:rsidR="00000000" w:rsidRPr="002E736E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</w:pPr>
          </w:p>
        </w:tc>
      </w:tr>
      <w:tr w:rsidR="00000000" w:rsidRPr="002E736E"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2E736E" w:rsidRDefault="002E736E">
            <w:pPr>
              <w:pStyle w:val="ConsPlusNormal"/>
              <w:jc w:val="both"/>
            </w:pPr>
            <w:r w:rsidRPr="002E736E">
              <w:t>________ ___________________________</w:t>
            </w:r>
          </w:p>
          <w:p w:rsidR="00000000" w:rsidRPr="002E736E" w:rsidRDefault="002E736E">
            <w:pPr>
              <w:pStyle w:val="ConsPlusNormal"/>
              <w:jc w:val="both"/>
            </w:pPr>
            <w:r w:rsidRPr="002E736E">
              <w:t>(подпись) (фамилия, инициалы)</w:t>
            </w:r>
          </w:p>
          <w:p w:rsidR="00000000" w:rsidRPr="002E736E" w:rsidRDefault="002E736E">
            <w:pPr>
              <w:pStyle w:val="ConsPlusNormal"/>
            </w:pPr>
          </w:p>
          <w:p w:rsidR="00000000" w:rsidRPr="002E736E" w:rsidRDefault="002E736E">
            <w:pPr>
              <w:pStyle w:val="ConsPlusNormal"/>
            </w:pPr>
          </w:p>
          <w:p w:rsidR="00000000" w:rsidRPr="002E736E" w:rsidRDefault="002E736E">
            <w:pPr>
              <w:pStyle w:val="ConsPlusNormal"/>
            </w:pPr>
            <w:r w:rsidRPr="002E736E">
              <w:t>"_____" _____________________ г.</w:t>
            </w:r>
          </w:p>
        </w:tc>
      </w:tr>
    </w:tbl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ind w:firstLine="540"/>
        <w:jc w:val="both"/>
      </w:pPr>
      <w:r>
        <w:t>--------------------------------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7" w:name="Par643"/>
      <w:bookmarkEnd w:id="27"/>
      <w:r>
        <w:t>&lt;1&gt; - заполняется в случае, если заявителем является индивидуальный предприниматель (заполняется по желанию заявителя);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8" w:name="Par644"/>
      <w:bookmarkEnd w:id="28"/>
      <w:r>
        <w:t>&lt;2&gt; - указывается в случае, если публичный сервитут предлагается прекратить в о</w:t>
      </w:r>
      <w:r>
        <w:t>тношении части земельного участка;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29" w:name="Par645"/>
      <w:bookmarkEnd w:id="29"/>
      <w:r>
        <w:t>&lt;3&gt; - указывается населенный пункт, улица, номер дома или местоположение, ориентир расположения земельного участка, на который установлен публичный сервитут;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30" w:name="Par646"/>
      <w:bookmarkEnd w:id="30"/>
      <w:r>
        <w:t>&lt;4&gt; - в случае, если заявление направле</w:t>
      </w:r>
      <w:r>
        <w:t>но посредством почтового отправления или электронной почты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</w:t>
      </w:r>
      <w:r>
        <w:t>да Тюмени, в иных случаях поступления заявления - в МФЦ.</w:t>
      </w:r>
    </w:p>
    <w:p w:rsidR="00000000" w:rsidRDefault="002E736E">
      <w:pPr>
        <w:pStyle w:val="ConsPlusNormal"/>
        <w:spacing w:before="240"/>
        <w:ind w:firstLine="540"/>
        <w:jc w:val="both"/>
      </w:pPr>
      <w:bookmarkStart w:id="31" w:name="Par647"/>
      <w:bookmarkEnd w:id="31"/>
      <w:r>
        <w:t>&lt;5&gt; -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</w:r>
    </w:p>
    <w:p w:rsidR="00000000" w:rsidRDefault="002E736E">
      <w:pPr>
        <w:pStyle w:val="ConsPlusNormal"/>
        <w:jc w:val="both"/>
      </w:pPr>
    </w:p>
    <w:p w:rsidR="00000000" w:rsidRDefault="002E736E">
      <w:pPr>
        <w:pStyle w:val="ConsPlusNormal"/>
        <w:jc w:val="both"/>
      </w:pPr>
    </w:p>
    <w:p w:rsidR="002E736E" w:rsidRDefault="002E73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736E">
      <w:headerReference w:type="default" r:id="rId154"/>
      <w:footerReference w:type="default" r:id="rId1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6E" w:rsidRDefault="002E736E">
      <w:pPr>
        <w:spacing w:after="0" w:line="240" w:lineRule="auto"/>
      </w:pPr>
      <w:r>
        <w:separator/>
      </w:r>
    </w:p>
  </w:endnote>
  <w:endnote w:type="continuationSeparator" w:id="0">
    <w:p w:rsidR="002E736E" w:rsidRDefault="002E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73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2E736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736E" w:rsidRDefault="002E736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736E" w:rsidRDefault="002E736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736E" w:rsidRDefault="002E736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000000" w:rsidRDefault="002E736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6E" w:rsidRDefault="002E736E">
      <w:pPr>
        <w:spacing w:after="0" w:line="240" w:lineRule="auto"/>
      </w:pPr>
      <w:r>
        <w:separator/>
      </w:r>
    </w:p>
  </w:footnote>
  <w:footnote w:type="continuationSeparator" w:id="0">
    <w:p w:rsidR="002E736E" w:rsidRDefault="002E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2E736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736E" w:rsidRDefault="002E736E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E736E" w:rsidRDefault="002E736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2E736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E736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A30"/>
    <w:rsid w:val="002E736E"/>
    <w:rsid w:val="006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2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A30"/>
  </w:style>
  <w:style w:type="paragraph" w:styleId="a5">
    <w:name w:val="footer"/>
    <w:basedOn w:val="a"/>
    <w:link w:val="a6"/>
    <w:uiPriority w:val="99"/>
    <w:unhideWhenUsed/>
    <w:rsid w:val="00662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xpert2/cons/cgi/online.cgi?req=doc&amp;base=RLAW026&amp;n=220781&amp;date=06.03.2025&amp;dst=100133&amp;field=134" TargetMode="External"/><Relationship Id="rId21" Type="http://schemas.openxmlformats.org/officeDocument/2006/relationships/hyperlink" Target="http://expert2/cons/cgi/online.cgi?req=doc&amp;base=LAW&amp;n=436358&amp;date=06.03.2025" TargetMode="External"/><Relationship Id="rId42" Type="http://schemas.openxmlformats.org/officeDocument/2006/relationships/hyperlink" Target="http://expert2/cons/cgi/online.cgi?req=doc&amp;base=RLAW026&amp;n=186155&amp;date=06.03.2025&amp;dst=100027&amp;field=134" TargetMode="External"/><Relationship Id="rId63" Type="http://schemas.openxmlformats.org/officeDocument/2006/relationships/hyperlink" Target="http://expert2/cons/cgi/online.cgi?req=doc&amp;base=LAW&amp;n=483141&amp;date=06.03.2025&amp;dst=1976&amp;field=134" TargetMode="External"/><Relationship Id="rId84" Type="http://schemas.openxmlformats.org/officeDocument/2006/relationships/hyperlink" Target="http://expert2/cons/cgi/online.cgi?req=doc&amp;base=RLAW026&amp;n=220789&amp;date=06.03.2025&amp;dst=100093&amp;field=134" TargetMode="External"/><Relationship Id="rId138" Type="http://schemas.openxmlformats.org/officeDocument/2006/relationships/hyperlink" Target="http://expert2/cons/cgi/online.cgi?req=doc&amp;base=RLAW026&amp;n=220781&amp;date=06.03.2025&amp;dst=100151&amp;field=134" TargetMode="External"/><Relationship Id="rId107" Type="http://schemas.openxmlformats.org/officeDocument/2006/relationships/hyperlink" Target="http://expert2/cons/cgi/online.cgi?req=doc&amp;base=LAW&amp;n=494996&amp;date=06.03.2025" TargetMode="External"/><Relationship Id="rId11" Type="http://schemas.openxmlformats.org/officeDocument/2006/relationships/hyperlink" Target="http://expert2/cons/cgi/online.cgi?req=doc&amp;base=RLAW026&amp;n=220789&amp;date=06.03.2025&amp;dst=100089&amp;field=134" TargetMode="External"/><Relationship Id="rId32" Type="http://schemas.openxmlformats.org/officeDocument/2006/relationships/hyperlink" Target="http://expert2/cons/cgi/online.cgi?req=doc&amp;base=RLAW026&amp;n=134423&amp;date=06.03.2025&amp;dst=100005&amp;field=134" TargetMode="External"/><Relationship Id="rId53" Type="http://schemas.openxmlformats.org/officeDocument/2006/relationships/hyperlink" Target="https://uslugi.admtyumen.ru" TargetMode="External"/><Relationship Id="rId74" Type="http://schemas.openxmlformats.org/officeDocument/2006/relationships/hyperlink" Target="http://expert2/cons/cgi/online.cgi?req=doc&amp;base=RLAW026&amp;n=220788&amp;date=06.03.2025&amp;dst=100021&amp;field=134" TargetMode="External"/><Relationship Id="rId128" Type="http://schemas.openxmlformats.org/officeDocument/2006/relationships/hyperlink" Target="http://expert2/cons/cgi/online.cgi?req=doc&amp;base=RLAW026&amp;n=222004&amp;date=06.03.2025&amp;dst=100266&amp;field=134" TargetMode="External"/><Relationship Id="rId149" Type="http://schemas.openxmlformats.org/officeDocument/2006/relationships/hyperlink" Target="http://expert2/cons/cgi/online.cgi?req=doc&amp;base=RLAW026&amp;n=222004&amp;date=06.03.2025&amp;dst=100274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expert2/cons/cgi/online.cgi?req=doc&amp;base=RLAW026&amp;n=220781&amp;date=06.03.2025&amp;dst=100137&amp;field=134" TargetMode="External"/><Relationship Id="rId22" Type="http://schemas.openxmlformats.org/officeDocument/2006/relationships/hyperlink" Target="http://expert2/cons/cgi/online.cgi?req=doc&amp;base=RLAW026&amp;n=220784&amp;date=06.03.2025&amp;dst=100206&amp;field=134" TargetMode="External"/><Relationship Id="rId43" Type="http://schemas.openxmlformats.org/officeDocument/2006/relationships/hyperlink" Target="http://expert2/cons/cgi/online.cgi?req=doc&amp;base=RLAW026&amp;n=220781&amp;date=06.03.2025&amp;dst=100132&amp;field=134" TargetMode="External"/><Relationship Id="rId64" Type="http://schemas.openxmlformats.org/officeDocument/2006/relationships/hyperlink" Target="http://expert2/cons/cgi/online.cgi?req=doc&amp;base=RLAW026&amp;n=222004&amp;date=06.03.2025&amp;dst=100259&amp;field=134" TargetMode="External"/><Relationship Id="rId118" Type="http://schemas.openxmlformats.org/officeDocument/2006/relationships/hyperlink" Target="http://expert2/cons/cgi/online.cgi?req=doc&amp;base=RLAW026&amp;n=220789&amp;date=06.03.2025&amp;dst=100090&amp;field=134" TargetMode="External"/><Relationship Id="rId139" Type="http://schemas.openxmlformats.org/officeDocument/2006/relationships/hyperlink" Target="http://expert2/cons/cgi/online.cgi?req=doc&amp;base=RLAW026&amp;n=220781&amp;date=06.03.2025&amp;dst=100150&amp;field=134" TargetMode="External"/><Relationship Id="rId80" Type="http://schemas.openxmlformats.org/officeDocument/2006/relationships/hyperlink" Target="http://expert2/cons/cgi/online.cgi?req=doc&amp;base=RLAW026&amp;n=220789&amp;date=06.03.2025&amp;dst=100090&amp;field=134" TargetMode="External"/><Relationship Id="rId85" Type="http://schemas.openxmlformats.org/officeDocument/2006/relationships/hyperlink" Target="http://expert2/cons/cgi/online.cgi?req=doc&amp;base=RLAW026&amp;n=220789&amp;date=06.03.2025&amp;dst=100094&amp;field=134" TargetMode="External"/><Relationship Id="rId150" Type="http://schemas.openxmlformats.org/officeDocument/2006/relationships/hyperlink" Target="http://expert2/cons/cgi/online.cgi?req=doc&amp;base=RLAW026&amp;n=222004&amp;date=06.03.2025&amp;dst=100276&amp;field=134" TargetMode="External"/><Relationship Id="rId155" Type="http://schemas.openxmlformats.org/officeDocument/2006/relationships/footer" Target="footer1.xml"/><Relationship Id="rId12" Type="http://schemas.openxmlformats.org/officeDocument/2006/relationships/hyperlink" Target="http://expert2/cons/cgi/online.cgi?req=doc&amp;base=RLAW026&amp;n=220791&amp;date=06.03.2025&amp;dst=100079&amp;field=134" TargetMode="External"/><Relationship Id="rId17" Type="http://schemas.openxmlformats.org/officeDocument/2006/relationships/hyperlink" Target="http://expert2/cons/cgi/online.cgi?req=doc&amp;base=LAW&amp;n=494996&amp;date=06.03.2025&amp;dst=100094&amp;field=134" TargetMode="External"/><Relationship Id="rId33" Type="http://schemas.openxmlformats.org/officeDocument/2006/relationships/hyperlink" Target="http://expert2/cons/cgi/online.cgi?req=doc&amp;base=RLAW026&amp;n=92255&amp;date=06.03.2025&amp;dst=100005&amp;field=134" TargetMode="External"/><Relationship Id="rId38" Type="http://schemas.openxmlformats.org/officeDocument/2006/relationships/hyperlink" Target="http://expert2/cons/cgi/online.cgi?req=doc&amp;base=RLAW026&amp;n=136798&amp;date=06.03.2025" TargetMode="External"/><Relationship Id="rId59" Type="http://schemas.openxmlformats.org/officeDocument/2006/relationships/hyperlink" Target="http://expert2/cons/cgi/online.cgi?req=doc&amp;base=LAW&amp;n=483141&amp;date=06.03.2025&amp;dst=1976&amp;field=134" TargetMode="External"/><Relationship Id="rId103" Type="http://schemas.openxmlformats.org/officeDocument/2006/relationships/hyperlink" Target="http://expert2/cons/cgi/online.cgi?req=doc&amp;base=RLAW026&amp;n=220788&amp;date=06.03.2025&amp;dst=100031&amp;field=134" TargetMode="External"/><Relationship Id="rId108" Type="http://schemas.openxmlformats.org/officeDocument/2006/relationships/hyperlink" Target="http://expert2/cons/cgi/online.cgi?req=doc&amp;base=RLAW026&amp;n=220784&amp;date=06.03.2025&amp;dst=100214&amp;field=134" TargetMode="External"/><Relationship Id="rId124" Type="http://schemas.openxmlformats.org/officeDocument/2006/relationships/hyperlink" Target="http://expert2/cons/cgi/online.cgi?req=doc&amp;base=RLAW026&amp;n=220789&amp;date=06.03.2025&amp;dst=100090&amp;field=134" TargetMode="External"/><Relationship Id="rId129" Type="http://schemas.openxmlformats.org/officeDocument/2006/relationships/hyperlink" Target="http://expert2/cons/cgi/online.cgi?req=doc&amp;base=RLAW026&amp;n=222004&amp;date=06.03.2025&amp;dst=100267&amp;field=134" TargetMode="External"/><Relationship Id="rId54" Type="http://schemas.openxmlformats.org/officeDocument/2006/relationships/hyperlink" Target="http://expert2/cons/cgi/online.cgi?req=doc&amp;base=RLAW026&amp;n=220781&amp;date=06.03.2025&amp;dst=100132&amp;field=134" TargetMode="External"/><Relationship Id="rId70" Type="http://schemas.openxmlformats.org/officeDocument/2006/relationships/hyperlink" Target="http://expert2/cons/cgi/online.cgi?req=doc&amp;base=RLAW026&amp;n=206407&amp;date=06.03.2025" TargetMode="External"/><Relationship Id="rId75" Type="http://schemas.openxmlformats.org/officeDocument/2006/relationships/hyperlink" Target="http://expert2/cons/cgi/online.cgi?req=doc&amp;base=RLAW026&amp;n=220784&amp;date=06.03.2025&amp;dst=100208&amp;field=134" TargetMode="External"/><Relationship Id="rId91" Type="http://schemas.openxmlformats.org/officeDocument/2006/relationships/hyperlink" Target="http://expert2/cons/cgi/online.cgi?req=doc&amp;base=LAW&amp;n=483141&amp;date=06.03.2025&amp;dst=1976&amp;field=134" TargetMode="External"/><Relationship Id="rId96" Type="http://schemas.openxmlformats.org/officeDocument/2006/relationships/hyperlink" Target="https://mfcto.ru" TargetMode="External"/><Relationship Id="rId140" Type="http://schemas.openxmlformats.org/officeDocument/2006/relationships/hyperlink" Target="https://mfcto.ru" TargetMode="External"/><Relationship Id="rId145" Type="http://schemas.openxmlformats.org/officeDocument/2006/relationships/hyperlink" Target="http://expert2/cons/cgi/online.cgi?req=doc&amp;base=RLAW026&amp;n=222004&amp;date=06.03.2025&amp;dst=10026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expert2/cons/cgi/online.cgi?req=doc&amp;base=RLAW026&amp;n=220783&amp;date=06.03.2025&amp;dst=100038&amp;field=134" TargetMode="External"/><Relationship Id="rId23" Type="http://schemas.openxmlformats.org/officeDocument/2006/relationships/hyperlink" Target="http://expert2/cons/cgi/online.cgi?req=doc&amp;base=RLAW026&amp;n=137007&amp;date=06.03.2025" TargetMode="External"/><Relationship Id="rId28" Type="http://schemas.openxmlformats.org/officeDocument/2006/relationships/hyperlink" Target="http://expert2/cons/cgi/online.cgi?req=doc&amp;base=RLAW026&amp;n=56382&amp;date=06.03.2025" TargetMode="External"/><Relationship Id="rId49" Type="http://schemas.openxmlformats.org/officeDocument/2006/relationships/hyperlink" Target="http://expert2/cons/cgi/online.cgi?req=doc&amp;base=RLAW026&amp;n=222004&amp;date=06.03.2025&amp;dst=100258&amp;field=134" TargetMode="External"/><Relationship Id="rId114" Type="http://schemas.openxmlformats.org/officeDocument/2006/relationships/hyperlink" Target="http://expert2/cons/cgi/online.cgi?req=doc&amp;base=LAW&amp;n=494998&amp;date=06.03.2025&amp;dst=100088&amp;field=134" TargetMode="External"/><Relationship Id="rId119" Type="http://schemas.openxmlformats.org/officeDocument/2006/relationships/hyperlink" Target="http://expert2/cons/cgi/online.cgi?req=doc&amp;base=RLAW026&amp;n=220789&amp;date=06.03.2025&amp;dst=100090&amp;field=134" TargetMode="External"/><Relationship Id="rId44" Type="http://schemas.openxmlformats.org/officeDocument/2006/relationships/hyperlink" Target="http://expert2/cons/cgi/online.cgi?req=doc&amp;base=RLAW026&amp;n=220788&amp;date=06.03.2025&amp;dst=100021&amp;field=134" TargetMode="External"/><Relationship Id="rId60" Type="http://schemas.openxmlformats.org/officeDocument/2006/relationships/hyperlink" Target="http://expert2/cons/cgi/online.cgi?req=doc&amp;base=LAW&amp;n=483141&amp;date=06.03.2025&amp;dst=1970&amp;field=134" TargetMode="External"/><Relationship Id="rId65" Type="http://schemas.openxmlformats.org/officeDocument/2006/relationships/hyperlink" Target="http://expert2/cons/cgi/online.cgi?req=doc&amp;base=RLAW026&amp;n=222004&amp;date=06.03.2025&amp;dst=100259&amp;field=134" TargetMode="External"/><Relationship Id="rId81" Type="http://schemas.openxmlformats.org/officeDocument/2006/relationships/hyperlink" Target="http://expert2/cons/cgi/online.cgi?req=doc&amp;base=RLAW026&amp;n=220789&amp;date=06.03.2025&amp;dst=100092&amp;field=134" TargetMode="External"/><Relationship Id="rId86" Type="http://schemas.openxmlformats.org/officeDocument/2006/relationships/hyperlink" Target="http://expert2/cons/cgi/online.cgi?req=doc&amp;base=RLAW026&amp;n=220789&amp;date=06.03.2025&amp;dst=100093&amp;field=134" TargetMode="External"/><Relationship Id="rId130" Type="http://schemas.openxmlformats.org/officeDocument/2006/relationships/hyperlink" Target="http://expert2/cons/cgi/online.cgi?req=doc&amp;base=RLAW026&amp;n=222004&amp;date=06.03.2025&amp;dst=100267&amp;field=134" TargetMode="External"/><Relationship Id="rId135" Type="http://schemas.openxmlformats.org/officeDocument/2006/relationships/hyperlink" Target="http://expert2/cons/cgi/online.cgi?req=doc&amp;base=RLAW026&amp;n=222004&amp;date=06.03.2025&amp;dst=100269&amp;field=134" TargetMode="External"/><Relationship Id="rId151" Type="http://schemas.openxmlformats.org/officeDocument/2006/relationships/hyperlink" Target="http://expert2/cons/cgi/online.cgi?req=doc&amp;base=RLAW026&amp;n=222004&amp;date=06.03.2025&amp;dst=100277&amp;field=134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://expert2/cons/cgi/online.cgi?req=doc&amp;base=RLAW026&amp;n=220792&amp;date=06.03.2025&amp;dst=100038&amp;field=134" TargetMode="External"/><Relationship Id="rId18" Type="http://schemas.openxmlformats.org/officeDocument/2006/relationships/hyperlink" Target="http://expert2/cons/cgi/online.cgi?req=doc&amp;base=RLAW026&amp;n=212933&amp;date=06.03.2025&amp;dst=100124&amp;field=134" TargetMode="External"/><Relationship Id="rId39" Type="http://schemas.openxmlformats.org/officeDocument/2006/relationships/hyperlink" Target="file:///C:\Users\Trofimova\Downloads\www.tyumendoc.ru" TargetMode="External"/><Relationship Id="rId109" Type="http://schemas.openxmlformats.org/officeDocument/2006/relationships/hyperlink" Target="http://expert2/cons/cgi/online.cgi?req=doc&amp;base=RLAW026&amp;n=186155&amp;date=06.03.2025&amp;dst=100028&amp;field=134" TargetMode="External"/><Relationship Id="rId34" Type="http://schemas.openxmlformats.org/officeDocument/2006/relationships/hyperlink" Target="http://expert2/cons/cgi/online.cgi?req=doc&amp;base=RLAW026&amp;n=92102&amp;date=06.03.2025" TargetMode="External"/><Relationship Id="rId50" Type="http://schemas.openxmlformats.org/officeDocument/2006/relationships/hyperlink" Target="http://expert2/cons/cgi/online.cgi?req=doc&amp;base=LAW&amp;n=483141&amp;date=06.03.2025&amp;dst=1970&amp;field=134" TargetMode="External"/><Relationship Id="rId55" Type="http://schemas.openxmlformats.org/officeDocument/2006/relationships/hyperlink" Target="http://expert2/cons/cgi/online.cgi?req=doc&amp;base=RLAW026&amp;n=220792&amp;date=06.03.2025&amp;dst=100039&amp;field=134" TargetMode="External"/><Relationship Id="rId76" Type="http://schemas.openxmlformats.org/officeDocument/2006/relationships/hyperlink" Target="http://expert2/cons/cgi/online.cgi?req=doc&amp;base=RLAW026&amp;n=220789&amp;date=06.03.2025&amp;dst=100091&amp;field=134" TargetMode="External"/><Relationship Id="rId97" Type="http://schemas.openxmlformats.org/officeDocument/2006/relationships/hyperlink" Target="http://expert2/cons/cgi/online.cgi?req=doc&amp;base=LAW&amp;n=442096&amp;date=06.03.2025&amp;dst=2&amp;field=134" TargetMode="External"/><Relationship Id="rId104" Type="http://schemas.openxmlformats.org/officeDocument/2006/relationships/hyperlink" Target="http://expert2/cons/cgi/online.cgi?req=doc&amp;base=RLAW026&amp;n=220788&amp;date=06.03.2025&amp;dst=100032&amp;field=134" TargetMode="External"/><Relationship Id="rId120" Type="http://schemas.openxmlformats.org/officeDocument/2006/relationships/hyperlink" Target="http://expert2/cons/cgi/online.cgi?req=doc&amp;base=RLAW026&amp;n=220791&amp;date=06.03.2025&amp;dst=100080&amp;field=134" TargetMode="External"/><Relationship Id="rId125" Type="http://schemas.openxmlformats.org/officeDocument/2006/relationships/hyperlink" Target="http://expert2/cons/cgi/online.cgi?req=doc&amp;base=RLAW026&amp;n=220791&amp;date=06.03.2025&amp;dst=100083&amp;field=134" TargetMode="External"/><Relationship Id="rId141" Type="http://schemas.openxmlformats.org/officeDocument/2006/relationships/hyperlink" Target="http://expert2/cons/cgi/online.cgi?req=doc&amp;base=RLAW026&amp;n=220789&amp;date=06.03.2025&amp;dst=100090&amp;field=134" TargetMode="External"/><Relationship Id="rId146" Type="http://schemas.openxmlformats.org/officeDocument/2006/relationships/hyperlink" Target="http://expert2/cons/cgi/online.cgi?req=doc&amp;base=RLAW026&amp;n=220784&amp;date=06.03.2025&amp;dst=100216&amp;field=134" TargetMode="External"/><Relationship Id="rId7" Type="http://schemas.openxmlformats.org/officeDocument/2006/relationships/hyperlink" Target="http://expert2/cons/cgi/online.cgi?req=doc&amp;base=RLAW026&amp;n=220784&amp;date=06.03.2025&amp;dst=100204&amp;field=134" TargetMode="External"/><Relationship Id="rId71" Type="http://schemas.openxmlformats.org/officeDocument/2006/relationships/hyperlink" Target="http://expert2/cons/cgi/online.cgi?req=doc&amp;base=RLAW026&amp;n=220781&amp;date=06.03.2025&amp;dst=100132&amp;field=134" TargetMode="External"/><Relationship Id="rId92" Type="http://schemas.openxmlformats.org/officeDocument/2006/relationships/hyperlink" Target="http://expert2/cons/cgi/online.cgi?req=doc&amp;base=RLAW026&amp;n=220789&amp;date=06.03.2025&amp;dst=100090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xpert2/cons/cgi/online.cgi?req=doc&amp;base=RLAW026&amp;n=62349&amp;date=06.03.2025" TargetMode="External"/><Relationship Id="rId24" Type="http://schemas.openxmlformats.org/officeDocument/2006/relationships/hyperlink" Target="http://expert2/cons/cgi/online.cgi?req=doc&amp;base=RLAW026&amp;n=21987&amp;date=06.03.2025" TargetMode="External"/><Relationship Id="rId40" Type="http://schemas.openxmlformats.org/officeDocument/2006/relationships/hyperlink" Target="http://expert2/cons/cgi/online.cgi?req=doc&amp;base=RLAW026&amp;n=220783&amp;date=06.03.2025&amp;dst=100039&amp;field=134" TargetMode="External"/><Relationship Id="rId45" Type="http://schemas.openxmlformats.org/officeDocument/2006/relationships/hyperlink" Target="http://expert2/cons/cgi/online.cgi?req=doc&amp;base=RLAW026&amp;n=220789&amp;date=06.03.2025&amp;dst=100090&amp;field=134" TargetMode="External"/><Relationship Id="rId66" Type="http://schemas.openxmlformats.org/officeDocument/2006/relationships/hyperlink" Target="http://expert2/cons/cgi/online.cgi?req=doc&amp;base=RLAW026&amp;n=220781&amp;date=06.03.2025&amp;dst=100133&amp;field=134" TargetMode="External"/><Relationship Id="rId87" Type="http://schemas.openxmlformats.org/officeDocument/2006/relationships/hyperlink" Target="http://expert2/cons/cgi/online.cgi?req=doc&amp;base=RLAW026&amp;n=220789&amp;date=06.03.2025&amp;dst=100094&amp;field=134" TargetMode="External"/><Relationship Id="rId110" Type="http://schemas.openxmlformats.org/officeDocument/2006/relationships/hyperlink" Target="http://expert2/cons/cgi/online.cgi?req=doc&amp;base=RLAW026&amp;n=220781&amp;date=06.03.2025&amp;dst=100141&amp;field=134" TargetMode="External"/><Relationship Id="rId115" Type="http://schemas.openxmlformats.org/officeDocument/2006/relationships/hyperlink" Target="http://expert2/cons/cgi/online.cgi?req=doc&amp;base=LAW&amp;n=391636&amp;date=06.03.2025&amp;dst=100020&amp;field=134" TargetMode="External"/><Relationship Id="rId131" Type="http://schemas.openxmlformats.org/officeDocument/2006/relationships/hyperlink" Target="http://expert2/cons/cgi/online.cgi?req=doc&amp;base=RLAW026&amp;n=222004&amp;date=06.03.2025&amp;dst=100267&amp;field=134" TargetMode="External"/><Relationship Id="rId136" Type="http://schemas.openxmlformats.org/officeDocument/2006/relationships/hyperlink" Target="http://expert2/cons/cgi/online.cgi?req=doc&amp;base=RLAW026&amp;n=220781&amp;date=06.03.2025&amp;dst=100133&amp;field=13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expert2/cons/cgi/online.cgi?req=doc&amp;base=LAW&amp;n=483141&amp;date=06.03.2025&amp;dst=1976&amp;field=134" TargetMode="External"/><Relationship Id="rId82" Type="http://schemas.openxmlformats.org/officeDocument/2006/relationships/hyperlink" Target="http://expert2/cons/cgi/online.cgi?req=doc&amp;base=RLAW026&amp;n=222004&amp;date=06.03.2025&amp;dst=100260&amp;field=134" TargetMode="External"/><Relationship Id="rId152" Type="http://schemas.openxmlformats.org/officeDocument/2006/relationships/image" Target="media/image1.wmf"/><Relationship Id="rId19" Type="http://schemas.openxmlformats.org/officeDocument/2006/relationships/hyperlink" Target="http://expert2/cons/cgi/online.cgi?req=doc&amp;base=RLAW026&amp;n=224102&amp;date=06.03.2025&amp;dst=101344&amp;field=134" TargetMode="External"/><Relationship Id="rId14" Type="http://schemas.openxmlformats.org/officeDocument/2006/relationships/hyperlink" Target="http://expert2/cons/cgi/online.cgi?req=doc&amp;base=RLAW026&amp;n=218172&amp;date=06.03.2025&amp;dst=100052&amp;field=134" TargetMode="External"/><Relationship Id="rId30" Type="http://schemas.openxmlformats.org/officeDocument/2006/relationships/hyperlink" Target="http://expert2/cons/cgi/online.cgi?req=doc&amp;base=RLAW026&amp;n=134422&amp;date=06.03.2025&amp;dst=100005&amp;field=134" TargetMode="External"/><Relationship Id="rId35" Type="http://schemas.openxmlformats.org/officeDocument/2006/relationships/hyperlink" Target="http://expert2/cons/cgi/online.cgi?req=doc&amp;base=RLAW026&amp;n=97582&amp;date=06.03.2025" TargetMode="External"/><Relationship Id="rId56" Type="http://schemas.openxmlformats.org/officeDocument/2006/relationships/hyperlink" Target="http://expert2/cons/cgi/online.cgi?req=doc&amp;base=RLAW026&amp;n=222004&amp;date=06.03.2025&amp;dst=100258&amp;field=134" TargetMode="External"/><Relationship Id="rId77" Type="http://schemas.openxmlformats.org/officeDocument/2006/relationships/hyperlink" Target="http://expert2/cons/cgi/online.cgi?req=doc&amp;base=RLAW026&amp;n=220789&amp;date=06.03.2025&amp;dst=100092&amp;field=134" TargetMode="External"/><Relationship Id="rId100" Type="http://schemas.openxmlformats.org/officeDocument/2006/relationships/hyperlink" Target="http://expert2/cons/cgi/online.cgi?req=doc&amp;base=RLAW026&amp;n=220789&amp;date=06.03.2025&amp;dst=100090&amp;field=134" TargetMode="External"/><Relationship Id="rId105" Type="http://schemas.openxmlformats.org/officeDocument/2006/relationships/hyperlink" Target="http://expert2/cons/cgi/online.cgi?req=doc&amp;base=RLAW026&amp;n=220788&amp;date=06.03.2025&amp;dst=100033&amp;field=134" TargetMode="External"/><Relationship Id="rId126" Type="http://schemas.openxmlformats.org/officeDocument/2006/relationships/hyperlink" Target="http://expert2/cons/cgi/online.cgi?req=doc&amp;base=RLAW026&amp;n=222004&amp;date=06.03.2025&amp;dst=100259&amp;field=134" TargetMode="External"/><Relationship Id="rId147" Type="http://schemas.openxmlformats.org/officeDocument/2006/relationships/hyperlink" Target="http://expert2/cons/cgi/online.cgi?req=doc&amp;base=LAW&amp;n=494996&amp;date=06.03.2025&amp;dst=219&amp;field=134" TargetMode="External"/><Relationship Id="rId8" Type="http://schemas.openxmlformats.org/officeDocument/2006/relationships/hyperlink" Target="http://expert2/cons/cgi/online.cgi?req=doc&amp;base=RLAW026&amp;n=186155&amp;date=06.03.2025&amp;dst=100026&amp;field=134" TargetMode="External"/><Relationship Id="rId51" Type="http://schemas.openxmlformats.org/officeDocument/2006/relationships/hyperlink" Target="http://expert2/cons/cgi/online.cgi?req=doc&amp;base=LAW&amp;n=483141&amp;date=06.03.2025&amp;dst=1976&amp;field=134" TargetMode="External"/><Relationship Id="rId72" Type="http://schemas.openxmlformats.org/officeDocument/2006/relationships/hyperlink" Target="http://expert2/cons/cgi/online.cgi?req=doc&amp;base=RLAW026&amp;n=220792&amp;date=06.03.2025&amp;dst=100039&amp;field=134" TargetMode="External"/><Relationship Id="rId93" Type="http://schemas.openxmlformats.org/officeDocument/2006/relationships/hyperlink" Target="http://expert2/cons/cgi/online.cgi?req=doc&amp;base=RLAW026&amp;n=220781&amp;date=06.03.2025&amp;dst=100134&amp;field=134" TargetMode="External"/><Relationship Id="rId98" Type="http://schemas.openxmlformats.org/officeDocument/2006/relationships/hyperlink" Target="http://expert2/cons/cgi/online.cgi?req=doc&amp;base=LAW&amp;n=442096&amp;date=06.03.2025&amp;dst=1&amp;field=134" TargetMode="External"/><Relationship Id="rId121" Type="http://schemas.openxmlformats.org/officeDocument/2006/relationships/hyperlink" Target="http://expert2/cons/cgi/online.cgi?req=doc&amp;base=RLAW026&amp;n=220791&amp;date=06.03.2025&amp;dst=100082&amp;field=134" TargetMode="External"/><Relationship Id="rId142" Type="http://schemas.openxmlformats.org/officeDocument/2006/relationships/hyperlink" Target="http://expert2/cons/cgi/online.cgi?req=doc&amp;base=LAW&amp;n=487790&amp;date=06.03.2025&amp;dst=100010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expert2/cons/cgi/online.cgi?req=doc&amp;base=RLAW026&amp;n=31241&amp;date=06.03.2025" TargetMode="External"/><Relationship Id="rId46" Type="http://schemas.openxmlformats.org/officeDocument/2006/relationships/hyperlink" Target="http://expert2/cons/cgi/online.cgi?req=doc&amp;base=RLAW026&amp;n=220791&amp;date=06.03.2025&amp;dst=100080&amp;field=134" TargetMode="External"/><Relationship Id="rId67" Type="http://schemas.openxmlformats.org/officeDocument/2006/relationships/hyperlink" Target="http://expert2/cons/cgi/online.cgi?req=doc&amp;base=RLAW026&amp;n=220789&amp;date=06.03.2025&amp;dst=100090&amp;field=134" TargetMode="External"/><Relationship Id="rId116" Type="http://schemas.openxmlformats.org/officeDocument/2006/relationships/hyperlink" Target="http://expert2/cons/cgi/online.cgi?req=doc&amp;base=RLAW026&amp;n=220781&amp;date=06.03.2025&amp;dst=100133&amp;field=134" TargetMode="External"/><Relationship Id="rId137" Type="http://schemas.openxmlformats.org/officeDocument/2006/relationships/hyperlink" Target="http://expert2/cons/cgi/online.cgi?req=doc&amp;base=RLAW026&amp;n=220789&amp;date=06.03.2025&amp;dst=100090&amp;field=134" TargetMode="External"/><Relationship Id="rId20" Type="http://schemas.openxmlformats.org/officeDocument/2006/relationships/hyperlink" Target="http://expert2/cons/cgi/online.cgi?req=doc&amp;base=RLAW026&amp;n=220784&amp;date=06.03.2025&amp;dst=100205&amp;field=134" TargetMode="External"/><Relationship Id="rId41" Type="http://schemas.openxmlformats.org/officeDocument/2006/relationships/hyperlink" Target="http://expert2/cons/cgi/online.cgi?req=doc&amp;base=RLAW026&amp;n=220784&amp;date=06.03.2025&amp;dst=100208&amp;field=134" TargetMode="External"/><Relationship Id="rId62" Type="http://schemas.openxmlformats.org/officeDocument/2006/relationships/hyperlink" Target="http://expert2/cons/cgi/online.cgi?req=doc&amp;base=LAW&amp;n=483141&amp;date=06.03.2025&amp;dst=1970&amp;field=134" TargetMode="External"/><Relationship Id="rId83" Type="http://schemas.openxmlformats.org/officeDocument/2006/relationships/hyperlink" Target="http://expert2/cons/cgi/online.cgi?req=doc&amp;base=LAW&amp;n=494998&amp;date=06.03.2025&amp;dst=100088&amp;field=134" TargetMode="External"/><Relationship Id="rId88" Type="http://schemas.openxmlformats.org/officeDocument/2006/relationships/hyperlink" Target="http://expert2/cons/cgi/online.cgi?req=doc&amp;base=LAW&amp;n=483141&amp;date=06.03.2025&amp;dst=1970&amp;field=134" TargetMode="External"/><Relationship Id="rId111" Type="http://schemas.openxmlformats.org/officeDocument/2006/relationships/hyperlink" Target="http://expert2/cons/cgi/online.cgi?req=doc&amp;base=RLAW026&amp;n=220781&amp;date=06.03.2025&amp;dst=100133&amp;field=134" TargetMode="External"/><Relationship Id="rId132" Type="http://schemas.openxmlformats.org/officeDocument/2006/relationships/hyperlink" Target="http://expert2/cons/cgi/online.cgi?req=doc&amp;base=RLAW026&amp;n=220781&amp;date=06.03.2025&amp;dst=100133&amp;field=134" TargetMode="External"/><Relationship Id="rId153" Type="http://schemas.openxmlformats.org/officeDocument/2006/relationships/hyperlink" Target="http://expert2/cons/cgi/online.cgi?req=doc&amp;base=RLAW026&amp;n=222004&amp;date=06.03.2025&amp;dst=101084&amp;field=134" TargetMode="External"/><Relationship Id="rId15" Type="http://schemas.openxmlformats.org/officeDocument/2006/relationships/hyperlink" Target="http://expert2/cons/cgi/online.cgi?req=doc&amp;base=RLAW026&amp;n=222004&amp;date=06.03.2025&amp;dst=100257&amp;field=134" TargetMode="External"/><Relationship Id="rId36" Type="http://schemas.openxmlformats.org/officeDocument/2006/relationships/hyperlink" Target="http://expert2/cons/cgi/online.cgi?req=doc&amp;base=RLAW026&amp;n=126535&amp;date=06.03.2025" TargetMode="External"/><Relationship Id="rId57" Type="http://schemas.openxmlformats.org/officeDocument/2006/relationships/hyperlink" Target="file:///C:\Users\Trofimova\Downloads\www.gosuslugi.ru" TargetMode="External"/><Relationship Id="rId106" Type="http://schemas.openxmlformats.org/officeDocument/2006/relationships/hyperlink" Target="file:///C:\Users\Trofimova\Downloads\www.tyumen-city.ru" TargetMode="External"/><Relationship Id="rId127" Type="http://schemas.openxmlformats.org/officeDocument/2006/relationships/hyperlink" Target="http://expert2/cons/cgi/online.cgi?req=doc&amp;base=RLAW026&amp;n=222004&amp;date=06.03.2025&amp;dst=100259&amp;field=134" TargetMode="External"/><Relationship Id="rId10" Type="http://schemas.openxmlformats.org/officeDocument/2006/relationships/hyperlink" Target="http://expert2/cons/cgi/online.cgi?req=doc&amp;base=RLAW026&amp;n=220788&amp;date=06.03.2025&amp;dst=100020&amp;field=134" TargetMode="External"/><Relationship Id="rId31" Type="http://schemas.openxmlformats.org/officeDocument/2006/relationships/hyperlink" Target="http://expert2/cons/cgi/online.cgi?req=doc&amp;base=RLAW026&amp;n=75276&amp;date=06.03.2025" TargetMode="External"/><Relationship Id="rId52" Type="http://schemas.openxmlformats.org/officeDocument/2006/relationships/hyperlink" Target="http://expert2/cons/cgi/online.cgi?req=doc&amp;base=RLAW026&amp;n=206407&amp;date=06.03.2025" TargetMode="External"/><Relationship Id="rId73" Type="http://schemas.openxmlformats.org/officeDocument/2006/relationships/hyperlink" Target="http://expert2/cons/cgi/online.cgi?req=doc&amp;base=RLAW026&amp;n=222004&amp;date=06.03.2025&amp;dst=100258&amp;field=134" TargetMode="External"/><Relationship Id="rId78" Type="http://schemas.openxmlformats.org/officeDocument/2006/relationships/hyperlink" Target="http://expert2/cons/cgi/online.cgi?req=doc&amp;base=RLAW026&amp;n=186155&amp;date=06.03.2025&amp;dst=100027&amp;field=134" TargetMode="External"/><Relationship Id="rId94" Type="http://schemas.openxmlformats.org/officeDocument/2006/relationships/hyperlink" Target="http://expert2/cons/cgi/online.cgi?req=doc&amp;base=LAW&amp;n=487790&amp;date=06.03.2025&amp;dst=100010&amp;field=134" TargetMode="External"/><Relationship Id="rId99" Type="http://schemas.openxmlformats.org/officeDocument/2006/relationships/hyperlink" Target="http://expert2/cons/cgi/online.cgi?req=doc&amp;base=LAW&amp;n=442096&amp;date=06.03.2025&amp;dst=2&amp;field=134" TargetMode="External"/><Relationship Id="rId101" Type="http://schemas.openxmlformats.org/officeDocument/2006/relationships/hyperlink" Target="http://expert2/cons/cgi/online.cgi?req=doc&amp;base=LAW&amp;n=494996&amp;date=06.03.2025&amp;dst=359&amp;field=134" TargetMode="External"/><Relationship Id="rId122" Type="http://schemas.openxmlformats.org/officeDocument/2006/relationships/hyperlink" Target="http://expert2/cons/cgi/online.cgi?req=doc&amp;base=RLAW026&amp;n=220781&amp;date=06.03.2025&amp;dst=100146&amp;field=134" TargetMode="External"/><Relationship Id="rId143" Type="http://schemas.openxmlformats.org/officeDocument/2006/relationships/hyperlink" Target="http://expert2/cons/cgi/online.cgi?req=doc&amp;base=RLAW026&amp;n=127358&amp;date=06.03.2025&amp;dst=100008&amp;field=134" TargetMode="External"/><Relationship Id="rId148" Type="http://schemas.openxmlformats.org/officeDocument/2006/relationships/hyperlink" Target="http://expert2/cons/cgi/online.cgi?req=doc&amp;base=LAW&amp;n=494996&amp;date=06.03.2025&amp;dst=124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xpert2/cons/cgi/online.cgi?req=doc&amp;base=RLAW026&amp;n=220781&amp;date=06.03.2025&amp;dst=100131&amp;field=134" TargetMode="External"/><Relationship Id="rId26" Type="http://schemas.openxmlformats.org/officeDocument/2006/relationships/hyperlink" Target="http://expert2/cons/cgi/online.cgi?req=doc&amp;base=RLAW026&amp;n=33149&amp;date=06.03.2025" TargetMode="External"/><Relationship Id="rId47" Type="http://schemas.openxmlformats.org/officeDocument/2006/relationships/hyperlink" Target="http://expert2/cons/cgi/online.cgi?req=doc&amp;base=RLAW026&amp;n=220792&amp;date=06.03.2025&amp;dst=100039&amp;field=134" TargetMode="External"/><Relationship Id="rId68" Type="http://schemas.openxmlformats.org/officeDocument/2006/relationships/hyperlink" Target="http://expert2/cons/cgi/online.cgi?req=doc&amp;base=RLAW026&amp;n=220781&amp;date=06.03.2025&amp;dst=100133&amp;field=134" TargetMode="External"/><Relationship Id="rId89" Type="http://schemas.openxmlformats.org/officeDocument/2006/relationships/hyperlink" Target="http://expert2/cons/cgi/online.cgi?req=doc&amp;base=LAW&amp;n=483141&amp;date=06.03.2025&amp;dst=1976&amp;field=134" TargetMode="External"/><Relationship Id="rId112" Type="http://schemas.openxmlformats.org/officeDocument/2006/relationships/hyperlink" Target="http://expert2/cons/cgi/online.cgi?req=doc&amp;base=RLAW026&amp;n=220781&amp;date=06.03.2025&amp;dst=100143&amp;field=134" TargetMode="External"/><Relationship Id="rId133" Type="http://schemas.openxmlformats.org/officeDocument/2006/relationships/hyperlink" Target="http://expert2/cons/cgi/online.cgi?req=doc&amp;base=RLAW026&amp;n=222004&amp;date=06.03.2025&amp;dst=100265&amp;field=134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expert2/cons/cgi/online.cgi?req=doc&amp;base=LAW&amp;n=483141&amp;date=06.03.2025&amp;dst=1967&amp;field=134" TargetMode="External"/><Relationship Id="rId37" Type="http://schemas.openxmlformats.org/officeDocument/2006/relationships/hyperlink" Target="http://expert2/cons/cgi/online.cgi?req=doc&amp;base=RLAW026&amp;n=156132&amp;date=06.03.2025&amp;dst=100036&amp;field=134" TargetMode="External"/><Relationship Id="rId58" Type="http://schemas.openxmlformats.org/officeDocument/2006/relationships/hyperlink" Target="http://expert2/cons/cgi/online.cgi?req=doc&amp;base=LAW&amp;n=483141&amp;date=06.03.2025&amp;dst=1970&amp;field=134" TargetMode="External"/><Relationship Id="rId79" Type="http://schemas.openxmlformats.org/officeDocument/2006/relationships/hyperlink" Target="http://expert2/cons/cgi/online.cgi?req=doc&amp;base=RLAW026&amp;n=186155&amp;date=06.03.2025&amp;dst=100027&amp;field=134" TargetMode="External"/><Relationship Id="rId102" Type="http://schemas.openxmlformats.org/officeDocument/2006/relationships/hyperlink" Target="http://expert2/cons/cgi/online.cgi?req=doc&amp;base=RLAW026&amp;n=220788&amp;date=06.03.2025&amp;dst=100023&amp;field=134" TargetMode="External"/><Relationship Id="rId123" Type="http://schemas.openxmlformats.org/officeDocument/2006/relationships/hyperlink" Target="http://expert2/cons/cgi/online.cgi?req=doc&amp;base=RLAW026&amp;n=220788&amp;date=06.03.2025&amp;dst=100032&amp;field=134" TargetMode="External"/><Relationship Id="rId144" Type="http://schemas.openxmlformats.org/officeDocument/2006/relationships/hyperlink" Target="http://expert2/cons/cgi/online.cgi?req=doc&amp;base=RLAW026&amp;n=220784&amp;date=06.03.2025&amp;dst=100216&amp;field=134" TargetMode="External"/><Relationship Id="rId90" Type="http://schemas.openxmlformats.org/officeDocument/2006/relationships/hyperlink" Target="http://expert2/cons/cgi/online.cgi?req=doc&amp;base=LAW&amp;n=483141&amp;date=06.03.2025&amp;dst=1970&amp;field=134" TargetMode="External"/><Relationship Id="rId27" Type="http://schemas.openxmlformats.org/officeDocument/2006/relationships/hyperlink" Target="http://expert2/cons/cgi/online.cgi?req=doc&amp;base=RLAW026&amp;n=50666&amp;date=06.03.2025" TargetMode="External"/><Relationship Id="rId48" Type="http://schemas.openxmlformats.org/officeDocument/2006/relationships/hyperlink" Target="http://expert2/cons/cgi/online.cgi?req=doc&amp;base=RLAW026&amp;n=218172&amp;date=06.03.2025&amp;dst=100053&amp;field=134" TargetMode="External"/><Relationship Id="rId69" Type="http://schemas.openxmlformats.org/officeDocument/2006/relationships/hyperlink" Target="http://expert2/cons/cgi/online.cgi?req=doc&amp;base=RLAW026&amp;n=220789&amp;date=06.03.2025&amp;dst=100090&amp;field=134" TargetMode="External"/><Relationship Id="rId113" Type="http://schemas.openxmlformats.org/officeDocument/2006/relationships/hyperlink" Target="http://expert2/cons/cgi/online.cgi?req=doc&amp;base=RLAW026&amp;n=218172&amp;date=06.03.2025&amp;dst=100053&amp;field=134" TargetMode="External"/><Relationship Id="rId134" Type="http://schemas.openxmlformats.org/officeDocument/2006/relationships/hyperlink" Target="http://expert2/cons/cgi/online.cgi?req=doc&amp;base=RLAW026&amp;n=222004&amp;date=06.03.2025&amp;dst=10025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17791</Words>
  <Characters>101410</Characters>
  <Application>Microsoft Office Word</Application>
  <DocSecurity>2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21.06.2021 N 122-пк(ред. от 10.12.2024)"Об утверждении Административного регламента предоставления муниципальной услуги по установлению и прекращению публичного сервитута для использования земельных участков и </vt:lpstr>
    </vt:vector>
  </TitlesOfParts>
  <Company>КонсультантПлюс Версия 4024.00.30</Company>
  <LinksUpToDate>false</LinksUpToDate>
  <CharactersWithSpaces>118964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21.06.2021 N 122-пк(ред. от 10.12.2024)"Об утверждении Административного регламента предоставления муниципальной услуги по установлению и прекращению публичного сервитута для использования земельных участков и</dc:title>
  <dc:creator>Трофимова Юлия Геннадьевна</dc:creator>
  <cp:lastModifiedBy>Трофимова Юлия Геннадьевна</cp:lastModifiedBy>
  <cp:revision>2</cp:revision>
  <dcterms:created xsi:type="dcterms:W3CDTF">2025-03-06T10:50:00Z</dcterms:created>
  <dcterms:modified xsi:type="dcterms:W3CDTF">2025-03-06T10:50:00Z</dcterms:modified>
</cp:coreProperties>
</file>