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64"/>
        <w:ind w:hanging="0" w:left="0"/>
        <w:jc w:val="right"/>
        <w:outlineLvl w:val="0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Приложение </w:t>
      </w:r>
      <w:r>
        <w:rPr>
          <w:rFonts w:cs="Arial" w:ascii="Arial" w:hAnsi="Arial"/>
          <w:color w:val="000000"/>
          <w:lang w:val="ru-RU"/>
        </w:rPr>
        <w:t>4</w:t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к Регламенту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                                                 </w:t>
      </w:r>
    </w:p>
    <w:tbl>
      <w:tblPr>
        <w:tblW w:w="11582" w:type="dxa"/>
        <w:jc w:val="left"/>
        <w:tblInd w:w="-1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55"/>
        <w:gridCol w:w="3960"/>
        <w:gridCol w:w="1367"/>
      </w:tblGrid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Представитель заявителя: 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bookmarkStart w:id="0" w:name="Par458"/>
            <w:bookmarkEnd w:id="0"/>
            <w:r>
              <w:rPr>
                <w:color w:val="000000"/>
                <w:sz w:val="22"/>
                <w:szCs w:val="22"/>
              </w:rPr>
              <w:t>Заявление о переоформлении разрешения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Прошу переоформить разрешение от ______ N _________, выданное _____________________________ в отношении рынка: 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связи с 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(указать причину переоформления, согласно пп. "в" п. 2.1 Регламента)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переоформлении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полное наименование - 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сокращенное наименование (если имеется) - 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том числе фирменное наименование - 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организационно-правовая форма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адрес места нахождения (почтовый адрес) юридического лица - 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государственный регистрационный номер записи о создании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данные документа, подтверждающего факт внесения сведений о юридическом лице в единый государственный реестр юридических лиц, - _______________________________________________________________________;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данные документа о постановке юридического лица на учет в налоговом органе - ______________________________________________________________________.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" name="Изображение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2" name="Изображение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6" name="Изображение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"____" ________ 202 г.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Подпись должностного лица _________________ (ФИО)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3</Pages>
  <Words>340</Words>
  <Characters>3222</Characters>
  <CharactersWithSpaces>3574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2020-03-25T10:01:00Z</dcterms:created>
  <dc:creator>Речкина Оксана Александровна</dc:creator>
  <dc:description/>
  <dc:language>ru-RU</dc:language>
  <cp:lastModifiedBy/>
  <dcterms:modified xsi:type="dcterms:W3CDTF">2025-03-04T15:40:43Z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