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2ED5">
      <w:pPr>
        <w:pStyle w:val="ConsPlusNormal"/>
        <w:jc w:val="both"/>
        <w:outlineLvl w:val="0"/>
      </w:pPr>
      <w:bookmarkStart w:id="0" w:name="_GoBack"/>
      <w:bookmarkEnd w:id="0"/>
    </w:p>
    <w:p w:rsidR="00000000" w:rsidRDefault="00BC2ED5">
      <w:pPr>
        <w:pStyle w:val="ConsPlusTitle"/>
        <w:jc w:val="center"/>
        <w:outlineLvl w:val="0"/>
      </w:pPr>
      <w:r>
        <w:t>АДМИНИСТРАЦИЯ ГОРОДА ТЮМЕНИ</w:t>
      </w:r>
    </w:p>
    <w:p w:rsidR="00000000" w:rsidRDefault="00BC2ED5">
      <w:pPr>
        <w:pStyle w:val="ConsPlusTitle"/>
        <w:jc w:val="center"/>
      </w:pPr>
    </w:p>
    <w:p w:rsidR="00000000" w:rsidRDefault="00BC2ED5">
      <w:pPr>
        <w:pStyle w:val="ConsPlusTitle"/>
        <w:jc w:val="center"/>
      </w:pPr>
      <w:r>
        <w:t>ПОСТАНОВЛЕНИЕ</w:t>
      </w:r>
    </w:p>
    <w:p w:rsidR="00000000" w:rsidRDefault="00BC2ED5">
      <w:pPr>
        <w:pStyle w:val="ConsPlusTitle"/>
        <w:jc w:val="center"/>
      </w:pPr>
      <w:r>
        <w:t>от 26 января 2021 г. N 11-пк</w:t>
      </w:r>
    </w:p>
    <w:p w:rsidR="00000000" w:rsidRDefault="00BC2ED5">
      <w:pPr>
        <w:pStyle w:val="ConsPlusTitle"/>
        <w:ind w:firstLine="540"/>
        <w:jc w:val="both"/>
      </w:pPr>
    </w:p>
    <w:p w:rsidR="00000000" w:rsidRDefault="00BC2ED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BC2ED5">
      <w:pPr>
        <w:pStyle w:val="ConsPlusTitle"/>
        <w:jc w:val="center"/>
      </w:pPr>
      <w:r>
        <w:t>МУНИЦИПАЛЬНОЙ УСЛУГИ ПО УСТАНОВЛЕНИЮ И ПРЕКРАЩЕНИЮ</w:t>
      </w:r>
    </w:p>
    <w:p w:rsidR="00000000" w:rsidRDefault="00BC2ED5">
      <w:pPr>
        <w:pStyle w:val="ConsPlusTitle"/>
        <w:jc w:val="center"/>
      </w:pPr>
      <w:r>
        <w:t>ПУБЛИЧНОГО СЕРВИТУТА В ОТДЕЛЬНЫХ ЦЕЛЯХ</w:t>
      </w:r>
    </w:p>
    <w:p w:rsidR="00000000" w:rsidRDefault="00BC2E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C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>Список изменяющих документов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(в ред. постановлений Администрации города Тюмени от 31.05.2021 </w:t>
            </w:r>
            <w:hyperlink r:id="rId6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BC2ED5">
                <w:rPr>
                  <w:color w:val="0000FF"/>
                </w:rPr>
                <w:t>N 110-пк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16.08.2021 </w:t>
            </w:r>
            <w:hyperlink r:id="rId7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171-пк</w:t>
              </w:r>
            </w:hyperlink>
            <w:r w:rsidRPr="00BC2ED5">
              <w:rPr>
                <w:color w:val="392C69"/>
              </w:rPr>
              <w:t xml:space="preserve">, от 01.11.2021 </w:t>
            </w:r>
            <w:hyperlink r:id="rId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223-пк</w:t>
              </w:r>
            </w:hyperlink>
            <w:r w:rsidRPr="00BC2ED5">
              <w:rPr>
                <w:color w:val="392C69"/>
              </w:rPr>
              <w:t xml:space="preserve">, от 28.02.2022 </w:t>
            </w:r>
            <w:hyperlink r:id="rId9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BC2ED5">
                <w:rPr>
                  <w:color w:val="0000FF"/>
                </w:rPr>
                <w:t>N 31-пк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27.06.2022 </w:t>
            </w:r>
            <w:hyperlink r:id="rId10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91-пк</w:t>
              </w:r>
            </w:hyperlink>
            <w:r w:rsidRPr="00BC2ED5">
              <w:rPr>
                <w:color w:val="392C69"/>
              </w:rPr>
              <w:t xml:space="preserve">, от 19.09.2022 </w:t>
            </w:r>
            <w:hyperlink r:id="rId11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      <w:r w:rsidRPr="00BC2ED5">
                <w:rPr>
                  <w:color w:val="0000FF"/>
                </w:rPr>
                <w:t>N 156-пк</w:t>
              </w:r>
            </w:hyperlink>
            <w:r w:rsidRPr="00BC2ED5">
              <w:rPr>
                <w:color w:val="392C69"/>
              </w:rPr>
              <w:t xml:space="preserve">, от 30.01.2023 </w:t>
            </w:r>
            <w:hyperlink r:id="rId12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13-пк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24.04.2023 </w:t>
            </w:r>
            <w:hyperlink r:id="rId13" w:tooltip="Постановление Администрации города Тюмени от 24.04.2023 N 73-пк &quot;О внесении изменений в постановления Администрации города Тюмени от 28.11.2016 N 435-пк, от 26.01.2021 N 11-пк&quot;{КонсультантПлюс}" w:history="1">
              <w:r w:rsidRPr="00BC2ED5">
                <w:rPr>
                  <w:color w:val="0000FF"/>
                </w:rPr>
                <w:t>N 73-пк</w:t>
              </w:r>
            </w:hyperlink>
            <w:r w:rsidRPr="00BC2ED5">
              <w:rPr>
                <w:color w:val="392C69"/>
              </w:rPr>
              <w:t xml:space="preserve">, от 26.07.2023 </w:t>
            </w:r>
            <w:hyperlink r:id="rId1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113-пк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13.12.2023 </w:t>
            </w:r>
            <w:hyperlink r:id="rId15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      <w:r w:rsidRPr="00BC2ED5">
                <w:rPr>
                  <w:color w:val="0000FF"/>
                </w:rPr>
                <w:t>N 18</w:t>
              </w:r>
              <w:r w:rsidRPr="00BC2ED5">
                <w:rPr>
                  <w:color w:val="0000FF"/>
                </w:rPr>
                <w:t>2-пк</w:t>
              </w:r>
            </w:hyperlink>
            <w:r w:rsidRPr="00BC2ED5">
              <w:rPr>
                <w:color w:val="392C69"/>
              </w:rPr>
              <w:t xml:space="preserve"> (ред. 13.12.2023), от 25.12.2023 </w:t>
            </w:r>
            <w:hyperlink r:id="rId16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188-пк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09.04.2024 </w:t>
            </w:r>
            <w:hyperlink r:id="rId17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54-пк</w:t>
              </w:r>
            </w:hyperlink>
            <w:r w:rsidRPr="00BC2ED5">
              <w:rPr>
                <w:color w:val="392C69"/>
              </w:rPr>
              <w:t xml:space="preserve">, от 30.08.2024 </w:t>
            </w:r>
            <w:hyperlink r:id="rId18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130-пк</w:t>
              </w:r>
            </w:hyperlink>
            <w:r w:rsidRPr="00BC2ED5">
              <w:rPr>
                <w:color w:val="392C69"/>
              </w:rPr>
              <w:t xml:space="preserve">, от 10.12.2024 </w:t>
            </w:r>
            <w:hyperlink r:id="rId1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179-</w:t>
              </w:r>
              <w:r w:rsidRPr="00BC2ED5">
                <w:rPr>
                  <w:color w:val="0000FF"/>
                </w:rPr>
                <w:t>пк</w:t>
              </w:r>
            </w:hyperlink>
            <w:r w:rsidRPr="00BC2ED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2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22" w:tooltip="Постановление Администрации города Тюмени от 16.05.2016 N 148-пк (ред. от 09.04.2024) &quot;Об утверждении Правил разработки и утверждения административных регламентов предоставления муницип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16.05.2016 N 148-пк "Об утверждении Правил разработки и утверждения административных регламентов предоставления муниципальных ус</w:t>
      </w:r>
      <w:r>
        <w:t xml:space="preserve">луг", руководствуясь </w:t>
      </w:r>
      <w:hyperlink r:id="rId23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18.12.2024) (Зарегистрировано в ГУ Минюста РФ по Уральскому федеральному округу 19.07.2007 N RU723040002007001){КонсультантПлюс}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1. Утвер</w:t>
      </w:r>
      <w:r>
        <w:t xml:space="preserve">дить Административный </w:t>
      </w:r>
      <w:hyperlink w:anchor="Par4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установлению и прекращению публичного сервитута в отдельных целях, согласно приложению к настоящему постановлению.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 Установить, ч</w:t>
      </w:r>
      <w:r>
        <w:t>то положения Административного регламента предоставления муниципальной услуги по установлению и прекращению публичного сервитута в отдельных целях через государственное автономное учреждение Тюменской области "Многофункциональный центр предоставления госуд</w:t>
      </w:r>
      <w:r>
        <w:t>арственных и муниципальных услуг в Тюменской области" (далее - МФЦ) применяются со дня вступления в силу соглашения о взаимодействии МФЦ с Администрацией города Тюмени, предусматривающего предоставление указанной услуги в МФЦ.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 Установить, что положения </w:t>
      </w:r>
      <w:r>
        <w:t>административного регламента предоставления муниципальной услуги по установлению и прекращению публичного сервитута в отдельных целях (далее - Регламент) в электронной форме применяются в сроки, определенные планом-графиком перехода на предоставление муниц</w:t>
      </w:r>
      <w:r>
        <w:t>ипальных услуг в электронной форме, утвержденным муниципальным правовым актом Администрации города Тюмени.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24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3.1.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25" w:tooltip="Федеральный закон от 29.12.2020 N 47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29.12.2020 N 479-ФЗ "О</w:t>
      </w:r>
      <w:r>
        <w:t xml:space="preserve"> внесении изменений в отдельные законодательные акты Российской Федерации".</w:t>
      </w:r>
    </w:p>
    <w:p w:rsidR="00000000" w:rsidRDefault="00BC2ED5">
      <w:pPr>
        <w:pStyle w:val="ConsPlusNormal"/>
        <w:jc w:val="both"/>
      </w:pPr>
      <w:r>
        <w:lastRenderedPageBreak/>
        <w:t xml:space="preserve">(п. 3.1 введен </w:t>
      </w:r>
      <w:hyperlink r:id="rId26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01.11.2021 N 223-пк)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 Установить, что положения Регламента применяютс</w:t>
      </w:r>
      <w:r>
        <w:t xml:space="preserve">я с учетом особенностей, установленных </w:t>
      </w:r>
      <w:hyperlink r:id="rId27" w:tooltip="Закон Тюменской области от 26.12.2014 N 125 (ред. от 23.12.2024) &quot;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&quot;О порядке распоряжения и управления государственными землями Тюменской области&quot; (принят Тюменской областной Думой 18.12.2014){КонсультантПлюс}" w:history="1">
        <w:r>
          <w:rPr>
            <w:color w:val="0000FF"/>
          </w:rPr>
          <w:t>Законом</w:t>
        </w:r>
      </w:hyperlink>
      <w:r>
        <w:t xml:space="preserve"> Тюменской области, предусматривающим перераспределение полномочий между органами местного самоуправления Тюменской области и органами государственной власти Тюменской области.</w:t>
      </w:r>
    </w:p>
    <w:p w:rsidR="00000000" w:rsidRDefault="00BC2ED5">
      <w:pPr>
        <w:pStyle w:val="ConsPlusNormal"/>
        <w:jc w:val="both"/>
      </w:pPr>
      <w:r>
        <w:t xml:space="preserve">(п. 3.2 введен </w:t>
      </w:r>
      <w:hyperlink r:id="rId28" w:tooltip="Постановление Администрации города Тюмени от 24.04.2023 N 73-пк &quot;О внесении изменений в постановления Администрации города Тюмени от 28.11.2016 N 435-пк, от 26.01.2021 N 11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24.04.2023 N 73-пк)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4. Установить, что настоящее постановление вступает в силу по истечении 7 календарных дней со дня его официального опубликования.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5. Комитету по свя</w:t>
      </w:r>
      <w:r>
        <w:t>зям с общественностью и средствами массовой информации Администрации города Тюмени: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а) опубликовать настоящее постановление (за исключением </w:t>
      </w:r>
      <w:hyperlink w:anchor="Par42" w:tooltip="АДМИНИСТРАТИВНЫЙ РЕГЛАМЕНТ" w:history="1">
        <w:r>
          <w:rPr>
            <w:color w:val="0000FF"/>
          </w:rPr>
          <w:t>приложения</w:t>
        </w:r>
      </w:hyperlink>
      <w:r>
        <w:t xml:space="preserve"> к Регламенту) в печатном средстве массовой информац</w:t>
      </w:r>
      <w:r>
        <w:t>ии;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не позднее дня опубликования в печатном средстве массовой информации опубликовать настоящее постановление в сетевом издании "Официальные документы города Тюмени" (</w:t>
      </w:r>
      <w:hyperlink r:id="rId29" w:history="1">
        <w:r>
          <w:rPr>
            <w:color w:val="0000FF"/>
          </w:rPr>
          <w:t>www.tyumendoc.ru</w:t>
        </w:r>
      </w:hyperlink>
      <w:r>
        <w:t xml:space="preserve">) и разместить его на официальном сайте </w:t>
      </w:r>
      <w:r>
        <w:t>Администрации города Тюмени в информационно-телекоммуникационной сети "Интернет".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right"/>
      </w:pPr>
      <w:r>
        <w:t>И.о. Главы города Тюмени</w:t>
      </w:r>
    </w:p>
    <w:p w:rsidR="00000000" w:rsidRDefault="00BC2ED5">
      <w:pPr>
        <w:pStyle w:val="ConsPlusNormal"/>
        <w:jc w:val="right"/>
      </w:pPr>
      <w:r>
        <w:t>В.К.СОЛОВЬЕВА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right"/>
        <w:outlineLvl w:val="0"/>
      </w:pPr>
      <w:r>
        <w:t>Приложение</w:t>
      </w:r>
    </w:p>
    <w:p w:rsidR="00000000" w:rsidRDefault="00BC2ED5">
      <w:pPr>
        <w:pStyle w:val="ConsPlusNormal"/>
        <w:jc w:val="right"/>
      </w:pPr>
      <w:r>
        <w:t>к постановлению</w:t>
      </w:r>
    </w:p>
    <w:p w:rsidR="00000000" w:rsidRDefault="00BC2ED5">
      <w:pPr>
        <w:pStyle w:val="ConsPlusNormal"/>
        <w:jc w:val="right"/>
      </w:pPr>
      <w:r>
        <w:t>от 26.01.2021 N 11-пк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</w:pPr>
      <w:bookmarkStart w:id="1" w:name="Par42"/>
      <w:bookmarkEnd w:id="1"/>
      <w:r>
        <w:t>АДМИНИСТРАТИВНЫЙ РЕГЛАМЕНТ</w:t>
      </w:r>
    </w:p>
    <w:p w:rsidR="00000000" w:rsidRDefault="00BC2ED5">
      <w:pPr>
        <w:pStyle w:val="ConsPlusTitle"/>
        <w:jc w:val="center"/>
      </w:pPr>
      <w:r>
        <w:t>ПРЕДОСТАВЛЕНИЯ МУНИЦИПАЛЬНОЙ УСЛУГИ ПО УСТ</w:t>
      </w:r>
      <w:r>
        <w:t>АНОВЛЕНИЮ</w:t>
      </w:r>
    </w:p>
    <w:p w:rsidR="00000000" w:rsidRDefault="00BC2ED5">
      <w:pPr>
        <w:pStyle w:val="ConsPlusTitle"/>
        <w:jc w:val="center"/>
      </w:pPr>
      <w:r>
        <w:t>И ПРЕКРАЩЕНИЮ ПУБЛИЧНОГО СЕРВИТУТА В ОТДЕЛЬНЫХ ЦЕЛЯХ</w:t>
      </w:r>
    </w:p>
    <w:p w:rsidR="00000000" w:rsidRDefault="00BC2E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C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>Список изменяющих документов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(в ред. постановлений Администрации города Тюмени от 31.05.2021 </w:t>
            </w:r>
            <w:hyperlink r:id="rId30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BC2ED5">
                <w:rPr>
                  <w:color w:val="0000FF"/>
                </w:rPr>
                <w:t>N 110-пк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16.08.2021 </w:t>
            </w:r>
            <w:hyperlink r:id="rId31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171-пк</w:t>
              </w:r>
            </w:hyperlink>
            <w:r w:rsidRPr="00BC2ED5">
              <w:rPr>
                <w:color w:val="392C69"/>
              </w:rPr>
              <w:t xml:space="preserve">, от 01.11.2021 </w:t>
            </w:r>
            <w:hyperlink r:id="rId32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223-пк</w:t>
              </w:r>
            </w:hyperlink>
            <w:r w:rsidRPr="00BC2ED5">
              <w:rPr>
                <w:color w:val="392C69"/>
              </w:rPr>
              <w:t xml:space="preserve">, от 28.02.2022 </w:t>
            </w:r>
            <w:hyperlink r:id="rId33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BC2ED5">
                <w:rPr>
                  <w:color w:val="0000FF"/>
                </w:rPr>
                <w:t>N 31-пк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27.06.2022 </w:t>
            </w:r>
            <w:hyperlink r:id="rId34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91-пк</w:t>
              </w:r>
            </w:hyperlink>
            <w:r w:rsidRPr="00BC2ED5">
              <w:rPr>
                <w:color w:val="392C69"/>
              </w:rPr>
              <w:t xml:space="preserve">, от 19.09.2022 </w:t>
            </w:r>
            <w:hyperlink r:id="rId35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      <w:r w:rsidRPr="00BC2ED5">
                <w:rPr>
                  <w:color w:val="0000FF"/>
                </w:rPr>
                <w:t>N 156-пк</w:t>
              </w:r>
            </w:hyperlink>
            <w:r w:rsidRPr="00BC2ED5">
              <w:rPr>
                <w:color w:val="392C69"/>
              </w:rPr>
              <w:t xml:space="preserve">, от 30.01.2023 </w:t>
            </w:r>
            <w:hyperlink r:id="rId36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13-пк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26.07.2023 </w:t>
            </w:r>
            <w:hyperlink r:id="rId3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113-пк</w:t>
              </w:r>
            </w:hyperlink>
            <w:r w:rsidRPr="00BC2ED5">
              <w:rPr>
                <w:color w:val="392C69"/>
              </w:rPr>
              <w:t xml:space="preserve">, от 13.12.2023 </w:t>
            </w:r>
            <w:hyperlink r:id="rId38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      <w:r w:rsidRPr="00BC2ED5">
                <w:rPr>
                  <w:color w:val="0000FF"/>
                </w:rPr>
                <w:t>N 182-пк</w:t>
              </w:r>
            </w:hyperlink>
            <w:r w:rsidRPr="00BC2ED5">
              <w:rPr>
                <w:color w:val="392C69"/>
              </w:rPr>
              <w:t xml:space="preserve"> (ред. 13.12.2023),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>от 25.12.202</w:t>
            </w:r>
            <w:r w:rsidRPr="00BC2ED5">
              <w:rPr>
                <w:color w:val="392C69"/>
              </w:rPr>
              <w:t xml:space="preserve">3 </w:t>
            </w:r>
            <w:hyperlink r:id="rId39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188-пк</w:t>
              </w:r>
            </w:hyperlink>
            <w:r w:rsidRPr="00BC2ED5">
              <w:rPr>
                <w:color w:val="392C69"/>
              </w:rPr>
              <w:t xml:space="preserve">, от 09.04.2024 </w:t>
            </w:r>
            <w:hyperlink r:id="rId40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54-пк</w:t>
              </w:r>
            </w:hyperlink>
            <w:r w:rsidRPr="00BC2ED5">
              <w:rPr>
                <w:color w:val="392C69"/>
              </w:rPr>
              <w:t xml:space="preserve">, от 30.08.2024 </w:t>
            </w:r>
            <w:hyperlink r:id="rId41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130-пк</w:t>
              </w:r>
            </w:hyperlink>
            <w:r w:rsidRPr="00BC2ED5">
              <w:rPr>
                <w:color w:val="392C69"/>
              </w:rPr>
              <w:t>,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от 10.12.2024 </w:t>
            </w:r>
            <w:hyperlink r:id="rId4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N 179-пк</w:t>
              </w:r>
            </w:hyperlink>
            <w:r w:rsidRPr="00BC2ED5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1"/>
      </w:pPr>
      <w:r>
        <w:t>I. Общие положения</w:t>
      </w:r>
    </w:p>
    <w:p w:rsidR="00000000" w:rsidRDefault="00BC2ED5">
      <w:pPr>
        <w:pStyle w:val="ConsPlusNormal"/>
        <w:jc w:val="center"/>
      </w:pPr>
      <w:r>
        <w:t>(наименова</w:t>
      </w:r>
      <w:r>
        <w:t xml:space="preserve">ние введено </w:t>
      </w:r>
      <w:hyperlink r:id="rId43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</w:t>
      </w:r>
    </w:p>
    <w:p w:rsidR="00000000" w:rsidRDefault="00BC2ED5">
      <w:pPr>
        <w:pStyle w:val="ConsPlusNormal"/>
        <w:jc w:val="center"/>
      </w:pPr>
      <w:r>
        <w:lastRenderedPageBreak/>
        <w:t>города Тюмени от 31.05.2021 N 110-пк)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1.1.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в отдельных целях (далее - муниципальная услуга).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1.2. Муниципаль</w:t>
      </w:r>
      <w:r>
        <w:t>ная услуга предоставляется: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юридическим лицам, указанным в </w:t>
      </w:r>
      <w:hyperlink r:id="rId44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статье 39.40</w:t>
        </w:r>
      </w:hyperlink>
      <w:r>
        <w:t xml:space="preserve"> Земельного кодекса Российской Федерации, заинтересованным в установлении сервитута для целей, предусмотренных </w:t>
      </w:r>
      <w:hyperlink r:id="rId4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статьей 39.37</w:t>
        </w:r>
      </w:hyperlink>
      <w:r>
        <w:t xml:space="preserve"> Земельного кодекса Российской Федерации,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юридическ</w:t>
      </w:r>
      <w:r>
        <w:t xml:space="preserve">им лицам, указанным в </w:t>
      </w:r>
      <w:hyperlink r:id="rId46" w:tooltip="Федеральный закон от 25.10.2001 N 137-ФЗ (ред. от 26.12.2024) &quot;О введении в действие Земельного кодекса Российской Федерации&quot; (с изм. и доп., вступ. в силу с 01.01.2025){КонсультантПлюс}" w:history="1">
        <w:r>
          <w:rPr>
            <w:color w:val="0000FF"/>
          </w:rPr>
          <w:t>пункте 1 статьи 3.6</w:t>
        </w:r>
      </w:hyperlink>
      <w:r>
        <w:t xml:space="preserve"> Федерального закона от 25.10.2001 N 137-ФЗ "О введении в действие Земельного кодекса Российской Федерации", имеющим на праве собственности, праве оперативного управлени</w:t>
      </w:r>
      <w:r>
        <w:t xml:space="preserve">я или праве хозяйственного ведения сооружения, которые в соответствии с Земельным </w:t>
      </w:r>
      <w:hyperlink r:id="rId4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могут размещаться на земельном участке и (или) землях на основании публичного сервитута,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 в части прекращения публичного сервитута - также правообладателям з</w:t>
      </w:r>
      <w:r>
        <w:t>емельного участка, обремененного публичным сервитутом (далее - заявители).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</w:t>
      </w:r>
      <w:r>
        <w:t xml:space="preserve">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1.3. Информация о месте нахождения и графике работы департа</w:t>
      </w:r>
      <w:r>
        <w:t>мента земельных отношений и градостроительства Администрации города Тюмени (далее - Департамент), МФЦ, справочные телефоны Департамента и МФЦ размещены в электронном региональном реестре государственных и муниципальных услуг (функций) Тюменской области в с</w:t>
      </w:r>
      <w:r>
        <w:t xml:space="preserve">оответствии с </w:t>
      </w:r>
      <w:hyperlink r:id="rId48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</w:t>
      </w:r>
      <w:r>
        <w:t xml:space="preserve">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hyperlink r:id="rId49" w:history="1">
        <w:r>
          <w:rPr>
            <w:color w:val="0000FF"/>
          </w:rPr>
          <w:t>http://uslugi.admtyumen.ru</w:t>
        </w:r>
      </w:hyperlink>
      <w:r>
        <w:t>) (далее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50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</w:t>
        </w:r>
        <w:r>
          <w:rPr>
            <w:color w:val="0000FF"/>
          </w:rPr>
          <w:t>к</w:t>
        </w:r>
      </w:hyperlink>
      <w:r>
        <w:t xml:space="preserve">, от 09.04.2024 </w:t>
      </w:r>
      <w:hyperlink r:id="rId51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5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1.4. Заинтересованные лица могут получить справочную информацию по вопросам исполнения муниципальной услуги в Департаменте на личном </w:t>
      </w:r>
      <w:r>
        <w:t>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</w:t>
      </w:r>
      <w:r>
        <w:t>ту Администрации города Тюмени, Единому порталу государственных и муниципальных услуг (функций) (</w:t>
      </w:r>
      <w:hyperlink r:id="rId53" w:history="1">
        <w:r>
          <w:rPr>
            <w:color w:val="0000FF"/>
          </w:rPr>
          <w:t>www.gosuslugi.ru</w:t>
        </w:r>
      </w:hyperlink>
      <w:r>
        <w:t>) (далее - Единый портал), Региональному порталу, в том числе путем оборудования в МФЦ рабочих мест, предназначен</w:t>
      </w:r>
      <w:r>
        <w:t xml:space="preserve">ных для обеспечения доступа к </w:t>
      </w:r>
      <w:r>
        <w:lastRenderedPageBreak/>
        <w:t>информационно-телекоммуникационной сети "Интернет", информационным стендам МФЦ.</w:t>
      </w:r>
    </w:p>
    <w:p w:rsidR="00000000" w:rsidRDefault="00BC2ED5">
      <w:pPr>
        <w:pStyle w:val="ConsPlusNormal"/>
        <w:jc w:val="both"/>
      </w:pPr>
      <w:r>
        <w:t xml:space="preserve">(п. 1.4 в ред. </w:t>
      </w:r>
      <w:hyperlink r:id="rId54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31.05.2021 N 110-пк)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2.1. Наименование муниципальной услуги - установление и пр</w:t>
      </w:r>
      <w:r>
        <w:t>екращение публичного сервитута в отдельных целях.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2.3. Муниципальная услуга состоит из двух подуслуг: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рассмотрение ходатайства об установлении публично</w:t>
      </w:r>
      <w:r>
        <w:t>го сервитута в отдельных целях;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рассмотрение заявления о прекращении публичного сервитута.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2.4. Результатами предоставления муниципальной услуги являются: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при рассмотрении ходатайства об установлении публичного сервитута в отдельных целях: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приказ рук</w:t>
      </w:r>
      <w:r>
        <w:t>оводителя Департамента об установлении публичного сервитута;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5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сообщение об отказе в установлении публичного сервитута (далее - сообщение об отказе в предостав</w:t>
      </w:r>
      <w:r>
        <w:t>лении муниципальной услуги);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при рассмотрении заявления о прекращении публичного сервитута: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приказ руководителя Департамента о прекращении публичного сервитута;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5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сообщение об отказе в прекращении публичного сервитута (далее - сообщение об отказе в предоставлении муниципальной услуги).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2.5. Срок предоставления муниципальной ус</w:t>
      </w:r>
      <w:r>
        <w:t>луги составляет: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при рассмотрении ходатайства об установлении публичного сервитута в целях, предусмотренных </w:t>
      </w:r>
      <w:hyperlink r:id="rId5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3 статьи 39.37</w:t>
        </w:r>
      </w:hyperlink>
      <w:r>
        <w:t xml:space="preserve"> Земельного кодекса Российской Федерации, либо в целях установления публичного сервитута для капитального ремонта учас</w:t>
      </w:r>
      <w:r>
        <w:t xml:space="preserve">тков (частей) инженерных сооружений, предусмотренного </w:t>
      </w:r>
      <w:hyperlink r:id="rId5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6 статьи 39.37</w:t>
        </w:r>
      </w:hyperlink>
      <w:r>
        <w:t xml:space="preserve"> Земельного кодекса Российской Федерации, - 20 календарных дней со дня регистрации ходатайства об установлении публичного сервитута в Департаменте (при подаче ходатайства в</w:t>
      </w:r>
      <w:r>
        <w:t xml:space="preserve"> электронной форме или почтовым отправлением) или со дня регистрации ходатайства об установлении публичного сервитута в МФЦ (при подаче ходатайства на личном приеме в МФЦ) до дня регистрации результата предоставления муниципальной услуги;</w:t>
      </w:r>
    </w:p>
    <w:p w:rsidR="00000000" w:rsidRDefault="00BC2ED5">
      <w:pPr>
        <w:pStyle w:val="ConsPlusNormal"/>
        <w:jc w:val="both"/>
      </w:pPr>
      <w:r>
        <w:t>(в ред. постановл</w:t>
      </w:r>
      <w:r>
        <w:t xml:space="preserve">ений Администрации города Тюмени от 27.06.2022 </w:t>
      </w:r>
      <w:hyperlink r:id="rId5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19.09.2022 </w:t>
      </w:r>
      <w:hyperlink r:id="rId60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156-пк</w:t>
        </w:r>
      </w:hyperlink>
      <w:r>
        <w:t xml:space="preserve">, от 26.07.2023 </w:t>
      </w:r>
      <w:hyperlink r:id="rId6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при рассмотрении ходатай</w:t>
      </w:r>
      <w:r>
        <w:t xml:space="preserve">ства об установлении публичного сервитута в целях, предусмотренных </w:t>
      </w:r>
      <w:hyperlink r:id="rId62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63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2</w:t>
        </w:r>
      </w:hyperlink>
      <w:r>
        <w:t xml:space="preserve">, </w:t>
      </w:r>
      <w:hyperlink r:id="rId64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6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4.1</w:t>
        </w:r>
      </w:hyperlink>
      <w:r>
        <w:t xml:space="preserve"> и </w:t>
      </w:r>
      <w:hyperlink r:id="rId6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5 статьи 39.37</w:t>
        </w:r>
      </w:hyperlink>
      <w:r>
        <w:t xml:space="preserve"> Земельного кодекса Российской Федерации, а также в целях установления публичного сервитута для реконструкции участков (час</w:t>
      </w:r>
      <w:r>
        <w:t xml:space="preserve">тей) инженерных сооружений, предусмотренного </w:t>
      </w:r>
      <w:hyperlink r:id="rId6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6 статьи 39.37</w:t>
        </w:r>
      </w:hyperlink>
      <w:r>
        <w:t xml:space="preserve"> Земельного кодекса Российской Федерации, - 30 календарных дней со дня регистрации ходатайства об установлении публичного сервитута в Департаменте (при подаче ходатайства в электрон</w:t>
      </w:r>
      <w:r>
        <w:t>ной форме или почтовым отправлением) или со дня регистрации ходатайства об установлении публичного сервитута в МФЦ (при подаче ходатайства на личном приеме в МФЦ) до дня регистрации результата предоставления муниципальной услуги, но не ранее чем 15 календа</w:t>
      </w:r>
      <w:r>
        <w:t xml:space="preserve">рных дней со дня опубликования сообщения о поступившем ходатайстве об установлении публичного сервитута, предусмотренного </w:t>
      </w:r>
      <w:hyperlink r:id="rId6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1 пункта 3 статьи 39.42</w:t>
        </w:r>
      </w:hyperlink>
      <w:r>
        <w:t xml:space="preserve"> Земельного кодекса Российской Федерации;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</w:t>
      </w:r>
      <w:r>
        <w:t xml:space="preserve">19.09.2022 </w:t>
      </w:r>
      <w:hyperlink r:id="rId69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156-пк</w:t>
        </w:r>
      </w:hyperlink>
      <w:r>
        <w:t xml:space="preserve">, от 26.07.2023 </w:t>
      </w:r>
      <w:hyperlink r:id="rId7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 xml:space="preserve">, от 13.12.2023 </w:t>
      </w:r>
      <w:hyperlink r:id="rId71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N 182-пк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рассмотрении заявления о прекращении публичного сервитута - 60 календарных дней со дня регистрации заявления о прекращении публичного сервитута в Департаменте (при подаче заявления в электронной форме или почтовым отправлением) или со дня регистраци</w:t>
      </w:r>
      <w:r>
        <w:t>и заявления в МФЦ (при подаче заявления на личном приеме в МФЦ) до дня регистрации результата предоставления муниципальной услуги.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7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>, от 26.0</w:t>
      </w:r>
      <w:r>
        <w:t xml:space="preserve">7.2023 </w:t>
      </w:r>
      <w:hyperlink r:id="rId7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2.6.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государственных и муниц</w:t>
      </w:r>
      <w:r>
        <w:t xml:space="preserve">ипальных услуг (функций) Тюменской области в соответствии с </w:t>
      </w:r>
      <w:hyperlink r:id="rId74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</w:t>
      </w:r>
      <w:r>
        <w:t>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</w:t>
      </w:r>
      <w:r>
        <w:t>ылки на Региональный портал.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7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76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7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</w:t>
        </w:r>
        <w:r>
          <w:rPr>
            <w:color w:val="0000FF"/>
          </w:rPr>
          <w:t>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" w:name="Par93"/>
      <w:bookmarkEnd w:id="2"/>
      <w:r>
        <w:t>2.7.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000000" w:rsidRDefault="00BC2ED5">
      <w:pPr>
        <w:pStyle w:val="ConsPlusNormal"/>
        <w:spacing w:before="240"/>
        <w:ind w:firstLine="540"/>
        <w:jc w:val="both"/>
      </w:pP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а) </w:t>
      </w:r>
      <w:hyperlink r:id="rId78" w:tooltip="Приказ Росреестра от 19.04.2022 N П/0150 (ред. от 21.11.2023) &quot;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&quot; (Зарегистрировано в Минюсте России 01.06.2022 N 68672){КонсультантПлюс}" w:history="1">
        <w:r>
          <w:rPr>
            <w:color w:val="0000FF"/>
          </w:rPr>
          <w:t>ходатайство</w:t>
        </w:r>
      </w:hyperlink>
      <w:r>
        <w:t xml:space="preserve"> об установлении публичного сервитута по форме, утвержденной приказом Федеральной службы государственной регистрации, кадастра и картографии от 19.04.2022 N П/0150 (да</w:t>
      </w:r>
      <w:r>
        <w:t xml:space="preserve">лее - ходатайство, заявление о предоставлении муниципальной услуги), </w:t>
      </w:r>
      <w:hyperlink w:anchor="Par358" w:tooltip="Форма заявления о прекращении публичного сервитута" w:history="1">
        <w:r>
          <w:rPr>
            <w:color w:val="0000FF"/>
          </w:rPr>
          <w:t>заявление</w:t>
        </w:r>
      </w:hyperlink>
      <w:r>
        <w:t xml:space="preserve"> о прекращении публичного сервитута (далее - заявление, заявление о предоставлении муниципальной ус</w:t>
      </w:r>
      <w:r>
        <w:t>луги) по форме согласно приложению к Регламенту (в случае если заявление о предоставлении муниципальной услуги подается посредством Единого портала или Регионального портала - по форме, размещенной на Едином портале или Региональном Портале;</w:t>
      </w:r>
    </w:p>
    <w:p w:rsidR="00000000" w:rsidRDefault="00BC2ED5">
      <w:pPr>
        <w:pStyle w:val="ConsPlusNormal"/>
        <w:jc w:val="both"/>
      </w:pPr>
      <w:r>
        <w:t>(пп. "а" в ред</w:t>
      </w:r>
      <w:r>
        <w:t xml:space="preserve">. </w:t>
      </w:r>
      <w:hyperlink r:id="rId79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3" w:name="Par96"/>
      <w:bookmarkEnd w:id="3"/>
      <w:r>
        <w:lastRenderedPageBreak/>
        <w:t>б) документ, удостоверяющий личность заявителя или его представителя в случае их личного обращения в МФЦ (подлежит возврату заявителю (предст</w:t>
      </w:r>
      <w:r>
        <w:t>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</w:t>
      </w:r>
      <w:r>
        <w:t>енном действующим законодательством), копия указанного документа (в случае поступления заявления о предоставлении муниципальной услуги почтовым отправлением);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01.11.2021 </w:t>
      </w:r>
      <w:hyperlink r:id="rId8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223-пк</w:t>
        </w:r>
      </w:hyperlink>
      <w:r>
        <w:t xml:space="preserve">, от 26.07.2023 </w:t>
      </w:r>
      <w:hyperlink r:id="rId8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4" w:name="Par98"/>
      <w:bookmarkEnd w:id="4"/>
      <w:r>
        <w:t>в) документ, подтверждающий полномочия представителя заявителя, в случае, если с заявлением о предоставлении муниципальной услуги обращае</w:t>
      </w:r>
      <w:r>
        <w:t>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 и в случаях, когда законный представитель физического лица действует на осно</w:t>
      </w:r>
      <w:r>
        <w:t>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</w:t>
      </w:r>
      <w:r>
        <w:t>ции);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8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5" w:name="Par100"/>
      <w:bookmarkEnd w:id="5"/>
      <w:r>
        <w:t>г) подготовленные в форме электронного документа сведения о границах публичного сервитута, включающие графическое опис</w:t>
      </w:r>
      <w:r>
        <w:t>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(в случае, если подано ходатайство);</w:t>
      </w:r>
    </w:p>
    <w:p w:rsidR="00000000" w:rsidRDefault="00BC2ED5">
      <w:pPr>
        <w:pStyle w:val="ConsPlusNormal"/>
        <w:jc w:val="both"/>
      </w:pPr>
      <w:r>
        <w:t xml:space="preserve">(пп. "г" в ред. </w:t>
      </w:r>
      <w:hyperlink r:id="rId83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д) копия соглашения, заключенного между заявителем и собственником линейного объекта, располож</w:t>
      </w:r>
      <w:r>
        <w:t>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</w:t>
      </w:r>
      <w:r>
        <w:t>инейного объекта, в случае, если осуществление публичного сервитута повлечет необходимость реконструкции, капитального ремонта или сноса указанного линейного объекта (в случае, если подано ходатайство);</w:t>
      </w:r>
    </w:p>
    <w:p w:rsidR="00000000" w:rsidRDefault="00BC2ED5">
      <w:pPr>
        <w:pStyle w:val="ConsPlusNormal"/>
        <w:jc w:val="both"/>
      </w:pPr>
      <w:r>
        <w:t xml:space="preserve">(пп. "д" в ред. </w:t>
      </w:r>
      <w:hyperlink r:id="rId84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е) копии документов, подтверждающих право на инженерное сооружение, если подано ходатайство об установлении публичного с</w:t>
      </w:r>
      <w:r>
        <w:t>ервитута для реконструкции или эксплуатации указанного сооружения, реконструкции или капитального ремонта его участка (частей), при условии, что такое право не зарегистрировано (в случае, если подано ходатайство);</w:t>
      </w:r>
    </w:p>
    <w:p w:rsidR="00000000" w:rsidRDefault="00BC2ED5">
      <w:pPr>
        <w:pStyle w:val="ConsPlusNormal"/>
        <w:jc w:val="both"/>
      </w:pPr>
      <w:r>
        <w:t xml:space="preserve">(пп. "е" в ред. </w:t>
      </w:r>
      <w:hyperlink r:id="rId85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ж) в случае если подано ходатайство и в соответствии с законодательством о градостроительной деятельности в целях строительства и реконструкции объектов, сооружений, указанных в </w:t>
      </w:r>
      <w:hyperlink r:id="rId8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статье 39.37</w:t>
        </w:r>
      </w:hyperlink>
      <w:r>
        <w:t xml:space="preserve"> Земельного кодекса Российской Федерации, не требуется подгот</w:t>
      </w:r>
      <w:r>
        <w:t>овки документации по планировке территории - кадастровый план территории либо его фрагмент, на котором приводится изображение сравнительных вариантов размещения инженерного сооружения (с обоснованием предлагаемого варианта размещения инженерного сооружения</w:t>
      </w:r>
      <w:r>
        <w:t>):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на земельных участках, предоставленных или принадлежащих гражданам и (или) юридическим лицам;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на земельных участках общего пользования или в границах земель общего пользования, территории общего пользования, на землях и (или) земельном участке, находящи</w:t>
      </w:r>
      <w:r>
        <w:t xml:space="preserve">хся в государственной или муниципальной собственности и не предоставленных гражданам или юридическим лицам (а в случаях, предусмотренных </w:t>
      </w:r>
      <w:hyperlink r:id="rId8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5 статьи 39.39</w:t>
        </w:r>
      </w:hyperlink>
      <w:r>
        <w:t xml:space="preserve"> Земельного кодекса Российской Федерации, также обоснование невозможности размещения инженер</w:t>
      </w:r>
      <w:r>
        <w:t>ного сооружения на земельных участках, относящихся к имуществу общего пользования);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з) копия договора о прокладке, переустройстве, переносе инженерных коммуникаций, их эксплуатации (в случае, если ходатайство подано в целях, предусмотренных </w:t>
      </w:r>
      <w:hyperlink r:id="rId8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4.</w:t>
        </w:r>
        <w:r>
          <w:rPr>
            <w:color w:val="0000FF"/>
          </w:rPr>
          <w:t>1 статьи 39.37</w:t>
        </w:r>
      </w:hyperlink>
      <w:r>
        <w:t xml:space="preserve"> Земельного кодекса Российской Федерации);</w:t>
      </w:r>
    </w:p>
    <w:p w:rsidR="00000000" w:rsidRDefault="00BC2ED5">
      <w:pPr>
        <w:pStyle w:val="ConsPlusNormal"/>
        <w:jc w:val="both"/>
      </w:pPr>
      <w:r>
        <w:t xml:space="preserve">(пп. "з" введен </w:t>
      </w:r>
      <w:hyperlink r:id="rId89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и) коп</w:t>
      </w:r>
      <w:r>
        <w:t>ия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 (в случае, если ходатайство подано лицо</w:t>
      </w:r>
      <w:r>
        <w:t xml:space="preserve">м, указанным в </w:t>
      </w:r>
      <w:hyperlink r:id="rId9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подпункте 4.2 статьи 39.40</w:t>
        </w:r>
      </w:hyperlink>
      <w:r>
        <w:t xml:space="preserve"> Земельного кодекса Российской Федерации);</w:t>
      </w:r>
    </w:p>
    <w:p w:rsidR="00000000" w:rsidRDefault="00BC2ED5">
      <w:pPr>
        <w:pStyle w:val="ConsPlusNormal"/>
        <w:jc w:val="both"/>
      </w:pPr>
      <w:r>
        <w:t xml:space="preserve">(пп. "и" введен </w:t>
      </w:r>
      <w:hyperlink r:id="rId91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</w:t>
      </w:r>
      <w:r>
        <w:t>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к)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(в случае, если ходатайство подано в целях размещен</w:t>
      </w:r>
      <w:r>
        <w:t>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обеспечения);</w:t>
      </w:r>
    </w:p>
    <w:p w:rsidR="00000000" w:rsidRDefault="00BC2ED5">
      <w:pPr>
        <w:pStyle w:val="ConsPlusNormal"/>
        <w:jc w:val="both"/>
      </w:pPr>
      <w:r>
        <w:t xml:space="preserve">(пп. "к" введен </w:t>
      </w:r>
      <w:hyperlink r:id="rId92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л)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</w:t>
      </w:r>
      <w:r>
        <w:t xml:space="preserve">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 (в случае, если ходатайство подано в целях, предусмотренных </w:t>
      </w:r>
      <w:hyperlink r:id="rId93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</w:t>
        </w:r>
        <w:r>
          <w:rPr>
            <w:color w:val="0000FF"/>
          </w:rPr>
          <w:t>м 2 статьи 39.37</w:t>
        </w:r>
      </w:hyperlink>
      <w:r>
        <w:t xml:space="preserve"> Земельного кодекса Российской Федерации);</w:t>
      </w:r>
    </w:p>
    <w:p w:rsidR="00000000" w:rsidRDefault="00BC2ED5">
      <w:pPr>
        <w:pStyle w:val="ConsPlusNormal"/>
        <w:jc w:val="both"/>
      </w:pPr>
      <w:r>
        <w:t xml:space="preserve">(пп. "л" введен </w:t>
      </w:r>
      <w:hyperlink r:id="rId94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6" w:name="Par117"/>
      <w:bookmarkEnd w:id="6"/>
      <w:r>
        <w:t xml:space="preserve">м) действовал до 01.01.2025. - </w:t>
      </w:r>
      <w:hyperlink r:id="rId95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13.12.2023 N 182-пк (ред. 13.12.2023).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7" w:name="Par118"/>
      <w:bookmarkEnd w:id="7"/>
      <w:r>
        <w:t>2.8. Заявитель</w:t>
      </w:r>
      <w:r>
        <w:t xml:space="preserve"> вправе представить по собственной инициативе следующие документы: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документ, подтверждающий полномочия представителя заявителя, - в случае подачи заявления представителем заявителя (в случаях, когда законный представитель физического лица действует на о</w:t>
      </w:r>
      <w:r>
        <w:t>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</w:t>
      </w:r>
      <w:r>
        <w:t>ерации);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9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б) выписку из Единого государственного реестра недвижимости о земельном участке, в отношении которого испрашивается установлени</w:t>
      </w:r>
      <w:r>
        <w:t>е или прекращение публичного сервитута;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выписку из Единого государственного реестра недвижимости на инженерное сооружение (если подано ходатайство об установлении публичного сервитута для реконструкции или эксплуатации указанного сооружения);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г) докумен</w:t>
      </w:r>
      <w:r>
        <w:t xml:space="preserve">ты или сведения, подтверждающие наличие обстоятельств, предусмотренных </w:t>
      </w:r>
      <w:hyperlink r:id="rId9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9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3 пункта 4 статьи 48</w:t>
        </w:r>
      </w:hyperlink>
      <w:r>
        <w:t xml:space="preserve"> Земельного кодекса Российской Федерации (если подано заявление о прекращении публичного сервитута).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2.8.1. В целях реализации права на полу</w:t>
      </w:r>
      <w:r>
        <w:t>чение результата предоставления муниципальной услуги в отношении несовершеннолетнего, оформленного в форме документа на бумажном носителе при подаче заявления о предоставлении муниципальной услуги: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8" w:name="Par125"/>
      <w:bookmarkEnd w:id="8"/>
      <w:r>
        <w:t xml:space="preserve">а) в заявлении о предоставлении муниципальной </w:t>
      </w:r>
      <w:r>
        <w:t>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9" w:name="Par126"/>
      <w:bookmarkEnd w:id="9"/>
      <w:r>
        <w:t>б) представляются документы, подтверждающие</w:t>
      </w:r>
      <w:r>
        <w:t xml:space="preserve"> полномочия законного представителя несовершеннолетнего, не являющегося заявителем (в случае если в соответствии с </w:t>
      </w:r>
      <w:hyperlink w:anchor="Par125" w:tooltip="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" w:history="1">
        <w:r>
          <w:rPr>
            <w:color w:val="0000FF"/>
          </w:rPr>
          <w:t>подпунктом "а"</w:t>
        </w:r>
      </w:hyperlink>
      <w:r>
        <w:t xml:space="preserve"> настоящего пункта, в заявлении о предоставлении муниципальной услуги указано на возможность получения резул</w:t>
      </w:r>
      <w:r>
        <w:t>ьтата муниципальной услуги законным представителем несовершеннолетнего, не являющимся заявителем).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Порядок представления и рассмотрения документов, указанных в </w:t>
      </w:r>
      <w:hyperlink w:anchor="Par126" w:tooltip="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подпунктом &quot;а&quot;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" w:history="1">
        <w:r>
          <w:rPr>
            <w:color w:val="0000FF"/>
          </w:rPr>
          <w:t>подпункте "б"</w:t>
        </w:r>
      </w:hyperlink>
      <w:r>
        <w:t xml:space="preserve"> настоящего пункта, аналогичен порядку, установленному Регламентом, для представления и рассмотрения документов, подтверждающих полномочия законного представителя несовершеннолетнего, по</w:t>
      </w:r>
      <w:r>
        <w:t>давшего заявление.</w:t>
      </w:r>
    </w:p>
    <w:p w:rsidR="00000000" w:rsidRDefault="00BC2ED5">
      <w:pPr>
        <w:pStyle w:val="ConsPlusNormal"/>
        <w:jc w:val="both"/>
      </w:pPr>
      <w:r>
        <w:t xml:space="preserve">(п. 2.8.1 введен </w:t>
      </w:r>
      <w:hyperlink r:id="rId9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2.9. Основанием для отказа в приеме документов, поступивших в электронной форме, является несоблюдение условий признания действи</w:t>
      </w:r>
      <w:r>
        <w:t xml:space="preserve">тельности усиленной квалифицированной электронной подписи, установленных </w:t>
      </w:r>
      <w:hyperlink r:id="rId100" w:tooltip="Федеральный закон от 06.04.2011 N 63-ФЗ (ред. от 28.12.2024) &quot;Об электронной подписи&quot;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0" w:name="Par130"/>
      <w:bookmarkEnd w:id="10"/>
      <w:r>
        <w:t>2.10. Основания для возврата ходатайства об установлении публичного серв</w:t>
      </w:r>
      <w:r>
        <w:t xml:space="preserve">итута установлены </w:t>
      </w:r>
      <w:hyperlink r:id="rId10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9 статьи 39.41</w:t>
        </w:r>
      </w:hyperlink>
      <w:r>
        <w:t xml:space="preserve"> Земельного кодекса Российской Федерации.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1" w:name="Par131"/>
      <w:bookmarkEnd w:id="11"/>
      <w:r>
        <w:t>2.11. Основанием для возврата заявления о прекращении публичного сервитута является непредставление или представление не в полном объеме документов, предусмо</w:t>
      </w:r>
      <w:r>
        <w:t xml:space="preserve">тренных </w:t>
      </w:r>
      <w:hyperlink w:anchor="Par96" w:tooltip="б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(в случае поступления заявления о предоставлени...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98" w:tooltip="в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..." w:history="1">
        <w:r>
          <w:rPr>
            <w:color w:val="0000FF"/>
          </w:rPr>
          <w:t>"в" пункта 2.7</w:t>
        </w:r>
      </w:hyperlink>
      <w:r>
        <w:t xml:space="preserve">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</w:t>
      </w:r>
      <w:r>
        <w:t>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документов.</w:t>
      </w:r>
    </w:p>
    <w:p w:rsidR="00000000" w:rsidRDefault="00BC2ED5">
      <w:pPr>
        <w:pStyle w:val="ConsPlusNormal"/>
        <w:jc w:val="both"/>
      </w:pPr>
      <w:r>
        <w:t xml:space="preserve">(п. 2.11 в ред. </w:t>
      </w:r>
      <w:hyperlink r:id="rId10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2.12. Основания для приостановления предоставления муниципальной услуги отсутствуют.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2.13. В установлении публичного сервитута отказывается при наличии оснований, предусмотренных </w:t>
      </w:r>
      <w:hyperlink r:id="rId103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1 статьи 39.44</w:t>
        </w:r>
      </w:hyperlink>
      <w:r>
        <w:t xml:space="preserve"> Земельного кодекса Российской Федерации.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2.13.1. Действовал до 01.01.2025. - </w:t>
      </w:r>
      <w:hyperlink r:id="rId104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</w:t>
      </w:r>
      <w:r>
        <w:t xml:space="preserve"> 13.12.2023 N 182-пк (ред. 13.12.2023).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2.14. В прекращении публичного сервитута отказывается при отсутствии обстоятельств, предусмотренных </w:t>
      </w:r>
      <w:hyperlink r:id="rId10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4 статьи 48</w:t>
        </w:r>
      </w:hyperlink>
      <w:r>
        <w:t xml:space="preserve"> Земельного кодекса Российской Федерации.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2.15. Предоставление муниципальной услуги осуществ</w:t>
      </w:r>
      <w:r>
        <w:t>ляется бесплатно - без взимания государственной пошлины или иной платы.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2.16.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2.17</w:t>
      </w:r>
      <w:r>
        <w:t>. Заявление о предоставлении муниципальной услуги, поступившее при личном обращении заявителя или посредством почтового отправления, подлежит регистрации в день его поступления.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Заявление, поступившее в электронной форме, регистрируется в день его поступле</w:t>
      </w:r>
      <w:r>
        <w:t>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0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</w:t>
      </w:r>
      <w:r>
        <w:t>.07.2023 N 113-пк)</w:t>
      </w:r>
    </w:p>
    <w:p w:rsidR="00000000" w:rsidRDefault="00BC2ED5">
      <w:pPr>
        <w:pStyle w:val="ConsPlusNormal"/>
        <w:jc w:val="both"/>
      </w:pPr>
      <w:r>
        <w:t xml:space="preserve">(п. 2.17 в ред. </w:t>
      </w:r>
      <w:hyperlink r:id="rId10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2.18. Помещения, в которых предоставляется муниципальная услуга, залы ожидания, места для заполнения заявлений </w:t>
      </w:r>
      <w:r>
        <w:t xml:space="preserve">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108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1376, а также иным обязательным треб</w:t>
      </w:r>
      <w:r>
        <w:t>ованиям, установленным законодательством.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2.19. Показателями доступности и качества оказания муниципальной услуги являются: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удовлетворенность заявителей качеством муниципальной услуги;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полнота, актуальность и достоверность информации о порядке предос</w:t>
      </w:r>
      <w:r>
        <w:t>тавления муниципальной услуги, в том числе в электронной форме;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соблюдение сроков предоставления муниципальной услуги;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г) соблюдение сроков ожидания в очереди при предоставлении муниципальной услуги;</w:t>
      </w:r>
    </w:p>
    <w:p w:rsidR="00000000" w:rsidRDefault="00BC2ED5">
      <w:pPr>
        <w:pStyle w:val="ConsPlusNormal"/>
        <w:jc w:val="both"/>
      </w:pPr>
      <w:r>
        <w:t xml:space="preserve">(пп. "г" в ред. </w:t>
      </w:r>
      <w:hyperlink r:id="rId10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д) отсутствие обоснованных жалоб граждан на нарушение должностными лицами </w:t>
      </w:r>
      <w:r>
        <w:lastRenderedPageBreak/>
        <w:t>Департамента нормативных правовых актов, регламентирующих предоставление муниципальной услуги;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е) минимально необходимое количество взаимодействий заявителя с должностными лицами Департамента при предоставлении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2.20. При предоставлении муниципальной услуги в электронной форме заявитель вправе: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получить информацию о порядке и</w:t>
      </w:r>
      <w:r>
        <w:t xml:space="preserve"> сроках предоставления муниципальной услуги, размещенную на Едином портале или на Региональном портале;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Интернет (</w:t>
      </w:r>
      <w:hyperlink r:id="rId110" w:history="1">
        <w:r>
          <w:rPr>
            <w:color w:val="0000FF"/>
          </w:rPr>
          <w:t>www.mfcto.ru</w:t>
        </w:r>
      </w:hyperlink>
      <w:r>
        <w:t>) либо иным доступным способом;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подать заявление о предоставлении муниципальной услуги в форме электронного документа посредством заполнения интерактивной формы, размещенной на Едином портале, и (или) электронной формы, разм</w:t>
      </w:r>
      <w:r>
        <w:t>ещенной на Региональном портале.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11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подаче заявления о предоставлении муниципальной услуги с использованием "Личного кабинета" Единого портала и</w:t>
      </w:r>
      <w:r>
        <w:t xml:space="preserve">ли Регионального портала указанное заявление подписывается простой электронной подписью заявителя, указанной в </w:t>
      </w:r>
      <w:hyperlink r:id="rId11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</w:t>
      </w:r>
      <w:r>
        <w:t>твержденных постановлением Правительства Российской Федерации от 25.06.2012 N 634 (далее - Правила).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13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Вид электронной подписи для подписания прила</w:t>
      </w:r>
      <w:r>
        <w:t xml:space="preserve">гаемых к заявлению документов указывается в электронной форме заявления, размещенной на Едином портале или Региональном портале, в соответствии с требованиями </w:t>
      </w:r>
      <w:hyperlink r:id="rId11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пункта 2</w:t>
        </w:r>
      </w:hyperlink>
      <w:r>
        <w:t xml:space="preserve"> Правил, при этом в случаях, установленных </w:t>
      </w:r>
      <w:hyperlink w:anchor="Par100" w:tooltip="г) 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в случае, если подано ходатайство);" w:history="1">
        <w:r>
          <w:rPr>
            <w:color w:val="0000FF"/>
          </w:rPr>
          <w:t>подпунктами "г"</w:t>
        </w:r>
      </w:hyperlink>
      <w:r>
        <w:t xml:space="preserve"> - </w:t>
      </w:r>
      <w:hyperlink w:anchor="Par117" w:tooltip="м) действовал до 01.01.2025. - Постановление Администрации города Тюмени от 13.12.2023 N 182-пк (ред. 13.12.2023)." w:history="1">
        <w:r>
          <w:rPr>
            <w:color w:val="0000FF"/>
          </w:rPr>
          <w:t>"м" пункта 2.7</w:t>
        </w:r>
      </w:hyperlink>
      <w:r>
        <w:t xml:space="preserve"> Регламента, </w:t>
      </w:r>
      <w:hyperlink w:anchor="Par118" w:tooltip="2.8. Заявитель вправе представить по собственной инициативе следующие документы:" w:history="1">
        <w:r>
          <w:rPr>
            <w:color w:val="0000FF"/>
          </w:rPr>
          <w:t>пунктом 2.8</w:t>
        </w:r>
      </w:hyperlink>
      <w: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r:id="rId11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Правил.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19.09.2022 </w:t>
      </w:r>
      <w:hyperlink r:id="rId116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156-пк</w:t>
        </w:r>
      </w:hyperlink>
      <w:r>
        <w:t xml:space="preserve">, от 13.12.2023 </w:t>
      </w:r>
      <w:hyperlink r:id="rId117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N 182-пк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подаче зая</w:t>
      </w:r>
      <w:r>
        <w:t>вления о предоставлении муниципальной услуги в электронной форме, документы, необходимые для предоставления муниципальной услуги, также могут быть поданы: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19.09.2022 </w:t>
      </w:r>
      <w:hyperlink r:id="rId118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</w:t>
        </w:r>
        <w:r>
          <w:rPr>
            <w:color w:val="0000FF"/>
          </w:rPr>
          <w:t>56-пк</w:t>
        </w:r>
      </w:hyperlink>
      <w:r>
        <w:t xml:space="preserve">, от 26.07.2023 </w:t>
      </w:r>
      <w:hyperlink r:id="rId11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в форме электронных дубликатов документов, созданных в соответствии с </w:t>
      </w:r>
      <w:hyperlink r:id="rId120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</w:t>
      </w:r>
      <w:r>
        <w:t>ления государственных и муниципальных услуг";</w:t>
      </w:r>
    </w:p>
    <w:p w:rsidR="00000000" w:rsidRDefault="00BC2ED5">
      <w:pPr>
        <w:pStyle w:val="ConsPlusNormal"/>
        <w:jc w:val="both"/>
      </w:pPr>
      <w:r>
        <w:t xml:space="preserve">(абзац введен </w:t>
      </w:r>
      <w:hyperlink r:id="rId121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путем автоматического заполнения полей интерактивной формы запроса, размещенной на </w:t>
      </w:r>
      <w:r>
        <w:lastRenderedPageBreak/>
        <w:t>Едином по</w:t>
      </w:r>
      <w:r>
        <w:t>ртале, с использованием размещенных в государственных, муниципальных и иных информационных системах документов (сведений) в порядке, установленном Правительством Российской Федерации.</w:t>
      </w:r>
    </w:p>
    <w:p w:rsidR="00000000" w:rsidRDefault="00BC2ED5">
      <w:pPr>
        <w:pStyle w:val="ConsPlusNormal"/>
        <w:jc w:val="both"/>
      </w:pPr>
      <w:r>
        <w:t xml:space="preserve">(абзац введен </w:t>
      </w:r>
      <w:hyperlink r:id="rId122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</w:t>
      </w:r>
      <w:r>
        <w:t>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Электронные документы предоставляются в форматах, определенных на Едином портале, Региональном портале;</w:t>
      </w:r>
    </w:p>
    <w:p w:rsidR="00000000" w:rsidRDefault="00BC2ED5">
      <w:pPr>
        <w:pStyle w:val="ConsPlusNormal"/>
        <w:jc w:val="both"/>
      </w:pPr>
      <w:r>
        <w:t xml:space="preserve">(абзац введен </w:t>
      </w:r>
      <w:hyperlink r:id="rId123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</w:t>
      </w:r>
      <w:r>
        <w:t>0.01.2023 N 13-пк)</w:t>
      </w:r>
    </w:p>
    <w:p w:rsidR="00000000" w:rsidRDefault="00BC2ED5">
      <w:pPr>
        <w:pStyle w:val="ConsPlusNormal"/>
        <w:jc w:val="both"/>
      </w:pPr>
      <w:r>
        <w:t xml:space="preserve">(пп. "в" в ред. </w:t>
      </w:r>
      <w:hyperlink r:id="rId124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г) получить сведения о ходе рассмотрения заявления о предоставлении муниципальной услуги в порядке, установле</w:t>
      </w:r>
      <w:r>
        <w:t>нном действующим законодательством;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25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д) осуществить оценку качества предоставления муниципальной услуги посредством Единого портала или Рег</w:t>
      </w:r>
      <w:r>
        <w:t>ионального портала;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26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19.09.2022 N 156-пк)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е) получить результат предоставления муниципальной услуги в электронной форме;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27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ж) подать жалобу на решение и действие (бездействие) Департамента, а также его должностных лиц, муниципальных служащих посредством официального сайта Администрации города Тюмени (</w:t>
      </w:r>
      <w:hyperlink r:id="rId128" w:history="1">
        <w:r>
          <w:rPr>
            <w:color w:val="0000FF"/>
          </w:rPr>
          <w:t>www.tyumen-city.ru</w:t>
        </w:r>
      </w:hyperlink>
      <w:r>
        <w:t>),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</w:t>
      </w:r>
      <w:r>
        <w:t>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2.21. Муниципальная услуга в части приема документов, необходимых для предоставл</w:t>
      </w:r>
      <w:r>
        <w:t>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лица в МФЦ.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BC2ED5">
      <w:pPr>
        <w:pStyle w:val="ConsPlusTitle"/>
        <w:jc w:val="center"/>
      </w:pPr>
      <w:r>
        <w:t xml:space="preserve">административных процедур, требования </w:t>
      </w:r>
      <w:r>
        <w:t>к порядку</w:t>
      </w:r>
    </w:p>
    <w:p w:rsidR="00000000" w:rsidRDefault="00BC2ED5">
      <w:pPr>
        <w:pStyle w:val="ConsPlusTitle"/>
        <w:jc w:val="center"/>
      </w:pPr>
      <w:r>
        <w:t>их выполнения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2"/>
      </w:pPr>
      <w:bookmarkStart w:id="12" w:name="Par183"/>
      <w:bookmarkEnd w:id="12"/>
      <w:r>
        <w:t>3.1. Прием документов, необходимых для предоставления</w:t>
      </w:r>
    </w:p>
    <w:p w:rsidR="00000000" w:rsidRDefault="00BC2ED5">
      <w:pPr>
        <w:pStyle w:val="ConsPlusTitle"/>
        <w:jc w:val="center"/>
      </w:pPr>
      <w:r>
        <w:t>муниципальной услуги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3.1.2. Личный прием заявителей в целях под</w:t>
      </w:r>
      <w:r>
        <w:t xml:space="preserve">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 При личном приеме заявитель предъявляет работнику МФЦ </w:t>
      </w:r>
      <w:r>
        <w:lastRenderedPageBreak/>
        <w:t>документ, удостоверяющий его личность, а в</w:t>
      </w:r>
      <w:r>
        <w:t xml:space="preserve">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3.1.3. В ходе проведения личного приема работник МФЦ, уполномоченный на прием документов: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устанавливает личность заявителя (</w:t>
      </w:r>
      <w:r>
        <w:t xml:space="preserve">представителя заявителя) способами, предусмотренными Федеральным </w:t>
      </w:r>
      <w:hyperlink r:id="rId12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</w:t>
      </w:r>
      <w:r>
        <w:t>дставителя заявителя на основании документа, подтверждающего полномочия представителя заявителя;</w:t>
      </w:r>
    </w:p>
    <w:p w:rsidR="00000000" w:rsidRDefault="00BC2ED5">
      <w:pPr>
        <w:pStyle w:val="ConsPlusNormal"/>
        <w:jc w:val="both"/>
      </w:pPr>
      <w:r>
        <w:t xml:space="preserve">(пп. "а" в ред. </w:t>
      </w:r>
      <w:hyperlink r:id="rId13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обеспечивает заполнение заяв</w:t>
      </w:r>
      <w:r>
        <w:t>ления о предоставлении муниципальной услуги,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(обеспечивает прием заявле</w:t>
      </w:r>
      <w:r>
        <w:t xml:space="preserve">ния о предоставлении муниципальной услуги в случае, если заявитель самостоятельно оформил заявление о предоставлении муниципальной услуги), проверяет наличие документов, которые в силу </w:t>
      </w:r>
      <w:hyperlink w:anchor="Par93" w:tooltip="2.7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пункта 2.7</w:t>
        </w:r>
      </w:hyperlink>
      <w:r>
        <w:t xml:space="preserve"> настоящего Регламента заявитель должен предоставить самостоятельно;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обеспечивает изготовление копий с представленных заявителем</w:t>
      </w:r>
      <w:r>
        <w:t xml:space="preserve"> подлинников документов (за исключением документа, указанного в </w:t>
      </w:r>
      <w:hyperlink w:anchor="Par96" w:tooltip="б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(в случае поступления заявления о предоставлени..." w:history="1">
        <w:r>
          <w:rPr>
            <w:color w:val="0000FF"/>
          </w:rPr>
          <w:t>подпункте "б" пункта 2.7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</w:t>
      </w:r>
      <w:r>
        <w:t>иалов, должности и даты заверения;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31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Администрации города Тюмени от 28.02.2022 N 31-пк)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г) регистрирует заявление о предоставлении муниципальной услуги в соответствии с правилами делопроизводства МФЦ;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д) выдает расписку о приеме документов с указанием их перечня, даты получения ре</w:t>
      </w:r>
      <w:r>
        <w:t>зультата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3.1.4. В ходе личного приема документов, необходимых для предоставления муниципальной услуги, должностное лицо Департамента, ответственное за прием документов: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устанавливает личность заявителя (представителя заявителя) спо</w:t>
      </w:r>
      <w:r>
        <w:t xml:space="preserve">собами, предусмотренными Федеральным </w:t>
      </w:r>
      <w:hyperlink r:id="rId13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</w:t>
      </w:r>
      <w:r>
        <w:t>вании документа, подтверждающего полномочия представителя заявителя;</w:t>
      </w:r>
    </w:p>
    <w:p w:rsidR="00000000" w:rsidRDefault="00BC2ED5">
      <w:pPr>
        <w:pStyle w:val="ConsPlusNormal"/>
        <w:jc w:val="both"/>
      </w:pPr>
      <w:r>
        <w:t xml:space="preserve">(пп. "а" в ред. </w:t>
      </w:r>
      <w:hyperlink r:id="rId133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информирует при личном приеме заявителя о порядке и срок</w:t>
      </w:r>
      <w:r>
        <w:t>ах предоставления муниципальной услуги;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в) проверяет наличие документов, которые в соответствии с </w:t>
      </w:r>
      <w:hyperlink w:anchor="Par93" w:tooltip="2.7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пунктом 2.7</w:t>
        </w:r>
      </w:hyperlink>
      <w:r>
        <w:t xml:space="preserve"> Регламента представляются заявителем самостоятельно;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 xml:space="preserve">г) обеспечивает изготовление копий с представленных заявителем подлинников документов (за исключением документа, указанного в </w:t>
      </w:r>
      <w:hyperlink w:anchor="Par96" w:tooltip="б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(в случае поступления заявления о предоставлени..." w:history="1">
        <w:r>
          <w:rPr>
            <w:color w:val="0000FF"/>
          </w:rPr>
          <w:t>подпункте "б</w:t>
        </w:r>
        <w:r>
          <w:rPr>
            <w:color w:val="0000FF"/>
          </w:rPr>
          <w:t>" пункта 2.7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34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28.02.2022 N 31-пк)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3" w:name="Par203"/>
      <w:bookmarkEnd w:id="13"/>
      <w:r>
        <w:t>д) обеспечивает регистрацию заявления о предоставлении муниципальной услуги;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3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е) выдает заявителю под роспись расписку о приеме документов.</w:t>
      </w:r>
      <w:r>
        <w:t xml:space="preserve">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</w:t>
      </w:r>
      <w:r>
        <w:t xml:space="preserve"> заявителю, второй подшивается в дело), на расписке проставляется регистрационный номер, присвоенный в соответствии с </w:t>
      </w:r>
      <w:hyperlink w:anchor="Par203" w:tooltip="д) обеспечивает регистрацию заявления о предоставлении муниципальной услуги;" w:history="1">
        <w:r>
          <w:rPr>
            <w:color w:val="0000FF"/>
          </w:rPr>
          <w:t>подпунктом "д"</w:t>
        </w:r>
      </w:hyperlink>
      <w:r>
        <w:t xml:space="preserve"> настоящего пункта </w:t>
      </w:r>
      <w:r>
        <w:t>заявлению о предоставлении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3.1.5. При поступлении заявления о предоставлении муниципальной услуги, принятого МФЦ в ходе личного приема, МФЦ передает заявление о предоставлении муниципальной услуги с приложенными к нему документами в Д</w:t>
      </w:r>
      <w:r>
        <w:t>епартамент в порядке и сроки, установленные соглашением о взаимодействии.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Должностное лицо Департамента, ответственное за прием документов, в день поступления документов из МФЦ, а в случае их поступления из МФЦ после 16-00 часов текущего рабочего дня или в</w:t>
      </w:r>
      <w:r>
        <w:t xml:space="preserve"> выходной (праздничный) день, не позднее рабочего дня, следующего за днем поступления обеспечивает регистрацию заявления о предоставлении муниципальной услуги.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3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</w:t>
      </w:r>
      <w:r>
        <w:t>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3.1.6. При поступлении заявления о предоставлении муниципальной услуги в электронной форме должностное лицо Департамента, ответственное за прием документов: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обеспечивает регистрацию заявления;</w:t>
      </w:r>
    </w:p>
    <w:p w:rsidR="00000000" w:rsidRDefault="00BC2ED5">
      <w:pPr>
        <w:pStyle w:val="ConsPlusNormal"/>
        <w:jc w:val="both"/>
      </w:pPr>
      <w:r>
        <w:t xml:space="preserve">(пп. "а" в ред. </w:t>
      </w:r>
      <w:hyperlink r:id="rId13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проверяет подлинность электронной подписи в соответствии с действующим законодательством (в случае, если заявителем представлены электронные до</w:t>
      </w:r>
      <w:r>
        <w:t>кументы, подписанные усиленной квалифицированной электронной подписью).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38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30.08.2024 N 130-пк)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 случае если в результате проверки усиленной квалифицированной электронной подписи в</w:t>
      </w:r>
      <w:r>
        <w:t>ыявлено несоблюдение условий ее действительности, должностное лицо Департамента: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принимает решение об отказе в приеме документов, поступивших в электронной форме;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направляет заявителю уведомление о принятом решении в электронной форме с указанием пунктов </w:t>
      </w:r>
      <w:hyperlink r:id="rId139" w:tooltip="Федеральный закон от 06.04.2011 N 63-ФЗ (ред. от 28.12.2024) &quot;Об электронной подписи&quot;{КонсультантПлюс}" w:history="1">
        <w:r>
          <w:rPr>
            <w:color w:val="0000FF"/>
          </w:rPr>
          <w:t>статьи 11</w:t>
        </w:r>
      </w:hyperlink>
      <w:r>
        <w:t xml:space="preserve"> Федерального закона от 06.</w:t>
      </w:r>
      <w:r>
        <w:t xml:space="preserve">04.2011 N 63-ФЗ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должностного лица Департамента, регистрируется и </w:t>
      </w:r>
      <w:r>
        <w:lastRenderedPageBreak/>
        <w:t xml:space="preserve">направляется способами, указанными в </w:t>
      </w:r>
      <w:hyperlink r:id="rId140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пункте 9</w:t>
        </w:r>
      </w:hyperlink>
      <w:r>
        <w:t xml:space="preserve"> Правил использования</w:t>
      </w:r>
      <w:r>
        <w:t xml:space="preserve">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1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</w:t>
      </w:r>
      <w:r>
        <w:t>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при соблюдении заявителем условий действительности электронной подписи, направляет заявителю указанным в заявлении о предоставлении муниципальной услуги способом не позднее рабочего дня, следующего за днем рег</w:t>
      </w:r>
      <w:r>
        <w:t xml:space="preserve">истрации заявления о предоставлении муниципальной услуги в Департаменте, уведомление о получении документов, содержащее входящий регистрационный номер заявления о предоставлении муниципальной услуги, дату получения заявления о предоставлении муниципальной </w:t>
      </w:r>
      <w:r>
        <w:t>услуги и прилагаемых к нему документов, перечень наименований файлов, представленных в форме электронных документов, с указанием их объема, дату получения результата предоставления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3.1.7. При поступлении документов, необходимых для пр</w:t>
      </w:r>
      <w:r>
        <w:t>едоставления муниципальной услуги, посредством почтового отправления, должностное лицо Департамента, ответственное за прием документов, обеспечивает регистрацию заявления о предоставлении муниципальной услуги и направление указанным в заявлении о предостав</w:t>
      </w:r>
      <w:r>
        <w:t>лении муниципальной услуги способом не позднее 2 рабочих дней со дня его регистрации в Департаменте уведомления о получении документов с указанием входящего регистрационного номера заявления о предоставлении муниципальной услуги, перечня полученных докумен</w:t>
      </w:r>
      <w:r>
        <w:t>тов, даты получения результата муниципальной услуги.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 случае направления заявителем документов, необходимых для предоставления муниципаль</w:t>
      </w:r>
      <w:r>
        <w:t>ной услуги,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3.1.8. Результатом административной процедуры является: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при личном приеме заявителя - выдача расписк</w:t>
      </w:r>
      <w:r>
        <w:t>и о приеме документов;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при поступлении ходатайства, заявления в электронной форме - направление уведомления о получении документов и (или) уведомление об отказе в приеме документов;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</w:t>
      </w:r>
      <w:r>
        <w:t>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при поступлении ходатайства, заявления посредством почтового отправления - направление уведомления о получении документов.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3.1.9. Все поступившие документы, необходимые для предоставления муниципальной ус</w:t>
      </w:r>
      <w:r>
        <w:t>луги, в том числе распечатанные документы, поступившие в электронной форме, комплектуются в одно дело.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3.1.10. Срок административной про</w:t>
      </w:r>
      <w:r>
        <w:t>цедуры: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при личном приеме документов не должен превышать 15 минут;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б) при подаче документов в электронной форме - 1 рабочий день. В случае установления факта несоблюдения условий действительности электронной подписи срок выполнения процедуры не должен п</w:t>
      </w:r>
      <w:r>
        <w:t>ревышать 3 рабочих дней;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при подаче документов посредством почтового отправления не должен превышать 3 рабочих дней.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2"/>
      </w:pPr>
      <w:bookmarkStart w:id="14" w:name="Par234"/>
      <w:bookmarkEnd w:id="14"/>
      <w:r>
        <w:t>3.2. Рассмотрение заявления о предоставлении</w:t>
      </w:r>
    </w:p>
    <w:p w:rsidR="00000000" w:rsidRDefault="00BC2ED5">
      <w:pPr>
        <w:pStyle w:val="ConsPlusTitle"/>
        <w:jc w:val="center"/>
      </w:pPr>
      <w:r>
        <w:t>муниципальной услуги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3.2.2. Должностное лицо Департамента, ответственное за прием документов, с испо</w:t>
      </w:r>
      <w:r>
        <w:t>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направляет запросы в уполн</w:t>
      </w:r>
      <w:r>
        <w:t>омоченные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5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юридических лиц, из Единого государственного реестра индивидуальных предпринимателей;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сведений о действительности (недействительн</w:t>
      </w:r>
      <w:r>
        <w:t>ости) паспорта гражданина Российской Федерации;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сведений о законных представителях заявителя.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6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3.2.3. Должностное лицо Департамента, отве</w:t>
      </w:r>
      <w:r>
        <w:t>тственное за прием документов: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осуществляет проверку документов, представленных заявителем, на предмет их действительности в соответствии с действующим законодательством, проверяет основания для возврата, предусмотренные </w:t>
      </w:r>
      <w:hyperlink w:anchor="Par130" w:tooltip="2.10. Основания для возврата ходатайства об установлении публичного сервитута установлены пунктом 9 статьи 39.41 Земельного кодекса Российской Федерации.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31" w:tooltip="2.11. Основанием для возврата заявления о прекращении публичного сервитута является непредставление или представление не в полном объеме документов, предусмотренных подпунктами &quot;б&quot;, &quot;в&quot; пункта 2.7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..." w:history="1">
        <w:r>
          <w:rPr>
            <w:color w:val="0000FF"/>
          </w:rPr>
          <w:t>2.11</w:t>
        </w:r>
      </w:hyperlink>
      <w:r>
        <w:t xml:space="preserve"> Регламента;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4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при наличии оснований для возврата, установленных </w:t>
      </w:r>
      <w:hyperlink w:anchor="Par130" w:tooltip="2.10. Основания для возврата ходатайства об установлении публичного сервитута установлены пунктом 9 статьи 39.41 Земельного кодекса Российской Федерации.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31" w:tooltip="2.11. Основанием для возврата заявления о прекращении публичного сервитута является непредставление или представление не в полном объеме документов, предусмотренных подпунктами &quot;б&quot;, &quot;в&quot; пункта 2.7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..." w:history="1">
        <w:r>
          <w:rPr>
            <w:color w:val="0000FF"/>
          </w:rPr>
          <w:t>2.11</w:t>
        </w:r>
      </w:hyperlink>
      <w:r>
        <w:t xml:space="preserve"> Регламента, в пределах срока, указанного в </w:t>
      </w:r>
      <w:hyperlink w:anchor="Par293" w:tooltip="а) при наличии оснований для возврата - 5 рабочих дней со дня регистрации заявления о предоставлении муниципальной услуги до даты направления уведомления о возврате;" w:history="1">
        <w:r>
          <w:rPr>
            <w:color w:val="0000FF"/>
          </w:rPr>
          <w:t>подпункте "а" пункта 3.2.15</w:t>
        </w:r>
      </w:hyperlink>
      <w:r>
        <w:t xml:space="preserve"> Регламента, подготавливает проект уведомления о возврате ходатайства, заявления, обеспечивает его подписание уполномоченным должностным лицом и </w:t>
      </w:r>
      <w:r>
        <w:t xml:space="preserve">направление его заявителю и приложенных документов посредством Единого портала или Регионального портала (в случае подачи заявителем ходатайства, заявления в электронной форме посредством Единого портала или Регионального портала), либо на почтовый адрес, </w:t>
      </w:r>
      <w:r>
        <w:t>указанный в ходатайстве, заявлении (в случае подачи ходатайства, заявления через МФЦ, при личном приеме в Департаменте либо посредством почтового отправления);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19.09.2022 </w:t>
      </w:r>
      <w:hyperlink r:id="rId148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156-пк</w:t>
        </w:r>
      </w:hyperlink>
      <w:r>
        <w:t xml:space="preserve">, от 26.07.2023 </w:t>
      </w:r>
      <w:hyperlink r:id="rId14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при отсутствии оснований для возврата, установленных </w:t>
      </w:r>
      <w:hyperlink w:anchor="Par130" w:tooltip="2.10. Основания для возврата ходатайства об установлении публичного сервитута установлены пунктом 9 статьи 39.41 Земельного кодекса Российской Федерации.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31" w:tooltip="2.11. Основанием для возврата заявления о прекращении публичного сервитута является непредставление или представление не в полном объеме документов, предусмотренных подпунктами &quot;б&quot;, &quot;в&quot; пункта 2.7 настоящего Регламента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..." w:history="1">
        <w:r>
          <w:rPr>
            <w:color w:val="0000FF"/>
          </w:rPr>
          <w:t>2.11</w:t>
        </w:r>
      </w:hyperlink>
      <w:r>
        <w:t xml:space="preserve"> Регламента, в пределах срока, установленного </w:t>
      </w:r>
      <w:hyperlink w:anchor="Par293" w:tooltip="а) при наличии оснований для возврата - 5 рабочих дней со дня регистрации заявления о предоставлении муниципальной услуги до даты направления уведомления о возврате;" w:history="1">
        <w:r>
          <w:rPr>
            <w:color w:val="0000FF"/>
          </w:rPr>
          <w:t>подпунктом "а" пункта 3.2.15</w:t>
        </w:r>
      </w:hyperlink>
      <w:r>
        <w:t xml:space="preserve"> Регламента, обеспечивает передачу поступивших документов уполномоченному должностному лицу Департамента для определения должнос</w:t>
      </w:r>
      <w:r>
        <w:t>тного лица Департамента, ответственного за рассмотрение заявления о предоставлении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3.2.4. Должностное лицо, ответственное за рассмотрение заявления о предоставлении муниципальной услуги, осуществляет с использованием системы межведомс</w:t>
      </w:r>
      <w:r>
        <w:t>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подготовку и направление запросов в уполномоченные орг</w:t>
      </w:r>
      <w:r>
        <w:t>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50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 земельном участке (о правообладателях земельного участка), в отношении которого испрашивается установление или прекращение публ</w:t>
      </w:r>
      <w:r>
        <w:t>ичного сервитута;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на инженерное сооружение (если подано ходатайство об установлении публичного сервитута для реконструкции или эксплуатации указанного сооружения).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51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27.06.2022 N 91-пк.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3.2.5. Должностное лицо Департамента, ответственное за рассмотрение заявления о предоставлении муниципальной услуги: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осуществляет сбор сведений об испрашиваемом зе</w:t>
      </w:r>
      <w:r>
        <w:t>мельном участке и смежных земельных участках с использованием информационной системы "Кадастр недвижимости муниципального образования городского округа город Тюмень", кадастрового плана соответствующей территории;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с учетом имеющихся сведений о земельном уч</w:t>
      </w:r>
      <w:r>
        <w:t>астке, в том числе с учетом поступивших ответов на межведомственные запросы проверяет наличие оснований для отказа в установлении публичного сервитута.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3.2.6. При наличии оснований для отказа должностное лицо, ответственное за рассмотрение заявления о пред</w:t>
      </w:r>
      <w:r>
        <w:t>оставлении муниципальной услуги: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подготавливает проект письменного сообщения об отказе в предоставлении муниципальной услуги;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обеспечивает согласование подготовленного проекта сообщения об отказе в предоставлении муниципальной услуги с начальником отдела п</w:t>
      </w:r>
      <w:r>
        <w:t>о распоряжению земельными ресурсами, начальником управления земельных отношений Департамента;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5" w:name="Par261"/>
      <w:bookmarkEnd w:id="15"/>
      <w:r>
        <w:lastRenderedPageBreak/>
        <w:t>передает проект сообщения об отказе в предоставлении муниципальной услуги вместе с документами, принятыми от заявителя, документами, послужившими осно</w:t>
      </w:r>
      <w:r>
        <w:t>ваниями для принятия решения об отказе, должностному лицу Департамента, ответственному за проведение правовой экспертизы документов.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3.2.7. При отсутствии оснований для отказа в случае, если подано ходатайство об установлении публичного сервитута в целях, </w:t>
      </w:r>
      <w:r>
        <w:t xml:space="preserve">указанных в </w:t>
      </w:r>
      <w:hyperlink r:id="rId152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подпунктах 1</w:t>
        </w:r>
      </w:hyperlink>
      <w:r>
        <w:t xml:space="preserve">, </w:t>
      </w:r>
      <w:hyperlink r:id="rId153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2</w:t>
        </w:r>
      </w:hyperlink>
      <w:r>
        <w:t xml:space="preserve">, </w:t>
      </w:r>
      <w:hyperlink r:id="rId154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15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4.1</w:t>
        </w:r>
      </w:hyperlink>
      <w:r>
        <w:t xml:space="preserve"> и </w:t>
      </w:r>
      <w:hyperlink r:id="rId15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5 статьи 39.37</w:t>
        </w:r>
      </w:hyperlink>
      <w:r>
        <w:t xml:space="preserve"> Земельного кодекса Российской Федерации, должностное лицо, ответственное за рассмотрение заявления о предоставлении муниципальной услуги, в срок не более 7 рабочих дней со дня ре</w:t>
      </w:r>
      <w:r>
        <w:t>гистрации ходатайства (за исключением случаев, если ходатайство об установлении публичного сервитута в целях реконструкции инженерных сооружений, которые переносятся в связи с изъятием земельного участка для муниципальных нужд, подано одновременно с ходата</w:t>
      </w:r>
      <w:r>
        <w:t>йством об изъятии такого земельного участка для муниципальных нужд):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57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Администрации города Тюмени от 13.12.2023 N 182-пк)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подготавливает сообщение о возможном установлении публичного сервитута по форме, установленной приказом Департамента, с сопроводительным письмом, обеспечивает его подписание уполномоченным должностным лицом Департамента;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обеспечивает размещение и опубликов</w:t>
      </w:r>
      <w:r>
        <w:t xml:space="preserve">ание сообщения о возможном установлении публичного сервитута в порядке, предусмотренном </w:t>
      </w:r>
      <w:hyperlink r:id="rId15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59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5 статьи 39.42</w:t>
        </w:r>
      </w:hyperlink>
      <w:r>
        <w:t xml:space="preserve"> Земельного кодекса Российской Федерации.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6" w:name="Par266"/>
      <w:bookmarkEnd w:id="16"/>
      <w:r>
        <w:t>3.2.8. Должностное лицо, ответственное за рассмотрение заявления о предоставл</w:t>
      </w:r>
      <w:r>
        <w:t>ении муниципальной услуги, при отсутствии оснований для отказа подготавливает проект приказа руководителя Департамента об установлении публичного сервитута, либо проект приказа руководителя Департамента о прекращении публичного сервитута и пояснительную за</w:t>
      </w:r>
      <w:r>
        <w:t>писку к проекту приказа руководителя Департамента, и передает подготовленные проекты документов должностному лицу Департамента, ответственному за проведение правовой экспертизы документов.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</w:t>
      </w:r>
      <w:r>
        <w:t xml:space="preserve">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7" w:name="Par268"/>
      <w:bookmarkEnd w:id="17"/>
      <w:r>
        <w:t xml:space="preserve">3.2.9. Должностное лицо, ответственное за проведение правовой экспертизы документов, в течение 3 календарных дней со дня поступления на правовую экспертизу документов, указанных в </w:t>
      </w:r>
      <w:hyperlink w:anchor="Par261" w:tooltip="передает проект сообщения об отказе в предоставлении муниципальной услуги вместе с документами, принятыми от заявителя, документами, послужившими основаниями для принятия решения об отказе,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абзаце четвертом пункта 3.2.6</w:t>
        </w:r>
      </w:hyperlink>
      <w:r>
        <w:t xml:space="preserve">, </w:t>
      </w:r>
      <w:hyperlink w:anchor="Par266" w:tooltip="3.2.8. Должностное лицо, ответственное за рассмотрение заявления о предоставлении муниципальной услуги, при отсутствии оснований для отказа подготавливает проект приказа руководителя Департамента об установлении публичного сервитута, либо проект приказа руководителя Департамента о прекращении публичного сервитута и пояснительную записку к проекту приказа руководителя Департамента, и передает подготовленные проекты документов должностному лицу Департамента, ответственному за проведение правовой экспертизы..." w:history="1">
        <w:r>
          <w:rPr>
            <w:color w:val="0000FF"/>
          </w:rPr>
          <w:t>пункте 3.2.8</w:t>
        </w:r>
      </w:hyperlink>
      <w:r>
        <w:t xml:space="preserve"> Регламента: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проверяет соответствие подготовленных проектов документов требованиям действующего законодательства и настоящего Регламента;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отсутствии замечани</w:t>
      </w:r>
      <w:r>
        <w:t>й по результатам проведенной правовой экспертизы визирует поступившие проекты документов;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наличии замечаний подготавливает письменное заключение, в котором отражает выявленные замечания и возвращает документы, поступившие для проведения правовой экспер</w:t>
      </w:r>
      <w:r>
        <w:t>тизы, должностному лицу, ответственному за рассмотрение заявления о предоставлении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3.2.10. Устранение замечаний, выявленных по результатам проведения правовой экспертизы </w:t>
      </w:r>
      <w:r>
        <w:lastRenderedPageBreak/>
        <w:t>документов, осуществляется должностным лицом, подготовившим пред</w:t>
      </w:r>
      <w:r>
        <w:t xml:space="preserve">ставленные для проведения правовой экспертизы проекты документов в течение 1 рабочего дня, следующего за днем возврата документов. После устранения замечаний проекты документов повторно передаются для проведения правовой экспертизы документов должностному </w:t>
      </w:r>
      <w:r>
        <w:t xml:space="preserve">лицу Департамента, ответственному за проведение правовой экспертизы, в порядке, предусмотренном </w:t>
      </w:r>
      <w:hyperlink w:anchor="Par268" w:tooltip="3.2.9. Должностное лицо, ответственное за проведение правовой экспертизы документов, в течение 3 календарных дней со дня поступления на правовую экспертизу документов, указанных в абзаце четвертом пункта 3.2.6, пункте 3.2.8 Регламента:" w:history="1">
        <w:r>
          <w:rPr>
            <w:color w:val="0000FF"/>
          </w:rPr>
          <w:t>пунктом 3.2.9</w:t>
        </w:r>
      </w:hyperlink>
      <w:r>
        <w:t xml:space="preserve"> настоящего Регламента.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3.2.11. После завершения правовой экспертизы документов должностное лицо, ответственное за рассмотрение заявления о</w:t>
      </w:r>
      <w:r>
        <w:t xml:space="preserve"> предоставлении муниципальной услуги, обеспечивает подписание руководителем Департамента проекта приказа руководителя Департамента об установлении публичного сервитута, проекта приказа руководителя Департамента о прекращении публичного сервитута, либо подп</w:t>
      </w:r>
      <w:r>
        <w:t>исание руководителем Департамента или иным должностным лицом Департамента, уполномоченным на подписание таких документов (далее - уполномоченное должностное лицо Департамента), проекта сообщения об отказе в предоставлении муниципальной услуги.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Руководитель Департамента (уполномоченное должностное лицо Департамента) при подписании проектов документов проверяют соблюдение должностными лицами Регламента в части с</w:t>
      </w:r>
      <w:r>
        <w:t>роков выполнения административных процедур, их последовательности и полноты.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наличии замечаний к проектам документов руководитель Департамента (уполномоч</w:t>
      </w:r>
      <w:r>
        <w:t>енное должностное лицо Департамента) возвращают документы, поступившие для рассмотрения, уполномоченному должностному лицу для устранения замечаний. Устранение замечаний осуществляется в течение 1 рабочего дня, следующего за днем возврата документов. После</w:t>
      </w:r>
      <w:r>
        <w:t xml:space="preserve"> устранения замечаний проекты документов повторно передаются для подписания руководителю Департамента (уполномоченному должностному лицу Департамента) в порядке, предусмотренном настоящим пунктом.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</w:t>
      </w:r>
      <w:r>
        <w:t>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отсутствии замечаний к проектам документов руководитель Департамента (уполномоченное должностное лицо Департамента) подписывает указанные документы.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</w:t>
      </w:r>
      <w:r>
        <w:t>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 случае выявления нарушений в части сроков выполнения административных процедур, их последовательности и полноты руководитель Департамента (уполномоченное должностное лицо Департамента) инициирует привлечение к ответств</w:t>
      </w:r>
      <w:r>
        <w:t xml:space="preserve">енности лиц, допустивших нарушения, в соответствии с </w:t>
      </w:r>
      <w:hyperlink w:anchor="Par334" w:tooltip="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 w:history="1">
        <w:r>
          <w:rPr>
            <w:color w:val="0000FF"/>
          </w:rPr>
          <w:t>пунктом 4.4</w:t>
        </w:r>
      </w:hyperlink>
      <w:r>
        <w:t xml:space="preserve"> Регламента.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8" w:name="Par283"/>
      <w:bookmarkEnd w:id="18"/>
      <w:r>
        <w:t>3.2.</w:t>
      </w:r>
      <w:r>
        <w:t>12. Документы, подписанные руководителем Департамента (уполномоченным должностным лицом Департамента), регистрируются должностным лицом, ответственным за ведение документооборота в Департаменте, в день их подписания.</w:t>
      </w:r>
    </w:p>
    <w:p w:rsidR="00000000" w:rsidRDefault="00BC2ED5">
      <w:pPr>
        <w:pStyle w:val="ConsPlusNormal"/>
        <w:jc w:val="both"/>
      </w:pPr>
      <w:r>
        <w:t>(в ред. постановлений Администрации гор</w:t>
      </w:r>
      <w:r>
        <w:t xml:space="preserve">ода Тюмени от 27.06.2022 </w:t>
      </w:r>
      <w:hyperlink r:id="rId16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10.12.2024 </w:t>
      </w:r>
      <w:hyperlink r:id="rId16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3.2.13. Результатом административной процедуры является уведомление о возврате </w:t>
      </w:r>
      <w:r>
        <w:lastRenderedPageBreak/>
        <w:t xml:space="preserve">поступившего ходатайства, заявления, либо приказ </w:t>
      </w:r>
      <w:r>
        <w:t>руководителя Департамента об установлении публичного сервитута, либо приказ руководителя Департамента о прекращении публичного сервитута, либо сообщение об отказе в предоставлении муниципальной услуги.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6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</w:t>
      </w:r>
      <w:r>
        <w:t>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3.2.14. Зарегистрированный в соответствии с </w:t>
      </w:r>
      <w:hyperlink w:anchor="Par283" w:tooltip="3.2.12. Документы, подписанные руководителем Департамента (уполномоченным должностным лицом Департамента), регистрируются должностным лицом, ответственным за ведение документооборота в Департаменте, в день их подписания." w:history="1">
        <w:r>
          <w:rPr>
            <w:color w:val="0000FF"/>
          </w:rPr>
          <w:t>пунктом 3.2.12</w:t>
        </w:r>
      </w:hyperlink>
      <w:r>
        <w:t xml:space="preserve"> Регламента результат предоставления муниципальной услуги Департамент направляет в МФЦ в порядке и сроки, установленные соглашением о взаимодействии (в случае, </w:t>
      </w:r>
      <w:r>
        <w:t>если документы, необходимые для предоставления муниципальной услуги, поступили через МФЦ, либо в электронной форме посредством Единого портала или Регионального портала и в заявлении указан способ получения результата муниципальной услуги - "При личном обр</w:t>
      </w:r>
      <w:r>
        <w:t>ащении").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Результат предоставления муниципальной услуги вручается заявителю (представителю заявителя) при его обращении в Департамент либо направляется почтовым отправлением в случае, если заявитель (представитель заявителя) не явился за его получением в т</w:t>
      </w:r>
      <w:r>
        <w:t xml:space="preserve">ечение 5 календарных дней с даты получения результата муниципальной услуги, указанной в расписке о приеме (уведомлении о получении) документов - в случае, если заявление о предоставлении муниципальной услуги поступило посредством почтового отправления и в </w:t>
      </w:r>
      <w:r>
        <w:t>заявлении указан способ получения результата - "При личном обращении".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 случае если в заявлении о предоставлении муниципальной услуги указан способ получения результата муниципальной услуги "В виде электронного документа", либо "Почтовым отправлением" Деп</w:t>
      </w:r>
      <w:r>
        <w:t>артамент не позднее рабочего дня, следующего за днем регистрации результата муниципальной услуги, обеспечивает направление результата предоставления муниципальной услуги, выбранным способом.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личном обращении для получения результата муниципальной услуги представителя заявителя, его полномочия устанавливаются в порядке, предусмотренном для личного приема документов, необходимых для предоставления муниципальной услуги. При неподтверждении по</w:t>
      </w:r>
      <w:r>
        <w:t>лномочий законного представителя несовершеннолетнего, не являющегося заявителем, результат предоставления муниципальной услуги выдается законному представителю несовершеннолетнего, подавшему заявление.</w:t>
      </w:r>
    </w:p>
    <w:p w:rsidR="00000000" w:rsidRDefault="00BC2ED5">
      <w:pPr>
        <w:pStyle w:val="ConsPlusNormal"/>
        <w:jc w:val="both"/>
      </w:pPr>
      <w:r>
        <w:t xml:space="preserve">(п. 3.2.14 в ред. </w:t>
      </w:r>
      <w:hyperlink r:id="rId16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3.2.15. Максимальный срок исполнения административной процедуры по рассмотрению заявления о предоставлении муниципальной услуги не должен превышать: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19" w:name="Par293"/>
      <w:bookmarkEnd w:id="19"/>
      <w:r>
        <w:t xml:space="preserve">а) при наличии оснований для возврата - </w:t>
      </w:r>
      <w:r>
        <w:t>5 рабочих дней со дня регистрации заявления о предоставлении муниципальной услуги до даты направления уведомления о возврате;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б) при рассмотрении ходатайства об установлении публичного сервитута в целях, предусмотренных </w:t>
      </w:r>
      <w:hyperlink r:id="rId17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3 статьи 39.37</w:t>
        </w:r>
      </w:hyperlink>
      <w:r>
        <w:t xml:space="preserve"> Земел</w:t>
      </w:r>
      <w:r>
        <w:t xml:space="preserve">ьного кодекса Российской Федерации, либо в целях установления публичного сервитута для капитального ремонта участков (частей) инженерных сооружений, предусмотренного </w:t>
      </w:r>
      <w:hyperlink r:id="rId17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6 статьи 39.37</w:t>
        </w:r>
      </w:hyperlink>
      <w:r>
        <w:t xml:space="preserve"> Земельного кодекса Российской Федерации, - 20 календарных д</w:t>
      </w:r>
      <w:r>
        <w:t xml:space="preserve">ней со дня регистрации ходатайства об установлении публичного сервитута в Департаменте (при подаче ходатайства в электронной форме или почтовым отправлением) или со дня регистрации ходатайства об установлении публичного сервитута в МФЦ (при ходатайства на </w:t>
      </w:r>
      <w:r>
        <w:t xml:space="preserve">личном приеме в МФЦ) до дня регистрации результата </w:t>
      </w:r>
      <w:r>
        <w:lastRenderedPageBreak/>
        <w:t>предоставления муниципальной услуги;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17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19.09.2022 </w:t>
      </w:r>
      <w:hyperlink r:id="rId173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156-пк</w:t>
        </w:r>
      </w:hyperlink>
      <w:r>
        <w:t xml:space="preserve">, от 26.07.2023 </w:t>
      </w:r>
      <w:hyperlink r:id="rId17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при рассмотрении ходатайства об установлении публичного сервитута в целях, предусмотренных </w:t>
      </w:r>
      <w:hyperlink r:id="rId17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176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2</w:t>
        </w:r>
      </w:hyperlink>
      <w:r>
        <w:t xml:space="preserve">, </w:t>
      </w:r>
      <w:hyperlink r:id="rId17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</w:t>
        </w:r>
      </w:hyperlink>
      <w:r>
        <w:t xml:space="preserve">, </w:t>
      </w:r>
      <w:hyperlink r:id="rId178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4.1</w:t>
        </w:r>
      </w:hyperlink>
      <w:r>
        <w:t xml:space="preserve"> и </w:t>
      </w:r>
      <w:hyperlink r:id="rId179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5 статьи 39.37</w:t>
        </w:r>
      </w:hyperlink>
      <w:r>
        <w:t xml:space="preserve"> Земельного кодекс</w:t>
      </w:r>
      <w:r>
        <w:t xml:space="preserve">а Российской Федерации,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18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6 статьи 39.37</w:t>
        </w:r>
      </w:hyperlink>
      <w:r>
        <w:t xml:space="preserve"> Земельного кодекса Российской Федерации, - 30 календарных дней со дня регис</w:t>
      </w:r>
      <w:r>
        <w:t>трации ходатайства об установлении публичного сервитута в Департаменте (при подаче ходатайства в электронной форме или почтовым отправлением) или со дня регистрации ходатайства об установлении публичного сервитута в МФЦ (при подаче ходатайства на личном пр</w:t>
      </w:r>
      <w:r>
        <w:t xml:space="preserve">иеме в МФЦ) до дня регистрации результата предоставления муниципальной услуги, но не ранее чем 15 календарных дней со дня опубликования сообщения о поступившем ходатайстве об установлении публичного сервитута, предусмотренного </w:t>
      </w:r>
      <w:hyperlink r:id="rId18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подпунктом 1 пункта 3 стать</w:t>
        </w:r>
        <w:r>
          <w:rPr>
            <w:color w:val="0000FF"/>
          </w:rPr>
          <w:t>и 39.42</w:t>
        </w:r>
      </w:hyperlink>
      <w:r>
        <w:t xml:space="preserve"> Земельного кодекса Российской Федерации;</w:t>
      </w:r>
    </w:p>
    <w:p w:rsidR="00000000" w:rsidRDefault="00BC2ED5">
      <w:pPr>
        <w:pStyle w:val="ConsPlusNormal"/>
        <w:jc w:val="both"/>
      </w:pPr>
      <w:r>
        <w:t xml:space="preserve">(в ред. постановлений Администрации города Тюмени от 19.09.2022 </w:t>
      </w:r>
      <w:hyperlink r:id="rId182" w:tooltip="Постановление Администрации города Тюмени от 19.09.2022 N 156-пк &quot;О внесении изменений в постановление Администрации города Тюмени от 26.01.2021 N 11-пк&quot;{КонсультантПлюс}" w:history="1">
        <w:r>
          <w:rPr>
            <w:color w:val="0000FF"/>
          </w:rPr>
          <w:t>N 156-пк</w:t>
        </w:r>
      </w:hyperlink>
      <w:r>
        <w:t xml:space="preserve">, от 26.07.2023 </w:t>
      </w:r>
      <w:hyperlink r:id="rId18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 xml:space="preserve">, от 13.12.2023 </w:t>
      </w:r>
      <w:hyperlink r:id="rId184" w:tooltip="Постановление Администрации города Тюмени от 13.12.2023 N 182-пк (ред. от 13.12.2023) &quot;О внесении изменений в постановление Администрации города Тюмени от 26.01.2021 N 11-пк&quot; (с изм. и доп., вступающими в силу с 01.01.2025){КонсультантПлюс}" w:history="1">
        <w:r>
          <w:rPr>
            <w:color w:val="0000FF"/>
          </w:rPr>
          <w:t>N 182-пк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при рассмотрении заявления о прекращении публичного сервитута - 60 календарных дней со дня регистрации заявления о прекращении публичного сервитута </w:t>
      </w:r>
      <w:r>
        <w:t>в Департаменте (при подаче заявления в электронной форме или почтовым отправлением) или со дня регистрации заявления в МФЦ (при подаче заявления на личном приеме в МФЦ) до дня регистрации результата предоставления муниципальной услуги.</w:t>
      </w:r>
    </w:p>
    <w:p w:rsidR="00000000" w:rsidRDefault="00BC2ED5">
      <w:pPr>
        <w:pStyle w:val="ConsPlusNormal"/>
        <w:jc w:val="both"/>
      </w:pPr>
      <w:r>
        <w:t>(в ред. постановлени</w:t>
      </w:r>
      <w:r>
        <w:t xml:space="preserve">й Администрации города Тюмени от 27.06.2022 </w:t>
      </w:r>
      <w:hyperlink r:id="rId18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26.07.2023 </w:t>
      </w:r>
      <w:hyperlink r:id="rId18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3.2.16. Отдельные административные действия, предусмотрен</w:t>
      </w:r>
      <w:r>
        <w:t xml:space="preserve">ные </w:t>
      </w:r>
      <w:hyperlink w:anchor="Par183" w:tooltip="3.1. Прием документов, необходимых для предоставления" w:history="1">
        <w:r>
          <w:rPr>
            <w:color w:val="0000FF"/>
          </w:rPr>
          <w:t>главами 3.1</w:t>
        </w:r>
      </w:hyperlink>
      <w:r>
        <w:t xml:space="preserve">, </w:t>
      </w:r>
      <w:hyperlink w:anchor="Par234" w:tooltip="3.2. Рассмотрение заявления о предоставлении" w:history="1">
        <w:r>
          <w:rPr>
            <w:color w:val="0000FF"/>
          </w:rPr>
          <w:t>3.2</w:t>
        </w:r>
      </w:hyperlink>
      <w:r>
        <w:t xml:space="preserve"> Регламента, могут осуществляться в автоматическом режиме в пределах функциональн</w:t>
      </w:r>
      <w:r>
        <w:t>ых возможностей информационных систем, используемых при предоставлении муниципальной услуги, а также с учетом таких информационных систем.</w:t>
      </w:r>
    </w:p>
    <w:p w:rsidR="00000000" w:rsidRDefault="00BC2ED5">
      <w:pPr>
        <w:pStyle w:val="ConsPlusNormal"/>
        <w:jc w:val="both"/>
      </w:pPr>
      <w:r>
        <w:t xml:space="preserve">(п. 3.2.16 введен </w:t>
      </w:r>
      <w:hyperlink r:id="rId18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27.06.20</w:t>
      </w:r>
      <w:r>
        <w:t>22 N 91-пк)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2"/>
      </w:pPr>
      <w:r>
        <w:t>3.3. Порядок исправления допущенных опечаток и ошибок</w:t>
      </w:r>
    </w:p>
    <w:p w:rsidR="00000000" w:rsidRDefault="00BC2ED5">
      <w:pPr>
        <w:pStyle w:val="ConsPlusTitle"/>
        <w:jc w:val="center"/>
      </w:pPr>
      <w:r>
        <w:t>в выданных в результате предоставления муниципальной</w:t>
      </w:r>
    </w:p>
    <w:p w:rsidR="00000000" w:rsidRDefault="00BC2ED5">
      <w:pPr>
        <w:pStyle w:val="ConsPlusTitle"/>
        <w:jc w:val="center"/>
      </w:pPr>
      <w:r>
        <w:t>услуги документах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3.3.1. Допущенные опечатки и ошибки в выданном в результате предоставления муниципальной услуги документе подлежат ис</w:t>
      </w:r>
      <w:r>
        <w:t>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почтового отправления</w:t>
      </w:r>
      <w:r>
        <w:t xml:space="preserve">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</w:t>
      </w:r>
      <w:r>
        <w:t>и (или) ошибки.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3.3.2. Прием заявления осуществляется в порядке и сроки, установленные </w:t>
      </w:r>
      <w:hyperlink w:anchor="Par183" w:tooltip="3.1. Прием документов, необходимых для предоставления" w:history="1">
        <w:r>
          <w:rPr>
            <w:color w:val="0000FF"/>
          </w:rPr>
          <w:t>главой 3.1</w:t>
        </w:r>
      </w:hyperlink>
      <w:r>
        <w:t xml:space="preserve"> </w:t>
      </w:r>
      <w:r>
        <w:lastRenderedPageBreak/>
        <w:t>Регламента, с учетом особенностей, предусмотренных настоящей главой.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3.3.3. </w:t>
      </w:r>
      <w:r>
        <w:t>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"Исправленному верить" и подписью должностного лица, уполномоченного на</w:t>
      </w:r>
      <w:r>
        <w:t xml:space="preserve">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При отсутствии в документе, являюще</w:t>
      </w:r>
      <w:r>
        <w:t>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3.3.4. Оригинал документа, являющийся результатом предост</w:t>
      </w:r>
      <w:r>
        <w:t xml:space="preserve">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</w:t>
      </w:r>
      <w:r>
        <w:t>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</w:t>
      </w:r>
      <w:r>
        <w:t>тамент.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2"/>
      </w:pPr>
      <w:r>
        <w:t>3.4. Особенности выполнения отдельных административных</w:t>
      </w:r>
    </w:p>
    <w:p w:rsidR="00000000" w:rsidRDefault="00BC2ED5">
      <w:pPr>
        <w:pStyle w:val="ConsPlusTitle"/>
        <w:jc w:val="center"/>
      </w:pPr>
      <w:r>
        <w:t>процедур в МФЦ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bookmarkStart w:id="20" w:name="Par316"/>
      <w:bookmarkEnd w:id="20"/>
      <w:r>
        <w:t>3.4.1. При предоставлении муниципальной услуги в МФЦ заявитель вправе: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также процедур, выполняемых Департаментом, информация о ходе выполнения ко</w:t>
      </w:r>
      <w:r>
        <w:t>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</w:t>
      </w:r>
      <w:r>
        <w:t>ования в МФЦ рабочих мест, предназначенных для обеспечения доступа к информационно-телекоммуникационной сети "Интернет";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88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31.05.2021 N 110-пк)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</w:t>
      </w:r>
      <w:r>
        <w:t>иципальной услуги, в том числе в случае подачи заявления в электронной форме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</w:t>
      </w:r>
      <w:r>
        <w:t>й сети "Интернет" (</w:t>
      </w:r>
      <w:hyperlink r:id="rId189" w:history="1">
        <w:r>
          <w:rPr>
            <w:color w:val="0000FF"/>
          </w:rPr>
          <w:t>www.mfcto.ru</w:t>
        </w:r>
      </w:hyperlink>
      <w:r>
        <w:t>) либо иным доступным способом.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9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3.4.2. Административные процедуры, предусмо</w:t>
      </w:r>
      <w:r>
        <w:t xml:space="preserve">тренные </w:t>
      </w:r>
      <w:hyperlink w:anchor="Par316" w:tooltip="3.4.1. При предоставлении муниципальной услуги в МФЦ заявитель вправе:" w:history="1">
        <w:r>
          <w:rPr>
            <w:color w:val="0000FF"/>
          </w:rPr>
          <w:t>пунктом 3.4.1</w:t>
        </w:r>
      </w:hyperlink>
      <w:r>
        <w:t xml:space="preserve"> Регламента, выполняются в соответствии с </w:t>
      </w:r>
      <w:hyperlink r:id="rId191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</w:t>
      </w:r>
      <w:r>
        <w:t xml:space="preserve">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92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{КонсультантПлюс}" w:history="1">
        <w:r>
          <w:rPr>
            <w:color w:val="0000FF"/>
          </w:rPr>
          <w:t>Стандартом</w:t>
        </w:r>
      </w:hyperlink>
      <w:r>
        <w:t xml:space="preserve"> </w:t>
      </w:r>
      <w:r>
        <w:lastRenderedPageBreak/>
        <w:t>обслуживания заявителей в Государственном автономном учреждении Тюменской области "Многофункциональный центр предоставления гос</w:t>
      </w:r>
      <w:r>
        <w:t>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1"/>
      </w:pPr>
      <w:r>
        <w:t>IV. Формы контроля за исполнением настоящего Регламента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4.1. Контроль за исполнением настоящего Регламента осущес</w:t>
      </w:r>
      <w:r>
        <w:t>твляется в следующих формах: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а) текущего контроля;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последующего контроля в виде проверок качества предоставления муниципальной услуги;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93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</w:t>
      </w:r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 xml:space="preserve">4.2. Текущий контроль за соблюдением и исполнением должностными лицами Департамента положений настоящего Регламента и иных нормативных правовых актов, устанавливающих требования к </w:t>
      </w:r>
      <w:r>
        <w:t>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земельных отношений (в отношении со</w:t>
      </w:r>
      <w:r>
        <w:t>трудников управления) и руководитель Департамента.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9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4.3. Последующий контроль в виде проверок качества предоставления муниципальной услуги осуществляется адми</w:t>
      </w:r>
      <w:r>
        <w:t>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95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</w:t>
      </w:r>
      <w:r>
        <w:t>)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1" w:name="Par334"/>
      <w:bookmarkEnd w:id="21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</w:t>
      </w:r>
      <w:r>
        <w:t>дке, установленном действующим законодательством.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BC2ED5">
      <w:pPr>
        <w:pStyle w:val="ConsPlusTitle"/>
        <w:jc w:val="center"/>
      </w:pPr>
      <w:r>
        <w:t>и действий (бездействия) Департамента, МФЦ, а также их</w:t>
      </w:r>
    </w:p>
    <w:p w:rsidR="00000000" w:rsidRDefault="00BC2ED5">
      <w:pPr>
        <w:pStyle w:val="ConsPlusTitle"/>
        <w:jc w:val="center"/>
      </w:pPr>
      <w:r>
        <w:t>должностных лиц, муниципальных служащих, работников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96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19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</w:t>
      </w:r>
      <w:r>
        <w:t xml:space="preserve">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</w:t>
      </w:r>
      <w:r>
        <w:t>ии города Тюмени и настоящим Регламентом.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lastRenderedPageBreak/>
        <w:t>а) заместителю Главы города Тюмени, директору Департамента на решения и (или) действия (бездействие) должностных лиц</w:t>
      </w:r>
      <w:r>
        <w:t xml:space="preserve"> Департамента;</w:t>
      </w:r>
    </w:p>
    <w:p w:rsidR="00000000" w:rsidRDefault="00BC2ED5">
      <w:pPr>
        <w:pStyle w:val="ConsPlusNormal"/>
        <w:jc w:val="both"/>
      </w:pPr>
      <w:r>
        <w:t xml:space="preserve">(пп. "а" в ред. </w:t>
      </w:r>
      <w:hyperlink r:id="rId19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б) Главе города Тюмени на решения и действия (бездействие) заместителя Главы города Тюмени, директора Департамента;</w:t>
      </w:r>
    </w:p>
    <w:p w:rsidR="00000000" w:rsidRDefault="00BC2ED5">
      <w:pPr>
        <w:pStyle w:val="ConsPlusNormal"/>
        <w:jc w:val="both"/>
      </w:pPr>
      <w:r>
        <w:t xml:space="preserve">(в ред. </w:t>
      </w:r>
      <w:hyperlink r:id="rId19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BC2ED5">
      <w:pPr>
        <w:pStyle w:val="ConsPlusNormal"/>
        <w:spacing w:before="240"/>
        <w:ind w:firstLine="540"/>
        <w:jc w:val="both"/>
      </w:pPr>
      <w:r>
        <w:t>в) директору ГАУ ТО "МФЦ" на решения или (и) действия (бездействие) работников МФЦ, учредителю МФЦ или должностному лицу, уполномоченному нормативным правовым актом субъекта Р</w:t>
      </w:r>
      <w:r>
        <w:t>оссийской Федерации, на решения и действия (бездействие) МФЦ.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right"/>
        <w:outlineLvl w:val="1"/>
      </w:pPr>
      <w:r>
        <w:t>Приложение</w:t>
      </w:r>
    </w:p>
    <w:p w:rsidR="00000000" w:rsidRDefault="00BC2ED5">
      <w:pPr>
        <w:pStyle w:val="ConsPlusNormal"/>
        <w:jc w:val="right"/>
      </w:pPr>
      <w:r>
        <w:t>к Регламенту</w:t>
      </w:r>
    </w:p>
    <w:p w:rsidR="00000000" w:rsidRDefault="00BC2ED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BC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>Список изменяющих документов</w:t>
            </w:r>
          </w:p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  <w:r w:rsidRPr="00BC2ED5">
              <w:rPr>
                <w:color w:val="392C69"/>
              </w:rPr>
              <w:t xml:space="preserve">(в ред. </w:t>
            </w:r>
            <w:hyperlink r:id="rId20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BC2ED5">
                <w:rPr>
                  <w:color w:val="0000FF"/>
                </w:rPr>
                <w:t>постановления</w:t>
              </w:r>
            </w:hyperlink>
            <w:r w:rsidRPr="00BC2ED5">
              <w:rPr>
                <w:color w:val="392C69"/>
              </w:rPr>
              <w:t xml:space="preserve"> Администрации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C2ED5" w:rsidRDefault="00BC2ED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C2ED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880"/>
        <w:gridCol w:w="1224"/>
        <w:gridCol w:w="977"/>
        <w:gridCol w:w="1050"/>
        <w:gridCol w:w="294"/>
        <w:gridCol w:w="330"/>
        <w:gridCol w:w="249"/>
        <w:gridCol w:w="741"/>
        <w:gridCol w:w="700"/>
        <w:gridCol w:w="560"/>
        <w:gridCol w:w="1758"/>
        <w:gridCol w:w="340"/>
      </w:tblGrid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bookmarkStart w:id="22" w:name="Par358"/>
            <w:bookmarkEnd w:id="22"/>
            <w:r w:rsidRPr="00BC2ED5">
              <w:t>Форма заявления о прекращении публичного сервитута</w:t>
            </w: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right"/>
            </w:pPr>
            <w:r w:rsidRPr="00BC2ED5">
              <w:t>В департамент земельных отношений и градостроительства Администрации города Тюмени</w:t>
            </w: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1.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000000" w:rsidRPr="00BC2ED5"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Заявитель - гражданин (физическое лицо)</w:t>
            </w: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Фамилия, имя, отчество (при наличии), дата и место рождения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Вид документа, удостоверяющего личность: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Серия и номер документа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Орган, выдавший документ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Дата выдачи документа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Место жительства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Почтовый адрес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Номер телефона для связи с заявителем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lastRenderedPageBreak/>
              <w:t>Адрес электронной почты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Заявитель - юридическое лицо</w:t>
            </w: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Полное наименование: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Сокращенное наименование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Организационно-правовая форма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Адрес электронной почты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ОГРН/ИНН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2.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Сведения о представителе заявителя:</w:t>
            </w: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Фамилия, имя, отчество (при наличии), дата и место рождения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Адрес электронной почты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Телефон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5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3.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Прошу прекратить публичный сервитут в отношении земель и (или) земельного(ых) участка(ов)</w:t>
            </w: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4.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>Кадастровый(ые) номер(а) земельного(ых) участка(ов) (при их наличии), в отношении которого(ых) или части которого(ых) предлагается прекратить публичный сервитут __________________________________________________________________________</w:t>
            </w:r>
          </w:p>
          <w:p w:rsidR="00000000" w:rsidRPr="00BC2ED5" w:rsidRDefault="00BC2ED5">
            <w:pPr>
              <w:pStyle w:val="ConsPlusNormal"/>
              <w:jc w:val="both"/>
            </w:pPr>
            <w:r w:rsidRPr="00BC2ED5">
              <w:t>____________________</w:t>
            </w:r>
            <w:r w:rsidRPr="00BC2ED5">
              <w:t>______________________________________________________</w:t>
            </w: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lastRenderedPageBreak/>
              <w:t>5.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 xml:space="preserve">Учетный(ые) номер(а) части земельного(ых) участка(ов), в отношении которой(ых) предлагается прекратить публичный сервитут </w:t>
            </w:r>
            <w:hyperlink w:anchor="Par504" w:tooltip="&lt;1&gt; - указывается в случае, если публичный сервитут предлагается прекратить в отношении части земельного участка;" w:history="1">
              <w:r w:rsidRPr="00BC2ED5">
                <w:rPr>
                  <w:color w:val="0000FF"/>
                </w:rPr>
                <w:t>&lt;1&gt;</w:t>
              </w:r>
            </w:hyperlink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6.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 xml:space="preserve">Адрес (местоположение) </w:t>
            </w:r>
            <w:hyperlink w:anchor="Par505" w:tooltip="&lt;2&gt; -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;" w:history="1">
              <w:r w:rsidRPr="00BC2ED5">
                <w:rPr>
                  <w:color w:val="0000FF"/>
                </w:rPr>
                <w:t>&lt;2&gt;</w:t>
              </w:r>
            </w:hyperlink>
            <w:r w:rsidRPr="00BC2ED5">
              <w:t xml:space="preserve"> ________________________________________________</w:t>
            </w:r>
          </w:p>
          <w:p w:rsidR="00000000" w:rsidRPr="00BC2ED5" w:rsidRDefault="00BC2ED5">
            <w:pPr>
              <w:pStyle w:val="ConsPlusNormal"/>
            </w:pPr>
            <w:r w:rsidRPr="00BC2ED5">
              <w:t>__________________________________________________________________________</w:t>
            </w:r>
          </w:p>
        </w:tc>
      </w:tr>
      <w:tr w:rsidR="00000000" w:rsidRPr="00BC2ED5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7.</w:t>
            </w: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 xml:space="preserve">Обоснование необходимости прекращения публичного сервитута (случаи указаны в </w:t>
            </w:r>
            <w:hyperlink r:id="rId201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BC2ED5">
                <w:rPr>
                  <w:color w:val="0000FF"/>
                </w:rPr>
                <w:t>пункте 4 статьи 4</w:t>
              </w:r>
              <w:r w:rsidRPr="00BC2ED5">
                <w:rPr>
                  <w:color w:val="0000FF"/>
                </w:rPr>
                <w:t>8</w:t>
              </w:r>
            </w:hyperlink>
            <w:r w:rsidRPr="00BC2ED5">
              <w:t xml:space="preserve"> Земельного кодекса Российской Федерации):</w:t>
            </w: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 xml:space="preserve">деятельность, для обеспечения которой установлен публичный сервитут, не осуществляется на протяжении двух и более лет </w:t>
            </w:r>
            <w:hyperlink w:anchor="Par506" w:tooltip="&lt;3&gt; - при выборе указанной категории заявитель подтверждает наличие обстоятельства, при наступлении которого публичный сервитут подлежит прекращению;" w:history="1">
              <w:r w:rsidRPr="00BC2ED5">
                <w:rPr>
                  <w:color w:val="0000FF"/>
                </w:rPr>
                <w:t>&lt;3&gt;</w:t>
              </w:r>
            </w:hyperlink>
            <w:r w:rsidRPr="00BC2ED5">
              <w:t>;</w:t>
            </w: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 xml:space="preserve">в срок, установленный </w:t>
            </w:r>
            <w:hyperlink r:id="rId202" w:tooltip="&quot;Земельный кодекс Российской Федерации&quot; от 25.10.2001 N 136-ФЗ (ред. от 26.12.2024) (с изм. и доп., вступ. в силу с 19.01.2025){КонсультантПлюс}" w:history="1">
              <w:r w:rsidRPr="00BC2ED5">
                <w:rPr>
                  <w:color w:val="0000FF"/>
                </w:rPr>
                <w:t>пунктом 2 статьи 39.46</w:t>
              </w:r>
            </w:hyperlink>
            <w:r w:rsidRPr="00BC2ED5">
              <w:t xml:space="preserve"> Земельного кодекса Российской Федерации, не внесена плата за публичный сервитут, ус</w:t>
            </w:r>
            <w:r w:rsidRPr="00BC2ED5">
              <w:t>тановленный в отношении земель и (или) земельных участков, находящихся в государственной или муниципальной собственности и не предоставленных гражданам и (или) юридическим лицам;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>не внесена плата за публичный сервитут, установленный в отношении земельн</w:t>
            </w:r>
            <w:r w:rsidRPr="00BC2ED5">
              <w:t xml:space="preserve">ых участков, предоставленных или принадлежащих гражданам и (или) юридическим лицам </w:t>
            </w:r>
            <w:hyperlink w:anchor="Par506" w:tooltip="&lt;3&gt; - при выборе указанной категории заявитель подтверждает наличие обстоятельства, при наступлении которого публичный сервитут подлежит прекращению;" w:history="1">
              <w:r w:rsidRPr="00BC2ED5">
                <w:rPr>
                  <w:color w:val="0000FF"/>
                </w:rPr>
                <w:t>&lt;3&gt;</w:t>
              </w:r>
            </w:hyperlink>
            <w:r w:rsidRPr="00BC2ED5">
              <w:t>:</w:t>
            </w:r>
          </w:p>
          <w:p w:rsidR="00000000" w:rsidRPr="00BC2ED5" w:rsidRDefault="00BC2ED5">
            <w:pPr>
              <w:pStyle w:val="ConsPlusNormal"/>
              <w:jc w:val="both"/>
            </w:pPr>
            <w:r w:rsidRPr="00BC2ED5">
              <w:t>- в срок более чем шесть месяцев со дня получения правообладателем земельного участка проекта соглашения об осуществлении публичного сервитута, если плата за публичный сервитут вносится единовременным платежом;</w:t>
            </w:r>
          </w:p>
          <w:p w:rsidR="00000000" w:rsidRPr="00BC2ED5" w:rsidRDefault="00BC2ED5">
            <w:pPr>
              <w:pStyle w:val="ConsPlusNormal"/>
              <w:jc w:val="both"/>
            </w:pPr>
            <w:r w:rsidRPr="00BC2ED5">
              <w:t>- более двух раз подряд по истечени</w:t>
            </w:r>
            <w:r w:rsidRPr="00BC2ED5">
              <w:t>и установленного соглашением об осуществлении публичного сервитута срока платежа, если плата за публичный сервитут вносится периодическими платежами;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обладатель публичного сервитута отказался от него.</w:t>
            </w:r>
          </w:p>
        </w:tc>
      </w:tr>
      <w:tr w:rsidR="00000000" w:rsidRPr="00BC2ED5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8.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7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выбранный способ направления уведомления отметить знаком "X"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Электронной почтой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Почтовым отправлением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1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Способ направления уведомления о получении документов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1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7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выбранный способ получения результата отметить знаком "X"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в виде бумажного документа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в виде электронного документа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 xml:space="preserve">При личном обращении </w:t>
            </w:r>
            <w:hyperlink w:anchor="Par507" w:tooltip="&lt;4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" w:history="1">
              <w:r w:rsidRPr="00BC2ED5">
                <w:rPr>
                  <w:color w:val="0000FF"/>
                </w:rPr>
                <w:t>&lt;4&gt;</w:t>
              </w:r>
            </w:hyperlink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Почтовым отправлением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Посредством электронно</w:t>
            </w:r>
            <w:r w:rsidRPr="00BC2ED5">
              <w:t>й почты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Способ получения результата муниципальной услуги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788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______________________________________________________</w:t>
            </w:r>
            <w:r w:rsidRPr="00BC2ED5">
              <w:t>__________________</w:t>
            </w:r>
          </w:p>
          <w:p w:rsidR="00000000" w:rsidRPr="00BC2ED5" w:rsidRDefault="00BC2ED5">
            <w:pPr>
              <w:pStyle w:val="ConsPlusNormal"/>
              <w:jc w:val="center"/>
            </w:pPr>
            <w:r w:rsidRPr="00BC2ED5">
              <w:t xml:space="preserve">(фамилия, имя, отчество (при наличии) несовершеннолетнего) </w:t>
            </w:r>
            <w:hyperlink w:anchor="Par508" w:tooltip="&lt;5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BC2ED5">
                <w:rPr>
                  <w:color w:val="0000FF"/>
                </w:rPr>
                <w:t>&lt;5&gt;</w:t>
              </w:r>
            </w:hyperlink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  <w:tc>
          <w:tcPr>
            <w:tcW w:w="9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both"/>
            </w:pPr>
            <w:r w:rsidRPr="00BC2ED5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22.85pt">
                  <v:imagedata r:id="rId203" o:title=""/>
                </v:shape>
              </w:pict>
            </w:r>
            <w:r w:rsidRPr="00BC2ED5">
              <w:t xml:space="preserve"> может быть получен только мной л</w:t>
            </w:r>
            <w:r w:rsidRPr="00BC2ED5">
              <w:t>ично</w:t>
            </w:r>
          </w:p>
          <w:p w:rsidR="00000000" w:rsidRPr="00BC2ED5" w:rsidRDefault="00BC2ED5">
            <w:pPr>
              <w:pStyle w:val="ConsPlusNormal"/>
              <w:jc w:val="both"/>
            </w:pPr>
            <w:r w:rsidRPr="00BC2ED5">
              <w:rPr>
                <w:position w:val="-10"/>
              </w:rPr>
              <w:pict>
                <v:shape id="_x0000_i1026" type="#_x0000_t75" style="width:17.3pt;height:22.85pt">
                  <v:imagedata r:id="rId203" o:title=""/>
                </v:shape>
              </w:pict>
            </w:r>
            <w:r w:rsidRPr="00BC2ED5">
              <w:t xml:space="preserve"> может быть получен мной или другим законным представителем _________________________________________________________________________</w:t>
            </w:r>
          </w:p>
          <w:p w:rsidR="00000000" w:rsidRPr="00BC2ED5" w:rsidRDefault="00BC2ED5">
            <w:pPr>
              <w:pStyle w:val="ConsPlusNormal"/>
              <w:jc w:val="both"/>
            </w:pPr>
            <w:r w:rsidRPr="00BC2ED5">
              <w:t>_________________________________________________________________________</w:t>
            </w:r>
          </w:p>
          <w:p w:rsidR="00000000" w:rsidRPr="00BC2ED5" w:rsidRDefault="00BC2ED5">
            <w:pPr>
              <w:pStyle w:val="ConsPlusNormal"/>
              <w:jc w:val="center"/>
            </w:pPr>
            <w:r w:rsidRPr="00BC2ED5"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  <w:tr w:rsidR="00000000" w:rsidRPr="00BC2ED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9.</w:t>
            </w: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  <w:r w:rsidRPr="00BC2ED5">
              <w:t>Документы, прилагаемые к заявлению: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</w:pPr>
          </w:p>
        </w:tc>
      </w:tr>
      <w:tr w:rsidR="00000000" w:rsidRPr="00BC2ED5"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__________</w:t>
            </w:r>
          </w:p>
          <w:p w:rsidR="00000000" w:rsidRPr="00BC2ED5" w:rsidRDefault="00BC2ED5">
            <w:pPr>
              <w:pStyle w:val="ConsPlusNormal"/>
              <w:jc w:val="center"/>
            </w:pPr>
            <w:r w:rsidRPr="00BC2ED5">
              <w:t>(подпись)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__________________________</w:t>
            </w:r>
          </w:p>
          <w:p w:rsidR="00000000" w:rsidRPr="00BC2ED5" w:rsidRDefault="00BC2ED5">
            <w:pPr>
              <w:pStyle w:val="ConsPlusNormal"/>
              <w:jc w:val="center"/>
            </w:pPr>
            <w:r w:rsidRPr="00BC2ED5">
              <w:t>(фамилия, инициалы)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C2ED5" w:rsidRDefault="00BC2ED5">
            <w:pPr>
              <w:pStyle w:val="ConsPlusNormal"/>
              <w:jc w:val="center"/>
            </w:pPr>
            <w:r w:rsidRPr="00BC2ED5">
              <w:t>"_____" _______________ г.</w:t>
            </w:r>
          </w:p>
        </w:tc>
      </w:tr>
    </w:tbl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ind w:firstLine="540"/>
        <w:jc w:val="both"/>
      </w:pPr>
      <w:r>
        <w:t>--------------------------------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3" w:name="Par504"/>
      <w:bookmarkEnd w:id="23"/>
      <w:r>
        <w:t>&lt;1&gt; - указывается в случае, если публичный сервитут предлагается прекратить в отношении части земельного участка;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4" w:name="Par505"/>
      <w:bookmarkEnd w:id="24"/>
      <w:r>
        <w:t>&lt;2&gt; -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сервитут;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5" w:name="Par506"/>
      <w:bookmarkEnd w:id="25"/>
      <w:r>
        <w:t>&lt;3&gt; - при выборе указанной категории заявитель подтверждает наличие обстоятельства, пр</w:t>
      </w:r>
      <w:r>
        <w:t>и наступлении которого публичный сервитут подлежит прекращению;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6" w:name="Par507"/>
      <w:bookmarkEnd w:id="26"/>
      <w:r>
        <w:t xml:space="preserve">&lt;4&gt; - в случае, если заявление направлено посредством почтового отправления или </w:t>
      </w:r>
      <w:r>
        <w:lastRenderedPageBreak/>
        <w:t>электронной почты и заявителем выбран способ получения "При личном обращении", результат предоставле</w:t>
      </w:r>
      <w:r>
        <w:t>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</w:t>
      </w:r>
    </w:p>
    <w:p w:rsidR="00000000" w:rsidRDefault="00BC2ED5">
      <w:pPr>
        <w:pStyle w:val="ConsPlusNormal"/>
        <w:spacing w:before="240"/>
        <w:ind w:firstLine="540"/>
        <w:jc w:val="both"/>
      </w:pPr>
      <w:bookmarkStart w:id="27" w:name="Par508"/>
      <w:bookmarkEnd w:id="27"/>
      <w:r>
        <w:t>&lt;5&gt; - заполняется только в случае получения результата предоставления мун</w:t>
      </w:r>
      <w:r>
        <w:t>иципальной услуги в отношении несовершеннолетнего, оформленного в форме документа на бумажном носителе</w:t>
      </w:r>
    </w:p>
    <w:p w:rsidR="00000000" w:rsidRDefault="00BC2ED5">
      <w:pPr>
        <w:pStyle w:val="ConsPlusNormal"/>
        <w:jc w:val="both"/>
      </w:pPr>
    </w:p>
    <w:p w:rsidR="00000000" w:rsidRDefault="00BC2ED5">
      <w:pPr>
        <w:pStyle w:val="ConsPlusNormal"/>
        <w:jc w:val="both"/>
      </w:pPr>
    </w:p>
    <w:p w:rsidR="00BC2ED5" w:rsidRDefault="00BC2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2ED5">
      <w:headerReference w:type="default" r:id="rId204"/>
      <w:footerReference w:type="default" r:id="rId20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D5" w:rsidRDefault="00BC2ED5">
      <w:pPr>
        <w:spacing w:after="0" w:line="240" w:lineRule="auto"/>
      </w:pPr>
      <w:r>
        <w:separator/>
      </w:r>
    </w:p>
  </w:endnote>
  <w:endnote w:type="continuationSeparator" w:id="0">
    <w:p w:rsidR="00BC2ED5" w:rsidRDefault="00BC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2E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BC2E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2ED5" w:rsidRDefault="00BC2ED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2ED5" w:rsidRDefault="00BC2ED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2ED5" w:rsidRDefault="00BC2ED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BC2ED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D5" w:rsidRDefault="00BC2ED5">
      <w:pPr>
        <w:spacing w:after="0" w:line="240" w:lineRule="auto"/>
      </w:pPr>
      <w:r>
        <w:separator/>
      </w:r>
    </w:p>
  </w:footnote>
  <w:footnote w:type="continuationSeparator" w:id="0">
    <w:p w:rsidR="00BC2ED5" w:rsidRDefault="00BC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BC2E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2ED5" w:rsidRDefault="00BC2ED5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C2ED5" w:rsidRDefault="00BC2ED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BC2ED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C2ED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8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9A0"/>
    <w:rsid w:val="00BC2ED5"/>
    <w:rsid w:val="00D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9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69A0"/>
  </w:style>
  <w:style w:type="paragraph" w:styleId="a5">
    <w:name w:val="footer"/>
    <w:basedOn w:val="a"/>
    <w:link w:val="a6"/>
    <w:uiPriority w:val="99"/>
    <w:unhideWhenUsed/>
    <w:rsid w:val="00D269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RLAW026&amp;n=222815&amp;date=28.02.2025&amp;dst=100021&amp;field=134" TargetMode="External"/><Relationship Id="rId21" Type="http://schemas.openxmlformats.org/officeDocument/2006/relationships/hyperlink" Target="http://expert2/cons/cgi/online.cgi?req=doc&amp;base=LAW&amp;n=494996&amp;date=28.02.2025&amp;dst=100094&amp;field=134" TargetMode="External"/><Relationship Id="rId42" Type="http://schemas.openxmlformats.org/officeDocument/2006/relationships/hyperlink" Target="http://expert2/cons/cgi/online.cgi?req=doc&amp;base=RLAW026&amp;n=222004&amp;date=28.02.2025&amp;dst=100237&amp;field=134" TargetMode="External"/><Relationship Id="rId63" Type="http://schemas.openxmlformats.org/officeDocument/2006/relationships/hyperlink" Target="http://expert2/cons/cgi/online.cgi?req=doc&amp;base=LAW&amp;n=481376&amp;date=28.02.2025&amp;dst=2017&amp;field=134" TargetMode="External"/><Relationship Id="rId84" Type="http://schemas.openxmlformats.org/officeDocument/2006/relationships/hyperlink" Target="http://expert2/cons/cgi/online.cgi?req=doc&amp;base=RLAW026&amp;n=222815&amp;date=28.02.2025&amp;dst=100009&amp;field=134" TargetMode="External"/><Relationship Id="rId138" Type="http://schemas.openxmlformats.org/officeDocument/2006/relationships/hyperlink" Target="http://expert2/cons/cgi/online.cgi?req=doc&amp;base=RLAW026&amp;n=218172&amp;date=28.02.2025&amp;dst=100050&amp;field=134" TargetMode="External"/><Relationship Id="rId159" Type="http://schemas.openxmlformats.org/officeDocument/2006/relationships/hyperlink" Target="http://expert2/cons/cgi/online.cgi?req=doc&amp;base=LAW&amp;n=481376&amp;date=28.02.2025&amp;dst=2090&amp;field=134" TargetMode="External"/><Relationship Id="rId170" Type="http://schemas.openxmlformats.org/officeDocument/2006/relationships/hyperlink" Target="http://expert2/cons/cgi/online.cgi?req=doc&amp;base=LAW&amp;n=481376&amp;date=28.02.2025&amp;dst=2018&amp;field=134" TargetMode="External"/><Relationship Id="rId191" Type="http://schemas.openxmlformats.org/officeDocument/2006/relationships/hyperlink" Target="http://expert2/cons/cgi/online.cgi?req=doc&amp;base=LAW&amp;n=487790&amp;date=28.02.2025&amp;dst=100010&amp;field=134" TargetMode="External"/><Relationship Id="rId205" Type="http://schemas.openxmlformats.org/officeDocument/2006/relationships/footer" Target="footer1.xml"/><Relationship Id="rId107" Type="http://schemas.openxmlformats.org/officeDocument/2006/relationships/hyperlink" Target="http://expert2/cons/cgi/online.cgi?req=doc&amp;base=RLAW026&amp;n=220781&amp;date=28.02.2025&amp;dst=100115&amp;field=134" TargetMode="External"/><Relationship Id="rId11" Type="http://schemas.openxmlformats.org/officeDocument/2006/relationships/hyperlink" Target="http://expert2/cons/cgi/online.cgi?req=doc&amp;base=RLAW026&amp;n=189961&amp;date=28.02.2025&amp;dst=100005&amp;field=134" TargetMode="External"/><Relationship Id="rId32" Type="http://schemas.openxmlformats.org/officeDocument/2006/relationships/hyperlink" Target="http://expert2/cons/cgi/online.cgi?req=doc&amp;base=RLAW026&amp;n=220784&amp;date=28.02.2025&amp;dst=100195&amp;field=134" TargetMode="External"/><Relationship Id="rId53" Type="http://schemas.openxmlformats.org/officeDocument/2006/relationships/hyperlink" Target="file:///C:\Users\Trofimova\Downloads\www.gosuslugi.ru" TargetMode="External"/><Relationship Id="rId74" Type="http://schemas.openxmlformats.org/officeDocument/2006/relationships/hyperlink" Target="http://expert2/cons/cgi/online.cgi?req=doc&amp;base=RLAW026&amp;n=206407&amp;date=28.02.2025" TargetMode="External"/><Relationship Id="rId128" Type="http://schemas.openxmlformats.org/officeDocument/2006/relationships/hyperlink" Target="file:///C:\Users\Trofimova\Downloads\www.tyumen-city.ru" TargetMode="External"/><Relationship Id="rId149" Type="http://schemas.openxmlformats.org/officeDocument/2006/relationships/hyperlink" Target="http://expert2/cons/cgi/online.cgi?req=doc&amp;base=RLAW026&amp;n=220789&amp;date=28.02.2025&amp;dst=100081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expert2/cons/cgi/online.cgi?req=doc&amp;base=RLAW026&amp;n=222815&amp;date=28.02.2025&amp;dst=100027&amp;field=134" TargetMode="External"/><Relationship Id="rId160" Type="http://schemas.openxmlformats.org/officeDocument/2006/relationships/hyperlink" Target="http://expert2/cons/cgi/online.cgi?req=doc&amp;base=RLAW026&amp;n=222004&amp;date=28.02.2025&amp;dst=100238&amp;field=134" TargetMode="External"/><Relationship Id="rId181" Type="http://schemas.openxmlformats.org/officeDocument/2006/relationships/hyperlink" Target="http://expert2/cons/cgi/online.cgi?req=doc&amp;base=LAW&amp;n=481376&amp;date=28.02.2025&amp;dst=2085&amp;field=134" TargetMode="External"/><Relationship Id="rId22" Type="http://schemas.openxmlformats.org/officeDocument/2006/relationships/hyperlink" Target="http://expert2/cons/cgi/online.cgi?req=doc&amp;base=RLAW026&amp;n=212933&amp;date=28.02.2025&amp;dst=100029&amp;field=134" TargetMode="External"/><Relationship Id="rId43" Type="http://schemas.openxmlformats.org/officeDocument/2006/relationships/hyperlink" Target="http://expert2/cons/cgi/online.cgi?req=doc&amp;base=RLAW026&amp;n=186152&amp;date=28.02.2025&amp;dst=100083&amp;field=134" TargetMode="External"/><Relationship Id="rId64" Type="http://schemas.openxmlformats.org/officeDocument/2006/relationships/hyperlink" Target="http://expert2/cons/cgi/online.cgi?req=doc&amp;base=LAW&amp;n=481376&amp;date=28.02.2025&amp;dst=2019&amp;field=134" TargetMode="External"/><Relationship Id="rId118" Type="http://schemas.openxmlformats.org/officeDocument/2006/relationships/hyperlink" Target="http://expert2/cons/cgi/online.cgi?req=doc&amp;base=RLAW026&amp;n=189961&amp;date=28.02.2025&amp;dst=100016&amp;field=134" TargetMode="External"/><Relationship Id="rId139" Type="http://schemas.openxmlformats.org/officeDocument/2006/relationships/hyperlink" Target="http://expert2/cons/cgi/online.cgi?req=doc&amp;base=LAW&amp;n=494998&amp;date=28.02.2025&amp;dst=100088&amp;field=134" TargetMode="External"/><Relationship Id="rId85" Type="http://schemas.openxmlformats.org/officeDocument/2006/relationships/hyperlink" Target="http://expert2/cons/cgi/online.cgi?req=doc&amp;base=RLAW026&amp;n=222815&amp;date=28.02.2025&amp;dst=100011&amp;field=134" TargetMode="External"/><Relationship Id="rId150" Type="http://schemas.openxmlformats.org/officeDocument/2006/relationships/hyperlink" Target="http://expert2/cons/cgi/online.cgi?req=doc&amp;base=RLAW026&amp;n=220791&amp;date=28.02.2025&amp;dst=100077&amp;field=134" TargetMode="External"/><Relationship Id="rId171" Type="http://schemas.openxmlformats.org/officeDocument/2006/relationships/hyperlink" Target="http://expert2/cons/cgi/online.cgi?req=doc&amp;base=LAW&amp;n=481376&amp;date=28.02.2025&amp;dst=2412&amp;field=134" TargetMode="External"/><Relationship Id="rId192" Type="http://schemas.openxmlformats.org/officeDocument/2006/relationships/hyperlink" Target="http://expert2/cons/cgi/online.cgi?req=doc&amp;base=RLAW026&amp;n=127358&amp;date=28.02.2025&amp;dst=100008&amp;field=134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://expert2/cons/cgi/online.cgi?req=doc&amp;base=RLAW026&amp;n=220788&amp;date=28.02.2025&amp;dst=100005&amp;field=134" TargetMode="External"/><Relationship Id="rId33" Type="http://schemas.openxmlformats.org/officeDocument/2006/relationships/hyperlink" Target="http://expert2/cons/cgi/online.cgi?req=doc&amp;base=RLAW026&amp;n=186155&amp;date=28.02.2025&amp;dst=100024&amp;field=134" TargetMode="External"/><Relationship Id="rId108" Type="http://schemas.openxmlformats.org/officeDocument/2006/relationships/hyperlink" Target="http://expert2/cons/cgi/online.cgi?req=doc&amp;base=LAW&amp;n=487790&amp;date=28.02.2025&amp;dst=100010&amp;field=134" TargetMode="External"/><Relationship Id="rId129" Type="http://schemas.openxmlformats.org/officeDocument/2006/relationships/hyperlink" Target="http://expert2/cons/cgi/online.cgi?req=doc&amp;base=LAW&amp;n=494996&amp;date=28.02.2025" TargetMode="External"/><Relationship Id="rId54" Type="http://schemas.openxmlformats.org/officeDocument/2006/relationships/hyperlink" Target="http://expert2/cons/cgi/online.cgi?req=doc&amp;base=RLAW026&amp;n=186152&amp;date=28.02.2025&amp;dst=100085&amp;field=134" TargetMode="External"/><Relationship Id="rId75" Type="http://schemas.openxmlformats.org/officeDocument/2006/relationships/hyperlink" Target="http://expert2/cons/cgi/online.cgi?req=doc&amp;base=RLAW026&amp;n=220781&amp;date=28.02.2025&amp;dst=100113&amp;field=134" TargetMode="External"/><Relationship Id="rId96" Type="http://schemas.openxmlformats.org/officeDocument/2006/relationships/hyperlink" Target="http://expert2/cons/cgi/online.cgi?req=doc&amp;base=RLAW026&amp;n=220789&amp;date=28.02.2025&amp;dst=100083&amp;field=134" TargetMode="External"/><Relationship Id="rId140" Type="http://schemas.openxmlformats.org/officeDocument/2006/relationships/hyperlink" Target="http://expert2/cons/cgi/online.cgi?req=doc&amp;base=LAW&amp;n=391636&amp;date=28.02.2025&amp;dst=100020&amp;field=134" TargetMode="External"/><Relationship Id="rId161" Type="http://schemas.openxmlformats.org/officeDocument/2006/relationships/hyperlink" Target="http://expert2/cons/cgi/online.cgi?req=doc&amp;base=RLAW026&amp;n=222004&amp;date=28.02.2025&amp;dst=100238&amp;field=134" TargetMode="External"/><Relationship Id="rId182" Type="http://schemas.openxmlformats.org/officeDocument/2006/relationships/hyperlink" Target="http://expert2/cons/cgi/online.cgi?req=doc&amp;base=RLAW026&amp;n=189961&amp;date=28.02.2025&amp;dst=100022&amp;field=134" TargetMode="External"/><Relationship Id="rId6" Type="http://schemas.openxmlformats.org/officeDocument/2006/relationships/hyperlink" Target="http://expert2/cons/cgi/online.cgi?req=doc&amp;base=RLAW026&amp;n=186152&amp;date=28.02.2025&amp;dst=100082&amp;field=134" TargetMode="External"/><Relationship Id="rId23" Type="http://schemas.openxmlformats.org/officeDocument/2006/relationships/hyperlink" Target="http://expert2/cons/cgi/online.cgi?req=doc&amp;base=RLAW026&amp;n=224071&amp;date=28.02.2025&amp;dst=101344&amp;field=134" TargetMode="External"/><Relationship Id="rId119" Type="http://schemas.openxmlformats.org/officeDocument/2006/relationships/hyperlink" Target="http://expert2/cons/cgi/online.cgi?req=doc&amp;base=RLAW026&amp;n=220789&amp;date=28.02.2025&amp;dst=100081&amp;field=134" TargetMode="External"/><Relationship Id="rId44" Type="http://schemas.openxmlformats.org/officeDocument/2006/relationships/hyperlink" Target="http://expert2/cons/cgi/online.cgi?req=doc&amp;base=LAW&amp;n=481376&amp;date=28.02.2025&amp;dst=2037&amp;field=134" TargetMode="External"/><Relationship Id="rId65" Type="http://schemas.openxmlformats.org/officeDocument/2006/relationships/hyperlink" Target="http://expert2/cons/cgi/online.cgi?req=doc&amp;base=LAW&amp;n=481376&amp;date=28.02.2025&amp;dst=2557&amp;field=134" TargetMode="External"/><Relationship Id="rId86" Type="http://schemas.openxmlformats.org/officeDocument/2006/relationships/hyperlink" Target="http://expert2/cons/cgi/online.cgi?req=doc&amp;base=LAW&amp;n=481376&amp;date=28.02.2025&amp;dst=2014&amp;field=134" TargetMode="External"/><Relationship Id="rId130" Type="http://schemas.openxmlformats.org/officeDocument/2006/relationships/hyperlink" Target="http://expert2/cons/cgi/online.cgi?req=doc&amp;base=RLAW026&amp;n=220784&amp;date=28.02.2025&amp;dst=100201&amp;field=134" TargetMode="External"/><Relationship Id="rId151" Type="http://schemas.openxmlformats.org/officeDocument/2006/relationships/hyperlink" Target="http://expert2/cons/cgi/online.cgi?req=doc&amp;base=RLAW026&amp;n=220781&amp;date=28.02.2025&amp;dst=100128&amp;field=134" TargetMode="External"/><Relationship Id="rId172" Type="http://schemas.openxmlformats.org/officeDocument/2006/relationships/hyperlink" Target="http://expert2/cons/cgi/online.cgi?req=doc&amp;base=RLAW026&amp;n=220781&amp;date=28.02.2025&amp;dst=100114&amp;field=134" TargetMode="External"/><Relationship Id="rId193" Type="http://schemas.openxmlformats.org/officeDocument/2006/relationships/hyperlink" Target="http://expert2/cons/cgi/online.cgi?req=doc&amp;base=RLAW026&amp;n=220784&amp;date=28.02.2025&amp;dst=100203&amp;field=134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://expert2/cons/cgi/online.cgi?req=doc&amp;base=RLAW026&amp;n=200075&amp;date=28.02.2025&amp;dst=100009&amp;field=134" TargetMode="External"/><Relationship Id="rId109" Type="http://schemas.openxmlformats.org/officeDocument/2006/relationships/hyperlink" Target="http://expert2/cons/cgi/online.cgi?req=doc&amp;base=RLAW026&amp;n=220781&amp;date=28.02.2025&amp;dst=100118&amp;field=134" TargetMode="External"/><Relationship Id="rId34" Type="http://schemas.openxmlformats.org/officeDocument/2006/relationships/hyperlink" Target="http://expert2/cons/cgi/online.cgi?req=doc&amp;base=RLAW026&amp;n=220781&amp;date=28.02.2025&amp;dst=100113&amp;field=134" TargetMode="External"/><Relationship Id="rId55" Type="http://schemas.openxmlformats.org/officeDocument/2006/relationships/hyperlink" Target="http://expert2/cons/cgi/online.cgi?req=doc&amp;base=RLAW026&amp;n=222004&amp;date=28.02.2025&amp;dst=100238&amp;field=134" TargetMode="External"/><Relationship Id="rId76" Type="http://schemas.openxmlformats.org/officeDocument/2006/relationships/hyperlink" Target="http://expert2/cons/cgi/online.cgi?req=doc&amp;base=RLAW026&amp;n=220792&amp;date=28.02.2025&amp;dst=100037&amp;field=134" TargetMode="External"/><Relationship Id="rId97" Type="http://schemas.openxmlformats.org/officeDocument/2006/relationships/hyperlink" Target="http://expert2/cons/cgi/online.cgi?req=doc&amp;base=LAW&amp;n=481376&amp;date=28.02.2025&amp;dst=2236&amp;field=134" TargetMode="External"/><Relationship Id="rId120" Type="http://schemas.openxmlformats.org/officeDocument/2006/relationships/hyperlink" Target="http://expert2/cons/cgi/online.cgi?req=doc&amp;base=LAW&amp;n=494996&amp;date=28.02.2025&amp;dst=359&amp;field=134" TargetMode="External"/><Relationship Id="rId141" Type="http://schemas.openxmlformats.org/officeDocument/2006/relationships/hyperlink" Target="http://expert2/cons/cgi/online.cgi?req=doc&amp;base=RLAW026&amp;n=220781&amp;date=28.02.2025&amp;dst=100114&amp;field=134" TargetMode="External"/><Relationship Id="rId7" Type="http://schemas.openxmlformats.org/officeDocument/2006/relationships/hyperlink" Target="http://expert2/cons/cgi/online.cgi?req=doc&amp;base=RLAW026&amp;n=220783&amp;date=28.02.2025&amp;dst=100035&amp;field=134" TargetMode="External"/><Relationship Id="rId162" Type="http://schemas.openxmlformats.org/officeDocument/2006/relationships/hyperlink" Target="http://expert2/cons/cgi/online.cgi?req=doc&amp;base=RLAW026&amp;n=222004&amp;date=28.02.2025&amp;dst=100245&amp;field=134" TargetMode="External"/><Relationship Id="rId183" Type="http://schemas.openxmlformats.org/officeDocument/2006/relationships/hyperlink" Target="http://expert2/cons/cgi/online.cgi?req=doc&amp;base=RLAW026&amp;n=220789&amp;date=28.02.2025&amp;dst=100081&amp;field=134" TargetMode="External"/><Relationship Id="rId24" Type="http://schemas.openxmlformats.org/officeDocument/2006/relationships/hyperlink" Target="http://expert2/cons/cgi/online.cgi?req=doc&amp;base=RLAW026&amp;n=220784&amp;date=28.02.2025&amp;dst=100192&amp;field=134" TargetMode="External"/><Relationship Id="rId40" Type="http://schemas.openxmlformats.org/officeDocument/2006/relationships/hyperlink" Target="http://expert2/cons/cgi/online.cgi?req=doc&amp;base=RLAW026&amp;n=220792&amp;date=28.02.2025&amp;dst=100037&amp;field=134" TargetMode="External"/><Relationship Id="rId45" Type="http://schemas.openxmlformats.org/officeDocument/2006/relationships/hyperlink" Target="http://expert2/cons/cgi/online.cgi?req=doc&amp;base=LAW&amp;n=481376&amp;date=28.02.2025&amp;dst=2014&amp;field=134" TargetMode="External"/><Relationship Id="rId66" Type="http://schemas.openxmlformats.org/officeDocument/2006/relationships/hyperlink" Target="http://expert2/cons/cgi/online.cgi?req=doc&amp;base=LAW&amp;n=481376&amp;date=28.02.2025&amp;dst=2020&amp;field=134" TargetMode="External"/><Relationship Id="rId87" Type="http://schemas.openxmlformats.org/officeDocument/2006/relationships/hyperlink" Target="http://expert2/cons/cgi/online.cgi?req=doc&amp;base=LAW&amp;n=481376&amp;date=28.02.2025&amp;dst=2033&amp;field=134" TargetMode="External"/><Relationship Id="rId110" Type="http://schemas.openxmlformats.org/officeDocument/2006/relationships/hyperlink" Target="https://mfcto.ru" TargetMode="External"/><Relationship Id="rId115" Type="http://schemas.openxmlformats.org/officeDocument/2006/relationships/hyperlink" Target="http://expert2/cons/cgi/online.cgi?req=doc&amp;base=LAW&amp;n=442096&amp;date=28.02.2025&amp;dst=2&amp;field=134" TargetMode="External"/><Relationship Id="rId131" Type="http://schemas.openxmlformats.org/officeDocument/2006/relationships/hyperlink" Target="http://expert2/cons/cgi/online.cgi?req=doc&amp;base=RLAW026&amp;n=186155&amp;date=28.02.2025&amp;dst=100024&amp;field=134" TargetMode="External"/><Relationship Id="rId136" Type="http://schemas.openxmlformats.org/officeDocument/2006/relationships/hyperlink" Target="http://expert2/cons/cgi/online.cgi?req=doc&amp;base=RLAW026&amp;n=220781&amp;date=28.02.2025&amp;dst=100114&amp;field=134" TargetMode="External"/><Relationship Id="rId157" Type="http://schemas.openxmlformats.org/officeDocument/2006/relationships/hyperlink" Target="http://expert2/cons/cgi/online.cgi?req=doc&amp;base=RLAW026&amp;n=222815&amp;date=28.02.2025&amp;dst=100006&amp;field=134" TargetMode="External"/><Relationship Id="rId178" Type="http://schemas.openxmlformats.org/officeDocument/2006/relationships/hyperlink" Target="http://expert2/cons/cgi/online.cgi?req=doc&amp;base=LAW&amp;n=481376&amp;date=28.02.2025&amp;dst=2557&amp;field=134" TargetMode="External"/><Relationship Id="rId61" Type="http://schemas.openxmlformats.org/officeDocument/2006/relationships/hyperlink" Target="http://expert2/cons/cgi/online.cgi?req=doc&amp;base=RLAW026&amp;n=220789&amp;date=28.02.2025&amp;dst=100081&amp;field=134" TargetMode="External"/><Relationship Id="rId82" Type="http://schemas.openxmlformats.org/officeDocument/2006/relationships/hyperlink" Target="http://expert2/cons/cgi/online.cgi?req=doc&amp;base=RLAW026&amp;n=220789&amp;date=28.02.2025&amp;dst=100083&amp;field=134" TargetMode="External"/><Relationship Id="rId152" Type="http://schemas.openxmlformats.org/officeDocument/2006/relationships/hyperlink" Target="http://expert2/cons/cgi/online.cgi?req=doc&amp;base=LAW&amp;n=481376&amp;date=28.02.2025&amp;dst=2411&amp;field=134" TargetMode="External"/><Relationship Id="rId173" Type="http://schemas.openxmlformats.org/officeDocument/2006/relationships/hyperlink" Target="http://expert2/cons/cgi/online.cgi?req=doc&amp;base=RLAW026&amp;n=189961&amp;date=28.02.2025&amp;dst=100021&amp;field=134" TargetMode="External"/><Relationship Id="rId194" Type="http://schemas.openxmlformats.org/officeDocument/2006/relationships/hyperlink" Target="http://expert2/cons/cgi/online.cgi?req=doc&amp;base=RLAW026&amp;n=222004&amp;date=28.02.2025&amp;dst=100246&amp;field=134" TargetMode="External"/><Relationship Id="rId199" Type="http://schemas.openxmlformats.org/officeDocument/2006/relationships/hyperlink" Target="http://expert2/cons/cgi/online.cgi?req=doc&amp;base=RLAW026&amp;n=222004&amp;date=28.02.2025&amp;dst=100255&amp;field=134" TargetMode="External"/><Relationship Id="rId203" Type="http://schemas.openxmlformats.org/officeDocument/2006/relationships/image" Target="media/image1.wmf"/><Relationship Id="rId19" Type="http://schemas.openxmlformats.org/officeDocument/2006/relationships/hyperlink" Target="http://expert2/cons/cgi/online.cgi?req=doc&amp;base=RLAW026&amp;n=222004&amp;date=28.02.2025&amp;dst=100236&amp;field=134" TargetMode="External"/><Relationship Id="rId14" Type="http://schemas.openxmlformats.org/officeDocument/2006/relationships/hyperlink" Target="http://expert2/cons/cgi/online.cgi?req=doc&amp;base=RLAW026&amp;n=220789&amp;date=28.02.2025&amp;dst=100080&amp;field=134" TargetMode="External"/><Relationship Id="rId30" Type="http://schemas.openxmlformats.org/officeDocument/2006/relationships/hyperlink" Target="http://expert2/cons/cgi/online.cgi?req=doc&amp;base=RLAW026&amp;n=186152&amp;date=28.02.2025&amp;dst=100085&amp;field=134" TargetMode="External"/><Relationship Id="rId35" Type="http://schemas.openxmlformats.org/officeDocument/2006/relationships/hyperlink" Target="http://expert2/cons/cgi/online.cgi?req=doc&amp;base=RLAW026&amp;n=189961&amp;date=28.02.2025&amp;dst=100006&amp;field=134" TargetMode="External"/><Relationship Id="rId56" Type="http://schemas.openxmlformats.org/officeDocument/2006/relationships/hyperlink" Target="http://expert2/cons/cgi/online.cgi?req=doc&amp;base=RLAW026&amp;n=222004&amp;date=28.02.2025&amp;dst=100238&amp;field=134" TargetMode="External"/><Relationship Id="rId77" Type="http://schemas.openxmlformats.org/officeDocument/2006/relationships/hyperlink" Target="http://expert2/cons/cgi/online.cgi?req=doc&amp;base=RLAW026&amp;n=222004&amp;date=28.02.2025&amp;dst=100237&amp;field=134" TargetMode="External"/><Relationship Id="rId100" Type="http://schemas.openxmlformats.org/officeDocument/2006/relationships/hyperlink" Target="http://expert2/cons/cgi/online.cgi?req=doc&amp;base=LAW&amp;n=494998&amp;date=28.02.2025&amp;dst=100088&amp;field=134" TargetMode="External"/><Relationship Id="rId105" Type="http://schemas.openxmlformats.org/officeDocument/2006/relationships/hyperlink" Target="http://expert2/cons/cgi/online.cgi?req=doc&amp;base=LAW&amp;n=481376&amp;date=28.02.2025&amp;dst=2235&amp;field=134" TargetMode="External"/><Relationship Id="rId126" Type="http://schemas.openxmlformats.org/officeDocument/2006/relationships/hyperlink" Target="http://expert2/cons/cgi/online.cgi?req=doc&amp;base=RLAW026&amp;n=189961&amp;date=28.02.2025&amp;dst=100014&amp;field=134" TargetMode="External"/><Relationship Id="rId147" Type="http://schemas.openxmlformats.org/officeDocument/2006/relationships/hyperlink" Target="http://expert2/cons/cgi/online.cgi?req=doc&amp;base=RLAW026&amp;n=220781&amp;date=28.02.2025&amp;dst=100125&amp;field=134" TargetMode="External"/><Relationship Id="rId168" Type="http://schemas.openxmlformats.org/officeDocument/2006/relationships/hyperlink" Target="http://expert2/cons/cgi/online.cgi?req=doc&amp;base=RLAW026&amp;n=222004&amp;date=28.02.2025&amp;dst=100238&amp;field=134" TargetMode="External"/><Relationship Id="rId8" Type="http://schemas.openxmlformats.org/officeDocument/2006/relationships/hyperlink" Target="http://expert2/cons/cgi/online.cgi?req=doc&amp;base=RLAW026&amp;n=220784&amp;date=28.02.2025&amp;dst=100191&amp;field=134" TargetMode="External"/><Relationship Id="rId51" Type="http://schemas.openxmlformats.org/officeDocument/2006/relationships/hyperlink" Target="http://expert2/cons/cgi/online.cgi?req=doc&amp;base=RLAW026&amp;n=220792&amp;date=28.02.2025&amp;dst=100037&amp;field=134" TargetMode="External"/><Relationship Id="rId72" Type="http://schemas.openxmlformats.org/officeDocument/2006/relationships/hyperlink" Target="http://expert2/cons/cgi/online.cgi?req=doc&amp;base=RLAW026&amp;n=220781&amp;date=28.02.2025&amp;dst=100114&amp;field=134" TargetMode="External"/><Relationship Id="rId93" Type="http://schemas.openxmlformats.org/officeDocument/2006/relationships/hyperlink" Target="http://expert2/cons/cgi/online.cgi?req=doc&amp;base=LAW&amp;n=481376&amp;date=28.02.2025&amp;dst=2555&amp;field=134" TargetMode="External"/><Relationship Id="rId98" Type="http://schemas.openxmlformats.org/officeDocument/2006/relationships/hyperlink" Target="http://expert2/cons/cgi/online.cgi?req=doc&amp;base=LAW&amp;n=481376&amp;date=28.02.2025&amp;dst=2238&amp;field=134" TargetMode="External"/><Relationship Id="rId121" Type="http://schemas.openxmlformats.org/officeDocument/2006/relationships/hyperlink" Target="http://expert2/cons/cgi/online.cgi?req=doc&amp;base=RLAW026&amp;n=189961&amp;date=28.02.2025&amp;dst=100018&amp;field=134" TargetMode="External"/><Relationship Id="rId142" Type="http://schemas.openxmlformats.org/officeDocument/2006/relationships/hyperlink" Target="http://expert2/cons/cgi/online.cgi?req=doc&amp;base=RLAW026&amp;n=220781&amp;date=28.02.2025&amp;dst=100114&amp;field=134" TargetMode="External"/><Relationship Id="rId163" Type="http://schemas.openxmlformats.org/officeDocument/2006/relationships/hyperlink" Target="http://expert2/cons/cgi/online.cgi?req=doc&amp;base=RLAW026&amp;n=222004&amp;date=28.02.2025&amp;dst=100246&amp;field=134" TargetMode="External"/><Relationship Id="rId184" Type="http://schemas.openxmlformats.org/officeDocument/2006/relationships/hyperlink" Target="http://expert2/cons/cgi/online.cgi?req=doc&amp;base=RLAW026&amp;n=222815&amp;date=28.02.2025&amp;dst=100006&amp;field=134" TargetMode="External"/><Relationship Id="rId189" Type="http://schemas.openxmlformats.org/officeDocument/2006/relationships/hyperlink" Target="https://mfcto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xpert2/cons/cgi/online.cgi?req=doc&amp;base=LAW&amp;n=436358&amp;date=28.02.2025" TargetMode="External"/><Relationship Id="rId46" Type="http://schemas.openxmlformats.org/officeDocument/2006/relationships/hyperlink" Target="http://expert2/cons/cgi/online.cgi?req=doc&amp;base=LAW&amp;n=482718&amp;date=28.02.2025&amp;dst=235&amp;field=134" TargetMode="External"/><Relationship Id="rId67" Type="http://schemas.openxmlformats.org/officeDocument/2006/relationships/hyperlink" Target="http://expert2/cons/cgi/online.cgi?req=doc&amp;base=LAW&amp;n=481376&amp;date=28.02.2025&amp;dst=2412&amp;field=134" TargetMode="External"/><Relationship Id="rId116" Type="http://schemas.openxmlformats.org/officeDocument/2006/relationships/hyperlink" Target="http://expert2/cons/cgi/online.cgi?req=doc&amp;base=RLAW026&amp;n=189961&amp;date=28.02.2025&amp;dst=100015&amp;field=134" TargetMode="External"/><Relationship Id="rId137" Type="http://schemas.openxmlformats.org/officeDocument/2006/relationships/hyperlink" Target="http://expert2/cons/cgi/online.cgi?req=doc&amp;base=RLAW026&amp;n=220781&amp;date=28.02.2025&amp;dst=100122&amp;field=134" TargetMode="External"/><Relationship Id="rId158" Type="http://schemas.openxmlformats.org/officeDocument/2006/relationships/hyperlink" Target="http://expert2/cons/cgi/online.cgi?req=doc&amp;base=LAW&amp;n=481376&amp;date=28.02.2025&amp;dst=2084&amp;field=134" TargetMode="External"/><Relationship Id="rId20" Type="http://schemas.openxmlformats.org/officeDocument/2006/relationships/hyperlink" Target="http://expert2/cons/cgi/online.cgi?req=doc&amp;base=LAW&amp;n=481376&amp;date=28.02.2025&amp;dst=2029&amp;field=134" TargetMode="External"/><Relationship Id="rId41" Type="http://schemas.openxmlformats.org/officeDocument/2006/relationships/hyperlink" Target="http://expert2/cons/cgi/online.cgi?req=doc&amp;base=RLAW026&amp;n=218172&amp;date=28.02.2025&amp;dst=100050&amp;field=134" TargetMode="External"/><Relationship Id="rId62" Type="http://schemas.openxmlformats.org/officeDocument/2006/relationships/hyperlink" Target="http://expert2/cons/cgi/online.cgi?req=doc&amp;base=LAW&amp;n=481376&amp;date=28.02.2025&amp;dst=2411&amp;field=134" TargetMode="External"/><Relationship Id="rId83" Type="http://schemas.openxmlformats.org/officeDocument/2006/relationships/hyperlink" Target="http://expert2/cons/cgi/online.cgi?req=doc&amp;base=RLAW026&amp;n=222815&amp;date=28.02.2025&amp;dst=100007&amp;field=134" TargetMode="External"/><Relationship Id="rId88" Type="http://schemas.openxmlformats.org/officeDocument/2006/relationships/hyperlink" Target="http://expert2/cons/cgi/online.cgi?req=doc&amp;base=LAW&amp;n=481376&amp;date=28.02.2025&amp;dst=2557&amp;field=134" TargetMode="External"/><Relationship Id="rId111" Type="http://schemas.openxmlformats.org/officeDocument/2006/relationships/hyperlink" Target="http://expert2/cons/cgi/online.cgi?req=doc&amp;base=RLAW026&amp;n=189961&amp;date=28.02.2025&amp;dst=100012&amp;field=134" TargetMode="External"/><Relationship Id="rId132" Type="http://schemas.openxmlformats.org/officeDocument/2006/relationships/hyperlink" Target="http://expert2/cons/cgi/online.cgi?req=doc&amp;base=LAW&amp;n=494996&amp;date=28.02.2025" TargetMode="External"/><Relationship Id="rId153" Type="http://schemas.openxmlformats.org/officeDocument/2006/relationships/hyperlink" Target="http://expert2/cons/cgi/online.cgi?req=doc&amp;base=LAW&amp;n=481376&amp;date=28.02.2025&amp;dst=2017&amp;field=134" TargetMode="External"/><Relationship Id="rId174" Type="http://schemas.openxmlformats.org/officeDocument/2006/relationships/hyperlink" Target="http://expert2/cons/cgi/online.cgi?req=doc&amp;base=RLAW026&amp;n=220789&amp;date=28.02.2025&amp;dst=100081&amp;field=134" TargetMode="External"/><Relationship Id="rId179" Type="http://schemas.openxmlformats.org/officeDocument/2006/relationships/hyperlink" Target="http://expert2/cons/cgi/online.cgi?req=doc&amp;base=LAW&amp;n=481376&amp;date=28.02.2025&amp;dst=2020&amp;field=134" TargetMode="External"/><Relationship Id="rId195" Type="http://schemas.openxmlformats.org/officeDocument/2006/relationships/hyperlink" Target="http://expert2/cons/cgi/online.cgi?req=doc&amp;base=RLAW026&amp;n=220784&amp;date=28.02.2025&amp;dst=100203&amp;field=134" TargetMode="External"/><Relationship Id="rId190" Type="http://schemas.openxmlformats.org/officeDocument/2006/relationships/hyperlink" Target="http://expert2/cons/cgi/online.cgi?req=doc&amp;base=RLAW026&amp;n=220789&amp;date=28.02.2025&amp;dst=100081&amp;field=134" TargetMode="External"/><Relationship Id="rId204" Type="http://schemas.openxmlformats.org/officeDocument/2006/relationships/header" Target="header1.xml"/><Relationship Id="rId15" Type="http://schemas.openxmlformats.org/officeDocument/2006/relationships/hyperlink" Target="http://expert2/cons/cgi/online.cgi?req=doc&amp;base=RLAW026&amp;n=222815&amp;date=28.02.2025&amp;dst=100005&amp;field=134" TargetMode="External"/><Relationship Id="rId36" Type="http://schemas.openxmlformats.org/officeDocument/2006/relationships/hyperlink" Target="http://expert2/cons/cgi/online.cgi?req=doc&amp;base=RLAW026&amp;n=220788&amp;date=28.02.2025&amp;dst=100006&amp;field=134" TargetMode="External"/><Relationship Id="rId57" Type="http://schemas.openxmlformats.org/officeDocument/2006/relationships/hyperlink" Target="http://expert2/cons/cgi/online.cgi?req=doc&amp;base=LAW&amp;n=481376&amp;date=28.02.2025&amp;dst=2018&amp;field=134" TargetMode="External"/><Relationship Id="rId106" Type="http://schemas.openxmlformats.org/officeDocument/2006/relationships/hyperlink" Target="http://expert2/cons/cgi/online.cgi?req=doc&amp;base=RLAW026&amp;n=220789&amp;date=28.02.2025&amp;dst=100081&amp;field=134" TargetMode="External"/><Relationship Id="rId127" Type="http://schemas.openxmlformats.org/officeDocument/2006/relationships/hyperlink" Target="http://expert2/cons/cgi/online.cgi?req=doc&amp;base=RLAW026&amp;n=220788&amp;date=28.02.2025&amp;dst=100009&amp;field=134" TargetMode="External"/><Relationship Id="rId10" Type="http://schemas.openxmlformats.org/officeDocument/2006/relationships/hyperlink" Target="http://expert2/cons/cgi/online.cgi?req=doc&amp;base=RLAW026&amp;n=220781&amp;date=28.02.2025&amp;dst=100112&amp;field=134" TargetMode="External"/><Relationship Id="rId31" Type="http://schemas.openxmlformats.org/officeDocument/2006/relationships/hyperlink" Target="http://expert2/cons/cgi/online.cgi?req=doc&amp;base=RLAW026&amp;n=220783&amp;date=28.02.2025&amp;dst=100036&amp;field=134" TargetMode="External"/><Relationship Id="rId52" Type="http://schemas.openxmlformats.org/officeDocument/2006/relationships/hyperlink" Target="http://expert2/cons/cgi/online.cgi?req=doc&amp;base=RLAW026&amp;n=222004&amp;date=28.02.2025&amp;dst=100237&amp;field=134" TargetMode="External"/><Relationship Id="rId73" Type="http://schemas.openxmlformats.org/officeDocument/2006/relationships/hyperlink" Target="http://expert2/cons/cgi/online.cgi?req=doc&amp;base=RLAW026&amp;n=220789&amp;date=28.02.2025&amp;dst=100081&amp;field=134" TargetMode="External"/><Relationship Id="rId78" Type="http://schemas.openxmlformats.org/officeDocument/2006/relationships/hyperlink" Target="http://expert2/cons/cgi/online.cgi?req=doc&amp;base=LAW&amp;n=468305&amp;date=28.02.2025&amp;dst=100034&amp;field=134" TargetMode="External"/><Relationship Id="rId94" Type="http://schemas.openxmlformats.org/officeDocument/2006/relationships/hyperlink" Target="http://expert2/cons/cgi/online.cgi?req=doc&amp;base=RLAW026&amp;n=222815&amp;date=28.02.2025&amp;dst=100016&amp;field=134" TargetMode="External"/><Relationship Id="rId99" Type="http://schemas.openxmlformats.org/officeDocument/2006/relationships/hyperlink" Target="http://expert2/cons/cgi/online.cgi?req=doc&amp;base=RLAW026&amp;n=222004&amp;date=28.02.2025&amp;dst=100239&amp;field=134" TargetMode="External"/><Relationship Id="rId101" Type="http://schemas.openxmlformats.org/officeDocument/2006/relationships/hyperlink" Target="http://expert2/cons/cgi/online.cgi?req=doc&amp;base=LAW&amp;n=481376&amp;date=28.02.2025&amp;dst=2074&amp;field=134" TargetMode="External"/><Relationship Id="rId122" Type="http://schemas.openxmlformats.org/officeDocument/2006/relationships/hyperlink" Target="http://expert2/cons/cgi/online.cgi?req=doc&amp;base=RLAW026&amp;n=189961&amp;date=28.02.2025&amp;dst=100020&amp;field=134" TargetMode="External"/><Relationship Id="rId143" Type="http://schemas.openxmlformats.org/officeDocument/2006/relationships/hyperlink" Target="http://expert2/cons/cgi/online.cgi?req=doc&amp;base=RLAW026&amp;n=220789&amp;date=28.02.2025&amp;dst=100081&amp;field=134" TargetMode="External"/><Relationship Id="rId148" Type="http://schemas.openxmlformats.org/officeDocument/2006/relationships/hyperlink" Target="http://expert2/cons/cgi/online.cgi?req=doc&amp;base=RLAW026&amp;n=189961&amp;date=28.02.2025&amp;dst=100014&amp;field=134" TargetMode="External"/><Relationship Id="rId164" Type="http://schemas.openxmlformats.org/officeDocument/2006/relationships/hyperlink" Target="http://expert2/cons/cgi/online.cgi?req=doc&amp;base=RLAW026&amp;n=222004&amp;date=28.02.2025&amp;dst=100246&amp;field=134" TargetMode="External"/><Relationship Id="rId169" Type="http://schemas.openxmlformats.org/officeDocument/2006/relationships/hyperlink" Target="http://expert2/cons/cgi/online.cgi?req=doc&amp;base=RLAW026&amp;n=222004&amp;date=28.02.2025&amp;dst=100248&amp;field=134" TargetMode="External"/><Relationship Id="rId185" Type="http://schemas.openxmlformats.org/officeDocument/2006/relationships/hyperlink" Target="http://expert2/cons/cgi/online.cgi?req=doc&amp;base=RLAW026&amp;n=220781&amp;date=28.02.2025&amp;dst=10011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RLAW026&amp;n=186155&amp;date=28.02.2025&amp;dst=100023&amp;field=134" TargetMode="External"/><Relationship Id="rId180" Type="http://schemas.openxmlformats.org/officeDocument/2006/relationships/hyperlink" Target="http://expert2/cons/cgi/online.cgi?req=doc&amp;base=LAW&amp;n=481376&amp;date=28.02.2025&amp;dst=2412&amp;field=134" TargetMode="External"/><Relationship Id="rId26" Type="http://schemas.openxmlformats.org/officeDocument/2006/relationships/hyperlink" Target="http://expert2/cons/cgi/online.cgi?req=doc&amp;base=RLAW026&amp;n=220784&amp;date=28.02.2025&amp;dst=100193&amp;field=134" TargetMode="External"/><Relationship Id="rId47" Type="http://schemas.openxmlformats.org/officeDocument/2006/relationships/hyperlink" Target="http://expert2/cons/cgi/online.cgi?req=doc&amp;base=LAW&amp;n=481376&amp;date=28.02.2025" TargetMode="External"/><Relationship Id="rId68" Type="http://schemas.openxmlformats.org/officeDocument/2006/relationships/hyperlink" Target="http://expert2/cons/cgi/online.cgi?req=doc&amp;base=LAW&amp;n=481376&amp;date=28.02.2025&amp;dst=2085&amp;field=134" TargetMode="External"/><Relationship Id="rId89" Type="http://schemas.openxmlformats.org/officeDocument/2006/relationships/hyperlink" Target="http://expert2/cons/cgi/online.cgi?req=doc&amp;base=RLAW026&amp;n=222815&amp;date=28.02.2025&amp;dst=100012&amp;field=134" TargetMode="External"/><Relationship Id="rId112" Type="http://schemas.openxmlformats.org/officeDocument/2006/relationships/hyperlink" Target="http://expert2/cons/cgi/online.cgi?req=doc&amp;base=LAW&amp;n=442096&amp;date=28.02.2025&amp;dst=2&amp;field=134" TargetMode="External"/><Relationship Id="rId133" Type="http://schemas.openxmlformats.org/officeDocument/2006/relationships/hyperlink" Target="http://expert2/cons/cgi/online.cgi?req=doc&amp;base=RLAW026&amp;n=220784&amp;date=28.02.2025&amp;dst=100201&amp;field=134" TargetMode="External"/><Relationship Id="rId154" Type="http://schemas.openxmlformats.org/officeDocument/2006/relationships/hyperlink" Target="http://expert2/cons/cgi/online.cgi?req=doc&amp;base=LAW&amp;n=481376&amp;date=28.02.2025&amp;dst=2019&amp;field=134" TargetMode="External"/><Relationship Id="rId175" Type="http://schemas.openxmlformats.org/officeDocument/2006/relationships/hyperlink" Target="http://expert2/cons/cgi/online.cgi?req=doc&amp;base=LAW&amp;n=481376&amp;date=28.02.2025&amp;dst=2411&amp;field=134" TargetMode="External"/><Relationship Id="rId196" Type="http://schemas.openxmlformats.org/officeDocument/2006/relationships/hyperlink" Target="http://expert2/cons/cgi/online.cgi?req=doc&amp;base=LAW&amp;n=494996&amp;date=28.02.2025&amp;dst=219&amp;field=134" TargetMode="External"/><Relationship Id="rId200" Type="http://schemas.openxmlformats.org/officeDocument/2006/relationships/hyperlink" Target="http://expert2/cons/cgi/online.cgi?req=doc&amp;base=RLAW026&amp;n=222004&amp;date=28.02.2025&amp;dst=100256&amp;field=134" TargetMode="External"/><Relationship Id="rId16" Type="http://schemas.openxmlformats.org/officeDocument/2006/relationships/hyperlink" Target="http://expert2/cons/cgi/online.cgi?req=doc&amp;base=RLAW026&amp;n=220791&amp;date=28.02.2025&amp;dst=100073&amp;field=134" TargetMode="External"/><Relationship Id="rId37" Type="http://schemas.openxmlformats.org/officeDocument/2006/relationships/hyperlink" Target="http://expert2/cons/cgi/online.cgi?req=doc&amp;base=RLAW026&amp;n=220789&amp;date=28.02.2025&amp;dst=100081&amp;field=134" TargetMode="External"/><Relationship Id="rId58" Type="http://schemas.openxmlformats.org/officeDocument/2006/relationships/hyperlink" Target="http://expert2/cons/cgi/online.cgi?req=doc&amp;base=LAW&amp;n=481376&amp;date=28.02.2025&amp;dst=2412&amp;field=134" TargetMode="External"/><Relationship Id="rId79" Type="http://schemas.openxmlformats.org/officeDocument/2006/relationships/hyperlink" Target="http://expert2/cons/cgi/online.cgi?req=doc&amp;base=RLAW026&amp;n=189961&amp;date=28.02.2025&amp;dst=100009&amp;field=134" TargetMode="External"/><Relationship Id="rId102" Type="http://schemas.openxmlformats.org/officeDocument/2006/relationships/hyperlink" Target="http://expert2/cons/cgi/online.cgi?req=doc&amp;base=RLAW026&amp;n=220789&amp;date=28.02.2025&amp;dst=100084&amp;field=134" TargetMode="External"/><Relationship Id="rId123" Type="http://schemas.openxmlformats.org/officeDocument/2006/relationships/hyperlink" Target="http://expert2/cons/cgi/online.cgi?req=doc&amp;base=RLAW026&amp;n=220788&amp;date=28.02.2025&amp;dst=100006&amp;field=134" TargetMode="External"/><Relationship Id="rId144" Type="http://schemas.openxmlformats.org/officeDocument/2006/relationships/hyperlink" Target="http://expert2/cons/cgi/online.cgi?req=doc&amp;base=RLAW026&amp;n=220789&amp;date=28.02.2025&amp;dst=100081&amp;field=134" TargetMode="External"/><Relationship Id="rId90" Type="http://schemas.openxmlformats.org/officeDocument/2006/relationships/hyperlink" Target="http://expert2/cons/cgi/online.cgi?req=doc&amp;base=LAW&amp;n=481376&amp;date=28.02.2025&amp;dst=2566&amp;field=134" TargetMode="External"/><Relationship Id="rId165" Type="http://schemas.openxmlformats.org/officeDocument/2006/relationships/hyperlink" Target="http://expert2/cons/cgi/online.cgi?req=doc&amp;base=RLAW026&amp;n=222004&amp;date=28.02.2025&amp;dst=100246&amp;field=134" TargetMode="External"/><Relationship Id="rId186" Type="http://schemas.openxmlformats.org/officeDocument/2006/relationships/hyperlink" Target="http://expert2/cons/cgi/online.cgi?req=doc&amp;base=RLAW026&amp;n=220789&amp;date=28.02.2025&amp;dst=100081&amp;field=134" TargetMode="External"/><Relationship Id="rId27" Type="http://schemas.openxmlformats.org/officeDocument/2006/relationships/hyperlink" Target="http://expert2/cons/cgi/online.cgi?req=doc&amp;base=RLAW026&amp;n=222736&amp;date=28.02.2025" TargetMode="External"/><Relationship Id="rId48" Type="http://schemas.openxmlformats.org/officeDocument/2006/relationships/hyperlink" Target="http://expert2/cons/cgi/online.cgi?req=doc&amp;base=RLAW026&amp;n=206407&amp;date=28.02.2025" TargetMode="External"/><Relationship Id="rId69" Type="http://schemas.openxmlformats.org/officeDocument/2006/relationships/hyperlink" Target="http://expert2/cons/cgi/online.cgi?req=doc&amp;base=RLAW026&amp;n=189961&amp;date=28.02.2025&amp;dst=100007&amp;field=134" TargetMode="External"/><Relationship Id="rId113" Type="http://schemas.openxmlformats.org/officeDocument/2006/relationships/hyperlink" Target="http://expert2/cons/cgi/online.cgi?req=doc&amp;base=RLAW026&amp;n=189961&amp;date=28.02.2025&amp;dst=100014&amp;field=134" TargetMode="External"/><Relationship Id="rId134" Type="http://schemas.openxmlformats.org/officeDocument/2006/relationships/hyperlink" Target="http://expert2/cons/cgi/online.cgi?req=doc&amp;base=RLAW026&amp;n=186155&amp;date=28.02.2025&amp;dst=100024&amp;field=134" TargetMode="External"/><Relationship Id="rId80" Type="http://schemas.openxmlformats.org/officeDocument/2006/relationships/hyperlink" Target="http://expert2/cons/cgi/online.cgi?req=doc&amp;base=RLAW026&amp;n=220784&amp;date=28.02.2025&amp;dst=100195&amp;field=134" TargetMode="External"/><Relationship Id="rId155" Type="http://schemas.openxmlformats.org/officeDocument/2006/relationships/hyperlink" Target="http://expert2/cons/cgi/online.cgi?req=doc&amp;base=LAW&amp;n=481376&amp;date=28.02.2025&amp;dst=2557&amp;field=134" TargetMode="External"/><Relationship Id="rId176" Type="http://schemas.openxmlformats.org/officeDocument/2006/relationships/hyperlink" Target="http://expert2/cons/cgi/online.cgi?req=doc&amp;base=LAW&amp;n=481376&amp;date=28.02.2025&amp;dst=2017&amp;field=134" TargetMode="External"/><Relationship Id="rId197" Type="http://schemas.openxmlformats.org/officeDocument/2006/relationships/hyperlink" Target="http://expert2/cons/cgi/online.cgi?req=doc&amp;base=LAW&amp;n=494996&amp;date=28.02.2025&amp;dst=124&amp;field=134" TargetMode="External"/><Relationship Id="rId201" Type="http://schemas.openxmlformats.org/officeDocument/2006/relationships/hyperlink" Target="http://expert2/cons/cgi/online.cgi?req=doc&amp;base=LAW&amp;n=481376&amp;date=28.02.2025&amp;dst=2235&amp;field=134" TargetMode="External"/><Relationship Id="rId17" Type="http://schemas.openxmlformats.org/officeDocument/2006/relationships/hyperlink" Target="http://expert2/cons/cgi/online.cgi?req=doc&amp;base=RLAW026&amp;n=220792&amp;date=28.02.2025&amp;dst=100036&amp;field=134" TargetMode="External"/><Relationship Id="rId38" Type="http://schemas.openxmlformats.org/officeDocument/2006/relationships/hyperlink" Target="http://expert2/cons/cgi/online.cgi?req=doc&amp;base=RLAW026&amp;n=222815&amp;date=28.02.2025&amp;dst=100006&amp;field=134" TargetMode="External"/><Relationship Id="rId59" Type="http://schemas.openxmlformats.org/officeDocument/2006/relationships/hyperlink" Target="http://expert2/cons/cgi/online.cgi?req=doc&amp;base=RLAW026&amp;n=220781&amp;date=28.02.2025&amp;dst=100114&amp;field=134" TargetMode="External"/><Relationship Id="rId103" Type="http://schemas.openxmlformats.org/officeDocument/2006/relationships/hyperlink" Target="http://expert2/cons/cgi/online.cgi?req=doc&amp;base=LAW&amp;n=481376&amp;date=28.02.2025&amp;dst=2134&amp;field=134" TargetMode="External"/><Relationship Id="rId124" Type="http://schemas.openxmlformats.org/officeDocument/2006/relationships/hyperlink" Target="http://expert2/cons/cgi/online.cgi?req=doc&amp;base=RLAW026&amp;n=220784&amp;date=28.02.2025&amp;dst=100197&amp;field=134" TargetMode="External"/><Relationship Id="rId70" Type="http://schemas.openxmlformats.org/officeDocument/2006/relationships/hyperlink" Target="http://expert2/cons/cgi/online.cgi?req=doc&amp;base=RLAW026&amp;n=220789&amp;date=28.02.2025&amp;dst=100081&amp;field=134" TargetMode="External"/><Relationship Id="rId91" Type="http://schemas.openxmlformats.org/officeDocument/2006/relationships/hyperlink" Target="http://expert2/cons/cgi/online.cgi?req=doc&amp;base=RLAW026&amp;n=222815&amp;date=28.02.2025&amp;dst=100014&amp;field=134" TargetMode="External"/><Relationship Id="rId145" Type="http://schemas.openxmlformats.org/officeDocument/2006/relationships/hyperlink" Target="http://expert2/cons/cgi/online.cgi?req=doc&amp;base=RLAW026&amp;n=220791&amp;date=28.02.2025&amp;dst=100074&amp;field=134" TargetMode="External"/><Relationship Id="rId166" Type="http://schemas.openxmlformats.org/officeDocument/2006/relationships/hyperlink" Target="http://expert2/cons/cgi/online.cgi?req=doc&amp;base=RLAW026&amp;n=220781&amp;date=28.02.2025&amp;dst=100114&amp;field=134" TargetMode="External"/><Relationship Id="rId187" Type="http://schemas.openxmlformats.org/officeDocument/2006/relationships/hyperlink" Target="http://expert2/cons/cgi/online.cgi?req=doc&amp;base=RLAW026&amp;n=220781&amp;date=28.02.2025&amp;dst=100129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://expert2/cons/cgi/online.cgi?req=doc&amp;base=RLAW026&amp;n=200075&amp;date=28.02.2025&amp;dst=100010&amp;field=134" TargetMode="External"/><Relationship Id="rId49" Type="http://schemas.openxmlformats.org/officeDocument/2006/relationships/hyperlink" Target="https://uslugi.admtyumen.ru" TargetMode="External"/><Relationship Id="rId114" Type="http://schemas.openxmlformats.org/officeDocument/2006/relationships/hyperlink" Target="http://expert2/cons/cgi/online.cgi?req=doc&amp;base=LAW&amp;n=442096&amp;date=28.02.2025&amp;dst=1&amp;field=134" TargetMode="External"/><Relationship Id="rId60" Type="http://schemas.openxmlformats.org/officeDocument/2006/relationships/hyperlink" Target="http://expert2/cons/cgi/online.cgi?req=doc&amp;base=RLAW026&amp;n=189961&amp;date=28.02.2025&amp;dst=100006&amp;field=134" TargetMode="External"/><Relationship Id="rId81" Type="http://schemas.openxmlformats.org/officeDocument/2006/relationships/hyperlink" Target="http://expert2/cons/cgi/online.cgi?req=doc&amp;base=RLAW026&amp;n=220789&amp;date=28.02.2025&amp;dst=100082&amp;field=134" TargetMode="External"/><Relationship Id="rId135" Type="http://schemas.openxmlformats.org/officeDocument/2006/relationships/hyperlink" Target="http://expert2/cons/cgi/online.cgi?req=doc&amp;base=RLAW026&amp;n=220781&amp;date=28.02.2025&amp;dst=100114&amp;field=134" TargetMode="External"/><Relationship Id="rId156" Type="http://schemas.openxmlformats.org/officeDocument/2006/relationships/hyperlink" Target="http://expert2/cons/cgi/online.cgi?req=doc&amp;base=LAW&amp;n=481376&amp;date=28.02.2025&amp;dst=2020&amp;field=134" TargetMode="External"/><Relationship Id="rId177" Type="http://schemas.openxmlformats.org/officeDocument/2006/relationships/hyperlink" Target="http://expert2/cons/cgi/online.cgi?req=doc&amp;base=LAW&amp;n=481376&amp;date=28.02.2025&amp;dst=2019&amp;field=134" TargetMode="External"/><Relationship Id="rId198" Type="http://schemas.openxmlformats.org/officeDocument/2006/relationships/hyperlink" Target="http://expert2/cons/cgi/online.cgi?req=doc&amp;base=RLAW026&amp;n=222004&amp;date=28.02.2025&amp;dst=100253&amp;field=134" TargetMode="External"/><Relationship Id="rId202" Type="http://schemas.openxmlformats.org/officeDocument/2006/relationships/hyperlink" Target="http://expert2/cons/cgi/online.cgi?req=doc&amp;base=LAW&amp;n=481376&amp;date=28.02.2025&amp;dst=2151&amp;field=134" TargetMode="External"/><Relationship Id="rId18" Type="http://schemas.openxmlformats.org/officeDocument/2006/relationships/hyperlink" Target="http://expert2/cons/cgi/online.cgi?req=doc&amp;base=RLAW026&amp;n=218172&amp;date=28.02.2025&amp;dst=100049&amp;field=134" TargetMode="External"/><Relationship Id="rId39" Type="http://schemas.openxmlformats.org/officeDocument/2006/relationships/hyperlink" Target="http://expert2/cons/cgi/online.cgi?req=doc&amp;base=RLAW026&amp;n=220791&amp;date=28.02.2025&amp;dst=100074&amp;field=134" TargetMode="External"/><Relationship Id="rId50" Type="http://schemas.openxmlformats.org/officeDocument/2006/relationships/hyperlink" Target="http://expert2/cons/cgi/online.cgi?req=doc&amp;base=RLAW026&amp;n=220781&amp;date=28.02.2025&amp;dst=100113&amp;field=134" TargetMode="External"/><Relationship Id="rId104" Type="http://schemas.openxmlformats.org/officeDocument/2006/relationships/hyperlink" Target="http://expert2/cons/cgi/online.cgi?req=doc&amp;base=RLAW026&amp;n=222815&amp;date=28.02.2025&amp;dst=100027&amp;field=134" TargetMode="External"/><Relationship Id="rId125" Type="http://schemas.openxmlformats.org/officeDocument/2006/relationships/hyperlink" Target="http://expert2/cons/cgi/online.cgi?req=doc&amp;base=RLAW026&amp;n=220788&amp;date=28.02.2025&amp;dst=100008&amp;field=134" TargetMode="External"/><Relationship Id="rId146" Type="http://schemas.openxmlformats.org/officeDocument/2006/relationships/hyperlink" Target="http://expert2/cons/cgi/online.cgi?req=doc&amp;base=RLAW026&amp;n=220791&amp;date=28.02.2025&amp;dst=100076&amp;field=134" TargetMode="External"/><Relationship Id="rId167" Type="http://schemas.openxmlformats.org/officeDocument/2006/relationships/hyperlink" Target="http://expert2/cons/cgi/online.cgi?req=doc&amp;base=RLAW026&amp;n=222004&amp;date=28.02.2025&amp;dst=100244&amp;field=134" TargetMode="External"/><Relationship Id="rId188" Type="http://schemas.openxmlformats.org/officeDocument/2006/relationships/hyperlink" Target="http://expert2/cons/cgi/online.cgi?req=doc&amp;base=RLAW026&amp;n=186152&amp;date=28.02.2025&amp;dst=100088&amp;field=134" TargetMode="External"/><Relationship Id="rId71" Type="http://schemas.openxmlformats.org/officeDocument/2006/relationships/hyperlink" Target="http://expert2/cons/cgi/online.cgi?req=doc&amp;base=RLAW026&amp;n=222815&amp;date=28.02.2025&amp;dst=100006&amp;field=134" TargetMode="External"/><Relationship Id="rId92" Type="http://schemas.openxmlformats.org/officeDocument/2006/relationships/hyperlink" Target="http://expert2/cons/cgi/online.cgi?req=doc&amp;base=RLAW026&amp;n=222815&amp;date=28.02.2025&amp;dst=100015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Trofimova\Downloads\www.tyumend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20418</Words>
  <Characters>116384</Characters>
  <Application>Microsoft Office Word</Application>
  <DocSecurity>2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26.01.2021 N 11-пк(ред. от 10.12.2024)"Об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целях"(с изм. и доп., вступа</vt:lpstr>
    </vt:vector>
  </TitlesOfParts>
  <Company>КонсультантПлюс Версия 4024.00.30</Company>
  <LinksUpToDate>false</LinksUpToDate>
  <CharactersWithSpaces>136529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11-пк(ред. от 10.12.2024)"Об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целях"(с изм. и доп., вступа</dc:title>
  <dc:creator>Трофимова Юлия Геннадьевна</dc:creator>
  <cp:lastModifiedBy>Трофимова Юлия Геннадьевна</cp:lastModifiedBy>
  <cp:revision>2</cp:revision>
  <dcterms:created xsi:type="dcterms:W3CDTF">2025-02-28T11:50:00Z</dcterms:created>
  <dcterms:modified xsi:type="dcterms:W3CDTF">2025-02-28T11:50:00Z</dcterms:modified>
</cp:coreProperties>
</file>