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6D" w:rsidRDefault="0004346D" w:rsidP="0004346D">
      <w:pPr>
        <w:pStyle w:val="20"/>
        <w:jc w:val="center"/>
        <w:rPr>
          <w:rFonts w:cs="Arial"/>
          <w:sz w:val="26"/>
          <w:szCs w:val="26"/>
        </w:rPr>
      </w:pPr>
    </w:p>
    <w:p w:rsidR="0004346D" w:rsidRPr="009A1B4A" w:rsidRDefault="0004346D" w:rsidP="0004346D">
      <w:pPr>
        <w:pStyle w:val="20"/>
        <w:jc w:val="center"/>
        <w:rPr>
          <w:b/>
        </w:rPr>
      </w:pPr>
      <w:r w:rsidRPr="009A1B4A">
        <w:rPr>
          <w:rFonts w:cs="Arial"/>
          <w:b/>
          <w:sz w:val="26"/>
          <w:szCs w:val="26"/>
        </w:rPr>
        <w:t>Исчерпывающий перечень документов для предоставления муниципальной услуги, которые заявитель вправе представить по собственной инициативе</w:t>
      </w:r>
    </w:p>
    <w:p w:rsidR="0004346D" w:rsidRDefault="0004346D" w:rsidP="0004346D">
      <w:pPr>
        <w:pStyle w:val="20"/>
        <w:jc w:val="center"/>
      </w:pPr>
    </w:p>
    <w:p w:rsidR="0004346D" w:rsidRDefault="0004346D" w:rsidP="0004346D">
      <w:pPr>
        <w:pStyle w:val="20"/>
        <w:jc w:val="center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770"/>
        <w:gridCol w:w="3105"/>
        <w:gridCol w:w="2438"/>
      </w:tblGrid>
      <w:tr w:rsidR="0004346D" w:rsidTr="00CD29D9"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>Способ подачи заявления о предоставлении муниципальной услуги</w:t>
            </w:r>
          </w:p>
        </w:tc>
      </w:tr>
      <w:tr w:rsidR="0004346D" w:rsidTr="00CD29D9"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>лично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>электронно</w:t>
            </w:r>
          </w:p>
        </w:tc>
      </w:tr>
      <w:tr w:rsidR="0004346D" w:rsidTr="00CD29D9"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Pr="009A1B4A" w:rsidRDefault="0004346D" w:rsidP="00CD29D9">
            <w:pPr>
              <w:pStyle w:val="20"/>
              <w:jc w:val="center"/>
              <w:rPr>
                <w:b/>
              </w:rPr>
            </w:pPr>
            <w:r w:rsidRPr="009A1B4A">
              <w:rPr>
                <w:rStyle w:val="2"/>
                <w:rFonts w:eastAsia="Calibri" w:cs="Arial"/>
                <w:b/>
                <w:sz w:val="26"/>
                <w:szCs w:val="26"/>
              </w:rPr>
              <w:t>Услуга</w:t>
            </w:r>
            <w:r w:rsidRPr="009A1B4A">
              <w:rPr>
                <w:rStyle w:val="2"/>
                <w:rFonts w:cs="Arial"/>
                <w:b/>
                <w:sz w:val="26"/>
                <w:szCs w:val="26"/>
              </w:rPr>
              <w:t xml:space="preserve"> 6</w:t>
            </w:r>
            <w:bookmarkStart w:id="0" w:name="_GoBack"/>
            <w:r w:rsidRPr="009A1B4A">
              <w:rPr>
                <w:rStyle w:val="2"/>
                <w:rFonts w:cs="Arial"/>
                <w:b/>
                <w:sz w:val="26"/>
                <w:szCs w:val="26"/>
              </w:rPr>
              <w:t>. Включение молодой семьи, находящейся в резервном списке молодых семей - участников мероприятия, в список на планируемый год</w:t>
            </w:r>
          </w:p>
          <w:p w:rsidR="0004346D" w:rsidRDefault="0004346D" w:rsidP="00CD29D9">
            <w:pPr>
              <w:jc w:val="center"/>
            </w:pPr>
            <w:r w:rsidRPr="009A1B4A">
              <w:rPr>
                <w:rFonts w:ascii="Times New Roman" w:hAnsi="Times New Roman"/>
                <w:b/>
                <w:sz w:val="26"/>
                <w:szCs w:val="26"/>
              </w:rPr>
              <w:t xml:space="preserve"> либо молодой семьи, включенной в список претендентов на текущий год, но не получившей свидетельство и пожелавшей быть включенной в список на планируемый год в случае рождения (усыновления) детей.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End w:id="0"/>
          </w:p>
        </w:tc>
      </w:tr>
      <w:tr w:rsidR="0004346D" w:rsidTr="00CD29D9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ConsPlusNormal"/>
              <w:jc w:val="both"/>
            </w:pPr>
            <w:r>
              <w:rPr>
                <w:rFonts w:ascii="Times New Roman" w:hAnsi="Times New Roman"/>
              </w:rPr>
              <w:t>1. Свидетельство о рождении ребенка (при рождении ребенка), в части документов о регистрации актов гражданского состояния, выданных органами, уполномоченными в соответствии с законодательством Российской Федерации на государственную регистрацию актов гражданского состояния</w:t>
            </w:r>
          </w:p>
          <w:p w:rsidR="0004346D" w:rsidRDefault="0004346D" w:rsidP="00CD29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 xml:space="preserve">Электронный документ, </w:t>
            </w:r>
          </w:p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trike/>
                <w:sz w:val="26"/>
                <w:szCs w:val="26"/>
              </w:rPr>
              <w:t>з</w:t>
            </w:r>
            <w:r>
              <w:rPr>
                <w:rFonts w:eastAsia="Calibri" w:cs="Arial"/>
                <w:sz w:val="26"/>
                <w:szCs w:val="26"/>
              </w:rPr>
              <w:t>аверенный простой электронной подписью</w:t>
            </w:r>
          </w:p>
        </w:tc>
      </w:tr>
      <w:tr w:rsidR="0004346D" w:rsidTr="00CD29D9"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both"/>
            </w:pPr>
            <w:r>
              <w:rPr>
                <w:rFonts w:cs="Arial"/>
                <w:sz w:val="26"/>
                <w:szCs w:val="26"/>
              </w:rPr>
              <w:t>2. Свидетельство о смерти одного из членов молодой семьи, в части документов о регистрации актов гражданского состояния, выданных органами, уполномоченными в соответствии с законодательством Российской Федерации на государственную регистрацию актов гражданского состояния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 xml:space="preserve">Электронный документ, </w:t>
            </w:r>
          </w:p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trike/>
                <w:sz w:val="26"/>
                <w:szCs w:val="26"/>
              </w:rPr>
              <w:t>з</w:t>
            </w:r>
            <w:r>
              <w:rPr>
                <w:rFonts w:eastAsia="Calibri" w:cs="Arial"/>
                <w:sz w:val="26"/>
                <w:szCs w:val="26"/>
              </w:rPr>
              <w:t>аверенный простой электронной подписью</w:t>
            </w:r>
          </w:p>
        </w:tc>
      </w:tr>
      <w:tr w:rsidR="0004346D" w:rsidTr="00CD29D9">
        <w:trPr>
          <w:trHeight w:val="3295"/>
        </w:trPr>
        <w:tc>
          <w:tcPr>
            <w:tcW w:w="10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A" w:rsidRDefault="009A1B4A" w:rsidP="00CD29D9">
            <w:pPr>
              <w:pStyle w:val="20"/>
              <w:autoSpaceDE w:val="0"/>
              <w:jc w:val="both"/>
              <w:rPr>
                <w:rStyle w:val="2"/>
                <w:rFonts w:eastAsia="Calibri" w:cs="Arial"/>
                <w:sz w:val="26"/>
                <w:szCs w:val="26"/>
              </w:rPr>
            </w:pPr>
          </w:p>
          <w:p w:rsidR="0004346D" w:rsidRDefault="0004346D" w:rsidP="00CD29D9">
            <w:pPr>
              <w:pStyle w:val="20"/>
              <w:autoSpaceDE w:val="0"/>
              <w:jc w:val="both"/>
            </w:pPr>
            <w:r>
              <w:rPr>
                <w:rStyle w:val="2"/>
                <w:rFonts w:eastAsia="Calibri" w:cs="Arial"/>
                <w:sz w:val="26"/>
                <w:szCs w:val="26"/>
              </w:rPr>
              <w:t xml:space="preserve">При обращении в уполномоченный орган во всех случаях (за получением любой услуги) заявитель вправе </w:t>
            </w:r>
            <w:proofErr w:type="gramStart"/>
            <w:r>
              <w:rPr>
                <w:rStyle w:val="2"/>
                <w:rFonts w:eastAsia="Calibri" w:cs="Arial"/>
                <w:sz w:val="26"/>
                <w:szCs w:val="26"/>
              </w:rPr>
              <w:t xml:space="preserve">предоставить </w:t>
            </w:r>
            <w:r>
              <w:rPr>
                <w:sz w:val="26"/>
                <w:szCs w:val="26"/>
              </w:rPr>
              <w:t>документ</w:t>
            </w:r>
            <w:proofErr w:type="gramEnd"/>
            <w:r>
              <w:rPr>
                <w:sz w:val="26"/>
                <w:szCs w:val="26"/>
              </w:rPr>
              <w:t>, подтверждающий регистрацию в системе индивидуального (персонифицированного) учета каждого члена семьи.</w:t>
            </w:r>
          </w:p>
          <w:p w:rsidR="0004346D" w:rsidRDefault="0004346D" w:rsidP="00CD29D9">
            <w:pPr>
              <w:pStyle w:val="20"/>
              <w:autoSpaceDE w:val="0"/>
              <w:jc w:val="both"/>
            </w:pPr>
            <w:r>
              <w:rPr>
                <w:rStyle w:val="2"/>
                <w:rFonts w:eastAsia="Calibri" w:cs="Arial"/>
                <w:sz w:val="26"/>
                <w:szCs w:val="26"/>
              </w:rPr>
              <w:t xml:space="preserve"> .</w:t>
            </w:r>
          </w:p>
        </w:tc>
      </w:tr>
    </w:tbl>
    <w:p w:rsidR="0004346D" w:rsidRDefault="0004346D" w:rsidP="0004346D">
      <w:pPr>
        <w:pStyle w:val="20"/>
        <w:widowControl w:val="0"/>
        <w:autoSpaceDE w:val="0"/>
        <w:jc w:val="both"/>
      </w:pPr>
    </w:p>
    <w:p w:rsidR="0004346D" w:rsidRPr="002B173D" w:rsidRDefault="0004346D" w:rsidP="0004346D"/>
    <w:p w:rsidR="00C33E70" w:rsidRPr="0004346D" w:rsidRDefault="00C33E70" w:rsidP="0004346D"/>
    <w:sectPr w:rsidR="00C33E70" w:rsidRPr="0004346D">
      <w:headerReference w:type="default" r:id="rId7"/>
      <w:headerReference w:type="first" r:id="rId8"/>
      <w:pgSz w:w="11906" w:h="16838"/>
      <w:pgMar w:top="992" w:right="559" w:bottom="567" w:left="1029" w:header="567" w:footer="720" w:gutter="0"/>
      <w:cols w:space="720"/>
      <w:docGrid w:linePitch="31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43" w:rsidRDefault="004B3243">
      <w:r>
        <w:separator/>
      </w:r>
    </w:p>
  </w:endnote>
  <w:endnote w:type="continuationSeparator" w:id="0">
    <w:p w:rsidR="004B3243" w:rsidRDefault="004B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43" w:rsidRDefault="004B3243">
      <w:r>
        <w:separator/>
      </w:r>
    </w:p>
  </w:footnote>
  <w:footnote w:type="continuationSeparator" w:id="0">
    <w:p w:rsidR="004B3243" w:rsidRDefault="004B3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4C" w:rsidRDefault="004B3243">
    <w:pPr>
      <w:pStyle w:val="20"/>
      <w:ind w:right="38"/>
      <w:jc w:val="right"/>
      <w:rPr>
        <w:rFonts w:ascii="Arial" w:hAnsi="Arial" w:cs="Arial"/>
        <w:i/>
        <w:iCs/>
        <w:color w:val="80808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4C" w:rsidRDefault="004B32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92"/>
    <w:rsid w:val="0004346D"/>
    <w:rsid w:val="00131491"/>
    <w:rsid w:val="00267D46"/>
    <w:rsid w:val="004B3243"/>
    <w:rsid w:val="006C30A8"/>
    <w:rsid w:val="007D0592"/>
    <w:rsid w:val="009A1B4A"/>
    <w:rsid w:val="00C33E70"/>
    <w:rsid w:val="00DB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B703E"/>
  </w:style>
  <w:style w:type="paragraph" w:styleId="a3">
    <w:name w:val="Body Text"/>
    <w:basedOn w:val="a"/>
    <w:link w:val="a4"/>
    <w:rsid w:val="00DB703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DB703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0">
    <w:name w:val="Обычный2"/>
    <w:rsid w:val="00DB70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B70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1314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B703E"/>
  </w:style>
  <w:style w:type="paragraph" w:styleId="a3">
    <w:name w:val="Body Text"/>
    <w:basedOn w:val="a"/>
    <w:link w:val="a4"/>
    <w:rsid w:val="00DB703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DB703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0">
    <w:name w:val="Обычный2"/>
    <w:rsid w:val="00DB70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B70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1314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5</cp:revision>
  <dcterms:created xsi:type="dcterms:W3CDTF">2022-12-05T04:01:00Z</dcterms:created>
  <dcterms:modified xsi:type="dcterms:W3CDTF">2025-02-19T06:39:00Z</dcterms:modified>
</cp:coreProperties>
</file>