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Департамента жилищно-коммунального хозяйства Тюменской области от 30.01.2023 N 003-рп</w:t>
              <w:br/>
              <w:t xml:space="preserve">"Об утверждении административного регламента предоставления органами местного самоуправления государственной услуги по социальной поддержке отдельных категорий граждан в отношении газификации жилых домов (квартир) в населенных пунктах Тюменской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ДЕПАРТАМЕНТ ЖИЛИЩНО-КОММУНАЛЬНОГО ХОЗЯЙСТВА</w:t>
      </w:r>
    </w:p>
    <w:p>
      <w:pPr>
        <w:pStyle w:val="2"/>
        <w:jc w:val="center"/>
      </w:pPr>
      <w:r>
        <w:rPr>
          <w:sz w:val="20"/>
        </w:rPr>
        <w:t xml:space="preserve">ТЮМЕНСКОЙ ОБЛАСТИ</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30 января 2023 г. N 003-рп</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ОРГАНАМИ МЕСТНОГО САМОУПРАВЛЕНИЯ ГОСУДАРСТВЕННОЙ УСЛУГИ</w:t>
      </w:r>
    </w:p>
    <w:p>
      <w:pPr>
        <w:pStyle w:val="2"/>
        <w:jc w:val="center"/>
      </w:pPr>
      <w:r>
        <w:rPr>
          <w:sz w:val="20"/>
        </w:rPr>
        <w:t xml:space="preserve">ПО СОЦИАЛЬНОЙ ПОДДЕРЖКЕ ОТДЕЛЬНЫХ КАТЕГОРИЙ ГРАЖДАН</w:t>
      </w:r>
    </w:p>
    <w:p>
      <w:pPr>
        <w:pStyle w:val="2"/>
        <w:jc w:val="center"/>
      </w:pPr>
      <w:r>
        <w:rPr>
          <w:sz w:val="20"/>
        </w:rPr>
        <w:t xml:space="preserve">В ОТНОШЕНИИ ГАЗИФИКАЦИИ ЖИЛЫХ ДОМОВ (КВАРТИР) В НАСЕЛЕННЫХ</w:t>
      </w:r>
    </w:p>
    <w:p>
      <w:pPr>
        <w:pStyle w:val="2"/>
        <w:jc w:val="center"/>
      </w:pPr>
      <w:r>
        <w:rPr>
          <w:sz w:val="20"/>
        </w:rPr>
        <w:t xml:space="preserve">ПУНКТАХ ТЮМЕНСКОЙ ОБЛАСТИ</w:t>
      </w:r>
    </w:p>
    <w:p>
      <w:pPr>
        <w:pStyle w:val="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Тюменской области от 30.01.2012 N 31-п (ред. от 08.12.2023) &quot;О разработке и утверждении административных регламентов предоставления государственных услуг&quot; (вместе с &quot;Правилами разработки и утверждения административных регламентов предоставления государственных услуг&quot;) {КонсультантПлюс}">
        <w:r>
          <w:rPr>
            <w:sz w:val="20"/>
            <w:color w:val="0000ff"/>
          </w:rPr>
          <w:t xml:space="preserve">Правилами</w:t>
        </w:r>
      </w:hyperlink>
      <w:r>
        <w:rPr>
          <w:sz w:val="20"/>
        </w:rP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Тюменской области от 30.01.2012 N 31-п:</w:t>
      </w:r>
    </w:p>
    <w:p>
      <w:pPr>
        <w:pStyle w:val="0"/>
        <w:spacing w:before="200" w:line-rule="auto"/>
        <w:ind w:firstLine="540"/>
        <w:jc w:val="both"/>
      </w:pPr>
      <w:r>
        <w:rPr>
          <w:sz w:val="20"/>
        </w:rPr>
        <w:t xml:space="preserve">1. Утвердить административный </w:t>
      </w:r>
      <w:hyperlink w:history="0" w:anchor="P29" w:tooltip="АДМИНИСТРАТИВНЫЙ РЕГЛАМЕНТ">
        <w:r>
          <w:rPr>
            <w:sz w:val="20"/>
            <w:color w:val="0000ff"/>
          </w:rPr>
          <w:t xml:space="preserve">регламент</w:t>
        </w:r>
      </w:hyperlink>
      <w:r>
        <w:rPr>
          <w:sz w:val="20"/>
        </w:rPr>
        <w:t xml:space="preserve"> предоставления органами местного самоуправления государственной услуги по социальной поддержке отдельных категорий граждан в отношении газификации жилых домов (квартир) в населенных пунктах Тюменской области (далее - административный регламент), согласно приложению к настоящему распоряжению.</w:t>
      </w:r>
    </w:p>
    <w:p>
      <w:pPr>
        <w:pStyle w:val="0"/>
        <w:spacing w:before="200" w:line-rule="auto"/>
        <w:ind w:firstLine="540"/>
        <w:jc w:val="both"/>
      </w:pPr>
      <w:r>
        <w:rPr>
          <w:sz w:val="20"/>
        </w:rPr>
        <w:t xml:space="preserve">2. Органам местного самоуправления Тюменской области, указанным в </w:t>
      </w:r>
      <w:hyperlink w:history="0" r:id="rId8" w:tooltip="Закон Тюменской области от 08.12.2015 N 135 (ред. от 05.12.2024) &quot;О наделении органов местного самоуправления отдельными государственными полномочиями&quot; (принят Тюменской областной Думой 26.11.2015) {КонсультантПлюс}">
        <w:r>
          <w:rPr>
            <w:sz w:val="20"/>
            <w:color w:val="0000ff"/>
          </w:rPr>
          <w:t xml:space="preserve">приложении N 8</w:t>
        </w:r>
      </w:hyperlink>
      <w:r>
        <w:rPr>
          <w:sz w:val="20"/>
        </w:rPr>
        <w:t xml:space="preserve"> к Закону Тюменской области от 08.12.2015 N 135 "О наделении органов местного самоуправления отдельными государственными полномочиями", рекомендуется обеспечить организационно-методическое руководство по внедрению административного регламента, а также контроль за его исполнением.</w:t>
      </w:r>
    </w:p>
    <w:p>
      <w:pPr>
        <w:pStyle w:val="0"/>
        <w:jc w:val="both"/>
      </w:pPr>
      <w:r>
        <w:rPr>
          <w:sz w:val="20"/>
        </w:rPr>
      </w:r>
    </w:p>
    <w:p>
      <w:pPr>
        <w:pStyle w:val="0"/>
        <w:jc w:val="right"/>
      </w:pPr>
      <w:r>
        <w:rPr>
          <w:sz w:val="20"/>
        </w:rPr>
        <w:t xml:space="preserve">Директор</w:t>
      </w:r>
    </w:p>
    <w:p>
      <w:pPr>
        <w:pStyle w:val="0"/>
        <w:jc w:val="right"/>
      </w:pPr>
      <w:r>
        <w:rPr>
          <w:sz w:val="20"/>
        </w:rPr>
        <w:t xml:space="preserve">С.А.ТЕГЕНЦЕВ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распоряжению</w:t>
      </w:r>
    </w:p>
    <w:p>
      <w:pPr>
        <w:pStyle w:val="0"/>
        <w:jc w:val="right"/>
      </w:pPr>
      <w:r>
        <w:rPr>
          <w:sz w:val="20"/>
        </w:rPr>
        <w:t xml:space="preserve">Департамента ЖКХ Тюменской области</w:t>
      </w:r>
    </w:p>
    <w:p>
      <w:pPr>
        <w:pStyle w:val="0"/>
        <w:jc w:val="right"/>
      </w:pPr>
      <w:r>
        <w:rPr>
          <w:sz w:val="20"/>
        </w:rPr>
        <w:t xml:space="preserve">от 30 января 2023 г. N 003-рп</w:t>
      </w:r>
    </w:p>
    <w:p>
      <w:pPr>
        <w:pStyle w:val="0"/>
        <w:jc w:val="both"/>
      </w:pPr>
      <w:r>
        <w:rPr>
          <w:sz w:val="20"/>
        </w:rPr>
      </w:r>
    </w:p>
    <w:bookmarkStart w:id="29" w:name="P29"/>
    <w:bookmarkEnd w:id="29"/>
    <w:p>
      <w:pPr>
        <w:pStyle w:val="2"/>
        <w:jc w:val="center"/>
      </w:pPr>
      <w:r>
        <w:rPr>
          <w:sz w:val="20"/>
        </w:rPr>
        <w:t xml:space="preserve">АДМИНИСТРАТИВНЫЙ РЕГЛАМЕНТ</w:t>
      </w:r>
    </w:p>
    <w:p>
      <w:pPr>
        <w:pStyle w:val="2"/>
        <w:jc w:val="center"/>
      </w:pPr>
      <w:r>
        <w:rPr>
          <w:sz w:val="20"/>
        </w:rPr>
        <w:t xml:space="preserve">ПРЕДОСТАВЛЕНИЯ ОРГАНАМИ МЕСТНОГО САМОУПРАВЛЕНИЯ</w:t>
      </w:r>
    </w:p>
    <w:p>
      <w:pPr>
        <w:pStyle w:val="2"/>
        <w:jc w:val="center"/>
      </w:pPr>
      <w:r>
        <w:rPr>
          <w:sz w:val="20"/>
        </w:rPr>
        <w:t xml:space="preserve">ГОСУДАРСТВЕННОЙ УСЛУГИ ПО СОЦИАЛЬНОЙ ПОДДЕРЖКЕ ОТДЕЛЬНЫХ</w:t>
      </w:r>
    </w:p>
    <w:p>
      <w:pPr>
        <w:pStyle w:val="2"/>
        <w:jc w:val="center"/>
      </w:pPr>
      <w:r>
        <w:rPr>
          <w:sz w:val="20"/>
        </w:rPr>
        <w:t xml:space="preserve">КАТЕГОРИЙ ГРАЖДАН В ОТНОШЕНИИ ГАЗИФИКАЦИИ ЖИЛЫХ ДОМОВ</w:t>
      </w:r>
    </w:p>
    <w:p>
      <w:pPr>
        <w:pStyle w:val="2"/>
        <w:jc w:val="center"/>
      </w:pPr>
      <w:r>
        <w:rPr>
          <w:sz w:val="20"/>
        </w:rPr>
        <w:t xml:space="preserve">(КВАРТИР) В НАСЕЛЕННЫХ ПУНКТАХ ТЮМЕНСКОЙ ОБЛАСТИ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2"/>
        <w:outlineLvl w:val="2"/>
        <w:jc w:val="center"/>
      </w:pPr>
      <w:r>
        <w:rPr>
          <w:sz w:val="20"/>
        </w:rPr>
        <w:t xml:space="preserve">1. Предмет регулирования</w:t>
      </w:r>
    </w:p>
    <w:p>
      <w:pPr>
        <w:pStyle w:val="0"/>
        <w:jc w:val="both"/>
      </w:pPr>
      <w:r>
        <w:rPr>
          <w:sz w:val="20"/>
        </w:rPr>
      </w:r>
    </w:p>
    <w:p>
      <w:pPr>
        <w:pStyle w:val="0"/>
        <w:ind w:firstLine="540"/>
        <w:jc w:val="both"/>
      </w:pPr>
      <w:r>
        <w:rPr>
          <w:sz w:val="20"/>
        </w:rPr>
        <w:t xml:space="preserve">1.1. Административный регламент предоставления органами местного самоуправления государственной услуги по социальной поддержке отдельных категорий граждан в отношении газификации жилых домов (квартир) в населенных пунктах Тюменской области, предоставляемой на возмещение расходов на установку внутридомового (внутриквартирного) газового оборудования (далее соответственно - административный регламент, государственная услуга, социальная поддержка) разработан в целях повышения качества предоставления и доступности государственной услуги, создания комфортных условий для заявителей при предоставлении государственной услуги и определяет сроки и последовательность действий (административных процедур) органа местного самоуправления (далее - Администрация) при реализации государственной услуги.</w:t>
      </w:r>
    </w:p>
    <w:p>
      <w:pPr>
        <w:pStyle w:val="0"/>
        <w:jc w:val="both"/>
      </w:pPr>
      <w:r>
        <w:rPr>
          <w:sz w:val="20"/>
        </w:rPr>
      </w:r>
    </w:p>
    <w:p>
      <w:pPr>
        <w:pStyle w:val="2"/>
        <w:outlineLvl w:val="2"/>
        <w:jc w:val="center"/>
      </w:pPr>
      <w:r>
        <w:rPr>
          <w:sz w:val="20"/>
        </w:rPr>
        <w:t xml:space="preserve">2. Круг заявителей</w:t>
      </w:r>
    </w:p>
    <w:p>
      <w:pPr>
        <w:pStyle w:val="0"/>
        <w:jc w:val="both"/>
      </w:pPr>
      <w:r>
        <w:rPr>
          <w:sz w:val="20"/>
        </w:rPr>
      </w:r>
    </w:p>
    <w:bookmarkStart w:id="43" w:name="P43"/>
    <w:bookmarkEnd w:id="43"/>
    <w:p>
      <w:pPr>
        <w:pStyle w:val="0"/>
        <w:ind w:firstLine="540"/>
        <w:jc w:val="both"/>
      </w:pPr>
      <w:r>
        <w:rPr>
          <w:sz w:val="20"/>
        </w:rPr>
        <w:t xml:space="preserve">2.1. Заявителями на получение государственной услуги являются ранее не получавшие данную меру социальной поддержки граждане Российской Федерации (граждане иностранного государства в случаях, предусмотренных международными договорами Российской Федерации), являющиеся собственниками, членами семьи собственника (нанимателями либо членами семьи нанимателя по договору социального найма, договору найма жилого помещения государственного или муниципального жилищного фонда) жилых домов (квартир) в населенных пунктах Тюменской области, относящиеся к следующим категориям (далее - заявители):</w:t>
      </w:r>
    </w:p>
    <w:p>
      <w:pPr>
        <w:pStyle w:val="0"/>
        <w:spacing w:before="200" w:line-rule="auto"/>
        <w:ind w:firstLine="540"/>
        <w:jc w:val="both"/>
      </w:pPr>
      <w:r>
        <w:rPr>
          <w:sz w:val="20"/>
        </w:rPr>
        <w:t xml:space="preserve">1) инвалиды Великой Отечественной войны;</w:t>
      </w:r>
    </w:p>
    <w:p>
      <w:pPr>
        <w:pStyle w:val="0"/>
        <w:spacing w:before="200" w:line-rule="auto"/>
        <w:ind w:firstLine="540"/>
        <w:jc w:val="both"/>
      </w:pPr>
      <w:r>
        <w:rPr>
          <w:sz w:val="20"/>
        </w:rPr>
        <w:t xml:space="preserve">2) инвалиды боевых действий;</w:t>
      </w:r>
    </w:p>
    <w:p>
      <w:pPr>
        <w:pStyle w:val="0"/>
        <w:spacing w:before="200" w:line-rule="auto"/>
        <w:ind w:firstLine="540"/>
        <w:jc w:val="both"/>
      </w:pPr>
      <w:r>
        <w:rPr>
          <w:sz w:val="20"/>
        </w:rPr>
        <w:t xml:space="preserve">3) военнослужащие и лица рядового состава органов внутренних дел, ставшие инвалидами вследствие ранения, контузии или увечья, полученных при исполнении обязанностей военной службы (служебных обязанностей);</w:t>
      </w:r>
    </w:p>
    <w:p>
      <w:pPr>
        <w:pStyle w:val="0"/>
        <w:spacing w:before="200" w:line-rule="auto"/>
        <w:ind w:firstLine="540"/>
        <w:jc w:val="both"/>
      </w:pPr>
      <w:r>
        <w:rPr>
          <w:sz w:val="20"/>
        </w:rPr>
        <w:t xml:space="preserve">4) военнослужащие и лица рядового состава Государственной противопожарной службы, ставшие инвалидами вследствие ранения, контузии или увечья, полученных при исполнении обязанностей военной службы (служебных обязанностей);</w:t>
      </w:r>
    </w:p>
    <w:p>
      <w:pPr>
        <w:pStyle w:val="0"/>
        <w:spacing w:before="200" w:line-rule="auto"/>
        <w:ind w:firstLine="540"/>
        <w:jc w:val="both"/>
      </w:pPr>
      <w:r>
        <w:rPr>
          <w:sz w:val="20"/>
        </w:rPr>
        <w:t xml:space="preserve">5) военнослужащие и лица рядового состава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pPr>
        <w:pStyle w:val="0"/>
        <w:spacing w:before="200" w:line-rule="auto"/>
        <w:ind w:firstLine="540"/>
        <w:jc w:val="both"/>
      </w:pPr>
      <w:r>
        <w:rPr>
          <w:sz w:val="20"/>
        </w:rPr>
        <w:t xml:space="preserve">6) военнослужащие и лица начальствующего состава органов внутренних дел, ставшие инвалидами вследствие ранения, контузии или увечья, полученных при исполнении обязанностей военной службы (служебных обязанностей);</w:t>
      </w:r>
    </w:p>
    <w:p>
      <w:pPr>
        <w:pStyle w:val="0"/>
        <w:spacing w:before="200" w:line-rule="auto"/>
        <w:ind w:firstLine="540"/>
        <w:jc w:val="both"/>
      </w:pPr>
      <w:r>
        <w:rPr>
          <w:sz w:val="20"/>
        </w:rPr>
        <w:t xml:space="preserve">7) военнослужащие и лица начальствующего состава Государственной противопожарной службы, ставшие инвалидами вследствие ранения, контузии или увечья, полученных при исполнении обязанностей военной службы (служебных обязанностей);</w:t>
      </w:r>
    </w:p>
    <w:p>
      <w:pPr>
        <w:pStyle w:val="0"/>
        <w:spacing w:before="200" w:line-rule="auto"/>
        <w:ind w:firstLine="540"/>
        <w:jc w:val="both"/>
      </w:pPr>
      <w:r>
        <w:rPr>
          <w:sz w:val="20"/>
        </w:rPr>
        <w:t xml:space="preserve">8) военнослужащие и лица начальствующего состава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pPr>
        <w:pStyle w:val="0"/>
        <w:spacing w:before="200" w:line-rule="auto"/>
        <w:ind w:firstLine="540"/>
        <w:jc w:val="both"/>
      </w:pPr>
      <w:r>
        <w:rPr>
          <w:sz w:val="20"/>
        </w:rPr>
        <w:t xml:space="preserve">9) участники Великой Отечественной войны;</w:t>
      </w:r>
    </w:p>
    <w:p>
      <w:pPr>
        <w:pStyle w:val="0"/>
        <w:spacing w:before="200" w:line-rule="auto"/>
        <w:ind w:firstLine="540"/>
        <w:jc w:val="both"/>
      </w:pPr>
      <w:r>
        <w:rPr>
          <w:sz w:val="20"/>
        </w:rPr>
        <w:t xml:space="preserve">10) ветераны боевых действий;</w:t>
      </w:r>
    </w:p>
    <w:p>
      <w:pPr>
        <w:pStyle w:val="0"/>
        <w:spacing w:before="200" w:line-rule="auto"/>
        <w:ind w:firstLine="540"/>
        <w:jc w:val="both"/>
      </w:pPr>
      <w:r>
        <w:rPr>
          <w:sz w:val="20"/>
        </w:rPr>
        <w:t xml:space="preserve">11) ветераны труда;</w:t>
      </w:r>
    </w:p>
    <w:p>
      <w:pPr>
        <w:pStyle w:val="0"/>
        <w:spacing w:before="200" w:line-rule="auto"/>
        <w:ind w:firstLine="540"/>
        <w:jc w:val="both"/>
      </w:pPr>
      <w:r>
        <w:rPr>
          <w:sz w:val="20"/>
        </w:rPr>
        <w:t xml:space="preserve">12)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w:t>
      </w:r>
    </w:p>
    <w:p>
      <w:pPr>
        <w:pStyle w:val="0"/>
        <w:spacing w:before="200" w:line-rule="auto"/>
        <w:ind w:firstLine="540"/>
        <w:jc w:val="both"/>
      </w:pPr>
      <w:r>
        <w:rPr>
          <w:sz w:val="20"/>
        </w:rPr>
        <w:t xml:space="preserve">13) лица, награжденные орденами или медалями СССР за самоотверженный труд в период Великой Отечественной войны;</w:t>
      </w:r>
    </w:p>
    <w:p>
      <w:pPr>
        <w:pStyle w:val="0"/>
        <w:spacing w:before="200" w:line-rule="auto"/>
        <w:ind w:firstLine="540"/>
        <w:jc w:val="both"/>
      </w:pPr>
      <w:r>
        <w:rPr>
          <w:sz w:val="20"/>
        </w:rPr>
        <w:t xml:space="preserve">14) лица, награжденные знаком "Жителю блокадного Ленинграда";</w:t>
      </w:r>
    </w:p>
    <w:p>
      <w:pPr>
        <w:pStyle w:val="0"/>
        <w:spacing w:before="200" w:line-rule="auto"/>
        <w:ind w:firstLine="540"/>
        <w:jc w:val="both"/>
      </w:pPr>
      <w:r>
        <w:rPr>
          <w:sz w:val="20"/>
        </w:rPr>
        <w:t xml:space="preserve">15) лица, работавшие на объектах противовоздушной обороны, местной противовоздушной обороны, при наличии условий, определенных Федеральным </w:t>
      </w:r>
      <w:hyperlink w:history="0" r:id="rId9" w:tooltip="Федеральный закон от 12.01.1995 N 5-ФЗ (ред. от 13.12.2024) &quot;О ветеранах&quot; (с изм. и доп., вступ. в силу с 01.01.2025) {КонсультантПлюс}">
        <w:r>
          <w:rPr>
            <w:sz w:val="20"/>
            <w:color w:val="0000ff"/>
          </w:rPr>
          <w:t xml:space="preserve">законом</w:t>
        </w:r>
      </w:hyperlink>
      <w:r>
        <w:rPr>
          <w:sz w:val="20"/>
        </w:rPr>
        <w:t xml:space="preserve"> от 12.01.1995 N 5-ФЗ "О ветеранах";</w:t>
      </w:r>
    </w:p>
    <w:p>
      <w:pPr>
        <w:pStyle w:val="0"/>
        <w:spacing w:before="200" w:line-rule="auto"/>
        <w:ind w:firstLine="540"/>
        <w:jc w:val="both"/>
      </w:pPr>
      <w:r>
        <w:rPr>
          <w:sz w:val="20"/>
        </w:rPr>
        <w:t xml:space="preserve">16) лица, работавшие на строительстве оборонительных сооружений, при наличии условий, определенных Федеральным </w:t>
      </w:r>
      <w:hyperlink w:history="0" r:id="rId10" w:tooltip="Федеральный закон от 12.01.1995 N 5-ФЗ (ред. от 13.12.2024) &quot;О ветеранах&quot; (с изм. и доп., вступ. в силу с 01.01.2025) {КонсультантПлюс}">
        <w:r>
          <w:rPr>
            <w:sz w:val="20"/>
            <w:color w:val="0000ff"/>
          </w:rPr>
          <w:t xml:space="preserve">законом</w:t>
        </w:r>
      </w:hyperlink>
      <w:r>
        <w:rPr>
          <w:sz w:val="20"/>
        </w:rPr>
        <w:t xml:space="preserve"> от 12.01.1995 N 5-ФЗ "О ветеранах";</w:t>
      </w:r>
    </w:p>
    <w:p>
      <w:pPr>
        <w:pStyle w:val="0"/>
        <w:spacing w:before="200" w:line-rule="auto"/>
        <w:ind w:firstLine="540"/>
        <w:jc w:val="both"/>
      </w:pPr>
      <w:r>
        <w:rPr>
          <w:sz w:val="20"/>
        </w:rPr>
        <w:t xml:space="preserve">17) лица, работавшие на строительстве военно-морских баз, при наличии условий, определенных Федеральным </w:t>
      </w:r>
      <w:hyperlink w:history="0" r:id="rId11" w:tooltip="Федеральный закон от 12.01.1995 N 5-ФЗ (ред. от 13.12.2024) &quot;О ветеранах&quot; (с изм. и доп., вступ. в силу с 01.01.2025) {КонсультантПлюс}">
        <w:r>
          <w:rPr>
            <w:sz w:val="20"/>
            <w:color w:val="0000ff"/>
          </w:rPr>
          <w:t xml:space="preserve">законом</w:t>
        </w:r>
      </w:hyperlink>
      <w:r>
        <w:rPr>
          <w:sz w:val="20"/>
        </w:rPr>
        <w:t xml:space="preserve"> от 12.01.1995 N 5-ФЗ "О ветеранах";</w:t>
      </w:r>
    </w:p>
    <w:p>
      <w:pPr>
        <w:pStyle w:val="0"/>
        <w:spacing w:before="200" w:line-rule="auto"/>
        <w:ind w:firstLine="540"/>
        <w:jc w:val="both"/>
      </w:pPr>
      <w:r>
        <w:rPr>
          <w:sz w:val="20"/>
        </w:rPr>
        <w:t xml:space="preserve">18) лица, работавшие на строительстве аэродромов, при наличии условий, определенных Федеральным </w:t>
      </w:r>
      <w:hyperlink w:history="0" r:id="rId12" w:tooltip="Федеральный закон от 12.01.1995 N 5-ФЗ (ред. от 13.12.2024) &quot;О ветеранах&quot; (с изм. и доп., вступ. в силу с 01.01.2025) {КонсультантПлюс}">
        <w:r>
          <w:rPr>
            <w:sz w:val="20"/>
            <w:color w:val="0000ff"/>
          </w:rPr>
          <w:t xml:space="preserve">законом</w:t>
        </w:r>
      </w:hyperlink>
      <w:r>
        <w:rPr>
          <w:sz w:val="20"/>
        </w:rPr>
        <w:t xml:space="preserve"> от 12.01.1995 N 5-ФЗ "О ветеранах";</w:t>
      </w:r>
    </w:p>
    <w:p>
      <w:pPr>
        <w:pStyle w:val="0"/>
        <w:spacing w:before="200" w:line-rule="auto"/>
        <w:ind w:firstLine="540"/>
        <w:jc w:val="both"/>
      </w:pPr>
      <w:r>
        <w:rPr>
          <w:sz w:val="20"/>
        </w:rPr>
        <w:t xml:space="preserve">19) лица, работавшие на строительстве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 наличии условий, определенных Федеральным </w:t>
      </w:r>
      <w:hyperlink w:history="0" r:id="rId13" w:tooltip="Федеральный закон от 12.01.1995 N 5-ФЗ (ред. от 13.12.2024) &quot;О ветеранах&quot; (с изм. и доп., вступ. в силу с 01.01.2025) {КонсультантПлюс}">
        <w:r>
          <w:rPr>
            <w:sz w:val="20"/>
            <w:color w:val="0000ff"/>
          </w:rPr>
          <w:t xml:space="preserve">законом</w:t>
        </w:r>
      </w:hyperlink>
      <w:r>
        <w:rPr>
          <w:sz w:val="20"/>
        </w:rPr>
        <w:t xml:space="preserve"> от 12.01.1995 N 5-ФЗ "О ветеранах";</w:t>
      </w:r>
    </w:p>
    <w:p>
      <w:pPr>
        <w:pStyle w:val="0"/>
        <w:spacing w:before="200" w:line-rule="auto"/>
        <w:ind w:firstLine="540"/>
        <w:jc w:val="both"/>
      </w:pPr>
      <w:r>
        <w:rPr>
          <w:sz w:val="20"/>
        </w:rPr>
        <w:t xml:space="preserve">20) члены экипажей судов транспортного флота, интернированные в начале Великой Отечественной войны в портах других государств;</w:t>
      </w:r>
    </w:p>
    <w:p>
      <w:pPr>
        <w:pStyle w:val="0"/>
        <w:spacing w:before="200" w:line-rule="auto"/>
        <w:ind w:firstLine="540"/>
        <w:jc w:val="both"/>
      </w:pPr>
      <w:r>
        <w:rPr>
          <w:sz w:val="20"/>
        </w:rPr>
        <w:t xml:space="preserve">21)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pPr>
        <w:pStyle w:val="0"/>
        <w:spacing w:before="200" w:line-rule="auto"/>
        <w:ind w:firstLine="540"/>
        <w:jc w:val="both"/>
      </w:pPr>
      <w:r>
        <w:rPr>
          <w:sz w:val="20"/>
        </w:rPr>
        <w:t xml:space="preserve">22) члены семьи погибших (умерших) инвалидов Великой Отечественной войны;</w:t>
      </w:r>
    </w:p>
    <w:p>
      <w:pPr>
        <w:pStyle w:val="0"/>
        <w:spacing w:before="200" w:line-rule="auto"/>
        <w:ind w:firstLine="540"/>
        <w:jc w:val="both"/>
      </w:pPr>
      <w:r>
        <w:rPr>
          <w:sz w:val="20"/>
        </w:rPr>
        <w:t xml:space="preserve">23) члены семьи погибших (умерших) инвалидов боевых действий;</w:t>
      </w:r>
    </w:p>
    <w:p>
      <w:pPr>
        <w:pStyle w:val="0"/>
        <w:spacing w:before="200" w:line-rule="auto"/>
        <w:ind w:firstLine="540"/>
        <w:jc w:val="both"/>
      </w:pPr>
      <w:r>
        <w:rPr>
          <w:sz w:val="20"/>
        </w:rPr>
        <w:t xml:space="preserve">24) члены семьи погибших (умерших) участников Великой Отечественной войны;</w:t>
      </w:r>
    </w:p>
    <w:p>
      <w:pPr>
        <w:pStyle w:val="0"/>
        <w:spacing w:before="200" w:line-rule="auto"/>
        <w:ind w:firstLine="540"/>
        <w:jc w:val="both"/>
      </w:pPr>
      <w:r>
        <w:rPr>
          <w:sz w:val="20"/>
        </w:rPr>
        <w:t xml:space="preserve">25) члены семьи погибших (умерших) ветеранов боевых действий;</w:t>
      </w:r>
    </w:p>
    <w:p>
      <w:pPr>
        <w:pStyle w:val="0"/>
        <w:spacing w:before="200" w:line-rule="auto"/>
        <w:ind w:firstLine="540"/>
        <w:jc w:val="both"/>
      </w:pPr>
      <w:r>
        <w:rPr>
          <w:sz w:val="20"/>
        </w:rPr>
        <w:t xml:space="preserve">26) члены семьи погибшего в Великой Отечественной войне лица из числа личного состава групп самозащиты объектовых и аварийных команд местной противовоздушной обороны;</w:t>
      </w:r>
    </w:p>
    <w:p>
      <w:pPr>
        <w:pStyle w:val="0"/>
        <w:spacing w:before="200" w:line-rule="auto"/>
        <w:ind w:firstLine="540"/>
        <w:jc w:val="both"/>
      </w:pPr>
      <w:r>
        <w:rPr>
          <w:sz w:val="20"/>
        </w:rPr>
        <w:t xml:space="preserve">27) члены семей погибших в Великой Отечественной войне работников госпиталей и больниц города Ленинграда;</w:t>
      </w:r>
    </w:p>
    <w:p>
      <w:pPr>
        <w:pStyle w:val="0"/>
        <w:spacing w:before="200" w:line-rule="auto"/>
        <w:ind w:firstLine="540"/>
        <w:jc w:val="both"/>
      </w:pPr>
      <w:r>
        <w:rPr>
          <w:sz w:val="20"/>
        </w:rPr>
        <w:t xml:space="preserve">28) члены семей военнослужащих, лиц рядового состава органов внутренних дел,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29) члены семей военнослужащих, лиц рядового состава Государственной противопожарной службы,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30) члены семей военнослужащих, лиц рядового состава учреждений и органов уголовно-исполнительной системы,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31) члены семей военнослужащих, лиц рядового состава органов государственной безопасности,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32) 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 при наличии условий, определенных Федеральным </w:t>
      </w:r>
      <w:hyperlink w:history="0" r:id="rId14" w:tooltip="Федеральный закон от 12.01.1995 N 5-ФЗ (ред. от 13.12.2024) &quot;О ветеранах&quot; (с изм. и доп., вступ. в силу с 01.01.2025) {КонсультантПлюс}">
        <w:r>
          <w:rPr>
            <w:sz w:val="20"/>
            <w:color w:val="0000ff"/>
          </w:rPr>
          <w:t xml:space="preserve">законом</w:t>
        </w:r>
      </w:hyperlink>
      <w:r>
        <w:rPr>
          <w:sz w:val="20"/>
        </w:rPr>
        <w:t xml:space="preserve"> от 12.01.1995 N 5-ФЗ "О ветеранах";</w:t>
      </w:r>
    </w:p>
    <w:p>
      <w:pPr>
        <w:pStyle w:val="0"/>
        <w:spacing w:before="200" w:line-rule="auto"/>
        <w:ind w:firstLine="540"/>
        <w:jc w:val="both"/>
      </w:pPr>
      <w:r>
        <w:rPr>
          <w:sz w:val="20"/>
        </w:rPr>
        <w:t xml:space="preserve">33) члены семей военнослужащих, лиц начальствующего состава органов внутренних дел,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34) члены семей военнослужащих, лиц начальствующего состава Государственной противопожарной службы,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35) члены семей военнослужащих, лиц начальствующего состава учреждений и органов уголовно-исполнительной системы,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36) члены семей военнослужащих, лиц начальствующего состава органов государственной безопасности, погибших при исполнении обязанностей военной службы (служебных обязанностей);</w:t>
      </w:r>
    </w:p>
    <w:p>
      <w:pPr>
        <w:pStyle w:val="0"/>
        <w:spacing w:before="200" w:line-rule="auto"/>
        <w:ind w:firstLine="540"/>
        <w:jc w:val="both"/>
      </w:pPr>
      <w:r>
        <w:rPr>
          <w:sz w:val="20"/>
        </w:rPr>
        <w:t xml:space="preserve">37) инвалиды;</w:t>
      </w:r>
    </w:p>
    <w:p>
      <w:pPr>
        <w:pStyle w:val="0"/>
        <w:spacing w:before="200" w:line-rule="auto"/>
        <w:ind w:firstLine="540"/>
        <w:jc w:val="both"/>
      </w:pPr>
      <w:r>
        <w:rPr>
          <w:sz w:val="20"/>
        </w:rPr>
        <w:t xml:space="preserve">38) участники ликвидации последствий катастрофы на Чернобыльской АЭС;</w:t>
      </w:r>
    </w:p>
    <w:p>
      <w:pPr>
        <w:pStyle w:val="0"/>
        <w:spacing w:before="200" w:line-rule="auto"/>
        <w:ind w:firstLine="540"/>
        <w:jc w:val="both"/>
      </w:pPr>
      <w:r>
        <w:rPr>
          <w:sz w:val="20"/>
        </w:rPr>
        <w:t xml:space="preserve">39) участники ликвидации последствий аварии в 1957 году на производственном объединении "Маяк" и сбросов радиоактивных отходов в реку Теча;</w:t>
      </w:r>
    </w:p>
    <w:p>
      <w:pPr>
        <w:pStyle w:val="0"/>
        <w:spacing w:before="200" w:line-rule="auto"/>
        <w:ind w:firstLine="540"/>
        <w:jc w:val="both"/>
      </w:pPr>
      <w:r>
        <w:rPr>
          <w:sz w:val="20"/>
        </w:rPr>
        <w:t xml:space="preserve">40) лица, подвергшиеся радиационному воздействию вследствие ядерных испытаний на Семипалатинском полигоне и получившие суммарную (накопленную) эффективную дозу облучения, превышающую 25 сЗв (бэр);</w:t>
      </w:r>
    </w:p>
    <w:p>
      <w:pPr>
        <w:pStyle w:val="0"/>
        <w:spacing w:before="200" w:line-rule="auto"/>
        <w:ind w:firstLine="540"/>
        <w:jc w:val="both"/>
      </w:pPr>
      <w:r>
        <w:rPr>
          <w:sz w:val="20"/>
        </w:rPr>
        <w:t xml:space="preserve">41) реабилитированные лица и лица, признанные пострадавшими от политических репрессий, получающие пенсию в соответствии с Федеральным </w:t>
      </w:r>
      <w:hyperlink w:history="0" r:id="rId15" w:tooltip="Федеральный закон от 17.12.2001 N 173-ФЗ (ред. от 08.12.2020) &quot;О трудовых пенсиях в Российской Федерации&quot; {КонсультантПлюс}">
        <w:r>
          <w:rPr>
            <w:sz w:val="20"/>
            <w:color w:val="0000ff"/>
          </w:rPr>
          <w:t xml:space="preserve">законом</w:t>
        </w:r>
      </w:hyperlink>
      <w:r>
        <w:rPr>
          <w:sz w:val="20"/>
        </w:rPr>
        <w:t xml:space="preserve"> от 17.12.2001 N 173-ФЗ "О трудовых пенсиях в Российской Федерации" или Федеральным </w:t>
      </w:r>
      <w:hyperlink w:history="0" r:id="rId16" w:tooltip="Федеральный закон от 15.12.2001 N 166-ФЗ (ред. от 26.12.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от 15.12.2001 N 166-ФЗ "О государственном пенсионном обеспечении в Российской Федерации";</w:t>
      </w:r>
    </w:p>
    <w:p>
      <w:pPr>
        <w:pStyle w:val="0"/>
        <w:spacing w:before="200" w:line-rule="auto"/>
        <w:ind w:firstLine="540"/>
        <w:jc w:val="both"/>
      </w:pPr>
      <w:r>
        <w:rPr>
          <w:sz w:val="20"/>
        </w:rPr>
        <w:t xml:space="preserve">42) одиноко проживающие пенсионеры (то есть граждане, получающие пенсию в соответствии с законодательством Российской Федерации, самостоятельно ведущие домашнее хозяйство);</w:t>
      </w:r>
    </w:p>
    <w:p>
      <w:pPr>
        <w:pStyle w:val="0"/>
        <w:spacing w:before="200" w:line-rule="auto"/>
        <w:ind w:firstLine="540"/>
        <w:jc w:val="both"/>
      </w:pPr>
      <w:r>
        <w:rPr>
          <w:sz w:val="20"/>
        </w:rPr>
        <w:t xml:space="preserve">43) члены малоимущей семьи и малоимущие одиноко проживающие граждане, которые состоят на учете в органах социальной защиты населения Тюменской области в качестве членов малоимущих семей или малоимущих одиноко проживающих граждан;</w:t>
      </w:r>
    </w:p>
    <w:p>
      <w:pPr>
        <w:pStyle w:val="0"/>
        <w:spacing w:before="200" w:line-rule="auto"/>
        <w:ind w:firstLine="540"/>
        <w:jc w:val="both"/>
      </w:pPr>
      <w:r>
        <w:rPr>
          <w:sz w:val="20"/>
        </w:rPr>
        <w:t xml:space="preserve">44) постоянно проживающие в Тюменской области ветераны труда Ханты-Мансийского автономного округа - Югры, имеющие соответствующее удостоверение, выданное в порядке, предусмотренном законодательством Ханты-Мансийского автономного округа - Югры;</w:t>
      </w:r>
    </w:p>
    <w:p>
      <w:pPr>
        <w:pStyle w:val="0"/>
        <w:spacing w:before="200" w:line-rule="auto"/>
        <w:ind w:firstLine="540"/>
        <w:jc w:val="both"/>
      </w:pPr>
      <w:r>
        <w:rPr>
          <w:sz w:val="20"/>
        </w:rPr>
        <w:t xml:space="preserve">45) постоянно проживающие в Тюменской области ветераны Ямало-Ненецкого автономного округа, имеющие соответствующее удостоверение, выданное в порядке, предусмотренном законодательством Ямало-Ненецкого автономного округа.</w:t>
      </w:r>
    </w:p>
    <w:p>
      <w:pPr>
        <w:pStyle w:val="0"/>
        <w:spacing w:before="200" w:line-rule="auto"/>
        <w:ind w:firstLine="540"/>
        <w:jc w:val="both"/>
      </w:pPr>
      <w:r>
        <w:rPr>
          <w:sz w:val="20"/>
        </w:rPr>
        <w:t xml:space="preserve">При наличии у заявителя права на предоставление социальной поддержки по нескольким основаниям социальная поддержка предоставляется по одному основанию по выбору гражданина льготной категории.</w:t>
      </w:r>
    </w:p>
    <w:p>
      <w:pPr>
        <w:pStyle w:val="0"/>
        <w:spacing w:before="200" w:line-rule="auto"/>
        <w:ind w:firstLine="540"/>
        <w:jc w:val="both"/>
      </w:pPr>
      <w:r>
        <w:rPr>
          <w:sz w:val="20"/>
        </w:rPr>
        <w:t xml:space="preserve">2.2. От имени заявителя с целью получения государственной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государственной услуги (далее - представитель).</w:t>
      </w:r>
    </w:p>
    <w:p>
      <w:pPr>
        <w:pStyle w:val="0"/>
        <w:jc w:val="both"/>
      </w:pPr>
      <w:r>
        <w:rPr>
          <w:sz w:val="20"/>
        </w:rPr>
      </w:r>
    </w:p>
    <w:p>
      <w:pPr>
        <w:pStyle w:val="2"/>
        <w:outlineLvl w:val="2"/>
        <w:jc w:val="center"/>
      </w:pPr>
      <w:r>
        <w:rPr>
          <w:sz w:val="20"/>
        </w:rPr>
        <w:t xml:space="preserve">3. Требование предоставления заявителю государственной</w:t>
      </w:r>
    </w:p>
    <w:p>
      <w:pPr>
        <w:pStyle w:val="2"/>
        <w:jc w:val="center"/>
      </w:pPr>
      <w:r>
        <w:rPr>
          <w:sz w:val="20"/>
        </w:rPr>
        <w:t xml:space="preserve">услуги в соответствии с вариантом предоставления услуги,</w:t>
      </w:r>
    </w:p>
    <w:p>
      <w:pPr>
        <w:pStyle w:val="2"/>
        <w:jc w:val="center"/>
      </w:pPr>
      <w:r>
        <w:rPr>
          <w:sz w:val="20"/>
        </w:rPr>
        <w:t xml:space="preserve">соответствующим признакам заявителя, определенным</w:t>
      </w:r>
    </w:p>
    <w:p>
      <w:pPr>
        <w:pStyle w:val="2"/>
        <w:jc w:val="center"/>
      </w:pPr>
      <w:r>
        <w:rPr>
          <w:sz w:val="20"/>
        </w:rPr>
        <w:t xml:space="preserve">в результате анкетирования, проводимого органом,</w:t>
      </w:r>
    </w:p>
    <w:p>
      <w:pPr>
        <w:pStyle w:val="2"/>
        <w:jc w:val="center"/>
      </w:pPr>
      <w:r>
        <w:rPr>
          <w:sz w:val="20"/>
        </w:rPr>
        <w:t xml:space="preserve">предоставляющим услугу (далее - профилирование), а также</w:t>
      </w:r>
    </w:p>
    <w:p>
      <w:pPr>
        <w:pStyle w:val="2"/>
        <w:jc w:val="center"/>
      </w:pPr>
      <w:r>
        <w:rPr>
          <w:sz w:val="20"/>
        </w:rPr>
        <w:t xml:space="preserve">результата, за предоставлением которого обратился заявитель</w:t>
      </w:r>
    </w:p>
    <w:p>
      <w:pPr>
        <w:pStyle w:val="0"/>
        <w:jc w:val="both"/>
      </w:pPr>
      <w:r>
        <w:rPr>
          <w:sz w:val="20"/>
        </w:rPr>
      </w:r>
    </w:p>
    <w:p>
      <w:pPr>
        <w:pStyle w:val="0"/>
        <w:ind w:firstLine="540"/>
        <w:jc w:val="both"/>
      </w:pPr>
      <w:r>
        <w:rPr>
          <w:sz w:val="20"/>
        </w:rPr>
        <w:t xml:space="preserve">3.1. Государственная услуга предоставляется заявителю в соответствии с вариантом предоставления государственной услуги (далее - вариант).</w:t>
      </w:r>
    </w:p>
    <w:p>
      <w:pPr>
        <w:pStyle w:val="0"/>
        <w:spacing w:before="200" w:line-rule="auto"/>
        <w:ind w:firstLine="540"/>
        <w:jc w:val="both"/>
      </w:pPr>
      <w:r>
        <w:rPr>
          <w:sz w:val="20"/>
        </w:rPr>
        <w:t xml:space="preserve">Один из вариантов определяются в соответствии с </w:t>
      </w:r>
      <w:hyperlink w:history="0" w:anchor="P623" w:tooltip="Таблица 2. Комбинации значений признаков, каждая из которых">
        <w:r>
          <w:rPr>
            <w:sz w:val="20"/>
            <w:color w:val="0000ff"/>
          </w:rPr>
          <w:t xml:space="preserve">таблицей 2</w:t>
        </w:r>
      </w:hyperlink>
      <w:r>
        <w:rPr>
          <w:sz w:val="20"/>
        </w:rPr>
        <w:t xml:space="preserve"> приложения N 1 к административному регламенту, исходя из установленных в </w:t>
      </w:r>
      <w:hyperlink w:history="0" w:anchor="P590" w:tooltip="Таблица 1. Перечень признаков заявителей">
        <w:r>
          <w:rPr>
            <w:sz w:val="20"/>
            <w:color w:val="0000ff"/>
          </w:rPr>
          <w:t xml:space="preserve">таблице 1</w:t>
        </w:r>
      </w:hyperlink>
      <w:r>
        <w:rPr>
          <w:sz w:val="20"/>
        </w:rPr>
        <w:t xml:space="preserve"> приложения N 1 к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указанный заявитель (представитель).</w:t>
      </w:r>
    </w:p>
    <w:p>
      <w:pPr>
        <w:pStyle w:val="0"/>
        <w:spacing w:before="200" w:line-rule="auto"/>
        <w:ind w:firstLine="540"/>
        <w:jc w:val="both"/>
      </w:pPr>
      <w:r>
        <w:rPr>
          <w:sz w:val="20"/>
        </w:rPr>
        <w:t xml:space="preserve">Признаки заявителя определяются путем профилирования, осуществляемого в соответствии с настоящим административным регламентом.</w:t>
      </w:r>
    </w:p>
    <w:p>
      <w:pPr>
        <w:pStyle w:val="0"/>
        <w:jc w:val="both"/>
      </w:pPr>
      <w:r>
        <w:rPr>
          <w:sz w:val="20"/>
        </w:rPr>
      </w:r>
    </w:p>
    <w:p>
      <w:pPr>
        <w:pStyle w:val="2"/>
        <w:outlineLvl w:val="1"/>
        <w:jc w:val="center"/>
      </w:pPr>
      <w:r>
        <w:rPr>
          <w:sz w:val="20"/>
        </w:rPr>
        <w:t xml:space="preserve">II. Стандарт предоставления государственной услуги</w:t>
      </w:r>
    </w:p>
    <w:p>
      <w:pPr>
        <w:pStyle w:val="0"/>
        <w:jc w:val="both"/>
      </w:pPr>
      <w:r>
        <w:rPr>
          <w:sz w:val="20"/>
        </w:rPr>
      </w:r>
    </w:p>
    <w:p>
      <w:pPr>
        <w:pStyle w:val="2"/>
        <w:outlineLvl w:val="2"/>
        <w:jc w:val="center"/>
      </w:pPr>
      <w:r>
        <w:rPr>
          <w:sz w:val="20"/>
        </w:rPr>
        <w:t xml:space="preserve">4. Наименование государственной услуги</w:t>
      </w:r>
    </w:p>
    <w:p>
      <w:pPr>
        <w:pStyle w:val="0"/>
        <w:jc w:val="both"/>
      </w:pPr>
      <w:r>
        <w:rPr>
          <w:sz w:val="20"/>
        </w:rPr>
      </w:r>
    </w:p>
    <w:p>
      <w:pPr>
        <w:pStyle w:val="0"/>
        <w:ind w:firstLine="540"/>
        <w:jc w:val="both"/>
      </w:pPr>
      <w:r>
        <w:rPr>
          <w:sz w:val="20"/>
        </w:rPr>
        <w:t xml:space="preserve">4.1. Социальная поддержка отдельных категорий граждан в отношении газификации жилых домов (квартир) в населенных пунктах Тюменской области.</w:t>
      </w:r>
    </w:p>
    <w:p>
      <w:pPr>
        <w:pStyle w:val="0"/>
        <w:jc w:val="both"/>
      </w:pPr>
      <w:r>
        <w:rPr>
          <w:sz w:val="20"/>
        </w:rPr>
      </w:r>
    </w:p>
    <w:p>
      <w:pPr>
        <w:pStyle w:val="2"/>
        <w:outlineLvl w:val="2"/>
        <w:jc w:val="center"/>
      </w:pPr>
      <w:r>
        <w:rPr>
          <w:sz w:val="20"/>
        </w:rPr>
        <w:t xml:space="preserve">5. Наименование органа, предоставляющего государственную</w:t>
      </w:r>
    </w:p>
    <w:p>
      <w:pPr>
        <w:pStyle w:val="2"/>
        <w:jc w:val="center"/>
      </w:pPr>
      <w:r>
        <w:rPr>
          <w:sz w:val="20"/>
        </w:rPr>
        <w:t xml:space="preserve">услугу</w:t>
      </w:r>
    </w:p>
    <w:p>
      <w:pPr>
        <w:pStyle w:val="0"/>
        <w:jc w:val="both"/>
      </w:pPr>
      <w:r>
        <w:rPr>
          <w:sz w:val="20"/>
        </w:rPr>
      </w:r>
    </w:p>
    <w:p>
      <w:pPr>
        <w:pStyle w:val="0"/>
        <w:ind w:firstLine="540"/>
        <w:jc w:val="both"/>
      </w:pPr>
      <w:r>
        <w:rPr>
          <w:sz w:val="20"/>
        </w:rPr>
        <w:t xml:space="preserve">5.1. Государственная услуга предоставляется Администрациями, указанными в </w:t>
      </w:r>
      <w:hyperlink w:history="0" r:id="rId17" w:tooltip="Закон Тюменской области от 08.12.2015 N 135 (ред. от 05.12.2024) &quot;О наделении органов местного самоуправления отдельными государственными полномочиями&quot; (принят Тюменской областной Думой 26.11.2015) {КонсультантПлюс}">
        <w:r>
          <w:rPr>
            <w:sz w:val="20"/>
            <w:color w:val="0000ff"/>
          </w:rPr>
          <w:t xml:space="preserve">приложении N 8</w:t>
        </w:r>
      </w:hyperlink>
      <w:r>
        <w:rPr>
          <w:sz w:val="20"/>
        </w:rPr>
        <w:t xml:space="preserve"> к Закону Тюменской области от 08.12.2015 N 135 "О наделении органов местного самоуправления отдельными государственными полномочиями".</w:t>
      </w:r>
    </w:p>
    <w:p>
      <w:pPr>
        <w:pStyle w:val="0"/>
        <w:jc w:val="both"/>
      </w:pPr>
      <w:r>
        <w:rPr>
          <w:sz w:val="20"/>
        </w:rPr>
      </w:r>
    </w:p>
    <w:p>
      <w:pPr>
        <w:pStyle w:val="2"/>
        <w:outlineLvl w:val="2"/>
        <w:jc w:val="center"/>
      </w:pPr>
      <w:r>
        <w:rPr>
          <w:sz w:val="20"/>
        </w:rPr>
        <w:t xml:space="preserve">6. Описание результата предоставления государственной услуги</w:t>
      </w:r>
    </w:p>
    <w:p>
      <w:pPr>
        <w:pStyle w:val="0"/>
        <w:jc w:val="both"/>
      </w:pPr>
      <w:r>
        <w:rPr>
          <w:sz w:val="20"/>
        </w:rPr>
      </w:r>
    </w:p>
    <w:p>
      <w:pPr>
        <w:pStyle w:val="0"/>
        <w:ind w:firstLine="540"/>
        <w:jc w:val="both"/>
      </w:pPr>
      <w:r>
        <w:rPr>
          <w:sz w:val="20"/>
        </w:rPr>
        <w:t xml:space="preserve">6.1. Результатом предоставления государственной услуги является:</w:t>
      </w:r>
    </w:p>
    <w:p>
      <w:pPr>
        <w:pStyle w:val="0"/>
        <w:spacing w:before="200" w:line-rule="auto"/>
        <w:ind w:firstLine="540"/>
        <w:jc w:val="both"/>
      </w:pPr>
      <w:r>
        <w:rPr>
          <w:sz w:val="20"/>
        </w:rPr>
        <w:t xml:space="preserve">- предоставление социальной поддержки в части компенсации затрат, понесенных при осуществлении газификации жилого дома (квартиры);</w:t>
      </w:r>
    </w:p>
    <w:p>
      <w:pPr>
        <w:pStyle w:val="0"/>
        <w:spacing w:before="200" w:line-rule="auto"/>
        <w:ind w:firstLine="540"/>
        <w:jc w:val="both"/>
      </w:pPr>
      <w:r>
        <w:rPr>
          <w:sz w:val="20"/>
        </w:rPr>
        <w:t xml:space="preserve">- отказ в предоставлении социальной поддержки в части компенсации затрат, понесенных при осуществлении газификации жилого дома (квартиры);</w:t>
      </w:r>
    </w:p>
    <w:p>
      <w:pPr>
        <w:pStyle w:val="0"/>
        <w:spacing w:before="200" w:line-rule="auto"/>
        <w:ind w:firstLine="540"/>
        <w:jc w:val="both"/>
      </w:pPr>
      <w:r>
        <w:rPr>
          <w:sz w:val="20"/>
        </w:rPr>
        <w:t xml:space="preserve">- предоставление социальной поддержки в части предстоящей оплаты работ по газификации жилого дома (квартиры) по договору, заключенному между заявителем и подрядной организацией (далее - подрядная организация), учитывающего выполнение работ, предусмотренных </w:t>
      </w:r>
      <w:hyperlink w:history="0" r:id="rId18"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пунктом 1.1.1</w:t>
        </w:r>
      </w:hyperlink>
      <w:r>
        <w:rPr>
          <w:sz w:val="20"/>
        </w:rPr>
        <w:t xml:space="preserve">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 утвержденного постановлением Правительства Тюменской области от 05.05.2008 N 127-п (далее - Порядок);</w:t>
      </w:r>
    </w:p>
    <w:p>
      <w:pPr>
        <w:pStyle w:val="0"/>
        <w:spacing w:before="200" w:line-rule="auto"/>
        <w:ind w:firstLine="540"/>
        <w:jc w:val="both"/>
      </w:pPr>
      <w:r>
        <w:rPr>
          <w:sz w:val="20"/>
        </w:rPr>
        <w:t xml:space="preserve">- отказ в предоставлении социальной поддержки в части предстоящей оплаты работ по газификации жилого дома (квартиры) по договору, заключенному между заявителем и подрядной организацией, учитывающего выполнение работ, предусмотренных </w:t>
      </w:r>
      <w:hyperlink w:history="0" r:id="rId19"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пунктом 3</w:t>
        </w:r>
      </w:hyperlink>
      <w:r>
        <w:rPr>
          <w:sz w:val="20"/>
        </w:rPr>
        <w:t xml:space="preserve"> Порядка.</w:t>
      </w:r>
    </w:p>
    <w:p>
      <w:pPr>
        <w:pStyle w:val="0"/>
        <w:jc w:val="both"/>
      </w:pPr>
      <w:r>
        <w:rPr>
          <w:sz w:val="20"/>
        </w:rPr>
      </w:r>
    </w:p>
    <w:p>
      <w:pPr>
        <w:pStyle w:val="2"/>
        <w:outlineLvl w:val="2"/>
        <w:jc w:val="center"/>
      </w:pPr>
      <w:r>
        <w:rPr>
          <w:sz w:val="20"/>
        </w:rPr>
        <w:t xml:space="preserve">7. Срок предоставления государственной услуги, в том числе</w:t>
      </w:r>
    </w:p>
    <w:p>
      <w:pPr>
        <w:pStyle w:val="2"/>
        <w:jc w:val="center"/>
      </w:pPr>
      <w:r>
        <w:rPr>
          <w:sz w:val="20"/>
        </w:rPr>
        <w:t xml:space="preserve">с учетом необходимости обращения в организации, участвующие</w:t>
      </w:r>
    </w:p>
    <w:p>
      <w:pPr>
        <w:pStyle w:val="2"/>
        <w:jc w:val="center"/>
      </w:pPr>
      <w:r>
        <w:rPr>
          <w:sz w:val="20"/>
        </w:rPr>
        <w:t xml:space="preserve">в предоставлении государственной услуги, срок</w:t>
      </w:r>
    </w:p>
    <w:p>
      <w:pPr>
        <w:pStyle w:val="2"/>
        <w:jc w:val="center"/>
      </w:pPr>
      <w:r>
        <w:rPr>
          <w:sz w:val="20"/>
        </w:rPr>
        <w:t xml:space="preserve">приостановления предоставления государственной услуги</w:t>
      </w:r>
    </w:p>
    <w:p>
      <w:pPr>
        <w:pStyle w:val="2"/>
        <w:jc w:val="center"/>
      </w:pPr>
      <w:r>
        <w:rPr>
          <w:sz w:val="20"/>
        </w:rPr>
        <w:t xml:space="preserve">в случае, если возможность приостановления предусмотрена</w:t>
      </w:r>
    </w:p>
    <w:p>
      <w:pPr>
        <w:pStyle w:val="2"/>
        <w:jc w:val="center"/>
      </w:pPr>
      <w:r>
        <w:rPr>
          <w:sz w:val="20"/>
        </w:rPr>
        <w:t xml:space="preserve">законодательством Российской Федерации или Тюменской области</w:t>
      </w:r>
    </w:p>
    <w:p>
      <w:pPr>
        <w:pStyle w:val="0"/>
        <w:jc w:val="both"/>
      </w:pPr>
      <w:r>
        <w:rPr>
          <w:sz w:val="20"/>
        </w:rPr>
      </w:r>
    </w:p>
    <w:p>
      <w:pPr>
        <w:pStyle w:val="0"/>
        <w:ind w:firstLine="540"/>
        <w:jc w:val="both"/>
      </w:pPr>
      <w:r>
        <w:rPr>
          <w:sz w:val="20"/>
        </w:rPr>
        <w:t xml:space="preserve">7.1. Срок предоставления государственной услуги составляет:</w:t>
      </w:r>
    </w:p>
    <w:p>
      <w:pPr>
        <w:pStyle w:val="0"/>
        <w:spacing w:before="200" w:line-rule="auto"/>
        <w:ind w:firstLine="540"/>
        <w:jc w:val="both"/>
      </w:pPr>
      <w:r>
        <w:rPr>
          <w:sz w:val="20"/>
        </w:rPr>
        <w:t xml:space="preserve">7.1.1. При обращении за государственной услугой (вариант 1) в части компенсации затрат, понесенных при осуществлении газификации жилого дома (квартиры), газификация которого завершена после 01.01.2018, при условии, что на дату подписания акта о подключении (технологическом присоединении) жилого дома (квартиры) гражданин относился к льготной категории (далее - компенсация затрат):</w:t>
      </w:r>
    </w:p>
    <w:p>
      <w:pPr>
        <w:pStyle w:val="0"/>
        <w:spacing w:before="200" w:line-rule="auto"/>
        <w:ind w:firstLine="540"/>
        <w:jc w:val="both"/>
      </w:pPr>
      <w:r>
        <w:rPr>
          <w:sz w:val="20"/>
        </w:rPr>
        <w:t xml:space="preserve">- не более 25 рабочих дней со дня регистрации заявления в Администрации для уведомления заявителя о принятом решении о предоставлении (отказе в предоставлении) социальной поддержки;</w:t>
      </w:r>
    </w:p>
    <w:p>
      <w:pPr>
        <w:pStyle w:val="0"/>
        <w:spacing w:before="200" w:line-rule="auto"/>
        <w:ind w:firstLine="540"/>
        <w:jc w:val="both"/>
      </w:pPr>
      <w:r>
        <w:rPr>
          <w:sz w:val="20"/>
        </w:rPr>
        <w:t xml:space="preserve">- не более 5 рабочих дней со дня принятия решения о предоставлении социальной поддержки для перечисления средств на банковский счет заявителя, указанный в заявлении.</w:t>
      </w:r>
    </w:p>
    <w:p>
      <w:pPr>
        <w:pStyle w:val="0"/>
        <w:spacing w:before="200" w:line-rule="auto"/>
        <w:ind w:firstLine="540"/>
        <w:jc w:val="both"/>
      </w:pPr>
      <w:r>
        <w:rPr>
          <w:sz w:val="20"/>
        </w:rPr>
        <w:t xml:space="preserve">7.1.2. При обращении за государственной услугой (вариант 2) в части предстоящей оплаты работ по газификации жилого дома (квартиры) по договору, заключенному между заявителем и подрядной организацией, учитывающего выполнение работ, предусмотренных </w:t>
      </w:r>
      <w:hyperlink w:history="0" r:id="rId20"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пунктом 1.1.1</w:t>
        </w:r>
      </w:hyperlink>
      <w:r>
        <w:rPr>
          <w:sz w:val="20"/>
        </w:rPr>
        <w:t xml:space="preserve"> Порядка (далее - предстоящая оплата):</w:t>
      </w:r>
    </w:p>
    <w:p>
      <w:pPr>
        <w:pStyle w:val="0"/>
        <w:spacing w:before="200" w:line-rule="auto"/>
        <w:ind w:firstLine="540"/>
        <w:jc w:val="both"/>
      </w:pPr>
      <w:r>
        <w:rPr>
          <w:sz w:val="20"/>
        </w:rPr>
        <w:t xml:space="preserve">- не более 25 рабочих дней со дня регистрации заявления в Администрации для уведомления заявителя о принятом решении о предоставлении (отказе в предоставлении) социальной поддержки;</w:t>
      </w:r>
    </w:p>
    <w:p>
      <w:pPr>
        <w:pStyle w:val="0"/>
        <w:spacing w:before="200" w:line-rule="auto"/>
        <w:ind w:firstLine="540"/>
        <w:jc w:val="both"/>
      </w:pPr>
      <w:r>
        <w:rPr>
          <w:sz w:val="20"/>
        </w:rPr>
        <w:t xml:space="preserve">- не более 5 рабочих дней со дня принятия решения о предоставлении социальной поддержки для подготовки договора оказания социальной поддержки по </w:t>
      </w:r>
      <w:hyperlink w:history="0" r:id="rId21"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форме</w:t>
        </w:r>
      </w:hyperlink>
      <w:r>
        <w:rPr>
          <w:sz w:val="20"/>
        </w:rPr>
        <w:t xml:space="preserve">, установленной приложением N 5 к Порядку, и направлению в адрес заявителя с уведомлением для подписания;</w:t>
      </w:r>
    </w:p>
    <w:p>
      <w:pPr>
        <w:pStyle w:val="0"/>
        <w:spacing w:before="200" w:line-rule="auto"/>
        <w:ind w:firstLine="540"/>
        <w:jc w:val="both"/>
      </w:pPr>
      <w:r>
        <w:rPr>
          <w:sz w:val="20"/>
        </w:rPr>
        <w:t xml:space="preserve">- в случае авансирования не более 5 рабочих дней со дня предоставления в Администрацию подписанного договора оказания социальной поддержки для перечисления аванса в соответствии с </w:t>
      </w:r>
      <w:hyperlink w:history="0" r:id="rId22"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пунктом 2.11</w:t>
        </w:r>
      </w:hyperlink>
      <w:r>
        <w:rPr>
          <w:sz w:val="20"/>
        </w:rPr>
        <w:t xml:space="preserve"> Порядка;</w:t>
      </w:r>
    </w:p>
    <w:p>
      <w:pPr>
        <w:pStyle w:val="0"/>
        <w:spacing w:before="200" w:line-rule="auto"/>
        <w:ind w:firstLine="540"/>
        <w:jc w:val="both"/>
      </w:pPr>
      <w:r>
        <w:rPr>
          <w:sz w:val="20"/>
        </w:rPr>
        <w:t xml:space="preserve">- не более 25 рабочих дней со дня предоставления подрядной организацией или заявителем в Администрацию предусмотренных </w:t>
      </w:r>
      <w:hyperlink w:history="0" r:id="rId23"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пунктом 2.11</w:t>
        </w:r>
      </w:hyperlink>
      <w:r>
        <w:rPr>
          <w:sz w:val="20"/>
        </w:rPr>
        <w:t xml:space="preserve"> Порядка документов в целях получения окончательного расчета для перечисления средств окончательного расчета либо для направления в адрес заявителя или подрядной организации уведомления о выявленных замечаниях.</w:t>
      </w:r>
    </w:p>
    <w:p>
      <w:pPr>
        <w:pStyle w:val="0"/>
        <w:spacing w:before="200" w:line-rule="auto"/>
        <w:ind w:firstLine="540"/>
        <w:jc w:val="both"/>
      </w:pPr>
      <w:r>
        <w:rPr>
          <w:sz w:val="20"/>
        </w:rPr>
        <w:t xml:space="preserve">7.2. Приостановление предоставления государственной услуги не предусмотрено.</w:t>
      </w:r>
    </w:p>
    <w:p>
      <w:pPr>
        <w:pStyle w:val="0"/>
        <w:jc w:val="both"/>
      </w:pPr>
      <w:r>
        <w:rPr>
          <w:sz w:val="20"/>
        </w:rPr>
      </w:r>
    </w:p>
    <w:p>
      <w:pPr>
        <w:pStyle w:val="2"/>
        <w:outlineLvl w:val="2"/>
        <w:jc w:val="center"/>
      </w:pPr>
      <w:r>
        <w:rPr>
          <w:sz w:val="20"/>
        </w:rPr>
        <w:t xml:space="preserve">8. Нормативные правовые акты, регулирующие отношения,</w:t>
      </w:r>
    </w:p>
    <w:p>
      <w:pPr>
        <w:pStyle w:val="2"/>
        <w:jc w:val="center"/>
      </w:pPr>
      <w:r>
        <w:rPr>
          <w:sz w:val="20"/>
        </w:rPr>
        <w:t xml:space="preserve">возникающие в связи с предоставлением государственной услуги</w:t>
      </w:r>
    </w:p>
    <w:p>
      <w:pPr>
        <w:pStyle w:val="0"/>
        <w:jc w:val="both"/>
      </w:pPr>
      <w:r>
        <w:rPr>
          <w:sz w:val="20"/>
        </w:rPr>
      </w:r>
    </w:p>
    <w:p>
      <w:pPr>
        <w:pStyle w:val="0"/>
        <w:ind w:firstLine="540"/>
        <w:jc w:val="both"/>
      </w:pPr>
      <w:r>
        <w:rPr>
          <w:sz w:val="20"/>
        </w:rPr>
        <w:t xml:space="preserve">8.1. Перечень нормативных правовых актов, регулирующих отношения, возникающие в связи с предоставлением государственной услуги, размещен на Официальном портале органов государственной власти Тюменской области и в электронном региональном реестре государственных услуг в соответствии с </w:t>
      </w:r>
      <w:hyperlink w:history="0" r:id="rId24" w:tooltip="Постановление Правительства Тюменской области от 30.05.2011 N 173-п (ред. от 26.10.2023) &quot;О порядке формирования и ведения электронного регионального реестра государственных и муниципальных услуг (функций) Тюменской области&quot; {КонсультантПлюс}">
        <w:r>
          <w:rPr>
            <w:sz w:val="20"/>
            <w:color w:val="0000ff"/>
          </w:rPr>
          <w:t xml:space="preserve">постановлением</w:t>
        </w:r>
      </w:hyperlink>
      <w:r>
        <w:rPr>
          <w:sz w:val="20"/>
        </w:rP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pPr>
        <w:pStyle w:val="0"/>
        <w:jc w:val="both"/>
      </w:pPr>
      <w:r>
        <w:rPr>
          <w:sz w:val="20"/>
        </w:rPr>
      </w:r>
    </w:p>
    <w:p>
      <w:pPr>
        <w:pStyle w:val="2"/>
        <w:outlineLvl w:val="2"/>
        <w:jc w:val="center"/>
      </w:pPr>
      <w:r>
        <w:rPr>
          <w:sz w:val="20"/>
        </w:rPr>
        <w:t xml:space="preserve">9. 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государственной услуги и услуг, которые</w:t>
      </w:r>
    </w:p>
    <w:p>
      <w:pPr>
        <w:pStyle w:val="2"/>
        <w:jc w:val="center"/>
      </w:pPr>
      <w:r>
        <w:rPr>
          <w:sz w:val="20"/>
        </w:rPr>
        <w:t xml:space="preserve">являются необходимыми и обязательными для предоставления</w:t>
      </w:r>
    </w:p>
    <w:p>
      <w:pPr>
        <w:pStyle w:val="2"/>
        <w:jc w:val="center"/>
      </w:pPr>
      <w:r>
        <w:rPr>
          <w:sz w:val="20"/>
        </w:rPr>
        <w:t xml:space="preserve">государственной услуги, подлежащих представлению заявителем</w:t>
      </w:r>
    </w:p>
    <w:p>
      <w:pPr>
        <w:pStyle w:val="0"/>
        <w:jc w:val="both"/>
      </w:pPr>
      <w:r>
        <w:rPr>
          <w:sz w:val="20"/>
        </w:rPr>
      </w:r>
    </w:p>
    <w:bookmarkStart w:id="151" w:name="P151"/>
    <w:bookmarkEnd w:id="151"/>
    <w:p>
      <w:pPr>
        <w:pStyle w:val="0"/>
        <w:ind w:firstLine="540"/>
        <w:jc w:val="both"/>
      </w:pPr>
      <w:r>
        <w:rPr>
          <w:sz w:val="20"/>
        </w:rPr>
        <w:t xml:space="preserve">9.1. Для получения государственной услуги в части компенсации затрат (по варианту 1) заявитель предоставляет следующие документы:</w:t>
      </w:r>
    </w:p>
    <w:p>
      <w:pPr>
        <w:pStyle w:val="0"/>
        <w:spacing w:before="200" w:line-rule="auto"/>
        <w:ind w:firstLine="540"/>
        <w:jc w:val="both"/>
      </w:pPr>
      <w:r>
        <w:rPr>
          <w:sz w:val="20"/>
        </w:rPr>
        <w:t xml:space="preserve">1) заявление о предоставлении социальной поддержки по </w:t>
      </w:r>
      <w:hyperlink w:history="0" r:id="rId25"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форме</w:t>
        </w:r>
      </w:hyperlink>
      <w:r>
        <w:rPr>
          <w:sz w:val="20"/>
        </w:rPr>
        <w:t xml:space="preserve"> согласно приложению N 1 к Порядку, содержащее согласие собственника на газификацию жилого дома (квартиры) в случае, если заявитель не является его собственником.</w:t>
      </w:r>
    </w:p>
    <w:p>
      <w:pPr>
        <w:pStyle w:val="0"/>
        <w:spacing w:before="200" w:line-rule="auto"/>
        <w:ind w:firstLine="540"/>
        <w:jc w:val="both"/>
      </w:pPr>
      <w:r>
        <w:rPr>
          <w:sz w:val="20"/>
        </w:rPr>
        <w:t xml:space="preserve">Согласие собственника на газификацию жилого дома (квартиры) не требуется в случае, если жилой дом (квартира) находятся в собственности Тюменской области, муниципального образования;</w:t>
      </w:r>
    </w:p>
    <w:p>
      <w:pPr>
        <w:pStyle w:val="0"/>
        <w:spacing w:before="200" w:line-rule="auto"/>
        <w:ind w:firstLine="540"/>
        <w:jc w:val="both"/>
      </w:pPr>
      <w:r>
        <w:rPr>
          <w:sz w:val="20"/>
        </w:rPr>
        <w:t xml:space="preserve">2) документ, подтверждающий полномочия представителя (в случае предоставления документов представителем заявителя) в соответствии с законодательством Российской Федерации (не требуется, если документ выдан органами регистрации актов гражданского состояния Российской Федерации, органами опеки и попечительства Российской Федерации);</w:t>
      </w:r>
    </w:p>
    <w:p>
      <w:pPr>
        <w:pStyle w:val="0"/>
        <w:spacing w:before="200" w:line-rule="auto"/>
        <w:ind w:firstLine="540"/>
        <w:jc w:val="both"/>
      </w:pPr>
      <w:r>
        <w:rPr>
          <w:sz w:val="20"/>
        </w:rPr>
        <w:t xml:space="preserve">3) документ, подтверждающий право собственности (пользования) заявителя на жилой дом (квартиру), в котором выполнялись мероприятия по газификации (не требуется, если право на жилое помещение зарегистрировано в Едином государственном реестре недвижимости либо жилое помещение предоставлено по договору социального найма или договору найма жилого помещения государственного или муниципального жилищного фонда);</w:t>
      </w:r>
    </w:p>
    <w:bookmarkStart w:id="156" w:name="P156"/>
    <w:bookmarkEnd w:id="156"/>
    <w:p>
      <w:pPr>
        <w:pStyle w:val="0"/>
        <w:spacing w:before="200" w:line-rule="auto"/>
        <w:ind w:firstLine="540"/>
        <w:jc w:val="both"/>
      </w:pPr>
      <w:r>
        <w:rPr>
          <w:sz w:val="20"/>
        </w:rPr>
        <w:t xml:space="preserve">4) договор (контракт, соглашение), на основании которого подрядная организация выполняла работы по газификации жилого дома (квартиры), или договор поставки природного газа или Договор об оказании комплекса услуг по газификации, а также акт (справка, калькуляция) о приемке выполненных работ, подписанный заказчиком и исполнителем, по договору (контракту, соглашению);</w:t>
      </w:r>
    </w:p>
    <w:p>
      <w:pPr>
        <w:pStyle w:val="0"/>
        <w:spacing w:before="200" w:line-rule="auto"/>
        <w:ind w:firstLine="540"/>
        <w:jc w:val="both"/>
      </w:pPr>
      <w:r>
        <w:rPr>
          <w:sz w:val="20"/>
        </w:rPr>
        <w:t xml:space="preserve">5)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по типовой </w:t>
      </w:r>
      <w:hyperlink w:history="0" r:id="rId26" w:tooltip="Постановление Правительства РФ от 13.09.2021 N 1547 (ред. от 17.09.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форме</w:t>
        </w:r>
      </w:hyperlink>
      <w:r>
        <w:rPr>
          <w:sz w:val="20"/>
        </w:rPr>
        <w:t xml:space="preserve">, утвержденной постановлением Правительства РФ от 13.09.2021 N 1547 (за исключением случая, когда в соответствии с </w:t>
      </w:r>
      <w:hyperlink w:history="0" w:anchor="P156" w:tooltip="4) договор (контракт, соглашение), на основании которого подрядная организация выполняла работы по газификации жилого дома (квартиры), или договор поставки природного газа или Договор об оказании комплекса услуг по газификации, а также акт (справка, калькуляция) о приемке выполненных работ, подписанный заказчиком и исполнителем, по договору (контракту, соглашению);">
        <w:r>
          <w:rPr>
            <w:sz w:val="20"/>
            <w:color w:val="0000ff"/>
          </w:rPr>
          <w:t xml:space="preserve">пп. "4"</w:t>
        </w:r>
      </w:hyperlink>
      <w:r>
        <w:rPr>
          <w:sz w:val="20"/>
        </w:rPr>
        <w:t xml:space="preserve"> настоящего пункта заявителем предоставлен Договор об оказании комплекса услуг по газификации);</w:t>
      </w:r>
    </w:p>
    <w:p>
      <w:pPr>
        <w:pStyle w:val="0"/>
        <w:spacing w:before="200" w:line-rule="auto"/>
        <w:ind w:firstLine="540"/>
        <w:jc w:val="both"/>
      </w:pPr>
      <w:r>
        <w:rPr>
          <w:sz w:val="20"/>
        </w:rPr>
        <w:t xml:space="preserve">6) документы, подтверждающие объем понесенных расходов на газификацию жилого дома (квартиры), в качестве которых могут выступать:</w:t>
      </w:r>
    </w:p>
    <w:p>
      <w:pPr>
        <w:pStyle w:val="0"/>
        <w:spacing w:before="200" w:line-rule="auto"/>
        <w:ind w:firstLine="540"/>
        <w:jc w:val="both"/>
      </w:pPr>
      <w:r>
        <w:rPr>
          <w:sz w:val="20"/>
        </w:rPr>
        <w:t xml:space="preserve">- товарный чек;</w:t>
      </w:r>
    </w:p>
    <w:p>
      <w:pPr>
        <w:pStyle w:val="0"/>
        <w:spacing w:before="200" w:line-rule="auto"/>
        <w:ind w:firstLine="540"/>
        <w:jc w:val="both"/>
      </w:pPr>
      <w:r>
        <w:rPr>
          <w:sz w:val="20"/>
        </w:rPr>
        <w:t xml:space="preserve">- чек контрольно-кассовой техники;</w:t>
      </w:r>
    </w:p>
    <w:p>
      <w:pPr>
        <w:pStyle w:val="0"/>
        <w:spacing w:before="200" w:line-rule="auto"/>
        <w:ind w:firstLine="540"/>
        <w:jc w:val="both"/>
      </w:pPr>
      <w:r>
        <w:rPr>
          <w:sz w:val="20"/>
        </w:rPr>
        <w:t xml:space="preserve">- квитанции к приходным кассовым ордерам;</w:t>
      </w:r>
    </w:p>
    <w:p>
      <w:pPr>
        <w:pStyle w:val="0"/>
        <w:spacing w:before="200" w:line-rule="auto"/>
        <w:ind w:firstLine="540"/>
        <w:jc w:val="both"/>
      </w:pPr>
      <w:r>
        <w:rPr>
          <w:sz w:val="20"/>
        </w:rPr>
        <w:t xml:space="preserve">- документы, оформленные на бланке строгой отчетности;</w:t>
      </w:r>
    </w:p>
    <w:p>
      <w:pPr>
        <w:pStyle w:val="0"/>
        <w:spacing w:before="200" w:line-rule="auto"/>
        <w:ind w:firstLine="540"/>
        <w:jc w:val="both"/>
      </w:pPr>
      <w:r>
        <w:rPr>
          <w:sz w:val="20"/>
        </w:rPr>
        <w:t xml:space="preserve">- квитанции либо документы, содержащие сведения, предусмотренные </w:t>
      </w:r>
      <w:hyperlink w:history="0" r:id="rId27"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quot; (Зарегистрировано в Минюсте России 02.06.2015 N 37519) {КонсультантПлюс}">
        <w:r>
          <w:rPr>
            <w:sz w:val="20"/>
            <w:color w:val="0000ff"/>
          </w:rPr>
          <w:t xml:space="preserve">приказом</w:t>
        </w:r>
      </w:hyperlink>
      <w:r>
        <w:rPr>
          <w:sz w:val="20"/>
        </w:rPr>
        <w:t xml:space="preserve">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pPr>
        <w:pStyle w:val="0"/>
        <w:spacing w:before="200" w:line-rule="auto"/>
        <w:ind w:firstLine="540"/>
        <w:jc w:val="both"/>
      </w:pPr>
      <w:r>
        <w:rPr>
          <w:sz w:val="20"/>
        </w:rPr>
        <w:t xml:space="preserve">7) банковские реквизиты заявителя (банковская выписка, договор банковского обслуживания, сберегательная книжка и т.п.).</w:t>
      </w:r>
    </w:p>
    <w:bookmarkStart w:id="165" w:name="P165"/>
    <w:bookmarkEnd w:id="165"/>
    <w:p>
      <w:pPr>
        <w:pStyle w:val="0"/>
        <w:spacing w:before="200" w:line-rule="auto"/>
        <w:ind w:firstLine="540"/>
        <w:jc w:val="both"/>
      </w:pPr>
      <w:r>
        <w:rPr>
          <w:sz w:val="20"/>
        </w:rPr>
        <w:t xml:space="preserve">9.2. Для получения государственной услуги в части предстоящей оплаты (по варианту 2) заявитель предоставляет следующие документы:</w:t>
      </w:r>
    </w:p>
    <w:p>
      <w:pPr>
        <w:pStyle w:val="0"/>
        <w:spacing w:before="200" w:line-rule="auto"/>
        <w:ind w:firstLine="540"/>
        <w:jc w:val="both"/>
      </w:pPr>
      <w:r>
        <w:rPr>
          <w:sz w:val="20"/>
        </w:rPr>
        <w:t xml:space="preserve">1) заявление о предоставлении социальной поддержки по </w:t>
      </w:r>
      <w:hyperlink w:history="0" r:id="rId28"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форме</w:t>
        </w:r>
      </w:hyperlink>
      <w:r>
        <w:rPr>
          <w:sz w:val="20"/>
        </w:rPr>
        <w:t xml:space="preserve"> согласно приложению N 2 к Порядку, содержащее согласие собственника на газификацию жилого дома (квартиры) в случае, если заявитель не является его собственником.</w:t>
      </w:r>
    </w:p>
    <w:p>
      <w:pPr>
        <w:pStyle w:val="0"/>
        <w:spacing w:before="200" w:line-rule="auto"/>
        <w:ind w:firstLine="540"/>
        <w:jc w:val="both"/>
      </w:pPr>
      <w:r>
        <w:rPr>
          <w:sz w:val="20"/>
        </w:rPr>
        <w:t xml:space="preserve">Согласие собственника на газификацию жилого дома (квартиры) не требуется в случае, если жилой дом (квартира) находятся в собственности Тюменской области, муниципального образования;</w:t>
      </w:r>
    </w:p>
    <w:p>
      <w:pPr>
        <w:pStyle w:val="0"/>
        <w:spacing w:before="200" w:line-rule="auto"/>
        <w:ind w:firstLine="540"/>
        <w:jc w:val="both"/>
      </w:pPr>
      <w:r>
        <w:rPr>
          <w:sz w:val="20"/>
        </w:rPr>
        <w:t xml:space="preserve">2) документ, подтверждающий полномочия представителя (в случае предоставления документов представителем) в соответствии с законодательством Российской Федерации (не требуется, если документ выдан органами регистрации актов гражданского состояния Российской Федерации, органами опеки и попечительства Российской Федерации);</w:t>
      </w:r>
    </w:p>
    <w:p>
      <w:pPr>
        <w:pStyle w:val="0"/>
        <w:spacing w:before="200" w:line-rule="auto"/>
        <w:ind w:firstLine="540"/>
        <w:jc w:val="both"/>
      </w:pPr>
      <w:r>
        <w:rPr>
          <w:sz w:val="20"/>
        </w:rPr>
        <w:t xml:space="preserve">3) документ, подтверждающий право собственности (пользования) заявителя на жилой дом (квартиру), в котором будут выполняться мероприятия по газификации (не требуется, если право на жилое помещение зарегистрировано в Едином государственном реестре недвижимости либо жилое помещение предоставлено по договору социального найма или договору найма жилого помещения государственного или муниципального жилищного фонда);</w:t>
      </w:r>
    </w:p>
    <w:bookmarkStart w:id="170" w:name="P170"/>
    <w:bookmarkEnd w:id="170"/>
    <w:p>
      <w:pPr>
        <w:pStyle w:val="0"/>
        <w:spacing w:before="200" w:line-rule="auto"/>
        <w:ind w:firstLine="540"/>
        <w:jc w:val="both"/>
      </w:pPr>
      <w:r>
        <w:rPr>
          <w:sz w:val="20"/>
        </w:rPr>
        <w:t xml:space="preserve">4) договор (контракт, соглашение), на основании которого подрядная организация будет выполнять работы по газификации жилого дома (квартиры), или Договор об оказании комплекса услуг по газификации;</w:t>
      </w:r>
    </w:p>
    <w:p>
      <w:pPr>
        <w:pStyle w:val="0"/>
        <w:spacing w:before="200" w:line-rule="auto"/>
        <w:ind w:firstLine="540"/>
        <w:jc w:val="both"/>
      </w:pPr>
      <w:r>
        <w:rPr>
          <w:sz w:val="20"/>
        </w:rPr>
        <w:t xml:space="preserve">5) договор о подключении (технологическом присоединении) газоиспользующего оборудования и объектов капитального строительства к сети газораспределения, в соответствии с типовой </w:t>
      </w:r>
      <w:hyperlink w:history="0" r:id="rId29" w:tooltip="Постановление Правительства РФ от 13.09.2021 N 1547 (ред. от 17.09.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формой</w:t>
        </w:r>
      </w:hyperlink>
      <w:r>
        <w:rPr>
          <w:sz w:val="20"/>
        </w:rPr>
        <w:t xml:space="preserve">, утвержденной постановлением Правительства РФ от 13.09.2021 N 1547 (за исключением случая, когда в соответствии с </w:t>
      </w:r>
      <w:hyperlink w:history="0" w:anchor="P170" w:tooltip="4) договор (контракт, соглашение), на основании которого подрядная организация будет выполнять работы по газификации жилого дома (квартиры), или Договор об оказании комплекса услуг по газификации;">
        <w:r>
          <w:rPr>
            <w:sz w:val="20"/>
            <w:color w:val="0000ff"/>
          </w:rPr>
          <w:t xml:space="preserve">п.п. "4"</w:t>
        </w:r>
      </w:hyperlink>
      <w:r>
        <w:rPr>
          <w:sz w:val="20"/>
        </w:rPr>
        <w:t xml:space="preserve"> настоящего пункта заявителем предоставлен Договор об оказании комплекса услуг по газификации);</w:t>
      </w:r>
    </w:p>
    <w:p>
      <w:pPr>
        <w:pStyle w:val="0"/>
        <w:spacing w:before="200" w:line-rule="auto"/>
        <w:ind w:firstLine="540"/>
        <w:jc w:val="both"/>
      </w:pPr>
      <w:r>
        <w:rPr>
          <w:sz w:val="20"/>
        </w:rPr>
        <w:t xml:space="preserve">6) банковские реквизиты подрядной организации.</w:t>
      </w:r>
    </w:p>
    <w:bookmarkStart w:id="173" w:name="P173"/>
    <w:bookmarkEnd w:id="173"/>
    <w:p>
      <w:pPr>
        <w:pStyle w:val="0"/>
        <w:spacing w:before="200" w:line-rule="auto"/>
        <w:ind w:firstLine="540"/>
        <w:jc w:val="both"/>
      </w:pPr>
      <w:r>
        <w:rPr>
          <w:sz w:val="20"/>
        </w:rPr>
        <w:t xml:space="preserve">9.3. При личном приеме для установления личности заявителя, его представителя (в случае если заявление подается представителем) предъявляется паспорт или иной документ, удостоверяющий личность заявителя его представителя (в случае если заявление подается представителем). После установления личности заявителя (представителя) документы, указанные в настоящем пункте, подлежат возврату заявителю (представителю).</w:t>
      </w:r>
    </w:p>
    <w:p>
      <w:pPr>
        <w:pStyle w:val="0"/>
        <w:spacing w:before="200" w:line-rule="auto"/>
        <w:ind w:firstLine="540"/>
        <w:jc w:val="both"/>
      </w:pPr>
      <w:r>
        <w:rPr>
          <w:sz w:val="20"/>
        </w:rPr>
        <w:t xml:space="preserve">Документы, указанные в настоящем пункте административного регламента могут быть предоставлены заявителем в оригиналах или копиях. Рассмотрение вопроса об оказании заявителю социальной поддержки осуществляется на основании:</w:t>
      </w:r>
    </w:p>
    <w:p>
      <w:pPr>
        <w:pStyle w:val="0"/>
        <w:spacing w:before="200" w:line-rule="auto"/>
        <w:ind w:firstLine="540"/>
        <w:jc w:val="both"/>
      </w:pPr>
      <w:r>
        <w:rPr>
          <w:sz w:val="20"/>
        </w:rPr>
        <w:t xml:space="preserve">- копий документов, заверенных лицом органа местного самоуправления, сотрудником МФЦ, принимающим документы, после установления соответствия их оригиналу, либо электронных образов документов, поступивших от МФЦ;</w:t>
      </w:r>
    </w:p>
    <w:p>
      <w:pPr>
        <w:pStyle w:val="0"/>
        <w:spacing w:before="200" w:line-rule="auto"/>
        <w:ind w:firstLine="540"/>
        <w:jc w:val="both"/>
      </w:pPr>
      <w:r>
        <w:rPr>
          <w:sz w:val="20"/>
        </w:rPr>
        <w:t xml:space="preserve">- копий документов, заверенных лицом (органом), выдавший документ;</w:t>
      </w:r>
    </w:p>
    <w:p>
      <w:pPr>
        <w:pStyle w:val="0"/>
        <w:spacing w:before="200" w:line-rule="auto"/>
        <w:ind w:firstLine="540"/>
        <w:jc w:val="both"/>
      </w:pPr>
      <w:r>
        <w:rPr>
          <w:sz w:val="20"/>
        </w:rPr>
        <w:t xml:space="preserve">- нотариально заверенных копий (по желанию заявителя).</w:t>
      </w:r>
    </w:p>
    <w:p>
      <w:pPr>
        <w:pStyle w:val="0"/>
        <w:spacing w:before="200" w:line-rule="auto"/>
        <w:ind w:firstLine="540"/>
        <w:jc w:val="both"/>
      </w:pPr>
      <w:r>
        <w:rPr>
          <w:sz w:val="20"/>
        </w:rPr>
        <w:t xml:space="preserve">Копии документов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 после чего оригиналы документов подлежат возврату заявителю) либо без предъявления оригинала в форме копий, заверенных в порядке, установленном действующим законодательством Российской Федерации.</w:t>
      </w:r>
    </w:p>
    <w:p>
      <w:pPr>
        <w:pStyle w:val="0"/>
        <w:jc w:val="both"/>
      </w:pPr>
      <w:r>
        <w:rPr>
          <w:sz w:val="20"/>
        </w:rPr>
      </w:r>
    </w:p>
    <w:p>
      <w:pPr>
        <w:pStyle w:val="2"/>
        <w:outlineLvl w:val="2"/>
        <w:jc w:val="center"/>
      </w:pPr>
      <w:r>
        <w:rPr>
          <w:sz w:val="20"/>
        </w:rPr>
        <w:t xml:space="preserve">10. 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государственной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органов, участвующих в предоставлении</w:t>
      </w:r>
    </w:p>
    <w:p>
      <w:pPr>
        <w:pStyle w:val="2"/>
        <w:jc w:val="center"/>
      </w:pPr>
      <w:r>
        <w:rPr>
          <w:sz w:val="20"/>
        </w:rPr>
        <w:t xml:space="preserve">государственных или муниципальных услуг, и которые заявитель</w:t>
      </w:r>
    </w:p>
    <w:p>
      <w:pPr>
        <w:pStyle w:val="2"/>
        <w:jc w:val="center"/>
      </w:pPr>
      <w:r>
        <w:rPr>
          <w:sz w:val="20"/>
        </w:rPr>
        <w:t xml:space="preserve">вправе представить</w:t>
      </w:r>
    </w:p>
    <w:p>
      <w:pPr>
        <w:pStyle w:val="0"/>
        <w:jc w:val="both"/>
      </w:pPr>
      <w:r>
        <w:rPr>
          <w:sz w:val="20"/>
        </w:rPr>
      </w:r>
    </w:p>
    <w:bookmarkStart w:id="188" w:name="P188"/>
    <w:bookmarkEnd w:id="188"/>
    <w:p>
      <w:pPr>
        <w:pStyle w:val="0"/>
        <w:ind w:firstLine="540"/>
        <w:jc w:val="both"/>
      </w:pPr>
      <w:r>
        <w:rPr>
          <w:sz w:val="20"/>
        </w:rPr>
        <w:t xml:space="preserve">10.1. Сведения из документов, запрашиваемые Администрацией в государственных органах, органах местного самоуправления и иных органах в случае, если заявитель не предоставил их по собственной инициативе:</w:t>
      </w:r>
    </w:p>
    <w:p>
      <w:pPr>
        <w:pStyle w:val="0"/>
        <w:spacing w:before="200" w:line-rule="auto"/>
        <w:ind w:firstLine="540"/>
        <w:jc w:val="both"/>
      </w:pPr>
      <w:r>
        <w:rPr>
          <w:sz w:val="20"/>
        </w:rPr>
        <w:t xml:space="preserve">1) документ, подтверждающий полномочия представителя (в случае предоставления документов представителем) в соответствии с законодательством Российской Федерации, если такой документ выдан органами регистрации актов гражданского состояния Российской Федерации, органами опеки и попечительства Российской Федерации;</w:t>
      </w:r>
    </w:p>
    <w:p>
      <w:pPr>
        <w:pStyle w:val="0"/>
        <w:spacing w:before="200" w:line-rule="auto"/>
        <w:ind w:firstLine="540"/>
        <w:jc w:val="both"/>
      </w:pPr>
      <w:r>
        <w:rPr>
          <w:sz w:val="20"/>
        </w:rPr>
        <w:t xml:space="preserve">2) документ, подтверждающий право собственности (пользования) на жилое помещение, в случае если право заявителя на жилое помещение зарегистрировано в Едином государственном реестре прав на недвижимое имущество и сделок с ним, либо жилое помещение предоставлено по договору социального найма или договору найма жилого помещения администрацией муниципального образования;</w:t>
      </w:r>
    </w:p>
    <w:p>
      <w:pPr>
        <w:pStyle w:val="0"/>
        <w:spacing w:before="200" w:line-rule="auto"/>
        <w:ind w:firstLine="540"/>
        <w:jc w:val="both"/>
      </w:pPr>
      <w:r>
        <w:rPr>
          <w:sz w:val="20"/>
        </w:rPr>
        <w:t xml:space="preserve">3) документ, подтверждающий принадлежность заявителя к одной из категорий, из числа указанных в </w:t>
      </w:r>
      <w:hyperlink w:history="0" w:anchor="P43" w:tooltip="2.1. Заявителями на получение государственной услуги являются ранее не получавшие данную меру социальной поддержки граждане Российской Федерации (граждане иностранного государства в случаях, предусмотренных международными договорами Российской Федерации), являющиеся собственниками, членами семьи собственника (нанимателями либо членами семьи нанимателя по договору социального найма, договору найма жилого помещения государственного или муниципального жилищного фонда) жилых домов (квартир) в населенных пунк...">
        <w:r>
          <w:rPr>
            <w:sz w:val="20"/>
            <w:color w:val="0000ff"/>
          </w:rPr>
          <w:t xml:space="preserve">пункте 2.1</w:t>
        </w:r>
      </w:hyperlink>
      <w:r>
        <w:rPr>
          <w:sz w:val="20"/>
        </w:rPr>
        <w:t xml:space="preserve"> административного регламента;</w:t>
      </w:r>
    </w:p>
    <w:p>
      <w:pPr>
        <w:pStyle w:val="0"/>
        <w:spacing w:before="200" w:line-rule="auto"/>
        <w:ind w:firstLine="540"/>
        <w:jc w:val="both"/>
      </w:pPr>
      <w:r>
        <w:rPr>
          <w:sz w:val="20"/>
        </w:rPr>
        <w:t xml:space="preserve">4)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p>
      <w:pPr>
        <w:pStyle w:val="0"/>
        <w:spacing w:before="200" w:line-rule="auto"/>
        <w:ind w:firstLine="540"/>
        <w:jc w:val="both"/>
      </w:pPr>
      <w:r>
        <w:rPr>
          <w:sz w:val="20"/>
        </w:rPr>
        <w:t xml:space="preserve">10.2. Документы, указанные в </w:t>
      </w:r>
      <w:hyperlink w:history="0" w:anchor="P188" w:tooltip="10.1. Сведения из документов, запрашиваемые Администрацией в государственных органах, органах местного самоуправления и иных органах в случае, если заявитель не предоставил их по собственной инициативе:">
        <w:r>
          <w:rPr>
            <w:sz w:val="20"/>
            <w:color w:val="0000ff"/>
          </w:rPr>
          <w:t xml:space="preserve">пункте 10.1</w:t>
        </w:r>
      </w:hyperlink>
      <w:r>
        <w:rPr>
          <w:sz w:val="20"/>
        </w:rPr>
        <w:t xml:space="preserve">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в предоставлении государственной услуги.</w:t>
      </w:r>
    </w:p>
    <w:p>
      <w:pPr>
        <w:pStyle w:val="0"/>
        <w:jc w:val="both"/>
      </w:pPr>
      <w:r>
        <w:rPr>
          <w:sz w:val="20"/>
        </w:rPr>
      </w:r>
    </w:p>
    <w:p>
      <w:pPr>
        <w:pStyle w:val="2"/>
        <w:outlineLvl w:val="2"/>
        <w:jc w:val="center"/>
      </w:pPr>
      <w:r>
        <w:rPr>
          <w:sz w:val="20"/>
        </w:rPr>
        <w:t xml:space="preserve">11. Исчерпывающий перечень оснований для отказа в приеме</w:t>
      </w:r>
    </w:p>
    <w:p>
      <w:pPr>
        <w:pStyle w:val="2"/>
        <w:jc w:val="center"/>
      </w:pPr>
      <w:r>
        <w:rPr>
          <w:sz w:val="20"/>
        </w:rPr>
        <w:t xml:space="preserve">документов, необходимых для предоставления государственной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11.1. Основания для отказа в приеме документов отсутствуют.</w:t>
      </w:r>
    </w:p>
    <w:p>
      <w:pPr>
        <w:pStyle w:val="0"/>
        <w:jc w:val="both"/>
      </w:pPr>
      <w:r>
        <w:rPr>
          <w:sz w:val="20"/>
        </w:rPr>
      </w:r>
    </w:p>
    <w:p>
      <w:pPr>
        <w:pStyle w:val="2"/>
        <w:outlineLvl w:val="2"/>
        <w:jc w:val="center"/>
      </w:pPr>
      <w:r>
        <w:rPr>
          <w:sz w:val="20"/>
        </w:rPr>
        <w:t xml:space="preserve">12. Исчерпывающий перечень оснований для приостановления или</w:t>
      </w:r>
    </w:p>
    <w:p>
      <w:pPr>
        <w:pStyle w:val="2"/>
        <w:jc w:val="center"/>
      </w:pPr>
      <w:r>
        <w:rPr>
          <w:sz w:val="20"/>
        </w:rPr>
        <w:t xml:space="preserve">отказа в предоставлении государственной услуги</w:t>
      </w:r>
    </w:p>
    <w:p>
      <w:pPr>
        <w:pStyle w:val="0"/>
        <w:jc w:val="both"/>
      </w:pPr>
      <w:r>
        <w:rPr>
          <w:sz w:val="20"/>
        </w:rPr>
      </w:r>
    </w:p>
    <w:p>
      <w:pPr>
        <w:pStyle w:val="0"/>
        <w:ind w:firstLine="540"/>
        <w:jc w:val="both"/>
      </w:pPr>
      <w:r>
        <w:rPr>
          <w:sz w:val="20"/>
        </w:rPr>
        <w:t xml:space="preserve">12.1. Приостановление предоставления Администрацией государственной услуги законодательством Российской Федерации и Тюменской области не предусмотрено.</w:t>
      </w:r>
    </w:p>
    <w:bookmarkStart w:id="205" w:name="P205"/>
    <w:bookmarkEnd w:id="205"/>
    <w:p>
      <w:pPr>
        <w:pStyle w:val="0"/>
        <w:spacing w:before="200" w:line-rule="auto"/>
        <w:ind w:firstLine="540"/>
        <w:jc w:val="both"/>
      </w:pPr>
      <w:r>
        <w:rPr>
          <w:sz w:val="20"/>
        </w:rPr>
        <w:t xml:space="preserve">12.2. Основанием для отказа в предоставлении государственной услуги является:</w:t>
      </w:r>
    </w:p>
    <w:p>
      <w:pPr>
        <w:pStyle w:val="0"/>
        <w:spacing w:before="200" w:line-rule="auto"/>
        <w:ind w:firstLine="540"/>
        <w:jc w:val="both"/>
      </w:pPr>
      <w:r>
        <w:rPr>
          <w:sz w:val="20"/>
        </w:rPr>
        <w:t xml:space="preserve">а) непредставление документов представление которых в соответствии с </w:t>
      </w:r>
      <w:hyperlink w:history="0" w:anchor="P151" w:tooltip="9.1. Для получения государственной услуги в части компенсации затрат (по варианту 1) заявитель предоставляет следующие документы:">
        <w:r>
          <w:rPr>
            <w:sz w:val="20"/>
            <w:color w:val="0000ff"/>
          </w:rPr>
          <w:t xml:space="preserve">пунктами 9.1</w:t>
        </w:r>
      </w:hyperlink>
      <w:r>
        <w:rPr>
          <w:sz w:val="20"/>
        </w:rPr>
        <w:t xml:space="preserve"> и </w:t>
      </w:r>
      <w:hyperlink w:history="0" w:anchor="P165" w:tooltip="9.2. Для получения государственной услуги в части предстоящей оплаты (по варианту 2) заявитель предоставляет следующие документы:">
        <w:r>
          <w:rPr>
            <w:sz w:val="20"/>
            <w:color w:val="0000ff"/>
          </w:rPr>
          <w:t xml:space="preserve">9.2</w:t>
        </w:r>
      </w:hyperlink>
      <w:r>
        <w:rPr>
          <w:sz w:val="20"/>
        </w:rPr>
        <w:t xml:space="preserve"> административного регламента (</w:t>
      </w:r>
      <w:hyperlink w:history="0" r:id="rId30"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пунктом 2.5</w:t>
        </w:r>
      </w:hyperlink>
      <w:r>
        <w:rPr>
          <w:sz w:val="20"/>
        </w:rPr>
        <w:t xml:space="preserve"> Порядка) является обязательным с учетом требований, установленных в зависимости от соответствующих целей обращения заявителя, предусмотренных </w:t>
      </w:r>
      <w:hyperlink w:history="0" w:anchor="P151" w:tooltip="9.1. Для получения государственной услуги в части компенсации затрат (по варианту 1) заявитель предоставляет следующие документы:">
        <w:r>
          <w:rPr>
            <w:sz w:val="20"/>
            <w:color w:val="0000ff"/>
          </w:rPr>
          <w:t xml:space="preserve">пунктами 9.1</w:t>
        </w:r>
      </w:hyperlink>
      <w:r>
        <w:rPr>
          <w:sz w:val="20"/>
        </w:rPr>
        <w:t xml:space="preserve"> - </w:t>
      </w:r>
      <w:hyperlink w:history="0" w:anchor="P173" w:tooltip="9.3. При личном приеме для установления личности заявителя, его представителя (в случае если заявление подается представителем) предъявляется паспорт или иной документ, удостоверяющий личность заявителя его представителя (в случае если заявление подается представителем). После установления личности заявителя (представителя) документы, указанные в настоящем пункте, подлежат возврату заявителю (представителю).">
        <w:r>
          <w:rPr>
            <w:sz w:val="20"/>
            <w:color w:val="0000ff"/>
          </w:rPr>
          <w:t xml:space="preserve">9.3</w:t>
        </w:r>
      </w:hyperlink>
      <w:r>
        <w:rPr>
          <w:sz w:val="20"/>
        </w:rPr>
        <w:t xml:space="preserve"> административного регламента (</w:t>
      </w:r>
      <w:hyperlink w:history="0" r:id="rId31"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пунктами 2.3</w:t>
        </w:r>
      </w:hyperlink>
      <w:r>
        <w:rPr>
          <w:sz w:val="20"/>
        </w:rPr>
        <w:t xml:space="preserve"> - </w:t>
      </w:r>
      <w:hyperlink w:history="0" r:id="rId32"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2.6</w:t>
        </w:r>
      </w:hyperlink>
      <w:r>
        <w:rPr>
          <w:sz w:val="20"/>
        </w:rPr>
        <w:t xml:space="preserve"> Порядка);</w:t>
      </w:r>
    </w:p>
    <w:p>
      <w:pPr>
        <w:pStyle w:val="0"/>
        <w:spacing w:before="200" w:line-rule="auto"/>
        <w:ind w:firstLine="540"/>
        <w:jc w:val="both"/>
      </w:pPr>
      <w:r>
        <w:rPr>
          <w:sz w:val="20"/>
        </w:rPr>
        <w:t xml:space="preserve">б) отсутствие средств в областном бюджете для оказания социальной поддержки с учетом условия, указанного в </w:t>
      </w:r>
      <w:hyperlink w:history="0" r:id="rId33"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пункте 1.5</w:t>
        </w:r>
      </w:hyperlink>
      <w:r>
        <w:rPr>
          <w:sz w:val="20"/>
        </w:rPr>
        <w:t xml:space="preserve"> Порядка;</w:t>
      </w:r>
    </w:p>
    <w:p>
      <w:pPr>
        <w:pStyle w:val="0"/>
        <w:spacing w:before="200" w:line-rule="auto"/>
        <w:ind w:firstLine="540"/>
        <w:jc w:val="both"/>
      </w:pPr>
      <w:r>
        <w:rPr>
          <w:sz w:val="20"/>
        </w:rPr>
        <w:t xml:space="preserve">в) обращение за социальной поддержкой на компенсацию затрат в случае, когда акты о подключении (технологическом присоединении) подписаны до 01.01.2018;</w:t>
      </w:r>
    </w:p>
    <w:p>
      <w:pPr>
        <w:pStyle w:val="0"/>
        <w:spacing w:before="200" w:line-rule="auto"/>
        <w:ind w:firstLine="540"/>
        <w:jc w:val="both"/>
      </w:pPr>
      <w:r>
        <w:rPr>
          <w:sz w:val="20"/>
        </w:rPr>
        <w:t xml:space="preserve">г) повторное обращение гражданина льготной категории за предоставлением социальной поддержки в случае, если ему уже в соответствии с </w:t>
      </w:r>
      <w:hyperlink w:history="0" r:id="rId34"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Порядком</w:t>
        </w:r>
      </w:hyperlink>
      <w:r>
        <w:rPr>
          <w:sz w:val="20"/>
        </w:rPr>
        <w:t xml:space="preserve"> предоставлялась социальная поддержка;</w:t>
      </w:r>
    </w:p>
    <w:p>
      <w:pPr>
        <w:pStyle w:val="0"/>
        <w:spacing w:before="200" w:line-rule="auto"/>
        <w:ind w:firstLine="540"/>
        <w:jc w:val="both"/>
      </w:pPr>
      <w:r>
        <w:rPr>
          <w:sz w:val="20"/>
        </w:rPr>
        <w:t xml:space="preserve">д) указание в заявлении сведений, не соответствующих сведениям, содержащимся в приложенных к заявлению документах;</w:t>
      </w:r>
    </w:p>
    <w:p>
      <w:pPr>
        <w:pStyle w:val="0"/>
        <w:spacing w:before="200" w:line-rule="auto"/>
        <w:ind w:firstLine="540"/>
        <w:jc w:val="both"/>
      </w:pPr>
      <w:r>
        <w:rPr>
          <w:sz w:val="20"/>
        </w:rPr>
        <w:t xml:space="preserve">е) несоответствие заявителя условиям, указанным в </w:t>
      </w:r>
      <w:hyperlink w:history="0" w:anchor="P43" w:tooltip="2.1. Заявителями на получение государственной услуги являются ранее не получавшие данную меру социальной поддержки граждане Российской Федерации (граждане иностранного государства в случаях, предусмотренных международными договорами Российской Федерации), являющиеся собственниками, членами семьи собственника (нанимателями либо членами семьи нанимателя по договору социального найма, договору найма жилого помещения государственного или муниципального жилищного фонда) жилых домов (квартир) в населенных пунк...">
        <w:r>
          <w:rPr>
            <w:sz w:val="20"/>
            <w:color w:val="0000ff"/>
          </w:rPr>
          <w:t xml:space="preserve">пункте 2.1</w:t>
        </w:r>
      </w:hyperlink>
      <w:r>
        <w:rPr>
          <w:sz w:val="20"/>
        </w:rPr>
        <w:t xml:space="preserve"> административного регламента;</w:t>
      </w:r>
    </w:p>
    <w:p>
      <w:pPr>
        <w:pStyle w:val="0"/>
        <w:spacing w:before="200" w:line-rule="auto"/>
        <w:ind w:firstLine="540"/>
        <w:jc w:val="both"/>
      </w:pPr>
      <w:r>
        <w:rPr>
          <w:sz w:val="20"/>
        </w:rPr>
        <w:t xml:space="preserve">ж) обращение гражданина льготной категории за предоставлением социальной поддержки в случае, если по данному адресу в соответствии с </w:t>
      </w:r>
      <w:hyperlink w:history="0" r:id="rId35"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Порядком</w:t>
        </w:r>
      </w:hyperlink>
      <w:r>
        <w:rPr>
          <w:sz w:val="20"/>
        </w:rPr>
        <w:t xml:space="preserve"> социальная поддержка ранее предоставлялась;</w:t>
      </w:r>
    </w:p>
    <w:p>
      <w:pPr>
        <w:pStyle w:val="0"/>
        <w:spacing w:before="200" w:line-rule="auto"/>
        <w:ind w:firstLine="540"/>
        <w:jc w:val="both"/>
      </w:pPr>
      <w:r>
        <w:rPr>
          <w:sz w:val="20"/>
        </w:rPr>
        <w:t xml:space="preserve">з) предоставление недостоверной информации (наличие в содержании представленных документов информации, не соответствующей действительности).</w:t>
      </w:r>
    </w:p>
    <w:p>
      <w:pPr>
        <w:pStyle w:val="0"/>
        <w:spacing w:before="200" w:line-rule="auto"/>
        <w:ind w:firstLine="540"/>
        <w:jc w:val="both"/>
      </w:pPr>
      <w:r>
        <w:rPr>
          <w:sz w:val="20"/>
        </w:rPr>
        <w:t xml:space="preserve">После устранения причин, послуживших основанием для отказа в предоставлении социальной поддержки, заявитель вправе повторно обратиться за ее предоставлением в соответствии с административным регламентом.</w:t>
      </w:r>
    </w:p>
    <w:p>
      <w:pPr>
        <w:pStyle w:val="0"/>
        <w:spacing w:before="200" w:line-rule="auto"/>
        <w:ind w:firstLine="540"/>
        <w:jc w:val="both"/>
      </w:pPr>
      <w:r>
        <w:rPr>
          <w:sz w:val="20"/>
        </w:rPr>
        <w:t xml:space="preserve">12.3. Уведомление (решение) об отказе в предоставлении муниципальной услуги должно содержать обязательную ссылку на положения </w:t>
      </w:r>
      <w:hyperlink w:history="0" w:anchor="P205" w:tooltip="12.2. Основанием для отказа в предоставлении государственной услуги является:">
        <w:r>
          <w:rPr>
            <w:sz w:val="20"/>
            <w:color w:val="0000ff"/>
          </w:rPr>
          <w:t xml:space="preserve">пункта 12.2</w:t>
        </w:r>
      </w:hyperlink>
      <w:r>
        <w:rPr>
          <w:sz w:val="20"/>
        </w:rPr>
        <w:t xml:space="preserve"> административного регламента, являющиеся основанием для отказа.</w:t>
      </w:r>
    </w:p>
    <w:p>
      <w:pPr>
        <w:pStyle w:val="0"/>
        <w:spacing w:before="200" w:line-rule="auto"/>
        <w:ind w:firstLine="540"/>
        <w:jc w:val="both"/>
      </w:pPr>
      <w:r>
        <w:rPr>
          <w:sz w:val="20"/>
        </w:rPr>
        <w:t xml:space="preserve">12.4. Непредставление (несвоевременное представление) органом или организацией по межведомственному запросу документов и информации, указанных в </w:t>
      </w:r>
      <w:hyperlink w:history="0" w:anchor="P188" w:tooltip="10.1. Сведения из документов, запрашиваемые Администрацией в государственных органах, органах местного самоуправления и иных органах в случае, если заявитель не предоставил их по собственной инициативе:">
        <w:r>
          <w:rPr>
            <w:sz w:val="20"/>
            <w:color w:val="0000ff"/>
          </w:rPr>
          <w:t xml:space="preserve">пункте 10.1</w:t>
        </w:r>
      </w:hyperlink>
      <w:r>
        <w:rPr>
          <w:sz w:val="20"/>
        </w:rPr>
        <w:t xml:space="preserve"> административного регламента, в Администрацию не может являться основанием для отказа в предоставлении государственной услуги.</w:t>
      </w:r>
    </w:p>
    <w:p>
      <w:pPr>
        <w:pStyle w:val="0"/>
        <w:jc w:val="both"/>
      </w:pPr>
      <w:r>
        <w:rPr>
          <w:sz w:val="20"/>
        </w:rPr>
      </w:r>
    </w:p>
    <w:p>
      <w:pPr>
        <w:pStyle w:val="2"/>
        <w:outlineLvl w:val="2"/>
        <w:jc w:val="center"/>
      </w:pPr>
      <w:r>
        <w:rPr>
          <w:sz w:val="20"/>
        </w:rPr>
        <w:t xml:space="preserve">13. Перечень услуг, которые являются необходимыми</w:t>
      </w:r>
    </w:p>
    <w:p>
      <w:pPr>
        <w:pStyle w:val="2"/>
        <w:jc w:val="center"/>
      </w:pPr>
      <w:r>
        <w:rPr>
          <w:sz w:val="20"/>
        </w:rPr>
        <w:t xml:space="preserve">и обязательными для предоставления государственной услуги,</w:t>
      </w:r>
    </w:p>
    <w:p>
      <w:pPr>
        <w:pStyle w:val="2"/>
        <w:jc w:val="center"/>
      </w:pPr>
      <w:r>
        <w:rPr>
          <w:sz w:val="20"/>
        </w:rPr>
        <w:t xml:space="preserve">и способы, размер и основания взимания государственной</w:t>
      </w:r>
    </w:p>
    <w:p>
      <w:pPr>
        <w:pStyle w:val="2"/>
        <w:jc w:val="center"/>
      </w:pPr>
      <w:r>
        <w:rPr>
          <w:sz w:val="20"/>
        </w:rPr>
        <w:t xml:space="preserve">пошлины или иной платы, взимаемой за предоставление</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13.1. Услуги, которые являются необходимыми и обязательными для предоставления государственной услуги:</w:t>
      </w:r>
    </w:p>
    <w:p>
      <w:pPr>
        <w:pStyle w:val="0"/>
        <w:spacing w:before="200" w:line-rule="auto"/>
        <w:ind w:firstLine="540"/>
        <w:jc w:val="both"/>
      </w:pPr>
      <w:r>
        <w:rPr>
          <w:sz w:val="20"/>
        </w:rPr>
        <w:t xml:space="preserve">- заключение договора (контракта, соглашения), на основании которого подрядная организация будет выполнять (выполняла) работы по газификации жилого дома (квартиры) (для варианта 1 и 2);</w:t>
      </w:r>
    </w:p>
    <w:p>
      <w:pPr>
        <w:pStyle w:val="0"/>
        <w:spacing w:before="200" w:line-rule="auto"/>
        <w:ind w:firstLine="540"/>
        <w:jc w:val="both"/>
      </w:pPr>
      <w:r>
        <w:rPr>
          <w:sz w:val="20"/>
        </w:rPr>
        <w:t xml:space="preserve">- подписание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w:t>
      </w:r>
      <w:hyperlink w:history="0" r:id="rId36" w:tooltip="Постановление Правительства РФ от 13.09.2021 N 1547 (ред. от 17.09.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форме</w:t>
        </w:r>
      </w:hyperlink>
      <w:r>
        <w:rPr>
          <w:sz w:val="20"/>
        </w:rPr>
        <w:t xml:space="preserve">, утвержденной постановлением Правительства РФ от 13.09.2021 N 1547 (за исключением случая, когда в соответствии с </w:t>
      </w:r>
      <w:hyperlink w:history="0" w:anchor="P156" w:tooltip="4) договор (контракт, соглашение), на основании которого подрядная организация выполняла работы по газификации жилого дома (квартиры), или договор поставки природного газа или Договор об оказании комплекса услуг по газификации, а также акт (справка, калькуляция) о приемке выполненных работ, подписанный заказчиком и исполнителем, по договору (контракту, соглашению);">
        <w:r>
          <w:rPr>
            <w:sz w:val="20"/>
            <w:color w:val="0000ff"/>
          </w:rPr>
          <w:t xml:space="preserve">пп. "4" пункта 9.1</w:t>
        </w:r>
      </w:hyperlink>
      <w:r>
        <w:rPr>
          <w:sz w:val="20"/>
        </w:rPr>
        <w:t xml:space="preserve"> административного регламента заявителем предоставлен Договор об оказании комплекса услуг по газификации), договор поставки природного газа, договор об оказании комплекса услуг по газификации (для варианта 1);</w:t>
      </w:r>
    </w:p>
    <w:p>
      <w:pPr>
        <w:pStyle w:val="0"/>
        <w:spacing w:before="200" w:line-rule="auto"/>
        <w:ind w:firstLine="540"/>
        <w:jc w:val="both"/>
      </w:pPr>
      <w:r>
        <w:rPr>
          <w:sz w:val="20"/>
        </w:rPr>
        <w:t xml:space="preserve">- 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в соответствии с типовой </w:t>
      </w:r>
      <w:hyperlink w:history="0" r:id="rId37" w:tooltip="Постановление Правительства РФ от 13.09.2021 N 1547 (ред. от 17.09.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формой</w:t>
        </w:r>
      </w:hyperlink>
      <w:r>
        <w:rPr>
          <w:sz w:val="20"/>
        </w:rPr>
        <w:t xml:space="preserve">, утвержденной постановлением Правительства РФ от 13.09.2021 N 1547 (за исключением случая, когда в соответствии с </w:t>
      </w:r>
      <w:hyperlink w:history="0" w:anchor="P170" w:tooltip="4) договор (контракт, соглашение), на основании которого подрядная организация будет выполнять работы по газификации жилого дома (квартиры), или Договор об оказании комплекса услуг по газификации;">
        <w:r>
          <w:rPr>
            <w:sz w:val="20"/>
            <w:color w:val="0000ff"/>
          </w:rPr>
          <w:t xml:space="preserve">пп. "4" пункта 9.2</w:t>
        </w:r>
      </w:hyperlink>
      <w:r>
        <w:rPr>
          <w:sz w:val="20"/>
        </w:rPr>
        <w:t xml:space="preserve"> административного регламента заявителем предоставлен Договор об оказании комплекса услуг по газификации) (для варианта 2).</w:t>
      </w:r>
    </w:p>
    <w:p>
      <w:pPr>
        <w:pStyle w:val="0"/>
        <w:spacing w:before="200" w:line-rule="auto"/>
        <w:ind w:firstLine="540"/>
        <w:jc w:val="both"/>
      </w:pPr>
      <w:r>
        <w:rPr>
          <w:sz w:val="20"/>
        </w:rPr>
        <w:t xml:space="preserve">13.2. Плата за оказываемые услуги, которые являются необходимыми и обязательными для предоставления государственной услуги, определяется в соответствии с действующим законодательством Российской Федерации.</w:t>
      </w:r>
    </w:p>
    <w:p>
      <w:pPr>
        <w:pStyle w:val="0"/>
        <w:jc w:val="both"/>
      </w:pPr>
      <w:r>
        <w:rPr>
          <w:sz w:val="20"/>
        </w:rPr>
      </w:r>
    </w:p>
    <w:p>
      <w:pPr>
        <w:pStyle w:val="2"/>
        <w:outlineLvl w:val="2"/>
        <w:jc w:val="center"/>
      </w:pPr>
      <w:r>
        <w:rPr>
          <w:sz w:val="20"/>
        </w:rPr>
        <w:t xml:space="preserve">14. Способы, размер и основания взимания государственной</w:t>
      </w:r>
    </w:p>
    <w:p>
      <w:pPr>
        <w:pStyle w:val="2"/>
        <w:jc w:val="center"/>
      </w:pPr>
      <w:r>
        <w:rPr>
          <w:sz w:val="20"/>
        </w:rPr>
        <w:t xml:space="preserve">пошлины или иной платы, взимаемой за предоставление</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14.1. Государственная услуга предоставляется бесплатно.</w:t>
      </w:r>
    </w:p>
    <w:p>
      <w:pPr>
        <w:pStyle w:val="0"/>
        <w:jc w:val="both"/>
      </w:pPr>
      <w:r>
        <w:rPr>
          <w:sz w:val="20"/>
        </w:rPr>
      </w:r>
    </w:p>
    <w:p>
      <w:pPr>
        <w:pStyle w:val="2"/>
        <w:outlineLvl w:val="2"/>
        <w:jc w:val="center"/>
      </w:pPr>
      <w:r>
        <w:rPr>
          <w:sz w:val="20"/>
        </w:rPr>
        <w:t xml:space="preserve">15. Максимальный срок ожидания в очереди при подаче запроса</w:t>
      </w:r>
    </w:p>
    <w:p>
      <w:pPr>
        <w:pStyle w:val="2"/>
        <w:jc w:val="center"/>
      </w:pPr>
      <w:r>
        <w:rPr>
          <w:sz w:val="20"/>
        </w:rPr>
        <w:t xml:space="preserve">о предоставлении государственной услуги, услуги,</w:t>
      </w:r>
    </w:p>
    <w:p>
      <w:pPr>
        <w:pStyle w:val="2"/>
        <w:jc w:val="center"/>
      </w:pPr>
      <w:r>
        <w:rPr>
          <w:sz w:val="20"/>
        </w:rPr>
        <w:t xml:space="preserve">предоставляемой организацией, участвующей в предоставлении</w:t>
      </w:r>
    </w:p>
    <w:p>
      <w:pPr>
        <w:pStyle w:val="2"/>
        <w:jc w:val="center"/>
      </w:pPr>
      <w:r>
        <w:rPr>
          <w:sz w:val="20"/>
        </w:rPr>
        <w:t xml:space="preserve">государственной услуги, и при получении результата</w:t>
      </w:r>
    </w:p>
    <w:p>
      <w:pPr>
        <w:pStyle w:val="2"/>
        <w:jc w:val="center"/>
      </w:pPr>
      <w:r>
        <w:rPr>
          <w:sz w:val="20"/>
        </w:rPr>
        <w:t xml:space="preserve">предоставления таких услуг</w:t>
      </w:r>
    </w:p>
    <w:p>
      <w:pPr>
        <w:pStyle w:val="0"/>
        <w:jc w:val="both"/>
      </w:pPr>
      <w:r>
        <w:rPr>
          <w:sz w:val="20"/>
        </w:rPr>
      </w:r>
    </w:p>
    <w:p>
      <w:pPr>
        <w:pStyle w:val="0"/>
        <w:ind w:firstLine="540"/>
        <w:jc w:val="both"/>
      </w:pPr>
      <w:r>
        <w:rPr>
          <w:sz w:val="20"/>
        </w:rPr>
        <w:t xml:space="preserve">15.1. Максимальный срок ожидания в очереди при подаче заявления и документов для предоставления государственной услуги и при получении документов, являющихся результатом предоставления государственной услуги, в рамках личного приема не должен превышать 15 минут.</w:t>
      </w:r>
    </w:p>
    <w:p>
      <w:pPr>
        <w:pStyle w:val="0"/>
        <w:jc w:val="both"/>
      </w:pPr>
      <w:r>
        <w:rPr>
          <w:sz w:val="20"/>
        </w:rPr>
      </w:r>
    </w:p>
    <w:p>
      <w:pPr>
        <w:pStyle w:val="2"/>
        <w:outlineLvl w:val="2"/>
        <w:jc w:val="center"/>
      </w:pPr>
      <w:r>
        <w:rPr>
          <w:sz w:val="20"/>
        </w:rPr>
        <w:t xml:space="preserve">16. Срок регистрации запроса заявителя о предоставлении</w:t>
      </w:r>
    </w:p>
    <w:p>
      <w:pPr>
        <w:pStyle w:val="2"/>
        <w:jc w:val="center"/>
      </w:pPr>
      <w:r>
        <w:rPr>
          <w:sz w:val="20"/>
        </w:rPr>
        <w:t xml:space="preserve">государственной услуги и услуги, предоставляемой</w:t>
      </w:r>
    </w:p>
    <w:p>
      <w:pPr>
        <w:pStyle w:val="2"/>
        <w:jc w:val="center"/>
      </w:pPr>
      <w:r>
        <w:rPr>
          <w:sz w:val="20"/>
        </w:rPr>
        <w:t xml:space="preserve">организацией, участвующей в предоставлении услуги</w:t>
      </w:r>
    </w:p>
    <w:p>
      <w:pPr>
        <w:pStyle w:val="0"/>
        <w:jc w:val="both"/>
      </w:pPr>
      <w:r>
        <w:rPr>
          <w:sz w:val="20"/>
        </w:rPr>
      </w:r>
    </w:p>
    <w:p>
      <w:pPr>
        <w:pStyle w:val="0"/>
        <w:ind w:firstLine="540"/>
        <w:jc w:val="both"/>
      </w:pPr>
      <w:r>
        <w:rPr>
          <w:sz w:val="20"/>
        </w:rPr>
        <w:t xml:space="preserve">16.1. Регистрация заявления о предоставлении государственной услуги при личном обращении заявителя не должна превышать 30 минут.</w:t>
      </w:r>
    </w:p>
    <w:p>
      <w:pPr>
        <w:pStyle w:val="0"/>
        <w:spacing w:before="200" w:line-rule="auto"/>
        <w:ind w:firstLine="540"/>
        <w:jc w:val="both"/>
      </w:pPr>
      <w:r>
        <w:rPr>
          <w:sz w:val="20"/>
        </w:rPr>
        <w:t xml:space="preserve">При поступлении заявления в Администрацию посредством МФЦ либо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pPr>
        <w:pStyle w:val="0"/>
        <w:jc w:val="both"/>
      </w:pPr>
      <w:r>
        <w:rPr>
          <w:sz w:val="20"/>
        </w:rPr>
      </w:r>
    </w:p>
    <w:p>
      <w:pPr>
        <w:pStyle w:val="2"/>
        <w:outlineLvl w:val="2"/>
        <w:jc w:val="center"/>
      </w:pPr>
      <w:r>
        <w:rPr>
          <w:sz w:val="20"/>
        </w:rPr>
        <w:t xml:space="preserve">17. Требования к помещениям, в которых предоставляются</w:t>
      </w:r>
    </w:p>
    <w:p>
      <w:pPr>
        <w:pStyle w:val="2"/>
        <w:jc w:val="center"/>
      </w:pPr>
      <w:r>
        <w:rPr>
          <w:sz w:val="20"/>
        </w:rPr>
        <w:t xml:space="preserve">государственная услуга, услуга, предоставляемая</w:t>
      </w:r>
    </w:p>
    <w:p>
      <w:pPr>
        <w:pStyle w:val="2"/>
        <w:jc w:val="center"/>
      </w:pPr>
      <w:r>
        <w:rPr>
          <w:sz w:val="20"/>
        </w:rPr>
        <w:t xml:space="preserve">организацией, участвующей в предоставлении государственной</w:t>
      </w:r>
    </w:p>
    <w:p>
      <w:pPr>
        <w:pStyle w:val="2"/>
        <w:jc w:val="center"/>
      </w:pPr>
      <w:r>
        <w:rPr>
          <w:sz w:val="20"/>
        </w:rPr>
        <w:t xml:space="preserve">услуги, к месту ожидания и приема заявителей, размещению</w:t>
      </w:r>
    </w:p>
    <w:p>
      <w:pPr>
        <w:pStyle w:val="2"/>
        <w:jc w:val="center"/>
      </w:pPr>
      <w:r>
        <w:rPr>
          <w:sz w:val="20"/>
        </w:rPr>
        <w:t xml:space="preserve">и оформлению визуальной, текстовой и мультимедийной</w:t>
      </w:r>
    </w:p>
    <w:p>
      <w:pPr>
        <w:pStyle w:val="2"/>
        <w:jc w:val="center"/>
      </w:pPr>
      <w:r>
        <w:rPr>
          <w:sz w:val="20"/>
        </w:rPr>
        <w:t xml:space="preserve">информации о порядке предоставления таких услуг, в том числе</w:t>
      </w:r>
    </w:p>
    <w:p>
      <w:pPr>
        <w:pStyle w:val="2"/>
        <w:jc w:val="center"/>
      </w:pPr>
      <w:r>
        <w:rPr>
          <w:sz w:val="20"/>
        </w:rPr>
        <w:t xml:space="preserve">к обеспечению доступности для инвалидов указанных объектов</w:t>
      </w:r>
    </w:p>
    <w:p>
      <w:pPr>
        <w:pStyle w:val="2"/>
        <w:jc w:val="center"/>
      </w:pPr>
      <w:r>
        <w:rPr>
          <w:sz w:val="20"/>
        </w:rPr>
        <w:t xml:space="preserve">в соответствии с законодательством Российской Федерации</w:t>
      </w:r>
    </w:p>
    <w:p>
      <w:pPr>
        <w:pStyle w:val="2"/>
        <w:jc w:val="center"/>
      </w:pPr>
      <w:r>
        <w:rPr>
          <w:sz w:val="20"/>
        </w:rPr>
        <w:t xml:space="preserve">о социальной защите инвалидов</w:t>
      </w:r>
    </w:p>
    <w:p>
      <w:pPr>
        <w:pStyle w:val="0"/>
        <w:jc w:val="both"/>
      </w:pPr>
      <w:r>
        <w:rPr>
          <w:sz w:val="20"/>
        </w:rPr>
      </w:r>
    </w:p>
    <w:p>
      <w:pPr>
        <w:pStyle w:val="0"/>
        <w:ind w:firstLine="540"/>
        <w:jc w:val="both"/>
      </w:pPr>
      <w:r>
        <w:rPr>
          <w:sz w:val="20"/>
        </w:rPr>
        <w:t xml:space="preserve">17.1.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pPr>
        <w:pStyle w:val="0"/>
        <w:spacing w:before="200" w:line-rule="auto"/>
        <w:ind w:firstLine="540"/>
        <w:jc w:val="both"/>
      </w:pPr>
      <w:r>
        <w:rPr>
          <w:sz w:val="20"/>
        </w:rPr>
        <w:t xml:space="preserve">17.2. Прием заявителей осуществляется в здании Администрации, в специально выделенных для этих целей помещениях (местах ожидания).</w:t>
      </w:r>
    </w:p>
    <w:p>
      <w:pPr>
        <w:pStyle w:val="0"/>
        <w:spacing w:before="200" w:line-rule="auto"/>
        <w:ind w:firstLine="540"/>
        <w:jc w:val="both"/>
      </w:pPr>
      <w:r>
        <w:rPr>
          <w:sz w:val="20"/>
        </w:rPr>
        <w:t xml:space="preserve">17.3. Места ожидания должны соответствовать санитарно-эпидемиологическим правилам и нормативам и быть оборудованы:</w:t>
      </w:r>
    </w:p>
    <w:p>
      <w:pPr>
        <w:pStyle w:val="0"/>
        <w:spacing w:before="200" w:line-rule="auto"/>
        <w:ind w:firstLine="540"/>
        <w:jc w:val="both"/>
      </w:pPr>
      <w:r>
        <w:rPr>
          <w:sz w:val="20"/>
        </w:rPr>
        <w:t xml:space="preserve">- системой кондиционирования воздуха (либо должна быть обеспечена возможность естественной вентиляции помещений путем притока воздуха через форточки, фрамуги либо через специальные отверстия в оконных створках и вентиляционных каналах, также допускается возможность иных способов естественного проветривания);</w:t>
      </w:r>
    </w:p>
    <w:p>
      <w:pPr>
        <w:pStyle w:val="0"/>
        <w:spacing w:before="200" w:line-rule="auto"/>
        <w:ind w:firstLine="540"/>
        <w:jc w:val="both"/>
      </w:pPr>
      <w:r>
        <w:rPr>
          <w:sz w:val="20"/>
        </w:rPr>
        <w:t xml:space="preserve">- противопожарной системой и средствами пожаротушения;</w:t>
      </w:r>
    </w:p>
    <w:p>
      <w:pPr>
        <w:pStyle w:val="0"/>
        <w:spacing w:before="200" w:line-rule="auto"/>
        <w:ind w:firstLine="540"/>
        <w:jc w:val="both"/>
      </w:pPr>
      <w:r>
        <w:rPr>
          <w:sz w:val="20"/>
        </w:rPr>
        <w:t xml:space="preserve">- системой оповещения о возникновении чрезвычайной ситуации.</w:t>
      </w:r>
    </w:p>
    <w:p>
      <w:pPr>
        <w:pStyle w:val="0"/>
        <w:spacing w:before="200" w:line-rule="auto"/>
        <w:ind w:firstLine="540"/>
        <w:jc w:val="both"/>
      </w:pPr>
      <w:r>
        <w:rPr>
          <w:sz w:val="20"/>
        </w:rPr>
        <w:t xml:space="preserve">17.4. Вход и выход из помещений оборудуются соответствующими указателями.</w:t>
      </w:r>
    </w:p>
    <w:p>
      <w:pPr>
        <w:pStyle w:val="0"/>
        <w:spacing w:before="200" w:line-rule="auto"/>
        <w:ind w:firstLine="540"/>
        <w:jc w:val="both"/>
      </w:pPr>
      <w:r>
        <w:rPr>
          <w:sz w:val="20"/>
        </w:rPr>
        <w:t xml:space="preserve">17.5. Для ожидания приема заявителей отводятся места, оборудованные стульями, кресельными секциями, туалетом.</w:t>
      </w:r>
    </w:p>
    <w:p>
      <w:pPr>
        <w:pStyle w:val="0"/>
        <w:spacing w:before="200" w:line-rule="auto"/>
        <w:ind w:firstLine="540"/>
        <w:jc w:val="both"/>
      </w:pPr>
      <w:r>
        <w:rPr>
          <w:sz w:val="20"/>
        </w:rPr>
        <w:t xml:space="preserve">17.6. Место для приема заявителей должно быть снабжено стулом, иметь место для письма и раскладки документов.</w:t>
      </w:r>
    </w:p>
    <w:p>
      <w:pPr>
        <w:pStyle w:val="0"/>
        <w:spacing w:before="200" w:line-rule="auto"/>
        <w:ind w:firstLine="540"/>
        <w:jc w:val="both"/>
      </w:pPr>
      <w:r>
        <w:rPr>
          <w:sz w:val="20"/>
        </w:rPr>
        <w:t xml:space="preserve">17.7. В период с октября по май в местах ожидания размещаются специальные напольные и (или) настенные вешалки для одежды.</w:t>
      </w:r>
    </w:p>
    <w:p>
      <w:pPr>
        <w:pStyle w:val="0"/>
        <w:spacing w:before="200" w:line-rule="auto"/>
        <w:ind w:firstLine="540"/>
        <w:jc w:val="both"/>
      </w:pPr>
      <w:r>
        <w:rPr>
          <w:sz w:val="20"/>
        </w:rPr>
        <w:t xml:space="preserve">17.8. Места информирования, предназначенные для ознакомления заявителей с информационными материалами, оборудуются:</w:t>
      </w:r>
    </w:p>
    <w:p>
      <w:pPr>
        <w:pStyle w:val="0"/>
        <w:spacing w:before="200" w:line-rule="auto"/>
        <w:ind w:firstLine="540"/>
        <w:jc w:val="both"/>
      </w:pPr>
      <w:r>
        <w:rPr>
          <w:sz w:val="20"/>
        </w:rPr>
        <w:t xml:space="preserve">- информационными стендами с образцами заполнения заявления и перечнем необходимых документов;</w:t>
      </w:r>
    </w:p>
    <w:p>
      <w:pPr>
        <w:pStyle w:val="0"/>
        <w:spacing w:before="200" w:line-rule="auto"/>
        <w:ind w:firstLine="540"/>
        <w:jc w:val="both"/>
      </w:pPr>
      <w:r>
        <w:rPr>
          <w:sz w:val="20"/>
        </w:rPr>
        <w:t xml:space="preserve">- стульями и столами для оформления документов.</w:t>
      </w:r>
    </w:p>
    <w:p>
      <w:pPr>
        <w:pStyle w:val="0"/>
        <w:spacing w:before="200" w:line-rule="auto"/>
        <w:ind w:firstLine="540"/>
        <w:jc w:val="both"/>
      </w:pPr>
      <w:r>
        <w:rPr>
          <w:sz w:val="20"/>
        </w:rPr>
        <w:t xml:space="preserve">17.9. На территории, прилегающей к месторасположению Администрации (их обособленных подразделений), оборудуются места для парковки автотранспортных средств.</w:t>
      </w:r>
    </w:p>
    <w:p>
      <w:pPr>
        <w:pStyle w:val="0"/>
        <w:spacing w:before="200" w:line-rule="auto"/>
        <w:ind w:firstLine="540"/>
        <w:jc w:val="both"/>
      </w:pPr>
      <w:r>
        <w:rPr>
          <w:sz w:val="20"/>
        </w:rPr>
        <w:t xml:space="preserve">На стоянке должно быть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0"/>
        <w:spacing w:before="200" w:line-rule="auto"/>
        <w:ind w:firstLine="540"/>
        <w:jc w:val="both"/>
      </w:pPr>
      <w:r>
        <w:rPr>
          <w:sz w:val="20"/>
        </w:rPr>
        <w:t xml:space="preserve">Доступ заявителей к парковочным местам является бесплатным.</w:t>
      </w:r>
    </w:p>
    <w:p>
      <w:pPr>
        <w:pStyle w:val="0"/>
        <w:spacing w:before="200" w:line-rule="auto"/>
        <w:ind w:firstLine="540"/>
        <w:jc w:val="both"/>
      </w:pPr>
      <w:r>
        <w:rPr>
          <w:sz w:val="20"/>
        </w:rPr>
        <w:t xml:space="preserve">17.10. Информация о порядке предоставления государственной услуги доступна для всех заинтересованных лиц на Портале услуг Тюменской области (региональный портал).</w:t>
      </w:r>
    </w:p>
    <w:p>
      <w:pPr>
        <w:pStyle w:val="0"/>
        <w:spacing w:before="200" w:line-rule="auto"/>
        <w:ind w:firstLine="540"/>
        <w:jc w:val="both"/>
      </w:pPr>
      <w:r>
        <w:rPr>
          <w:sz w:val="20"/>
        </w:rPr>
        <w:t xml:space="preserve">17.11.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pPr>
        <w:pStyle w:val="0"/>
        <w:spacing w:before="200" w:line-rule="auto"/>
        <w:ind w:firstLine="540"/>
        <w:jc w:val="both"/>
      </w:pPr>
      <w:r>
        <w:rPr>
          <w:sz w:val="20"/>
        </w:rPr>
        <w:t xml:space="preserve">а) возможность беспрепятственного входа в объекты и выхода из них;</w:t>
      </w:r>
    </w:p>
    <w:p>
      <w:pPr>
        <w:pStyle w:val="0"/>
        <w:spacing w:before="200" w:line-rule="auto"/>
        <w:ind w:firstLine="540"/>
        <w:jc w:val="both"/>
      </w:pPr>
      <w:r>
        <w:rPr>
          <w:sz w:val="20"/>
        </w:rPr>
        <w:t xml:space="preserve">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pPr>
        <w:pStyle w:val="0"/>
        <w:spacing w:before="200" w:line-rule="auto"/>
        <w:ind w:firstLine="540"/>
        <w:jc w:val="both"/>
      </w:pPr>
      <w:r>
        <w:rPr>
          <w:sz w:val="20"/>
        </w:rPr>
        <w:t xml:space="preserve">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pPr>
        <w:pStyle w:val="0"/>
        <w:spacing w:before="200" w:line-rule="auto"/>
        <w:ind w:firstLine="540"/>
        <w:jc w:val="both"/>
      </w:pPr>
      <w:r>
        <w:rPr>
          <w:sz w:val="20"/>
        </w:rPr>
        <w:t xml:space="preserve">г) сопровождение инвалидов, имеющих стойкие нарушения функции зрения и самостоятельного передвижения, по территории объекта;</w:t>
      </w:r>
    </w:p>
    <w:p>
      <w:pPr>
        <w:pStyle w:val="0"/>
        <w:spacing w:before="200" w:line-rule="auto"/>
        <w:ind w:firstLine="540"/>
        <w:jc w:val="both"/>
      </w:pPr>
      <w:r>
        <w:rPr>
          <w:sz w:val="20"/>
        </w:rPr>
        <w:t xml:space="preserve">д) содействие инвалиду при входе в объект и выходе из него, информирование инвалида о доступных маршрутах общественного транспорта;</w:t>
      </w:r>
    </w:p>
    <w:p>
      <w:pPr>
        <w:pStyle w:val="0"/>
        <w:spacing w:before="200" w:line-rule="auto"/>
        <w:ind w:firstLine="540"/>
        <w:jc w:val="both"/>
      </w:pPr>
      <w:r>
        <w:rPr>
          <w:sz w:val="20"/>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0"/>
        <w:spacing w:before="200" w:line-rule="auto"/>
        <w:ind w:firstLine="540"/>
        <w:jc w:val="both"/>
      </w:pPr>
      <w:r>
        <w:rPr>
          <w:sz w:val="20"/>
        </w:rPr>
        <w:t xml:space="preserve">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w:t>
      </w:r>
    </w:p>
    <w:p>
      <w:pPr>
        <w:pStyle w:val="0"/>
        <w:spacing w:before="200" w:line-rule="auto"/>
        <w:ind w:firstLine="540"/>
        <w:jc w:val="both"/>
      </w:pPr>
      <w:r>
        <w:rPr>
          <w:sz w:val="20"/>
        </w:rPr>
        <w:t xml:space="preserve">з) обеспечение предоставления государственной услуги на нижних этажах здания;</w:t>
      </w:r>
    </w:p>
    <w:p>
      <w:pPr>
        <w:pStyle w:val="0"/>
        <w:spacing w:before="200" w:line-rule="auto"/>
        <w:ind w:firstLine="540"/>
        <w:jc w:val="both"/>
      </w:pPr>
      <w:r>
        <w:rPr>
          <w:sz w:val="20"/>
        </w:rPr>
        <w:t xml:space="preserve">и) оборудование на прилегающих к объекту территориях мест для парковки автотранспортных средств инвалидов;</w:t>
      </w:r>
    </w:p>
    <w:p>
      <w:pPr>
        <w:pStyle w:val="0"/>
        <w:spacing w:before="200" w:line-rule="auto"/>
        <w:ind w:firstLine="540"/>
        <w:jc w:val="both"/>
      </w:pPr>
      <w:r>
        <w:rPr>
          <w:sz w:val="20"/>
        </w:rPr>
        <w:t xml:space="preserve">к)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pPr>
        <w:pStyle w:val="0"/>
        <w:spacing w:before="200" w:line-rule="auto"/>
        <w:ind w:firstLine="540"/>
        <w:jc w:val="both"/>
      </w:pPr>
      <w:r>
        <w:rPr>
          <w:sz w:val="20"/>
        </w:rPr>
        <w:t xml:space="preserve">17.12. Обеспечивается создание следующих условий доступности государственной услуги:</w:t>
      </w:r>
    </w:p>
    <w:p>
      <w:pPr>
        <w:pStyle w:val="0"/>
        <w:spacing w:before="200" w:line-rule="auto"/>
        <w:ind w:firstLine="540"/>
        <w:jc w:val="both"/>
      </w:pPr>
      <w:r>
        <w:rPr>
          <w:sz w:val="20"/>
        </w:rPr>
        <w:t xml:space="preserve">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0"/>
        <w:spacing w:before="200" w:line-rule="auto"/>
        <w:ind w:firstLine="540"/>
        <w:jc w:val="both"/>
      </w:pPr>
      <w:r>
        <w:rPr>
          <w:sz w:val="20"/>
        </w:rPr>
        <w:t xml:space="preserve">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pPr>
        <w:pStyle w:val="0"/>
        <w:spacing w:before="200" w:line-rule="auto"/>
        <w:ind w:firstLine="540"/>
        <w:jc w:val="both"/>
      </w:pPr>
      <w:r>
        <w:rPr>
          <w:sz w:val="20"/>
        </w:rPr>
        <w:t xml:space="preserve">в) оказание инвалидам помощи в преодолении барьеров, мешающих получению ими услуг наравне с другими лицами;</w:t>
      </w:r>
    </w:p>
    <w:p>
      <w:pPr>
        <w:pStyle w:val="0"/>
        <w:spacing w:before="200" w:line-rule="auto"/>
        <w:ind w:firstLine="540"/>
        <w:jc w:val="both"/>
      </w:pPr>
      <w:r>
        <w:rPr>
          <w:sz w:val="20"/>
        </w:rPr>
        <w:t xml:space="preserve">г)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при наличии целесообразности с учетом рекомендаций Всероссийского общества слепых;</w:t>
      </w:r>
    </w:p>
    <w:p>
      <w:pPr>
        <w:pStyle w:val="0"/>
        <w:spacing w:before="200" w:line-rule="auto"/>
        <w:ind w:firstLine="540"/>
        <w:jc w:val="both"/>
      </w:pPr>
      <w:r>
        <w:rPr>
          <w:sz w:val="20"/>
        </w:rPr>
        <w:t xml:space="preserve">д) другие условия доступности государственной услуги, предусмотренные нормативными и правовыми актами.</w:t>
      </w:r>
    </w:p>
    <w:p>
      <w:pPr>
        <w:pStyle w:val="0"/>
        <w:spacing w:before="200" w:line-rule="auto"/>
        <w:ind w:firstLine="540"/>
        <w:jc w:val="both"/>
      </w:pPr>
      <w:r>
        <w:rPr>
          <w:sz w:val="20"/>
        </w:rPr>
        <w:t xml:space="preserve">17.13. Требования к помещениям МФЦ, в которых предоставляется государственная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государственной услуги, установлены </w:t>
      </w:r>
      <w:hyperlink w:history="0" r:id="rId38" w:tooltip="Постановление Правительства РФ от 22.12.2012 N 1376 (ред. от 09.10.2024)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pPr>
        <w:pStyle w:val="0"/>
        <w:jc w:val="both"/>
      </w:pPr>
      <w:r>
        <w:rPr>
          <w:sz w:val="20"/>
        </w:rPr>
      </w:r>
    </w:p>
    <w:p>
      <w:pPr>
        <w:pStyle w:val="2"/>
        <w:outlineLvl w:val="2"/>
        <w:jc w:val="center"/>
      </w:pPr>
      <w:r>
        <w:rPr>
          <w:sz w:val="20"/>
        </w:rPr>
        <w:t xml:space="preserve">18. Показатели доступности и качества государственной услуги</w:t>
      </w:r>
    </w:p>
    <w:p>
      <w:pPr>
        <w:pStyle w:val="0"/>
        <w:jc w:val="both"/>
      </w:pPr>
      <w:r>
        <w:rPr>
          <w:sz w:val="20"/>
        </w:rPr>
      </w:r>
    </w:p>
    <w:p>
      <w:pPr>
        <w:pStyle w:val="0"/>
        <w:ind w:firstLine="540"/>
        <w:jc w:val="both"/>
      </w:pPr>
      <w:r>
        <w:rPr>
          <w:sz w:val="20"/>
        </w:rPr>
        <w:t xml:space="preserve">18.1. Доступность и качество государственной услуги определяется по следующим показателям:</w:t>
      </w:r>
    </w:p>
    <w:p>
      <w:pPr>
        <w:pStyle w:val="0"/>
        <w:spacing w:before="200" w:line-rule="auto"/>
        <w:ind w:firstLine="540"/>
        <w:jc w:val="both"/>
      </w:pPr>
      <w:r>
        <w:rPr>
          <w:sz w:val="20"/>
        </w:rPr>
        <w:t xml:space="preserve">- удовлетворенность заявителей качеством государственной услуги;</w:t>
      </w:r>
    </w:p>
    <w:p>
      <w:pPr>
        <w:pStyle w:val="0"/>
        <w:spacing w:before="200" w:line-rule="auto"/>
        <w:ind w:firstLine="540"/>
        <w:jc w:val="both"/>
      </w:pPr>
      <w:r>
        <w:rPr>
          <w:sz w:val="20"/>
        </w:rPr>
        <w:t xml:space="preserve">- полнота, актуальность и достоверность информации о порядке предоставления государственной услуги;</w:t>
      </w:r>
    </w:p>
    <w:p>
      <w:pPr>
        <w:pStyle w:val="0"/>
        <w:spacing w:before="200" w:line-rule="auto"/>
        <w:ind w:firstLine="540"/>
        <w:jc w:val="both"/>
      </w:pPr>
      <w:r>
        <w:rPr>
          <w:sz w:val="20"/>
        </w:rPr>
        <w:t xml:space="preserve">- наглядность форм размещаемой информации о порядке предоставления государственной услуги;</w:t>
      </w:r>
    </w:p>
    <w:p>
      <w:pPr>
        <w:pStyle w:val="0"/>
        <w:spacing w:before="200" w:line-rule="auto"/>
        <w:ind w:firstLine="540"/>
        <w:jc w:val="both"/>
      </w:pPr>
      <w:r>
        <w:rPr>
          <w:sz w:val="20"/>
        </w:rPr>
        <w:t xml:space="preserve">-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pPr>
        <w:pStyle w:val="0"/>
        <w:spacing w:before="200" w:line-rule="auto"/>
        <w:ind w:firstLine="540"/>
        <w:jc w:val="both"/>
      </w:pPr>
      <w:r>
        <w:rPr>
          <w:sz w:val="20"/>
        </w:rPr>
        <w:t xml:space="preserve">- отсутствие обоснованных жалоб со стороны заявителей по результатам предоставления государственной услуги;</w:t>
      </w:r>
    </w:p>
    <w:p>
      <w:pPr>
        <w:pStyle w:val="0"/>
        <w:spacing w:before="200" w:line-rule="auto"/>
        <w:ind w:firstLine="540"/>
        <w:jc w:val="both"/>
      </w:pPr>
      <w:r>
        <w:rPr>
          <w:sz w:val="20"/>
        </w:rPr>
        <w:t xml:space="preserve">- возможность подачи заявления и документов в МФЦ.</w:t>
      </w:r>
    </w:p>
    <w:p>
      <w:pPr>
        <w:pStyle w:val="0"/>
        <w:spacing w:before="200" w:line-rule="auto"/>
        <w:ind w:firstLine="540"/>
        <w:jc w:val="both"/>
      </w:pPr>
      <w:r>
        <w:rPr>
          <w:sz w:val="20"/>
        </w:rPr>
        <w:t xml:space="preserve">Количество взаимодействий заявителя с работниками МФЦ, должностными лицами органа местного самоуправления при предоставлении государственной услуги:</w:t>
      </w:r>
    </w:p>
    <w:p>
      <w:pPr>
        <w:pStyle w:val="0"/>
        <w:spacing w:before="200" w:line-rule="auto"/>
        <w:ind w:firstLine="540"/>
        <w:jc w:val="both"/>
      </w:pPr>
      <w:r>
        <w:rPr>
          <w:sz w:val="20"/>
        </w:rPr>
        <w:t xml:space="preserve">- не более трех взаимодействий при первом варианте;</w:t>
      </w:r>
    </w:p>
    <w:p>
      <w:pPr>
        <w:pStyle w:val="0"/>
        <w:spacing w:before="200" w:line-rule="auto"/>
        <w:ind w:firstLine="540"/>
        <w:jc w:val="both"/>
      </w:pPr>
      <w:r>
        <w:rPr>
          <w:sz w:val="20"/>
        </w:rPr>
        <w:t xml:space="preserve">- не более пяти взаимодействий при втором варианте.</w:t>
      </w:r>
    </w:p>
    <w:p>
      <w:pPr>
        <w:pStyle w:val="0"/>
        <w:jc w:val="both"/>
      </w:pPr>
      <w:r>
        <w:rPr>
          <w:sz w:val="20"/>
        </w:rPr>
      </w:r>
    </w:p>
    <w:p>
      <w:pPr>
        <w:pStyle w:val="2"/>
        <w:outlineLvl w:val="2"/>
        <w:jc w:val="center"/>
      </w:pPr>
      <w:r>
        <w:rPr>
          <w:sz w:val="20"/>
        </w:rPr>
        <w:t xml:space="preserve">19. Иные требования, в том числе учитывающие случаи</w:t>
      </w:r>
    </w:p>
    <w:p>
      <w:pPr>
        <w:pStyle w:val="2"/>
        <w:jc w:val="center"/>
      </w:pPr>
      <w:r>
        <w:rPr>
          <w:sz w:val="20"/>
        </w:rPr>
        <w:t xml:space="preserve">и порядок предоставления государственных услуг в упреждающем</w:t>
      </w:r>
    </w:p>
    <w:p>
      <w:pPr>
        <w:pStyle w:val="2"/>
        <w:jc w:val="center"/>
      </w:pPr>
      <w:r>
        <w:rPr>
          <w:sz w:val="20"/>
        </w:rPr>
        <w:t xml:space="preserve">(проактивном) режиме, особенности предоставления</w:t>
      </w:r>
    </w:p>
    <w:p>
      <w:pPr>
        <w:pStyle w:val="2"/>
        <w:jc w:val="center"/>
      </w:pPr>
      <w:r>
        <w:rPr>
          <w:sz w:val="20"/>
        </w:rPr>
        <w:t xml:space="preserve">государственной услуги в многофункциональных центрах</w:t>
      </w:r>
    </w:p>
    <w:p>
      <w:pPr>
        <w:pStyle w:val="2"/>
        <w:jc w:val="center"/>
      </w:pPr>
      <w:r>
        <w:rPr>
          <w:sz w:val="20"/>
        </w:rPr>
        <w:t xml:space="preserve">предоставления государственных и муниципальных услуг,</w:t>
      </w:r>
    </w:p>
    <w:p>
      <w:pPr>
        <w:pStyle w:val="2"/>
        <w:jc w:val="center"/>
      </w:pPr>
      <w:r>
        <w:rPr>
          <w:sz w:val="20"/>
        </w:rPr>
        <w:t xml:space="preserve">особенности предоставления государственной услуги</w:t>
      </w:r>
    </w:p>
    <w:p>
      <w:pPr>
        <w:pStyle w:val="2"/>
        <w:jc w:val="center"/>
      </w:pPr>
      <w:r>
        <w:rPr>
          <w:sz w:val="20"/>
        </w:rPr>
        <w:t xml:space="preserve">в электронной форме</w:t>
      </w:r>
    </w:p>
    <w:p>
      <w:pPr>
        <w:pStyle w:val="0"/>
        <w:jc w:val="both"/>
      </w:pPr>
      <w:r>
        <w:rPr>
          <w:sz w:val="20"/>
        </w:rPr>
      </w:r>
    </w:p>
    <w:p>
      <w:pPr>
        <w:pStyle w:val="0"/>
        <w:ind w:firstLine="540"/>
        <w:jc w:val="both"/>
      </w:pPr>
      <w:r>
        <w:rPr>
          <w:sz w:val="20"/>
        </w:rPr>
        <w:t xml:space="preserve">19.1. Заявление о предоставлении государственной услуги может быть подано через МФЦ.</w:t>
      </w:r>
    </w:p>
    <w:p>
      <w:pPr>
        <w:pStyle w:val="0"/>
        <w:spacing w:before="200" w:line-rule="auto"/>
        <w:ind w:firstLine="540"/>
        <w:jc w:val="both"/>
      </w:pPr>
      <w:r>
        <w:rPr>
          <w:sz w:val="20"/>
        </w:rPr>
        <w:t xml:space="preserve">Порядок взаимодействия Администрации и МФЦ при предоставлении государственной услуги регулируется соглашением о взаимодействии, заключенным между Администрацией и МФЦ.</w:t>
      </w:r>
    </w:p>
    <w:p>
      <w:pPr>
        <w:pStyle w:val="0"/>
        <w:spacing w:before="200" w:line-rule="auto"/>
        <w:ind w:firstLine="540"/>
        <w:jc w:val="both"/>
      </w:pPr>
      <w:r>
        <w:rPr>
          <w:sz w:val="20"/>
        </w:rPr>
        <w:t xml:space="preserve">Государственная услуга в упреждающем (проактивном) режиме не предоставляется.</w:t>
      </w:r>
    </w:p>
    <w:p>
      <w:pPr>
        <w:pStyle w:val="0"/>
        <w:spacing w:before="200" w:line-rule="auto"/>
        <w:ind w:firstLine="540"/>
        <w:jc w:val="both"/>
      </w:pPr>
      <w:r>
        <w:rPr>
          <w:sz w:val="20"/>
        </w:rPr>
        <w:t xml:space="preserve">19.2. Заявителям обеспечивается возможность подать заявление о предоставлении государственной услуги в форме электронного документа с использованием "Личного кабинета" интернет-сайта "Портал услуг Тюменской области" (</w:t>
      </w:r>
      <w:hyperlink w:history="0" r:id="rId39">
        <w:r>
          <w:rPr>
            <w:sz w:val="20"/>
            <w:color w:val="0000ff"/>
          </w:rPr>
          <w:t xml:space="preserve">www.uslugi.admtyumen.ru</w:t>
        </w:r>
      </w:hyperlink>
      <w:r>
        <w:rPr>
          <w:sz w:val="20"/>
        </w:rPr>
        <w:t xml:space="preserve">) (регионального портала) путем заполнения специальной интерактивной формы.</w:t>
      </w:r>
    </w:p>
    <w:p>
      <w:pPr>
        <w:pStyle w:val="0"/>
        <w:spacing w:before="200" w:line-rule="auto"/>
        <w:ind w:firstLine="540"/>
        <w:jc w:val="both"/>
      </w:pPr>
      <w:r>
        <w:rPr>
          <w:sz w:val="20"/>
        </w:rPr>
        <w:t xml:space="preserve">В случае подачи заявления в форме электронного документа с использованием регионального портала используется электронная подпись.</w:t>
      </w:r>
    </w:p>
    <w:p>
      <w:pPr>
        <w:pStyle w:val="0"/>
        <w:spacing w:before="200" w:line-rule="auto"/>
        <w:ind w:firstLine="540"/>
        <w:jc w:val="both"/>
      </w:pPr>
      <w:r>
        <w:rPr>
          <w:sz w:val="20"/>
        </w:rPr>
        <w:t xml:space="preserve">При направлении заявления с использованием регионального портала обеспечивается возможность направления заявителю через "Личный кабинет" регионального портала следующих уведомлений:</w:t>
      </w:r>
    </w:p>
    <w:p>
      <w:pPr>
        <w:pStyle w:val="0"/>
        <w:spacing w:before="200" w:line-rule="auto"/>
        <w:ind w:firstLine="540"/>
        <w:jc w:val="both"/>
      </w:pPr>
      <w:r>
        <w:rPr>
          <w:sz w:val="20"/>
        </w:rPr>
        <w:t xml:space="preserve">- о регистрации заявления;</w:t>
      </w:r>
    </w:p>
    <w:p>
      <w:pPr>
        <w:pStyle w:val="0"/>
        <w:spacing w:before="200" w:line-rule="auto"/>
        <w:ind w:firstLine="540"/>
        <w:jc w:val="both"/>
      </w:pPr>
      <w:r>
        <w:rPr>
          <w:sz w:val="20"/>
        </w:rPr>
        <w:t xml:space="preserve">- о получении либо о непредставлении (несвоевременном представлении) сведений, находящихся в распоряжении органов государственной власти и органов местного самоуправления и организаций;</w:t>
      </w:r>
    </w:p>
    <w:p>
      <w:pPr>
        <w:pStyle w:val="0"/>
        <w:spacing w:before="200" w:line-rule="auto"/>
        <w:ind w:firstLine="540"/>
        <w:jc w:val="both"/>
      </w:pPr>
      <w:r>
        <w:rPr>
          <w:sz w:val="20"/>
        </w:rPr>
        <w:t xml:space="preserve">- о результате предоставления государственной услуги.</w:t>
      </w:r>
    </w:p>
    <w:p>
      <w:pPr>
        <w:pStyle w:val="0"/>
        <w:spacing w:before="200" w:line-rule="auto"/>
        <w:ind w:firstLine="540"/>
        <w:jc w:val="both"/>
      </w:pPr>
      <w:r>
        <w:rPr>
          <w:sz w:val="20"/>
        </w:rPr>
        <w:t xml:space="preserve">19.3. После отправки с регионального портала заявление о предоставлении государственной услуги получает статус "Отправлено в ведомство". Если в процессе отправки возникли технические проблемы, заявление получает статус "Ошибка отправки в ведомство". В этом случае отправку необходимо повторить.</w:t>
      </w:r>
    </w:p>
    <w:p>
      <w:pPr>
        <w:pStyle w:val="0"/>
        <w:spacing w:before="200" w:line-rule="auto"/>
        <w:ind w:firstLine="540"/>
        <w:jc w:val="both"/>
      </w:pPr>
      <w:r>
        <w:rPr>
          <w:sz w:val="20"/>
        </w:rPr>
        <w:t xml:space="preserve">После того как заявление о предоставлении государственной услуги получено Администрацией должностное лицо его зарегистрировало и приняло к рассмотрению, заявление получает статус "Принято ведомством".</w:t>
      </w:r>
    </w:p>
    <w:p>
      <w:pPr>
        <w:pStyle w:val="0"/>
        <w:spacing w:before="200" w:line-rule="auto"/>
        <w:ind w:firstLine="540"/>
        <w:jc w:val="both"/>
      </w:pPr>
      <w:r>
        <w:rPr>
          <w:sz w:val="20"/>
        </w:rPr>
        <w:t xml:space="preserve">После ознакомления с содержанием заявления о предоставлении государственной услуги и прилагаемыми к нему документами должностное лицо Администрации формирует межведомственные запросы для получения документов и сведений, необходимых для принятия решения. На этом этапе работы заявление получает статус "Промежуточные результаты от ведомства" либо "На рассмотрении".</w:t>
      </w:r>
    </w:p>
    <w:p>
      <w:pPr>
        <w:pStyle w:val="0"/>
        <w:spacing w:before="200" w:line-rule="auto"/>
        <w:ind w:firstLine="540"/>
        <w:jc w:val="both"/>
      </w:pPr>
      <w:r>
        <w:rPr>
          <w:sz w:val="20"/>
        </w:rPr>
        <w:t xml:space="preserve">19.4. Положения административного регламента, регулирующие предоставление государственной услуги в электронной форме, применяются со дня обеспечения технической возможности получения государственной услуги на региональном портале.</w:t>
      </w:r>
    </w:p>
    <w:p>
      <w:pPr>
        <w:pStyle w:val="0"/>
        <w:spacing w:before="200" w:line-rule="auto"/>
        <w:ind w:firstLine="540"/>
        <w:jc w:val="both"/>
      </w:pPr>
      <w:r>
        <w:rPr>
          <w:sz w:val="20"/>
        </w:rPr>
        <w:t xml:space="preserve">Положения административного регламента, регулирующие предоставление государственной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органами, предоставляющими услугу,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
    <w:p>
      <w:pPr>
        <w:pStyle w:val="0"/>
        <w:spacing w:before="200" w:line-rule="auto"/>
        <w:ind w:firstLine="540"/>
        <w:jc w:val="both"/>
      </w:pPr>
      <w:r>
        <w:rPr>
          <w:sz w:val="20"/>
        </w:rPr>
        <w:t xml:space="preserve">До вступления в силу вышеуказанного соглашения положения административного регламента, регулирующие предоставление государственной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реализуются органами, предоставляющими данную государственную услугу.</w:t>
      </w:r>
    </w:p>
    <w:p>
      <w:pPr>
        <w:pStyle w:val="0"/>
        <w:spacing w:before="200" w:line-rule="auto"/>
        <w:ind w:firstLine="540"/>
        <w:jc w:val="both"/>
      </w:pPr>
      <w:r>
        <w:rPr>
          <w:sz w:val="20"/>
        </w:rPr>
        <w:t xml:space="preserve">19.5. Особенности выполнения отдельных административных процедур в МФЦ</w:t>
      </w:r>
    </w:p>
    <w:bookmarkStart w:id="334" w:name="P334"/>
    <w:bookmarkEnd w:id="334"/>
    <w:p>
      <w:pPr>
        <w:pStyle w:val="0"/>
        <w:spacing w:before="200" w:line-rule="auto"/>
        <w:ind w:firstLine="540"/>
        <w:jc w:val="both"/>
      </w:pPr>
      <w:r>
        <w:rPr>
          <w:sz w:val="20"/>
        </w:rPr>
        <w:t xml:space="preserve">19.5.1. При предоставлении муниципальной услуги в МФЦ заявитель вправе:</w:t>
      </w:r>
    </w:p>
    <w:p>
      <w:pPr>
        <w:pStyle w:val="0"/>
        <w:spacing w:before="200" w:line-rule="auto"/>
        <w:ind w:firstLine="540"/>
        <w:jc w:val="both"/>
      </w:pPr>
      <w:r>
        <w:rPr>
          <w:sz w:val="20"/>
        </w:rPr>
        <w:t xml:space="preserve">а) получать информацию о порядке предоставления государственной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государственной услуги, а также имеет право на консультирование о порядке предоставления муниципальной услуги в МФЦ;</w:t>
      </w:r>
    </w:p>
    <w:p>
      <w:pPr>
        <w:pStyle w:val="0"/>
        <w:spacing w:before="200" w:line-rule="auto"/>
        <w:ind w:firstLine="540"/>
        <w:jc w:val="both"/>
      </w:pPr>
      <w:r>
        <w:rPr>
          <w:sz w:val="20"/>
        </w:rPr>
        <w:t xml:space="preserve">б) осуществить предварительную запись на прием в МФЦ для подачи документов и для получения результата государственной услуги, в том числе в случае подачи заявления в электронном виде и если заявитель выбрал способ получения результата государственной услуги в МФЦ. Запись на прием в МФЦ осуществляется через официальный сайт МФЦ в информационно-телекоммуникационной сети "Интернет" (</w:t>
      </w:r>
      <w:hyperlink w:history="0" r:id="rId40">
        <w:r>
          <w:rPr>
            <w:sz w:val="20"/>
            <w:color w:val="0000ff"/>
          </w:rPr>
          <w:t xml:space="preserve">www.mfcto.ru</w:t>
        </w:r>
      </w:hyperlink>
      <w:r>
        <w:rPr>
          <w:sz w:val="20"/>
        </w:rPr>
        <w:t xml:space="preserve">).</w:t>
      </w:r>
    </w:p>
    <w:p>
      <w:pPr>
        <w:pStyle w:val="0"/>
        <w:spacing w:before="200" w:line-rule="auto"/>
        <w:ind w:firstLine="540"/>
        <w:jc w:val="both"/>
      </w:pPr>
      <w:r>
        <w:rPr>
          <w:sz w:val="20"/>
        </w:rPr>
        <w:t xml:space="preserve">19.5.2. Административные процедуры, предусмотренные </w:t>
      </w:r>
      <w:hyperlink w:history="0" w:anchor="P334" w:tooltip="19.5.1. При предоставлении муниципальной услуги в МФЦ заявитель вправе:">
        <w:r>
          <w:rPr>
            <w:sz w:val="20"/>
            <w:color w:val="0000ff"/>
          </w:rPr>
          <w:t xml:space="preserve">пунктом 19.5.1</w:t>
        </w:r>
      </w:hyperlink>
      <w:r>
        <w:rPr>
          <w:sz w:val="20"/>
        </w:rPr>
        <w:t xml:space="preserve"> настоящего административного регламента, выполняются в соответствии с </w:t>
      </w:r>
      <w:hyperlink w:history="0" r:id="rId41" w:tooltip="Постановление Правительства РФ от 22.12.2012 N 1376 (ред. от 09.10.2024)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w:history="0" r:id="rId42" w:tooltip="Постановление Правительства Тюменской области от 08.12.2017 N 610-п (ред. от 05.03.2018) &quot;Об утверждении стандартов обслуживания заявителей в Государственном автономном учреждении Тюменской области &quot;Многофункциональный центр предоставления государственных и муниципальных услуг в Тюменской области&quot; {КонсультантПлюс}">
        <w:r>
          <w:rPr>
            <w:sz w:val="20"/>
            <w:color w:val="0000ff"/>
          </w:rPr>
          <w:t xml:space="preserve">Стандартом</w:t>
        </w:r>
      </w:hyperlink>
      <w:r>
        <w:rPr>
          <w:sz w:val="20"/>
        </w:rP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N 610-п.</w:t>
      </w:r>
    </w:p>
    <w:p>
      <w:pPr>
        <w:pStyle w:val="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2"/>
        <w:jc w:val="center"/>
      </w:pPr>
      <w:r>
        <w:rPr>
          <w:sz w:val="20"/>
        </w:rPr>
        <w:t xml:space="preserve">а также особенности выполнения административных процедур</w:t>
      </w:r>
    </w:p>
    <w:p>
      <w:pPr>
        <w:pStyle w:val="2"/>
        <w:jc w:val="center"/>
      </w:pPr>
      <w:r>
        <w:rPr>
          <w:sz w:val="20"/>
        </w:rPr>
        <w:t xml:space="preserve">в многофункциональных центрах</w:t>
      </w:r>
    </w:p>
    <w:p>
      <w:pPr>
        <w:pStyle w:val="0"/>
        <w:jc w:val="both"/>
      </w:pPr>
      <w:r>
        <w:rPr>
          <w:sz w:val="20"/>
        </w:rPr>
      </w:r>
    </w:p>
    <w:p>
      <w:pPr>
        <w:pStyle w:val="2"/>
        <w:outlineLvl w:val="2"/>
        <w:jc w:val="center"/>
      </w:pPr>
      <w:r>
        <w:rPr>
          <w:sz w:val="20"/>
        </w:rPr>
        <w:t xml:space="preserve">20. Состав административных процедур по предоставлению</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20.1. При предоставлении государственной услуги на компенсацию затрат (вариант 1) выполняются следующие административные процедуры:</w:t>
      </w:r>
    </w:p>
    <w:p>
      <w:pPr>
        <w:pStyle w:val="0"/>
        <w:spacing w:before="200" w:line-rule="auto"/>
        <w:ind w:firstLine="540"/>
        <w:jc w:val="both"/>
      </w:pPr>
      <w:r>
        <w:rPr>
          <w:sz w:val="20"/>
        </w:rPr>
        <w:t xml:space="preserve">а) прием и регистрация от заявителей заявления и документов, необходимых для принятия решения об оказании социальной поддержки;</w:t>
      </w:r>
    </w:p>
    <w:p>
      <w:pPr>
        <w:pStyle w:val="0"/>
        <w:spacing w:before="200" w:line-rule="auto"/>
        <w:ind w:firstLine="540"/>
        <w:jc w:val="both"/>
      </w:pPr>
      <w:r>
        <w:rPr>
          <w:sz w:val="20"/>
        </w:rPr>
        <w:t xml:space="preserve">б) рассмотрение Администрацией принятых от заявителей заявления и документов, в том числе направление при необходимости межведомственных запросов и принятие решения о предоставлении или отказе в предоставлении социальной поддержки;</w:t>
      </w:r>
    </w:p>
    <w:p>
      <w:pPr>
        <w:pStyle w:val="0"/>
        <w:spacing w:before="200" w:line-rule="auto"/>
        <w:ind w:firstLine="540"/>
        <w:jc w:val="both"/>
      </w:pPr>
      <w:r>
        <w:rPr>
          <w:sz w:val="20"/>
        </w:rPr>
        <w:t xml:space="preserve">в) направление Администрацией уведомления о принятом решении и в случае положительного решения перечисление средств социальной поддержки на банковский счет заявителя.</w:t>
      </w:r>
    </w:p>
    <w:p>
      <w:pPr>
        <w:pStyle w:val="0"/>
        <w:spacing w:before="200" w:line-rule="auto"/>
        <w:ind w:firstLine="540"/>
        <w:jc w:val="both"/>
      </w:pPr>
      <w:r>
        <w:rPr>
          <w:sz w:val="20"/>
        </w:rPr>
        <w:t xml:space="preserve">20.2. При предоставлении государственной услуги на предстоящую оплату (вариант 2) выполняются следующие административные процедуры:</w:t>
      </w:r>
    </w:p>
    <w:p>
      <w:pPr>
        <w:pStyle w:val="0"/>
        <w:spacing w:before="200" w:line-rule="auto"/>
        <w:ind w:firstLine="540"/>
        <w:jc w:val="both"/>
      </w:pPr>
      <w:r>
        <w:rPr>
          <w:sz w:val="20"/>
        </w:rPr>
        <w:t xml:space="preserve">а) прием и регистрация от заявителей заявления и документов, необходимых для принятия решения об оказании социальной поддержки;</w:t>
      </w:r>
    </w:p>
    <w:p>
      <w:pPr>
        <w:pStyle w:val="0"/>
        <w:spacing w:before="200" w:line-rule="auto"/>
        <w:ind w:firstLine="540"/>
        <w:jc w:val="both"/>
      </w:pPr>
      <w:r>
        <w:rPr>
          <w:sz w:val="20"/>
        </w:rPr>
        <w:t xml:space="preserve">б) рассмотрение Администрацией принятых от заявителей заявления и документов, в том числе направление при необходимости межведомственных запросов и принятие решения о предоставлении или отказе в предоставлении социальной поддержки;</w:t>
      </w:r>
    </w:p>
    <w:p>
      <w:pPr>
        <w:pStyle w:val="0"/>
        <w:spacing w:before="200" w:line-rule="auto"/>
        <w:ind w:firstLine="540"/>
        <w:jc w:val="both"/>
      </w:pPr>
      <w:r>
        <w:rPr>
          <w:sz w:val="20"/>
        </w:rPr>
        <w:t xml:space="preserve">в) направление Администрацией уведомления о принятом решении и в случае положительного решения направление проекта договора оказания социальной поддержки по </w:t>
      </w:r>
      <w:hyperlink w:history="0" r:id="rId43"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форме</w:t>
        </w:r>
      </w:hyperlink>
      <w:r>
        <w:rPr>
          <w:sz w:val="20"/>
        </w:rPr>
        <w:t xml:space="preserve">, установленной приложением N 5 к Порядку;</w:t>
      </w:r>
    </w:p>
    <w:p>
      <w:pPr>
        <w:pStyle w:val="0"/>
        <w:spacing w:before="200" w:line-rule="auto"/>
        <w:ind w:firstLine="540"/>
        <w:jc w:val="both"/>
      </w:pPr>
      <w:r>
        <w:rPr>
          <w:sz w:val="20"/>
        </w:rPr>
        <w:t xml:space="preserve">г) перечисление Администрацией суммы социальной поддержки на расчетный счет подрядной организации, выполняющей газификацию жилого дома (квартиры).</w:t>
      </w:r>
    </w:p>
    <w:p>
      <w:pPr>
        <w:pStyle w:val="0"/>
        <w:spacing w:before="200" w:line-rule="auto"/>
        <w:ind w:firstLine="540"/>
        <w:jc w:val="both"/>
      </w:pPr>
      <w:r>
        <w:rPr>
          <w:sz w:val="20"/>
        </w:rPr>
        <w:t xml:space="preserve">20.3. Исправление допущенных опечаток и ошибок в выданных в результате предоставления государственной услуги документах.</w:t>
      </w:r>
    </w:p>
    <w:p>
      <w:pPr>
        <w:pStyle w:val="0"/>
        <w:jc w:val="both"/>
      </w:pPr>
      <w:r>
        <w:rPr>
          <w:sz w:val="20"/>
        </w:rPr>
      </w:r>
    </w:p>
    <w:p>
      <w:pPr>
        <w:pStyle w:val="2"/>
        <w:outlineLvl w:val="2"/>
        <w:jc w:val="center"/>
      </w:pPr>
      <w:r>
        <w:rPr>
          <w:sz w:val="20"/>
        </w:rPr>
        <w:t xml:space="preserve">21. Описание административных процедур. Вариант 1</w:t>
      </w:r>
    </w:p>
    <w:p>
      <w:pPr>
        <w:pStyle w:val="0"/>
        <w:jc w:val="both"/>
      </w:pPr>
      <w:r>
        <w:rPr>
          <w:sz w:val="20"/>
        </w:rPr>
      </w:r>
    </w:p>
    <w:bookmarkStart w:id="362" w:name="P362"/>
    <w:bookmarkEnd w:id="362"/>
    <w:p>
      <w:pPr>
        <w:pStyle w:val="0"/>
        <w:ind w:firstLine="540"/>
        <w:jc w:val="both"/>
      </w:pPr>
      <w:r>
        <w:rPr>
          <w:sz w:val="20"/>
        </w:rPr>
        <w:t xml:space="preserve">21.1. Прием и регистрация от заявителей заявления и документов, необходимых для принятия решения об оказании социальной поддержки</w:t>
      </w:r>
    </w:p>
    <w:p>
      <w:pPr>
        <w:pStyle w:val="0"/>
        <w:spacing w:before="200" w:line-rule="auto"/>
        <w:ind w:firstLine="540"/>
        <w:jc w:val="both"/>
      </w:pPr>
      <w:r>
        <w:rPr>
          <w:sz w:val="20"/>
        </w:rPr>
        <w:t xml:space="preserve">21.1.1. Основанием для начала административной процедуры является обращение заявителя или его представителя в Администрацию муниципального образования, на территории которого располагается планируемый к газификации жилой дом (квартира), посредством:</w:t>
      </w:r>
    </w:p>
    <w:p>
      <w:pPr>
        <w:pStyle w:val="0"/>
        <w:spacing w:before="200" w:line-rule="auto"/>
        <w:ind w:firstLine="540"/>
        <w:jc w:val="both"/>
      </w:pPr>
      <w:r>
        <w:rPr>
          <w:sz w:val="20"/>
        </w:rPr>
        <w:t xml:space="preserve">- личного приема в Администрации;</w:t>
      </w:r>
    </w:p>
    <w:p>
      <w:pPr>
        <w:pStyle w:val="0"/>
        <w:spacing w:before="200" w:line-rule="auto"/>
        <w:ind w:firstLine="540"/>
        <w:jc w:val="both"/>
      </w:pPr>
      <w:r>
        <w:rPr>
          <w:sz w:val="20"/>
        </w:rPr>
        <w:t xml:space="preserve">- в электронной форме;</w:t>
      </w:r>
    </w:p>
    <w:p>
      <w:pPr>
        <w:pStyle w:val="0"/>
        <w:spacing w:before="200" w:line-rule="auto"/>
        <w:ind w:firstLine="540"/>
        <w:jc w:val="both"/>
      </w:pPr>
      <w:r>
        <w:rPr>
          <w:sz w:val="20"/>
        </w:rPr>
        <w:t xml:space="preserve">- в МФЦ.</w:t>
      </w:r>
    </w:p>
    <w:p>
      <w:pPr>
        <w:pStyle w:val="0"/>
        <w:spacing w:before="200" w:line-rule="auto"/>
        <w:ind w:firstLine="540"/>
        <w:jc w:val="both"/>
      </w:pPr>
      <w:r>
        <w:rPr>
          <w:sz w:val="20"/>
        </w:rPr>
        <w:t xml:space="preserve">21.1.2. В ходе личного приема документов, необходимых для предоставления муниципальной услуги, сотрудник МФЦ:</w:t>
      </w:r>
    </w:p>
    <w:p>
      <w:pPr>
        <w:pStyle w:val="0"/>
        <w:spacing w:before="200" w:line-rule="auto"/>
        <w:ind w:firstLine="540"/>
        <w:jc w:val="both"/>
      </w:pPr>
      <w:r>
        <w:rPr>
          <w:sz w:val="20"/>
        </w:rPr>
        <w:t xml:space="preserve">а) устанавливает личность обратившегося заявителя путем проверки документа, удостоверяющего его личность (в случае обращения представителя устанавливает наличие у него полномочий путем проверки документа, подтверждающего полномочия представителя за исключением случая, когда полномочия представителя подтверждаются документами, выданными органами регистрации актов гражданского состояния Российской Федерации);</w:t>
      </w:r>
    </w:p>
    <w:p>
      <w:pPr>
        <w:pStyle w:val="0"/>
        <w:spacing w:before="200" w:line-rule="auto"/>
        <w:ind w:firstLine="540"/>
        <w:jc w:val="both"/>
      </w:pPr>
      <w:r>
        <w:rPr>
          <w:sz w:val="20"/>
        </w:rPr>
        <w:t xml:space="preserve">б) информирует заявителя о порядке и сроках предоставления государственной услуги;</w:t>
      </w:r>
    </w:p>
    <w:p>
      <w:pPr>
        <w:pStyle w:val="0"/>
        <w:spacing w:before="200" w:line-rule="auto"/>
        <w:ind w:firstLine="540"/>
        <w:jc w:val="both"/>
      </w:pPr>
      <w:r>
        <w:rPr>
          <w:sz w:val="20"/>
        </w:rPr>
        <w:t xml:space="preserve">в) проверяет наличие документов, которые в соответствии с </w:t>
      </w:r>
      <w:hyperlink w:history="0" w:anchor="P151" w:tooltip="9.1. Для получения государственной услуги в части компенсации затрат (по варианту 1) заявитель предоставляет следующие документы:">
        <w:r>
          <w:rPr>
            <w:sz w:val="20"/>
            <w:color w:val="0000ff"/>
          </w:rPr>
          <w:t xml:space="preserve">пунктом 9.1</w:t>
        </w:r>
      </w:hyperlink>
      <w:r>
        <w:rPr>
          <w:sz w:val="20"/>
        </w:rPr>
        <w:t xml:space="preserve"> административного регламента заявитель должен представить самостоятельно;</w:t>
      </w:r>
    </w:p>
    <w:p>
      <w:pPr>
        <w:pStyle w:val="0"/>
        <w:spacing w:before="200" w:line-rule="auto"/>
        <w:ind w:firstLine="540"/>
        <w:jc w:val="both"/>
      </w:pPr>
      <w:r>
        <w:rPr>
          <w:sz w:val="20"/>
        </w:rPr>
        <w:t xml:space="preserve">г) осуществляет проверку представленных копий документов на соответствие оригиналам и их заверение путем проставления штампа с указанием фамилии, инициалов и должности сотрудника, даты заверения (в случае, если заявитель прилагает к заявлению копии документов);</w:t>
      </w:r>
    </w:p>
    <w:p>
      <w:pPr>
        <w:pStyle w:val="0"/>
        <w:spacing w:before="200" w:line-rule="auto"/>
        <w:ind w:firstLine="540"/>
        <w:jc w:val="both"/>
      </w:pPr>
      <w:r>
        <w:rPr>
          <w:sz w:val="20"/>
        </w:rPr>
        <w:t xml:space="preserve">д) обеспечивает заполнение заявления,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 если заявитель самостоятельно оформил заявление;</w:t>
      </w:r>
    </w:p>
    <w:p>
      <w:pPr>
        <w:pStyle w:val="0"/>
        <w:spacing w:before="200" w:line-rule="auto"/>
        <w:ind w:firstLine="540"/>
        <w:jc w:val="both"/>
      </w:pPr>
      <w:r>
        <w:rPr>
          <w:sz w:val="20"/>
        </w:rPr>
        <w:t xml:space="preserve">е) осуществляет выдачу заявителю под личную подпись расписки о приеме заявления и документов.</w:t>
      </w:r>
    </w:p>
    <w:p>
      <w:pPr>
        <w:pStyle w:val="0"/>
        <w:spacing w:before="200" w:line-rule="auto"/>
        <w:ind w:firstLine="540"/>
        <w:jc w:val="both"/>
      </w:pPr>
      <w:r>
        <w:rPr>
          <w:sz w:val="20"/>
        </w:rPr>
        <w:t xml:space="preserve">21.1.3. Личный прием заявителей в целях подачи документов, необходимых для предоставления государственной услуги, осуществляется должностным лицом Администрации, ответственным за прием документов.</w:t>
      </w:r>
    </w:p>
    <w:p>
      <w:pPr>
        <w:pStyle w:val="0"/>
        <w:spacing w:before="200" w:line-rule="auto"/>
        <w:ind w:firstLine="540"/>
        <w:jc w:val="both"/>
      </w:pPr>
      <w:r>
        <w:rPr>
          <w:sz w:val="20"/>
        </w:rPr>
        <w:t xml:space="preserve">При личном приеме заявитель или его представитель предъявляет должностному лицу Администрации, ответственному за прием документов, документы, удостоверяющие личность.</w:t>
      </w:r>
    </w:p>
    <w:p>
      <w:pPr>
        <w:pStyle w:val="0"/>
        <w:spacing w:before="200" w:line-rule="auto"/>
        <w:ind w:firstLine="540"/>
        <w:jc w:val="both"/>
      </w:pPr>
      <w:r>
        <w:rPr>
          <w:sz w:val="20"/>
        </w:rPr>
        <w:t xml:space="preserve">При приеме заявления и документов должностное лицо Администрации, ответственное за прием документов:</w:t>
      </w:r>
    </w:p>
    <w:p>
      <w:pPr>
        <w:pStyle w:val="0"/>
        <w:spacing w:before="200" w:line-rule="auto"/>
        <w:ind w:firstLine="540"/>
        <w:jc w:val="both"/>
      </w:pPr>
      <w:r>
        <w:rPr>
          <w:sz w:val="20"/>
        </w:rPr>
        <w:t xml:space="preserve">а) устанавливает личность обратившегося заявителя путем проверки документа, удостоверяющего его личность (в случае обращения представителя устанавливает наличие у него полномочий путем проверки документа, подтверждающего полномочия представителя за исключением случая, когда полномочия представителя подтверждаются документами, выданными органами регистрации актов гражданского состояния Российской Федерации);</w:t>
      </w:r>
    </w:p>
    <w:p>
      <w:pPr>
        <w:pStyle w:val="0"/>
        <w:spacing w:before="200" w:line-rule="auto"/>
        <w:ind w:firstLine="540"/>
        <w:jc w:val="both"/>
      </w:pPr>
      <w:r>
        <w:rPr>
          <w:sz w:val="20"/>
        </w:rPr>
        <w:t xml:space="preserve">б) информирует заявителя о порядке и сроках рассмотрения заявления при личном приеме;</w:t>
      </w:r>
    </w:p>
    <w:p>
      <w:pPr>
        <w:pStyle w:val="0"/>
        <w:spacing w:before="200" w:line-rule="auto"/>
        <w:ind w:firstLine="540"/>
        <w:jc w:val="both"/>
      </w:pPr>
      <w:r>
        <w:rPr>
          <w:sz w:val="20"/>
        </w:rPr>
        <w:t xml:space="preserve">в) проверяет правильность заполнения заявления, в том числе полноту внесенных данных, наличие прилагаемых к заявлению обязательных документов, предусмотренных </w:t>
      </w:r>
      <w:hyperlink w:history="0" w:anchor="P151" w:tooltip="9.1. Для получения государственной услуги в части компенсации затрат (по варианту 1) заявитель предоставляет следующие документы:">
        <w:r>
          <w:rPr>
            <w:sz w:val="20"/>
            <w:color w:val="0000ff"/>
          </w:rPr>
          <w:t xml:space="preserve">пунктом 9.1</w:t>
        </w:r>
      </w:hyperlink>
      <w:r>
        <w:rPr>
          <w:sz w:val="20"/>
        </w:rPr>
        <w:t xml:space="preserve"> административного регламента;</w:t>
      </w:r>
    </w:p>
    <w:p>
      <w:pPr>
        <w:pStyle w:val="0"/>
        <w:spacing w:before="200" w:line-rule="auto"/>
        <w:ind w:firstLine="540"/>
        <w:jc w:val="both"/>
      </w:pPr>
      <w:r>
        <w:rPr>
          <w:sz w:val="20"/>
        </w:rPr>
        <w:t xml:space="preserve">г) осуществляет проверку представленных документов на соответствие оригиналам и заверение их копии путем проставления штампа с указанием фамилии, инициалов, должности и даты;</w:t>
      </w:r>
    </w:p>
    <w:p>
      <w:pPr>
        <w:pStyle w:val="0"/>
        <w:spacing w:before="200" w:line-rule="auto"/>
        <w:ind w:firstLine="540"/>
        <w:jc w:val="both"/>
      </w:pPr>
      <w:r>
        <w:rPr>
          <w:sz w:val="20"/>
        </w:rPr>
        <w:t xml:space="preserve">д) при выявлении в ходе личного приема оснований для отказа в оказании государственной услуги, предусмотренных </w:t>
      </w:r>
      <w:hyperlink w:history="0" w:anchor="P205" w:tooltip="12.2. Основанием для отказа в предоставлении государственной услуги является:">
        <w:r>
          <w:rPr>
            <w:sz w:val="20"/>
            <w:color w:val="0000ff"/>
          </w:rPr>
          <w:t xml:space="preserve">пунктом 12.2</w:t>
        </w:r>
      </w:hyperlink>
      <w:r>
        <w:rPr>
          <w:sz w:val="20"/>
        </w:rPr>
        <w:t xml:space="preserve"> административного регламента, уведомляет заявителя о наличии таковых, объясняет заявителю содержание выявленных недостатков в представленных документах, предлагает заявителю устранить их;</w:t>
      </w:r>
    </w:p>
    <w:p>
      <w:pPr>
        <w:pStyle w:val="0"/>
        <w:spacing w:before="200" w:line-rule="auto"/>
        <w:ind w:firstLine="540"/>
        <w:jc w:val="both"/>
      </w:pPr>
      <w:r>
        <w:rPr>
          <w:sz w:val="20"/>
        </w:rPr>
        <w:t xml:space="preserve">е) обеспечивает регистрацию заявления в автоматизированной системе документооборота и делопроизводства;</w:t>
      </w:r>
    </w:p>
    <w:p>
      <w:pPr>
        <w:pStyle w:val="0"/>
        <w:spacing w:before="200" w:line-rule="auto"/>
        <w:ind w:firstLine="540"/>
        <w:jc w:val="both"/>
      </w:pPr>
      <w:r>
        <w:rPr>
          <w:sz w:val="20"/>
        </w:rPr>
        <w:t xml:space="preserve">ж) вносит сведения по заявлению в журнал регистрации, </w:t>
      </w:r>
      <w:hyperlink w:history="0" r:id="rId44"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форма</w:t>
        </w:r>
      </w:hyperlink>
      <w:r>
        <w:rPr>
          <w:sz w:val="20"/>
        </w:rPr>
        <w:t xml:space="preserve"> которого установлена приложением N 3 к Порядку;</w:t>
      </w:r>
    </w:p>
    <w:p>
      <w:pPr>
        <w:pStyle w:val="0"/>
        <w:spacing w:before="200" w:line-rule="auto"/>
        <w:ind w:firstLine="540"/>
        <w:jc w:val="both"/>
      </w:pPr>
      <w:r>
        <w:rPr>
          <w:sz w:val="20"/>
        </w:rPr>
        <w:t xml:space="preserve">з) выдает под роспись расписку о приеме документов по </w:t>
      </w:r>
      <w:hyperlink w:history="0" r:id="rId45"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форме</w:t>
        </w:r>
      </w:hyperlink>
      <w:r>
        <w:rPr>
          <w:sz w:val="20"/>
        </w:rPr>
        <w:t xml:space="preserve">, установленной приложением N 4 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21.1.5. Прием заявления и документов, необходимых для предоставления государственной услуги, направленных в Администрацию в электронной форме посредством регионального портала осуществляется должностным лицом Администрации, ответственным за прием документов, согласно графику работы.</w:t>
      </w:r>
    </w:p>
    <w:p>
      <w:pPr>
        <w:pStyle w:val="0"/>
        <w:spacing w:before="200" w:line-rule="auto"/>
        <w:ind w:firstLine="540"/>
        <w:jc w:val="both"/>
      </w:pPr>
      <w:r>
        <w:rPr>
          <w:sz w:val="20"/>
        </w:rPr>
        <w:t xml:space="preserve">Заявление с прикрепленными скан-образами документов, предусмотренных </w:t>
      </w:r>
      <w:hyperlink w:history="0" w:anchor="P151" w:tooltip="9.1. Для получения государственной услуги в части компенсации затрат (по варианту 1) заявитель предоставляет следующие документы:">
        <w:r>
          <w:rPr>
            <w:sz w:val="20"/>
            <w:color w:val="0000ff"/>
          </w:rPr>
          <w:t xml:space="preserve">пунктом 9.1</w:t>
        </w:r>
      </w:hyperlink>
      <w:r>
        <w:rPr>
          <w:sz w:val="20"/>
        </w:rPr>
        <w:t xml:space="preserve"> административного регламента, подписывается электронной цифровой подписью заявителя либо представителя заявителя.</w:t>
      </w:r>
    </w:p>
    <w:p>
      <w:pPr>
        <w:pStyle w:val="0"/>
        <w:spacing w:before="200" w:line-rule="auto"/>
        <w:ind w:firstLine="540"/>
        <w:jc w:val="both"/>
      </w:pPr>
      <w:r>
        <w:rPr>
          <w:sz w:val="20"/>
        </w:rPr>
        <w:t xml:space="preserve">При приеме заявления и документов должностное лицо Администрации, ответственное за прием документов:</w:t>
      </w:r>
    </w:p>
    <w:p>
      <w:pPr>
        <w:pStyle w:val="0"/>
        <w:spacing w:before="200" w:line-rule="auto"/>
        <w:ind w:firstLine="540"/>
        <w:jc w:val="both"/>
      </w:pPr>
      <w:r>
        <w:rPr>
          <w:sz w:val="20"/>
        </w:rPr>
        <w:t xml:space="preserve">а) обеспечивает регистрацию заявления в автоматизированной системе документооборота и делопроизводства;</w:t>
      </w:r>
    </w:p>
    <w:p>
      <w:pPr>
        <w:pStyle w:val="0"/>
        <w:spacing w:before="200" w:line-rule="auto"/>
        <w:ind w:firstLine="540"/>
        <w:jc w:val="both"/>
      </w:pPr>
      <w:r>
        <w:rPr>
          <w:sz w:val="20"/>
        </w:rPr>
        <w:t xml:space="preserve">б) вносит сведения по заявлению в журнал регистрации, </w:t>
      </w:r>
      <w:hyperlink w:history="0" r:id="rId46"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форма</w:t>
        </w:r>
      </w:hyperlink>
      <w:r>
        <w:rPr>
          <w:sz w:val="20"/>
        </w:rPr>
        <w:t xml:space="preserve"> которого установлена приложением N 3 к Порядку;</w:t>
      </w:r>
    </w:p>
    <w:p>
      <w:pPr>
        <w:pStyle w:val="0"/>
        <w:spacing w:before="200" w:line-rule="auto"/>
        <w:ind w:firstLine="540"/>
        <w:jc w:val="both"/>
      </w:pPr>
      <w:r>
        <w:rPr>
          <w:sz w:val="20"/>
        </w:rPr>
        <w:t xml:space="preserve">в) направляет в течение 1 рабочего дня следующего за днем регистрации заявления в личный кабинет на региональном портале государственных и муниципальных услуг уведомление о приеме документов, а также о необходимости в течение 11 рабочих дней со дня регистрации заявления подойти с оригиналами документов, приложенных к заявлению в форме скан-образов, для их сопоставления к должностному лицу Администрации, ответственному за рассмотрение документов.</w:t>
      </w:r>
    </w:p>
    <w:p>
      <w:pPr>
        <w:pStyle w:val="0"/>
        <w:spacing w:before="200" w:line-rule="auto"/>
        <w:ind w:firstLine="540"/>
        <w:jc w:val="both"/>
      </w:pPr>
      <w:r>
        <w:rPr>
          <w:sz w:val="20"/>
        </w:rPr>
        <w:t xml:space="preserve">21.1.6. Должностное лицо Администрации, ответственное за прием документов, в течение 1 рабочего дня следующего за днем регистрации заявления, передает заявление и документы должностному лицу Администрации, ответственному за рассмотрение документов.</w:t>
      </w:r>
    </w:p>
    <w:p>
      <w:pPr>
        <w:pStyle w:val="0"/>
        <w:spacing w:before="200" w:line-rule="auto"/>
        <w:ind w:firstLine="540"/>
        <w:jc w:val="both"/>
      </w:pPr>
      <w:r>
        <w:rPr>
          <w:sz w:val="20"/>
        </w:rPr>
        <w:t xml:space="preserve">21.1.7. Результатом административной процедуры является выдача (направление) заявителю или его представителю расписки (уведомления) о приеме документов и передача заявления и документов должностному лицу Администрации, ответственному за рассмотрение документов.</w:t>
      </w:r>
    </w:p>
    <w:p>
      <w:pPr>
        <w:pStyle w:val="0"/>
        <w:spacing w:before="200" w:line-rule="auto"/>
        <w:ind w:firstLine="540"/>
        <w:jc w:val="both"/>
      </w:pPr>
      <w:r>
        <w:rPr>
          <w:sz w:val="20"/>
        </w:rPr>
        <w:t xml:space="preserve">21.2. Рассмотрение Администрацией принятых от заявителей заявления и документов, в том числе направление при необходимости межведомственных запросов и принятие решения о предоставлении или отказе в предоставлении социальной поддержки</w:t>
      </w:r>
    </w:p>
    <w:p>
      <w:pPr>
        <w:pStyle w:val="0"/>
        <w:spacing w:before="200" w:line-rule="auto"/>
        <w:ind w:firstLine="540"/>
        <w:jc w:val="both"/>
      </w:pPr>
      <w:r>
        <w:rPr>
          <w:sz w:val="20"/>
        </w:rPr>
        <w:t xml:space="preserve">21.2.1. Основанием для начала административной процедуры является поступление должностному лицу Администрации, ответственному за рассмотрение документов, от должностного лица Администрации, ответственного за прием документов, зарегистрированных заявления и документов.</w:t>
      </w:r>
    </w:p>
    <w:p>
      <w:pPr>
        <w:pStyle w:val="0"/>
        <w:spacing w:before="200" w:line-rule="auto"/>
        <w:ind w:firstLine="540"/>
        <w:jc w:val="both"/>
      </w:pPr>
      <w:r>
        <w:rPr>
          <w:sz w:val="20"/>
        </w:rPr>
        <w:t xml:space="preserve">21.2.2. Должностное лицо Администрации, ответственное за рассмотрение документов в течение 5 рабочих дней со дня поступления зарегистрированных заявления и документов определяет необходимость направления запросов на получение документов и сведений в рамках межведомственного взаимодействия с другими Администрациями, органами государственной власти и организациями, и в соответствии с </w:t>
      </w:r>
      <w:hyperlink w:history="0" w:anchor="P188" w:tooltip="10.1. Сведения из документов, запрашиваемые Администрацией в государственных органах, органах местного самоуправления и иных органах в случае, если заявитель не предоставил их по собственной инициативе:">
        <w:r>
          <w:rPr>
            <w:sz w:val="20"/>
            <w:color w:val="0000ff"/>
          </w:rPr>
          <w:t xml:space="preserve">пунктом 10.1</w:t>
        </w:r>
      </w:hyperlink>
      <w:r>
        <w:rPr>
          <w:sz w:val="20"/>
        </w:rPr>
        <w:t xml:space="preserve"> административного регламента запрашивает:</w:t>
      </w:r>
    </w:p>
    <w:p>
      <w:pPr>
        <w:pStyle w:val="0"/>
        <w:spacing w:before="200" w:line-rule="auto"/>
        <w:ind w:firstLine="540"/>
        <w:jc w:val="both"/>
      </w:pPr>
      <w:r>
        <w:rPr>
          <w:sz w:val="20"/>
        </w:rPr>
        <w:t xml:space="preserve">1) сведения из приказа (постановления) об установлении опеки (попечительства) - в органы опеки и попечительства Тюменской области;</w:t>
      </w:r>
    </w:p>
    <w:p>
      <w:pPr>
        <w:pStyle w:val="0"/>
        <w:spacing w:before="200" w:line-rule="auto"/>
        <w:ind w:firstLine="540"/>
        <w:jc w:val="both"/>
      </w:pPr>
      <w:r>
        <w:rPr>
          <w:sz w:val="20"/>
        </w:rPr>
        <w:t xml:space="preserve">2) сведения о государственной регистрации актов гражданского состояния - в Едином государственном реестре записей актов гражданского состояния;</w:t>
      </w:r>
    </w:p>
    <w:p>
      <w:pPr>
        <w:pStyle w:val="0"/>
        <w:spacing w:before="200" w:line-rule="auto"/>
        <w:ind w:firstLine="540"/>
        <w:jc w:val="both"/>
      </w:pPr>
      <w:r>
        <w:rPr>
          <w:sz w:val="20"/>
        </w:rPr>
        <w:t xml:space="preserve">3) сведения о праве собственности на жилое помещение, в котором выполнена газификация, - в Управлении Росреестра по Тюменской области;</w:t>
      </w:r>
    </w:p>
    <w:p>
      <w:pPr>
        <w:pStyle w:val="0"/>
        <w:spacing w:before="200" w:line-rule="auto"/>
        <w:ind w:firstLine="540"/>
        <w:jc w:val="both"/>
      </w:pPr>
      <w:r>
        <w:rPr>
          <w:sz w:val="20"/>
        </w:rPr>
        <w:t xml:space="preserve">4) сведения, подтверждающие право пользования заявителя жилым помещением, в котором выполнена газификация,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 в органах государственной власти Тюменской области, органах местного самоуправления муниципальных образований Тюменской области, осуществляющих полномочия наймодателя;</w:t>
      </w:r>
    </w:p>
    <w:p>
      <w:pPr>
        <w:pStyle w:val="0"/>
        <w:spacing w:before="200" w:line-rule="auto"/>
        <w:ind w:firstLine="540"/>
        <w:jc w:val="both"/>
      </w:pPr>
      <w:r>
        <w:rPr>
          <w:sz w:val="20"/>
        </w:rPr>
        <w:t xml:space="preserve">5) сведения о действительности регистрации по месту жительства - в Министерстве внутренних дел Российской Федерации;</w:t>
      </w:r>
    </w:p>
    <w:p>
      <w:pPr>
        <w:pStyle w:val="0"/>
        <w:spacing w:before="200" w:line-rule="auto"/>
        <w:ind w:firstLine="540"/>
        <w:jc w:val="both"/>
      </w:pPr>
      <w:r>
        <w:rPr>
          <w:sz w:val="20"/>
        </w:rPr>
        <w:t xml:space="preserve">6) сведения о действительности (недействительности) паспорта гражданина Российской Федерации в Федеральной миграционной службе;</w:t>
      </w:r>
    </w:p>
    <w:p>
      <w:pPr>
        <w:pStyle w:val="0"/>
        <w:spacing w:before="200" w:line-rule="auto"/>
        <w:ind w:firstLine="540"/>
        <w:jc w:val="both"/>
      </w:pPr>
      <w:r>
        <w:rPr>
          <w:sz w:val="20"/>
        </w:rPr>
        <w:t xml:space="preserve">7) сведения о выдаче документа, подтверждающего принадлежность заявителя к одной или нескольким категориям граждан из числа указанных в </w:t>
      </w:r>
      <w:hyperlink w:history="0" w:anchor="P43" w:tooltip="2.1. Заявителями на получение государственной услуги являются ранее не получавшие данную меру социальной поддержки граждане Российской Федерации (граждане иностранного государства в случаях, предусмотренных международными договорами Российской Федерации), являющиеся собственниками, членами семьи собственника (нанимателями либо членами семьи нанимателя по договору социального найма, договору найма жилого помещения государственного или муниципального жилищного фонда) жилых домов (квартир) в населенных пунк...">
        <w:r>
          <w:rPr>
            <w:sz w:val="20"/>
            <w:color w:val="0000ff"/>
          </w:rPr>
          <w:t xml:space="preserve">пункте 2.1</w:t>
        </w:r>
      </w:hyperlink>
      <w:r>
        <w:rPr>
          <w:sz w:val="20"/>
        </w:rPr>
        <w:t xml:space="preserve"> административного регламента, - в уполномоченных в соответствии с действующим законодательством органов государственной власти, их территориальных подразделений, в том числе в федеральной государственной информационной системе "Федеральный реестр инвалидов";</w:t>
      </w:r>
    </w:p>
    <w:p>
      <w:pPr>
        <w:pStyle w:val="0"/>
        <w:spacing w:before="200" w:line-rule="auto"/>
        <w:ind w:firstLine="540"/>
        <w:jc w:val="both"/>
      </w:pPr>
      <w:r>
        <w:rPr>
          <w:sz w:val="20"/>
        </w:rPr>
        <w:t xml:space="preserve">8) сведения страхового свидетельства обязательного пенсионного страхования - в Отделении Пенсионного фонда России по Тюменской области.</w:t>
      </w:r>
    </w:p>
    <w:p>
      <w:pPr>
        <w:pStyle w:val="0"/>
        <w:spacing w:before="200" w:line-rule="auto"/>
        <w:ind w:firstLine="540"/>
        <w:jc w:val="both"/>
      </w:pPr>
      <w:r>
        <w:rPr>
          <w:sz w:val="20"/>
        </w:rPr>
        <w:t xml:space="preserve">В случае поступления запрашиваемой информации (документов) не в полном объеме или содержащей противоречивые сведения запрос уточняется и направляется повторно не позднее двух рабочих дней со дня поступления указанной информации.</w:t>
      </w:r>
    </w:p>
    <w:p>
      <w:pPr>
        <w:pStyle w:val="0"/>
        <w:spacing w:before="200" w:line-rule="auto"/>
        <w:ind w:firstLine="540"/>
        <w:jc w:val="both"/>
      </w:pPr>
      <w:r>
        <w:rPr>
          <w:sz w:val="20"/>
        </w:rPr>
        <w:t xml:space="preserve">21.2.4. В случае, если заявление было направлено в электронной форме и заявителем были предоставлены скан-образы документов, необходимых для принятия решения о предоставлении социальной поддержки, и заявитель обратился в Администрацию к должностному лицу, ответственному за рассмотрение документов, указанное должностное лицо:</w:t>
      </w:r>
    </w:p>
    <w:p>
      <w:pPr>
        <w:pStyle w:val="0"/>
        <w:spacing w:before="200" w:line-rule="auto"/>
        <w:ind w:firstLine="540"/>
        <w:jc w:val="both"/>
      </w:pPr>
      <w:r>
        <w:rPr>
          <w:sz w:val="20"/>
        </w:rPr>
        <w:t xml:space="preserve">1) устанавливает личность обратившегося заявителя путем проверки документа, удостоверяющего его личность (в случае обращения представителя устанавливает наличие у него полномочий путем проверки документа, подтверждающего полномочия представителя за исключением случая, когда полномочия представителя подтверждаются документами, выданными органами регистрации актов гражданского состояния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подпунктов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осуществляет проверку представленных скан-образов документов на соответствие оригиналам и заверение их копии путем проставления штампа с указанием фамилии, инициалов, должности и даты;</w:t>
      </w:r>
    </w:p>
    <w:p>
      <w:pPr>
        <w:pStyle w:val="0"/>
        <w:spacing w:before="200" w:line-rule="auto"/>
        <w:ind w:firstLine="540"/>
        <w:jc w:val="both"/>
      </w:pPr>
      <w:r>
        <w:rPr>
          <w:sz w:val="20"/>
        </w:rPr>
        <w:t xml:space="preserve">в) при выявлении оснований для отказа в оказании государственной услуги, предусмотренных </w:t>
      </w:r>
      <w:hyperlink w:history="0" w:anchor="P205" w:tooltip="12.2. Основанием для отказа в предоставлении государственной услуги является:">
        <w:r>
          <w:rPr>
            <w:sz w:val="20"/>
            <w:color w:val="0000ff"/>
          </w:rPr>
          <w:t xml:space="preserve">пунктом 12.2</w:t>
        </w:r>
      </w:hyperlink>
      <w:r>
        <w:rPr>
          <w:sz w:val="20"/>
        </w:rPr>
        <w:t xml:space="preserve"> административного регламента, уведомляет заявителя о наличии таковых, объясняет заявителю содержание выявленных недостатков в представленных документах, предлагает заявителю устранить их.</w:t>
      </w:r>
    </w:p>
    <w:p>
      <w:pPr>
        <w:pStyle w:val="0"/>
        <w:spacing w:before="200" w:line-rule="auto"/>
        <w:ind w:firstLine="540"/>
        <w:jc w:val="both"/>
      </w:pPr>
      <w:r>
        <w:rPr>
          <w:sz w:val="20"/>
        </w:rPr>
        <w:t xml:space="preserve">21.2.5. Должностное лицо Администрации, ответственное за рассмотрение документов, в течение 20 рабочих дней со дня поступления зарегистрированных заявления и документов, (в случае если не требуется направление в рамках межведомственного взаимодействия запросов на получение документов и сведений в рамках межведомственного взаимодействия с другими Администрациями, органами государственной власти и организациями, в соответствии с </w:t>
      </w:r>
      <w:hyperlink w:history="0" w:anchor="P188" w:tooltip="10.1. Сведения из документов, запрашиваемые Администрацией в государственных органах, органах местного самоуправления и иных органах в случае, если заявитель не предоставил их по собственной инициативе:">
        <w:r>
          <w:rPr>
            <w:sz w:val="20"/>
            <w:color w:val="0000ff"/>
          </w:rPr>
          <w:t xml:space="preserve">пунктом 10.1</w:t>
        </w:r>
      </w:hyperlink>
      <w:r>
        <w:rPr>
          <w:sz w:val="20"/>
        </w:rPr>
        <w:t xml:space="preserve"> административного регламента) осуществляет проверку поступившего заявления и документов на наличие оснований для отказа в предоставлении социальной поддержки, установленных </w:t>
      </w:r>
      <w:hyperlink w:history="0" w:anchor="P205" w:tooltip="12.2. Основанием для отказа в предоставлении государственной услуги является:">
        <w:r>
          <w:rPr>
            <w:sz w:val="20"/>
            <w:color w:val="0000ff"/>
          </w:rPr>
          <w:t xml:space="preserve">пунктом 12.2</w:t>
        </w:r>
      </w:hyperlink>
      <w:r>
        <w:rPr>
          <w:sz w:val="20"/>
        </w:rPr>
        <w:t xml:space="preserve"> административного регламента.</w:t>
      </w:r>
    </w:p>
    <w:p>
      <w:pPr>
        <w:pStyle w:val="0"/>
        <w:spacing w:before="200" w:line-rule="auto"/>
        <w:ind w:firstLine="540"/>
        <w:jc w:val="both"/>
      </w:pPr>
      <w:r>
        <w:rPr>
          <w:sz w:val="20"/>
        </w:rPr>
        <w:t xml:space="preserve">При направлении должностным лицом Администрации, ответственным за рассмотрение документов, в другие Администрации, исполнительные органы государственной власти и организации запросов на получение документов и сведений в рамках межведомственного взаимодействия в соответствии с </w:t>
      </w:r>
      <w:hyperlink w:history="0" w:anchor="P188" w:tooltip="10.1. Сведения из документов, запрашиваемые Администрацией в государственных органах, органах местного самоуправления и иных органах в случае, если заявитель не предоставил их по собственной инициативе:">
        <w:r>
          <w:rPr>
            <w:sz w:val="20"/>
            <w:color w:val="0000ff"/>
          </w:rPr>
          <w:t xml:space="preserve">пунктом 10.1</w:t>
        </w:r>
      </w:hyperlink>
      <w:r>
        <w:rPr>
          <w:sz w:val="20"/>
        </w:rPr>
        <w:t xml:space="preserve"> настоящего административного регламента должностное лицо Администрации, ответственное за рассмотрение документов, осуществляет проверку поступившего заявления и документов на наличие оснований для отказа в предоставлении социальной поддержки, установленных </w:t>
      </w:r>
      <w:hyperlink w:history="0" w:anchor="P205" w:tooltip="12.2. Основанием для отказа в предоставлении государственной услуги является:">
        <w:r>
          <w:rPr>
            <w:sz w:val="20"/>
            <w:color w:val="0000ff"/>
          </w:rPr>
          <w:t xml:space="preserve">пунктом 12.2</w:t>
        </w:r>
      </w:hyperlink>
      <w:r>
        <w:rPr>
          <w:sz w:val="20"/>
        </w:rPr>
        <w:t xml:space="preserve"> административного регламента, в течение 10 рабочих дней со дня поступления запрошенных в рамках межведомственного взаимодействия документов и сведений.</w:t>
      </w:r>
    </w:p>
    <w:p>
      <w:pPr>
        <w:pStyle w:val="0"/>
        <w:spacing w:before="200" w:line-rule="auto"/>
        <w:ind w:firstLine="540"/>
        <w:jc w:val="both"/>
      </w:pPr>
      <w:r>
        <w:rPr>
          <w:sz w:val="20"/>
        </w:rPr>
        <w:t xml:space="preserve">21.2.6. При наличии оснований для отказа в предоставлении социальной поддержке, установленных </w:t>
      </w:r>
      <w:hyperlink w:history="0" w:anchor="P205" w:tooltip="12.2. Основанием для отказа в предоставлении государственной услуги является:">
        <w:r>
          <w:rPr>
            <w:sz w:val="20"/>
            <w:color w:val="0000ff"/>
          </w:rPr>
          <w:t xml:space="preserve">пунктом 12.2</w:t>
        </w:r>
      </w:hyperlink>
      <w:r>
        <w:rPr>
          <w:sz w:val="20"/>
        </w:rPr>
        <w:t xml:space="preserve"> административного регламента, должностное лицо Администрации, ответственное за рассмотрение документов, принимает решение об отказе в предоставлении социальной поддержки. В обратном случае должностным лицом Администрации, принимается решение о предоставлении социальной поддержки.</w:t>
      </w:r>
    </w:p>
    <w:p>
      <w:pPr>
        <w:pStyle w:val="0"/>
        <w:spacing w:before="200" w:line-rule="auto"/>
        <w:ind w:firstLine="540"/>
        <w:jc w:val="both"/>
      </w:pPr>
      <w:r>
        <w:rPr>
          <w:sz w:val="20"/>
        </w:rPr>
        <w:t xml:space="preserve">21.2.7. После устранения причин, послуживших основанием для отказа в предоставлении социальной поддержки, заявитель вправе повторно обратиться за предоставлением социальной выплаты в соответствии с административным регламентом.</w:t>
      </w:r>
    </w:p>
    <w:p>
      <w:pPr>
        <w:pStyle w:val="0"/>
        <w:spacing w:before="200" w:line-rule="auto"/>
        <w:ind w:firstLine="540"/>
        <w:jc w:val="both"/>
      </w:pPr>
      <w:r>
        <w:rPr>
          <w:sz w:val="20"/>
        </w:rPr>
        <w:t xml:space="preserve">21.2.8. Результатом административной процедуры является принятие решения о предоставлении или отказе в предоставлении заявителю социальной поддержки.</w:t>
      </w:r>
    </w:p>
    <w:p>
      <w:pPr>
        <w:pStyle w:val="0"/>
        <w:spacing w:before="200" w:line-rule="auto"/>
        <w:ind w:firstLine="540"/>
        <w:jc w:val="both"/>
      </w:pPr>
      <w:r>
        <w:rPr>
          <w:sz w:val="20"/>
        </w:rPr>
        <w:t xml:space="preserve">21.3. Направление Администрацией уведомления о принятом решении и в случае принятия решения о предоставлении социальной поддержки перечисление средств социальной поддержки на банковский счет заявителя</w:t>
      </w:r>
    </w:p>
    <w:p>
      <w:pPr>
        <w:pStyle w:val="0"/>
        <w:spacing w:before="200" w:line-rule="auto"/>
        <w:ind w:firstLine="540"/>
        <w:jc w:val="both"/>
      </w:pPr>
      <w:r>
        <w:rPr>
          <w:sz w:val="20"/>
        </w:rPr>
        <w:t xml:space="preserve">21.3.1. Основанием для начала административной процедуры является принятие должностным лицом Администрации решения о предоставлении или отказе в предоставлении заявителю социальной поддержки.</w:t>
      </w:r>
    </w:p>
    <w:p>
      <w:pPr>
        <w:pStyle w:val="0"/>
        <w:spacing w:before="200" w:line-rule="auto"/>
        <w:ind w:firstLine="540"/>
        <w:jc w:val="both"/>
      </w:pPr>
      <w:r>
        <w:rPr>
          <w:sz w:val="20"/>
        </w:rPr>
        <w:t xml:space="preserve">21.3.2. Должностное лицо Администрации, ответственное за рассмотрение документов, в течение 5 рабочих дней со дня принятия решения о предоставлении или отказе в предоставлении социальной поддержки, готовит и направляет заявителю уведомление, в котором сообщает о предоставлении социальной поддержки или об отказе в предоставлении социальной поддержки с указанием причин.</w:t>
      </w:r>
    </w:p>
    <w:p>
      <w:pPr>
        <w:pStyle w:val="0"/>
        <w:spacing w:before="200" w:line-rule="auto"/>
        <w:ind w:firstLine="540"/>
        <w:jc w:val="both"/>
      </w:pPr>
      <w:r>
        <w:rPr>
          <w:sz w:val="20"/>
        </w:rPr>
        <w:t xml:space="preserve">21.3.3. Должностное лицо Администрации, ответственное за перечисление средств, в течение 5 рабочих дней со дня принятия решения о предоставлении социальной поддержки в части компенсации затрат, осуществляет перечисление средств на банковский счет заявителя, указанный в заявлении, в следующем размере:</w:t>
      </w:r>
    </w:p>
    <w:p>
      <w:pPr>
        <w:pStyle w:val="0"/>
        <w:spacing w:before="200" w:line-rule="auto"/>
        <w:ind w:firstLine="540"/>
        <w:jc w:val="both"/>
      </w:pPr>
      <w:r>
        <w:rPr>
          <w:sz w:val="20"/>
        </w:rPr>
        <w:t xml:space="preserve">а) если стоимость выполненных работ больше размера социальной поддержки, то перечисляется весь размер социальной поддержки, установленный </w:t>
      </w:r>
      <w:hyperlink w:history="0" r:id="rId47"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Порядком</w:t>
        </w:r>
      </w:hyperlink>
      <w:r>
        <w:rPr>
          <w:sz w:val="20"/>
        </w:rPr>
        <w:t xml:space="preserve">;</w:t>
      </w:r>
    </w:p>
    <w:p>
      <w:pPr>
        <w:pStyle w:val="0"/>
        <w:spacing w:before="200" w:line-rule="auto"/>
        <w:ind w:firstLine="540"/>
        <w:jc w:val="both"/>
      </w:pPr>
      <w:r>
        <w:rPr>
          <w:sz w:val="20"/>
        </w:rPr>
        <w:t xml:space="preserve">б) если стоимость выполненных работ меньше размера социальной поддержки, установленной </w:t>
      </w:r>
      <w:hyperlink w:history="0" r:id="rId48"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Порядком</w:t>
        </w:r>
      </w:hyperlink>
      <w:r>
        <w:rPr>
          <w:sz w:val="20"/>
        </w:rPr>
        <w:t xml:space="preserve">, то перечисление производится по факту выполненных работ.</w:t>
      </w:r>
    </w:p>
    <w:p>
      <w:pPr>
        <w:pStyle w:val="0"/>
        <w:spacing w:before="200" w:line-rule="auto"/>
        <w:ind w:firstLine="540"/>
        <w:jc w:val="both"/>
      </w:pPr>
      <w:r>
        <w:rPr>
          <w:sz w:val="20"/>
        </w:rPr>
        <w:t xml:space="preserve">Перечисление средств осуществляется на основании решения о предоставлении социальной поддержки.</w:t>
      </w:r>
    </w:p>
    <w:p>
      <w:pPr>
        <w:pStyle w:val="0"/>
        <w:spacing w:before="200" w:line-rule="auto"/>
        <w:ind w:firstLine="540"/>
        <w:jc w:val="both"/>
      </w:pPr>
      <w:r>
        <w:rPr>
          <w:sz w:val="20"/>
        </w:rPr>
        <w:t xml:space="preserve">21.3.4. Результатом административной процедуры является перечисление Администрацией суммы социальной поддержки на банковский счет заявителя (предоставление социальной поддержки) либо направление заявителю уведомления об отказе в предоставлении социальной поддержки.</w:t>
      </w:r>
    </w:p>
    <w:p>
      <w:pPr>
        <w:pStyle w:val="0"/>
        <w:jc w:val="both"/>
      </w:pPr>
      <w:r>
        <w:rPr>
          <w:sz w:val="20"/>
        </w:rPr>
      </w:r>
    </w:p>
    <w:p>
      <w:pPr>
        <w:pStyle w:val="2"/>
        <w:outlineLvl w:val="2"/>
        <w:jc w:val="center"/>
      </w:pPr>
      <w:r>
        <w:rPr>
          <w:sz w:val="20"/>
        </w:rPr>
        <w:t xml:space="preserve">22. Описание административных процедур. Вариант 2</w:t>
      </w:r>
    </w:p>
    <w:p>
      <w:pPr>
        <w:pStyle w:val="0"/>
        <w:jc w:val="both"/>
      </w:pPr>
      <w:r>
        <w:rPr>
          <w:sz w:val="20"/>
        </w:rPr>
      </w:r>
    </w:p>
    <w:p>
      <w:pPr>
        <w:pStyle w:val="0"/>
        <w:ind w:firstLine="540"/>
        <w:jc w:val="both"/>
      </w:pPr>
      <w:r>
        <w:rPr>
          <w:sz w:val="20"/>
        </w:rPr>
        <w:t xml:space="preserve">22.1. Прием и регистрация от заявителей заявления и документов, необходимых для принятия решения об оказании социальной поддержки</w:t>
      </w:r>
    </w:p>
    <w:bookmarkStart w:id="430" w:name="P430"/>
    <w:bookmarkEnd w:id="430"/>
    <w:p>
      <w:pPr>
        <w:pStyle w:val="0"/>
        <w:spacing w:before="200" w:line-rule="auto"/>
        <w:ind w:firstLine="540"/>
        <w:jc w:val="both"/>
      </w:pPr>
      <w:r>
        <w:rPr>
          <w:sz w:val="20"/>
        </w:rPr>
        <w:t xml:space="preserve">22.1.1. Основанием для начала административной процедуры является обращение заявителя или его представителя в Администрацию муниципального образования, на территории которого располагается планируемый к газификации жилой дом (квартира), посредством:</w:t>
      </w:r>
    </w:p>
    <w:p>
      <w:pPr>
        <w:pStyle w:val="0"/>
        <w:spacing w:before="200" w:line-rule="auto"/>
        <w:ind w:firstLine="540"/>
        <w:jc w:val="both"/>
      </w:pPr>
      <w:r>
        <w:rPr>
          <w:sz w:val="20"/>
        </w:rPr>
        <w:t xml:space="preserve">- личного приема в Администрации;</w:t>
      </w:r>
    </w:p>
    <w:p>
      <w:pPr>
        <w:pStyle w:val="0"/>
        <w:spacing w:before="200" w:line-rule="auto"/>
        <w:ind w:firstLine="540"/>
        <w:jc w:val="both"/>
      </w:pPr>
      <w:r>
        <w:rPr>
          <w:sz w:val="20"/>
        </w:rPr>
        <w:t xml:space="preserve">- в электронной форме;</w:t>
      </w:r>
    </w:p>
    <w:p>
      <w:pPr>
        <w:pStyle w:val="0"/>
        <w:spacing w:before="200" w:line-rule="auto"/>
        <w:ind w:firstLine="540"/>
        <w:jc w:val="both"/>
      </w:pPr>
      <w:r>
        <w:rPr>
          <w:sz w:val="20"/>
        </w:rPr>
        <w:t xml:space="preserve">- в МФЦ.</w:t>
      </w:r>
    </w:p>
    <w:p>
      <w:pPr>
        <w:pStyle w:val="0"/>
        <w:spacing w:before="200" w:line-rule="auto"/>
        <w:ind w:firstLine="540"/>
        <w:jc w:val="both"/>
      </w:pPr>
      <w:r>
        <w:rPr>
          <w:sz w:val="20"/>
        </w:rPr>
        <w:t xml:space="preserve">22.1.2. В ходе личного приема документов, необходимых для предоставления муниципальной услуги, сотрудник МФЦ:</w:t>
      </w:r>
    </w:p>
    <w:p>
      <w:pPr>
        <w:pStyle w:val="0"/>
        <w:spacing w:before="200" w:line-rule="auto"/>
        <w:ind w:firstLine="540"/>
        <w:jc w:val="both"/>
      </w:pPr>
      <w:r>
        <w:rPr>
          <w:sz w:val="20"/>
        </w:rPr>
        <w:t xml:space="preserve">а) устанавливает личность обратившегося заявителя путем проверки документа, удостоверяющего его личность (в случае обращения представителя устанавливает наличие у него полномочий путем проверки документа, подтверждающего полномочия представителя за исключением случая, когда полномочия представителя подтверждаются документами, выданными органами регистрации актов гражданского состояния Российской Федерации);</w:t>
      </w:r>
    </w:p>
    <w:p>
      <w:pPr>
        <w:pStyle w:val="0"/>
        <w:spacing w:before="200" w:line-rule="auto"/>
        <w:ind w:firstLine="540"/>
        <w:jc w:val="both"/>
      </w:pPr>
      <w:r>
        <w:rPr>
          <w:sz w:val="20"/>
        </w:rPr>
        <w:t xml:space="preserve">б) информирует заявителя о порядке и сроках предоставления государственной услуги;</w:t>
      </w:r>
    </w:p>
    <w:p>
      <w:pPr>
        <w:pStyle w:val="0"/>
        <w:spacing w:before="200" w:line-rule="auto"/>
        <w:ind w:firstLine="540"/>
        <w:jc w:val="both"/>
      </w:pPr>
      <w:r>
        <w:rPr>
          <w:sz w:val="20"/>
        </w:rPr>
        <w:t xml:space="preserve">в) проверяет наличие документов, которые в соответствии с </w:t>
      </w:r>
      <w:hyperlink w:history="0" w:anchor="P165" w:tooltip="9.2. Для получения государственной услуги в части предстоящей оплаты (по варианту 2) заявитель предоставляет следующие документы:">
        <w:r>
          <w:rPr>
            <w:sz w:val="20"/>
            <w:color w:val="0000ff"/>
          </w:rPr>
          <w:t xml:space="preserve">пунктом 9.2</w:t>
        </w:r>
      </w:hyperlink>
      <w:r>
        <w:rPr>
          <w:sz w:val="20"/>
        </w:rPr>
        <w:t xml:space="preserve"> административного регламента заявитель должен представить самостоятельно;</w:t>
      </w:r>
    </w:p>
    <w:p>
      <w:pPr>
        <w:pStyle w:val="0"/>
        <w:spacing w:before="200" w:line-rule="auto"/>
        <w:ind w:firstLine="540"/>
        <w:jc w:val="both"/>
      </w:pPr>
      <w:r>
        <w:rPr>
          <w:sz w:val="20"/>
        </w:rPr>
        <w:t xml:space="preserve">г) осуществляет проверку представленных копий документов на соответствие оригиналам и их заверение путем проставления штампа с указанием фамилии, инициалов и должности сотрудника, даты заверения (в случае, если заявитель прилагает к заявлению копии документов);</w:t>
      </w:r>
    </w:p>
    <w:p>
      <w:pPr>
        <w:pStyle w:val="0"/>
        <w:spacing w:before="200" w:line-rule="auto"/>
        <w:ind w:firstLine="540"/>
        <w:jc w:val="both"/>
      </w:pPr>
      <w:r>
        <w:rPr>
          <w:sz w:val="20"/>
        </w:rPr>
        <w:t xml:space="preserve">д) обеспечивает заполнение заявления,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 если заявитель самостоятельно оформил заявление;</w:t>
      </w:r>
    </w:p>
    <w:p>
      <w:pPr>
        <w:pStyle w:val="0"/>
        <w:spacing w:before="200" w:line-rule="auto"/>
        <w:ind w:firstLine="540"/>
        <w:jc w:val="both"/>
      </w:pPr>
      <w:r>
        <w:rPr>
          <w:sz w:val="20"/>
        </w:rPr>
        <w:t xml:space="preserve">е) осуществляет выдачу заявителю под личную подпись расписки о приеме заявления и документов.</w:t>
      </w:r>
    </w:p>
    <w:p>
      <w:pPr>
        <w:pStyle w:val="0"/>
        <w:spacing w:before="200" w:line-rule="auto"/>
        <w:ind w:firstLine="540"/>
        <w:jc w:val="both"/>
      </w:pPr>
      <w:r>
        <w:rPr>
          <w:sz w:val="20"/>
        </w:rPr>
        <w:t xml:space="preserve">22.1.3. Личный прием заявителей в целях подачи документов, необходимых для предоставления государственной услуги, осуществляется должностным лицом Администрации, ответственным за прием документов.</w:t>
      </w:r>
    </w:p>
    <w:p>
      <w:pPr>
        <w:pStyle w:val="0"/>
        <w:spacing w:before="200" w:line-rule="auto"/>
        <w:ind w:firstLine="540"/>
        <w:jc w:val="both"/>
      </w:pPr>
      <w:r>
        <w:rPr>
          <w:sz w:val="20"/>
        </w:rPr>
        <w:t xml:space="preserve">При личном приеме заявитель или его представитель предъявляет должностному лицу Администрации, ответственному за прием документов, документы, удостоверяющие личность.</w:t>
      </w:r>
    </w:p>
    <w:p>
      <w:pPr>
        <w:pStyle w:val="0"/>
        <w:spacing w:before="200" w:line-rule="auto"/>
        <w:ind w:firstLine="540"/>
        <w:jc w:val="both"/>
      </w:pPr>
      <w:r>
        <w:rPr>
          <w:sz w:val="20"/>
        </w:rPr>
        <w:t xml:space="preserve">При приеме заявления и документов должностное лицо Администрации, ответственное за прием документов:</w:t>
      </w:r>
    </w:p>
    <w:p>
      <w:pPr>
        <w:pStyle w:val="0"/>
        <w:spacing w:before="200" w:line-rule="auto"/>
        <w:ind w:firstLine="540"/>
        <w:jc w:val="both"/>
      </w:pPr>
      <w:r>
        <w:rPr>
          <w:sz w:val="20"/>
        </w:rPr>
        <w:t xml:space="preserve">а) устанавливает личность обратившегося заявителя путем проверки документа, удостоверяющего его личность (в случае обращения представителя устанавливает наличие у него полномочий путем проверки документа, подтверждающего полномочия представителя за исключением случая, когда полномочия представителя подтверждаются документами, выданными органами регистрации актов гражданского состояния Российской Федерации);</w:t>
      </w:r>
    </w:p>
    <w:p>
      <w:pPr>
        <w:pStyle w:val="0"/>
        <w:spacing w:before="200" w:line-rule="auto"/>
        <w:ind w:firstLine="540"/>
        <w:jc w:val="both"/>
      </w:pPr>
      <w:r>
        <w:rPr>
          <w:sz w:val="20"/>
        </w:rPr>
        <w:t xml:space="preserve">б) информирует заявителя о порядке и сроках рассмотрения заявления при личном приеме;</w:t>
      </w:r>
    </w:p>
    <w:p>
      <w:pPr>
        <w:pStyle w:val="0"/>
        <w:spacing w:before="200" w:line-rule="auto"/>
        <w:ind w:firstLine="540"/>
        <w:jc w:val="both"/>
      </w:pPr>
      <w:r>
        <w:rPr>
          <w:sz w:val="20"/>
        </w:rPr>
        <w:t xml:space="preserve">в) проверяет правильность заполнения заявления, в том числе полноту внесенных данных, наличие прилагаемых к заявлению обязательных документов, предусмотренных </w:t>
      </w:r>
      <w:hyperlink w:history="0" w:anchor="P165" w:tooltip="9.2. Для получения государственной услуги в части предстоящей оплаты (по варианту 2) заявитель предоставляет следующие документы:">
        <w:r>
          <w:rPr>
            <w:sz w:val="20"/>
            <w:color w:val="0000ff"/>
          </w:rPr>
          <w:t xml:space="preserve">пунктом 9.2</w:t>
        </w:r>
      </w:hyperlink>
      <w:r>
        <w:rPr>
          <w:sz w:val="20"/>
        </w:rPr>
        <w:t xml:space="preserve"> административного регламента;</w:t>
      </w:r>
    </w:p>
    <w:p>
      <w:pPr>
        <w:pStyle w:val="0"/>
        <w:spacing w:before="200" w:line-rule="auto"/>
        <w:ind w:firstLine="540"/>
        <w:jc w:val="both"/>
      </w:pPr>
      <w:r>
        <w:rPr>
          <w:sz w:val="20"/>
        </w:rPr>
        <w:t xml:space="preserve">г) осуществляет проверку представленных документов на соответствие оригиналам и заверение их копии путем проставления штампа с указанием фамилии, инициалов, должности и даты;</w:t>
      </w:r>
    </w:p>
    <w:p>
      <w:pPr>
        <w:pStyle w:val="0"/>
        <w:spacing w:before="200" w:line-rule="auto"/>
        <w:ind w:firstLine="540"/>
        <w:jc w:val="both"/>
      </w:pPr>
      <w:r>
        <w:rPr>
          <w:sz w:val="20"/>
        </w:rPr>
        <w:t xml:space="preserve">д) при выявлении в ходе личного приема оснований для отказа в оказании государственной услуги, предусмотренных </w:t>
      </w:r>
      <w:hyperlink w:history="0" w:anchor="P205" w:tooltip="12.2. Основанием для отказа в предоставлении государственной услуги является:">
        <w:r>
          <w:rPr>
            <w:sz w:val="20"/>
            <w:color w:val="0000ff"/>
          </w:rPr>
          <w:t xml:space="preserve">пунктом 12.2</w:t>
        </w:r>
      </w:hyperlink>
      <w:r>
        <w:rPr>
          <w:sz w:val="20"/>
        </w:rPr>
        <w:t xml:space="preserve"> административного регламента, уведомляет заявителя о наличии таковых, объясняет заявителю содержание выявленных недостатков в представленных документах, предлагает заявителю устранить их;</w:t>
      </w:r>
    </w:p>
    <w:p>
      <w:pPr>
        <w:pStyle w:val="0"/>
        <w:spacing w:before="200" w:line-rule="auto"/>
        <w:ind w:firstLine="540"/>
        <w:jc w:val="both"/>
      </w:pPr>
      <w:r>
        <w:rPr>
          <w:sz w:val="20"/>
        </w:rPr>
        <w:t xml:space="preserve">е) обеспечивает регистрацию заявления в автоматизированной системе документооборота и делопроизводства;</w:t>
      </w:r>
    </w:p>
    <w:p>
      <w:pPr>
        <w:pStyle w:val="0"/>
        <w:spacing w:before="200" w:line-rule="auto"/>
        <w:ind w:firstLine="540"/>
        <w:jc w:val="both"/>
      </w:pPr>
      <w:r>
        <w:rPr>
          <w:sz w:val="20"/>
        </w:rPr>
        <w:t xml:space="preserve">ж) вносит сведения по заявлению в журнал регистрации, </w:t>
      </w:r>
      <w:hyperlink w:history="0" r:id="rId49"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форма</w:t>
        </w:r>
      </w:hyperlink>
      <w:r>
        <w:rPr>
          <w:sz w:val="20"/>
        </w:rPr>
        <w:t xml:space="preserve"> которого установлена приложением N 3 к Порядку;</w:t>
      </w:r>
    </w:p>
    <w:p>
      <w:pPr>
        <w:pStyle w:val="0"/>
        <w:spacing w:before="200" w:line-rule="auto"/>
        <w:ind w:firstLine="540"/>
        <w:jc w:val="both"/>
      </w:pPr>
      <w:r>
        <w:rPr>
          <w:sz w:val="20"/>
        </w:rPr>
        <w:t xml:space="preserve">з) выдает под роспись расписку о приеме документов по </w:t>
      </w:r>
      <w:hyperlink w:history="0" r:id="rId50"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форме</w:t>
        </w:r>
      </w:hyperlink>
      <w:r>
        <w:rPr>
          <w:sz w:val="20"/>
        </w:rPr>
        <w:t xml:space="preserve">, установленной приложением N 4 к Порядку.</w:t>
      </w:r>
    </w:p>
    <w:p>
      <w:pPr>
        <w:pStyle w:val="0"/>
        <w:spacing w:before="200" w:line-rule="auto"/>
        <w:ind w:firstLine="540"/>
        <w:jc w:val="both"/>
      </w:pPr>
      <w:r>
        <w:rPr>
          <w:sz w:val="20"/>
        </w:rPr>
        <w:t xml:space="preserve">22.1.4. Прием заявления и документов, необходимых для предоставления государственной услуги, направленных в Администрацию в электронной форме посредством регионального портала осуществляется должностным лицом Администрации, ответственным за прием документов, согласно графику работы.</w:t>
      </w:r>
    </w:p>
    <w:p>
      <w:pPr>
        <w:pStyle w:val="0"/>
        <w:spacing w:before="200" w:line-rule="auto"/>
        <w:ind w:firstLine="540"/>
        <w:jc w:val="both"/>
      </w:pPr>
      <w:r>
        <w:rPr>
          <w:sz w:val="20"/>
        </w:rPr>
        <w:t xml:space="preserve">Заявление с прикрепленными скан-образами документов, предусмотренных </w:t>
      </w:r>
      <w:hyperlink w:history="0" w:anchor="P165" w:tooltip="9.2. Для получения государственной услуги в части предстоящей оплаты (по варианту 2) заявитель предоставляет следующие документы:">
        <w:r>
          <w:rPr>
            <w:sz w:val="20"/>
            <w:color w:val="0000ff"/>
          </w:rPr>
          <w:t xml:space="preserve">пунктом 9.2</w:t>
        </w:r>
      </w:hyperlink>
      <w:r>
        <w:rPr>
          <w:sz w:val="20"/>
        </w:rPr>
        <w:t xml:space="preserve"> административного регламента, подписывается электронной цифровой подписью заявителя либо представителя заявителя.</w:t>
      </w:r>
    </w:p>
    <w:p>
      <w:pPr>
        <w:pStyle w:val="0"/>
        <w:spacing w:before="200" w:line-rule="auto"/>
        <w:ind w:firstLine="540"/>
        <w:jc w:val="both"/>
      </w:pPr>
      <w:r>
        <w:rPr>
          <w:sz w:val="20"/>
        </w:rPr>
        <w:t xml:space="preserve">При приеме заявления и документов должностное лицо Администрации, ответственное за прием документов:</w:t>
      </w:r>
    </w:p>
    <w:p>
      <w:pPr>
        <w:pStyle w:val="0"/>
        <w:spacing w:before="200" w:line-rule="auto"/>
        <w:ind w:firstLine="540"/>
        <w:jc w:val="both"/>
      </w:pPr>
      <w:r>
        <w:rPr>
          <w:sz w:val="20"/>
        </w:rPr>
        <w:t xml:space="preserve">а) обеспечивает регистрацию заявления в автоматизированной системе документооборота и делопроизводства;</w:t>
      </w:r>
    </w:p>
    <w:p>
      <w:pPr>
        <w:pStyle w:val="0"/>
        <w:spacing w:before="200" w:line-rule="auto"/>
        <w:ind w:firstLine="540"/>
        <w:jc w:val="both"/>
      </w:pPr>
      <w:r>
        <w:rPr>
          <w:sz w:val="20"/>
        </w:rPr>
        <w:t xml:space="preserve">б) вносит сведения по заявлению в журнал регистрации, </w:t>
      </w:r>
      <w:hyperlink w:history="0" r:id="rId51"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форма</w:t>
        </w:r>
      </w:hyperlink>
      <w:r>
        <w:rPr>
          <w:sz w:val="20"/>
        </w:rPr>
        <w:t xml:space="preserve"> которого установлена приложением N 3 к Порядку;</w:t>
      </w:r>
    </w:p>
    <w:p>
      <w:pPr>
        <w:pStyle w:val="0"/>
        <w:spacing w:before="200" w:line-rule="auto"/>
        <w:ind w:firstLine="540"/>
        <w:jc w:val="both"/>
      </w:pPr>
      <w:r>
        <w:rPr>
          <w:sz w:val="20"/>
        </w:rPr>
        <w:t xml:space="preserve">в) направляет в течение 1 рабочего дня следующего за днем регистрации заявления в личный кабинет на региональном портале государственных и муниципальных услуг уведомление о приеме документов, а также о необходимости в течение 11 рабочих дней со дня регистрации заявления подойти с оригиналами документов, приложенных к заявлению в форме скан-образов, для их сопоставления к должностному лицу Администрации, ответственному за рассмотрение документов.</w:t>
      </w:r>
    </w:p>
    <w:p>
      <w:pPr>
        <w:pStyle w:val="0"/>
        <w:spacing w:before="200" w:line-rule="auto"/>
        <w:ind w:firstLine="540"/>
        <w:jc w:val="both"/>
      </w:pPr>
      <w:r>
        <w:rPr>
          <w:sz w:val="20"/>
        </w:rPr>
        <w:t xml:space="preserve">22.1.5. Должностное лицо Администрации, ответственное за прием документов, в течение 1 рабочего дня следующего за днем регистрации заявления, передает заявление и документы должностному лицу Администрации, ответственному за рассмотрение документов.</w:t>
      </w:r>
    </w:p>
    <w:p>
      <w:pPr>
        <w:pStyle w:val="0"/>
        <w:spacing w:before="200" w:line-rule="auto"/>
        <w:ind w:firstLine="540"/>
        <w:jc w:val="both"/>
      </w:pPr>
      <w:r>
        <w:rPr>
          <w:sz w:val="20"/>
        </w:rPr>
        <w:t xml:space="preserve">22.1.6. Результатом административной процедуры является выдача (направление) заявителю или его представителю расписки (уведомления) о приеме документов и передача заявления и документов должностному лицу Администрации, ответственному за рассмотрение документов.</w:t>
      </w:r>
    </w:p>
    <w:p>
      <w:pPr>
        <w:pStyle w:val="0"/>
        <w:spacing w:before="200" w:line-rule="auto"/>
        <w:ind w:firstLine="540"/>
        <w:jc w:val="both"/>
      </w:pPr>
      <w:r>
        <w:rPr>
          <w:sz w:val="20"/>
        </w:rPr>
        <w:t xml:space="preserve">22.2. Рассмотрение Администрацией принятых от заявителей заявления и документов, в том числе направление при необходимости межведомственных запросов и принятие решения о предоставлении или отказе в предоставлении социальной поддержки</w:t>
      </w:r>
    </w:p>
    <w:p>
      <w:pPr>
        <w:pStyle w:val="0"/>
        <w:spacing w:before="200" w:line-rule="auto"/>
        <w:ind w:firstLine="540"/>
        <w:jc w:val="both"/>
      </w:pPr>
      <w:r>
        <w:rPr>
          <w:sz w:val="20"/>
        </w:rPr>
        <w:t xml:space="preserve">22.2.1. Основанием для начала административной процедуры является поступление должностному лицу Администрации, ответственному за рассмотрение документов, от должностного лица Администрации, ответственного за прием документов, зарегистрированных заявления и документов.</w:t>
      </w:r>
    </w:p>
    <w:p>
      <w:pPr>
        <w:pStyle w:val="0"/>
        <w:spacing w:before="200" w:line-rule="auto"/>
        <w:ind w:firstLine="540"/>
        <w:jc w:val="both"/>
      </w:pPr>
      <w:r>
        <w:rPr>
          <w:sz w:val="20"/>
        </w:rPr>
        <w:t xml:space="preserve">22.2.2. Должностное лицо Администрации, ответственное за рассмотрение документов в течение 5 рабочих дней со дня поступления зарегистрированных заявления и документов определяет необходимость направления запросов на получение документов и сведений в рамках межведомственного взаимодействия с другими Администрациями, органами государственной власти и организациями, и в соответствии с </w:t>
      </w:r>
      <w:hyperlink w:history="0" w:anchor="P188" w:tooltip="10.1. Сведения из документов, запрашиваемые Администрацией в государственных органах, органах местного самоуправления и иных органах в случае, если заявитель не предоставил их по собственной инициативе:">
        <w:r>
          <w:rPr>
            <w:sz w:val="20"/>
            <w:color w:val="0000ff"/>
          </w:rPr>
          <w:t xml:space="preserve">пунктом 10.1</w:t>
        </w:r>
      </w:hyperlink>
      <w:r>
        <w:rPr>
          <w:sz w:val="20"/>
        </w:rPr>
        <w:t xml:space="preserve"> административного регламента запрашивает:</w:t>
      </w:r>
    </w:p>
    <w:p>
      <w:pPr>
        <w:pStyle w:val="0"/>
        <w:spacing w:before="200" w:line-rule="auto"/>
        <w:ind w:firstLine="540"/>
        <w:jc w:val="both"/>
      </w:pPr>
      <w:r>
        <w:rPr>
          <w:sz w:val="20"/>
        </w:rPr>
        <w:t xml:space="preserve">1) сведения из приказа (постановления) об установлении опеки (попечительства) - в органы опеки и попечительства Тюменской области;</w:t>
      </w:r>
    </w:p>
    <w:p>
      <w:pPr>
        <w:pStyle w:val="0"/>
        <w:spacing w:before="200" w:line-rule="auto"/>
        <w:ind w:firstLine="540"/>
        <w:jc w:val="both"/>
      </w:pPr>
      <w:r>
        <w:rPr>
          <w:sz w:val="20"/>
        </w:rPr>
        <w:t xml:space="preserve">2) сведения о государственной регистрации актов гражданского состояния - в Едином государственном реестре записей актов гражданского состояния;</w:t>
      </w:r>
    </w:p>
    <w:p>
      <w:pPr>
        <w:pStyle w:val="0"/>
        <w:spacing w:before="200" w:line-rule="auto"/>
        <w:ind w:firstLine="540"/>
        <w:jc w:val="both"/>
      </w:pPr>
      <w:r>
        <w:rPr>
          <w:sz w:val="20"/>
        </w:rPr>
        <w:t xml:space="preserve">3) сведения о праве собственности на жилое помещение, в котором выполнена газификация, - в Управлении Росреестра по Тюменской области;</w:t>
      </w:r>
    </w:p>
    <w:p>
      <w:pPr>
        <w:pStyle w:val="0"/>
        <w:spacing w:before="200" w:line-rule="auto"/>
        <w:ind w:firstLine="540"/>
        <w:jc w:val="both"/>
      </w:pPr>
      <w:r>
        <w:rPr>
          <w:sz w:val="20"/>
        </w:rPr>
        <w:t xml:space="preserve">4) сведения, подтверждающие право пользования заявителя жилым помещением, в котором выполнена газификация,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 в органах государственной власти Тюменской области, органах местного самоуправления муниципальных образований Тюменской области, осуществляющих полномочия наймодателя;</w:t>
      </w:r>
    </w:p>
    <w:p>
      <w:pPr>
        <w:pStyle w:val="0"/>
        <w:spacing w:before="200" w:line-rule="auto"/>
        <w:ind w:firstLine="540"/>
        <w:jc w:val="both"/>
      </w:pPr>
      <w:r>
        <w:rPr>
          <w:sz w:val="20"/>
        </w:rPr>
        <w:t xml:space="preserve">5) сведения о действительности регистрации по месту жительства - в Министерстве внутренних дел Российской Федерации;</w:t>
      </w:r>
    </w:p>
    <w:p>
      <w:pPr>
        <w:pStyle w:val="0"/>
        <w:spacing w:before="200" w:line-rule="auto"/>
        <w:ind w:firstLine="540"/>
        <w:jc w:val="both"/>
      </w:pPr>
      <w:r>
        <w:rPr>
          <w:sz w:val="20"/>
        </w:rPr>
        <w:t xml:space="preserve">6) сведения о действительности (недействительности) паспорта гражданина Российской Федерации в Федеральной миграционной службе;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данном административном регламенте п. 1.2 отсутствует, имеется в виду п. 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сведения о выдаче документа, подтверждающего принадлежность заявителя к одной или нескольким категориям граждан из числа указанных в </w:t>
      </w:r>
      <w:hyperlink w:history="0" w:anchor="P43" w:tooltip="2.1. Заявителями на получение государственной услуги являются ранее не получавшие данную меру социальной поддержки граждане Российской Федерации (граждане иностранного государства в случаях, предусмотренных международными договорами Российской Федерации), являющиеся собственниками, членами семьи собственника (нанимателями либо членами семьи нанимателя по договору социального найма, договору найма жилого помещения государственного или муниципального жилищного фонда) жилых домов (квартир) в населенных пунк...">
        <w:r>
          <w:rPr>
            <w:sz w:val="20"/>
            <w:color w:val="0000ff"/>
          </w:rPr>
          <w:t xml:space="preserve">пункте 1.2</w:t>
        </w:r>
      </w:hyperlink>
      <w:r>
        <w:rPr>
          <w:sz w:val="20"/>
        </w:rPr>
        <w:t xml:space="preserve"> административного регламента, - в уполномоченных в соответствии с действующим законодательством органов государственной власти, их территориальных подразделений, в том числе в федеральной государственной информационной системе "Федеральный реестр инвалидов";</w:t>
      </w:r>
    </w:p>
    <w:p>
      <w:pPr>
        <w:pStyle w:val="0"/>
        <w:spacing w:before="200" w:line-rule="auto"/>
        <w:ind w:firstLine="540"/>
        <w:jc w:val="both"/>
      </w:pPr>
      <w:r>
        <w:rPr>
          <w:sz w:val="20"/>
        </w:rPr>
        <w:t xml:space="preserve">8) сведения страхового свидетельства обязательного пенсионного страхования - в Отделении Пенсионного фонда России по Тюменской области.</w:t>
      </w:r>
    </w:p>
    <w:p>
      <w:pPr>
        <w:pStyle w:val="0"/>
        <w:spacing w:before="200" w:line-rule="auto"/>
        <w:ind w:firstLine="540"/>
        <w:jc w:val="both"/>
      </w:pPr>
      <w:r>
        <w:rPr>
          <w:sz w:val="20"/>
        </w:rPr>
        <w:t xml:space="preserve">22.2.3. В случае поступления запрашиваемой информации (документов) не в полном объеме или содержащей противоречивые сведения запрос уточняется и направляется повторно не позднее двух рабочих дней со дня поступления указанной информации.</w:t>
      </w:r>
    </w:p>
    <w:p>
      <w:pPr>
        <w:pStyle w:val="0"/>
        <w:spacing w:before="200" w:line-rule="auto"/>
        <w:ind w:firstLine="540"/>
        <w:jc w:val="both"/>
      </w:pPr>
      <w:r>
        <w:rPr>
          <w:sz w:val="20"/>
        </w:rPr>
        <w:t xml:space="preserve">22.2.4. В случае, если заявление было направлено в электронной форме и заявителем были предоставлены скан-образы документов, необходимых для принятия решения о предоставлении социальной поддержки, и заявитель обратился в Администрацию к должностному лицу, ответственному за рассмотрение документов, указанное должностное лицо:</w:t>
      </w:r>
    </w:p>
    <w:p>
      <w:pPr>
        <w:pStyle w:val="0"/>
        <w:spacing w:before="200" w:line-rule="auto"/>
        <w:ind w:firstLine="540"/>
        <w:jc w:val="both"/>
      </w:pPr>
      <w:r>
        <w:rPr>
          <w:sz w:val="20"/>
        </w:rPr>
        <w:t xml:space="preserve">1) устанавливает личность обратившегося заявителя путем проверки документа, удостоверяющего его личность (в случае обращения представителя устанавливает наличие у него полномочий путем проверки документа, подтверждающего полномочия представителя за исключением случая, когда полномочия представителя подтверждаются документами, выданными органами регистрации актов гражданского состояния Российской Федерации);</w:t>
      </w:r>
    </w:p>
    <w:p>
      <w:pPr>
        <w:pStyle w:val="0"/>
        <w:spacing w:before="200" w:line-rule="auto"/>
        <w:ind w:firstLine="540"/>
        <w:jc w:val="both"/>
      </w:pPr>
      <w:r>
        <w:rPr>
          <w:sz w:val="20"/>
        </w:rPr>
        <w:t xml:space="preserve">2) осуществляет проверку представленных скан-образов документов на соответствие оригиналам и заверение их копии путем проставления штампа с указанием фамилии, инициалов, должности и даты;</w:t>
      </w:r>
    </w:p>
    <w:p>
      <w:pPr>
        <w:pStyle w:val="0"/>
        <w:spacing w:before="200" w:line-rule="auto"/>
        <w:ind w:firstLine="540"/>
        <w:jc w:val="both"/>
      </w:pPr>
      <w:r>
        <w:rPr>
          <w:sz w:val="20"/>
        </w:rPr>
        <w:t xml:space="preserve">3) при выявлении оснований для отказа в оказании государственной услуги, предусмотренных </w:t>
      </w:r>
      <w:hyperlink w:history="0" w:anchor="P205" w:tooltip="12.2. Основанием для отказа в предоставлении государственной услуги является:">
        <w:r>
          <w:rPr>
            <w:sz w:val="20"/>
            <w:color w:val="0000ff"/>
          </w:rPr>
          <w:t xml:space="preserve">пунктом 12.2</w:t>
        </w:r>
      </w:hyperlink>
      <w:r>
        <w:rPr>
          <w:sz w:val="20"/>
        </w:rPr>
        <w:t xml:space="preserve"> административного регламента, уведомляет заявителя о наличии таковых, объясняет заявителю содержание выявленных недостатков в представленных документах, предлагает заявителю устранить их.</w:t>
      </w:r>
    </w:p>
    <w:p>
      <w:pPr>
        <w:pStyle w:val="0"/>
        <w:spacing w:before="200" w:line-rule="auto"/>
        <w:ind w:firstLine="540"/>
        <w:jc w:val="both"/>
      </w:pPr>
      <w:r>
        <w:rPr>
          <w:sz w:val="20"/>
        </w:rPr>
        <w:t xml:space="preserve">22.2.5. Должностное лицо Администрации, ответственное за рассмотрение документов, в течение 20 рабочих дней со дня поступления зарегистрированных заявления и документов (в случае если не требуется направление в рамках межведомственного взаимодействия запросов на получение документов и сведений в рамках межведомственного взаимодействия с другими Администрациями, органами государственной власти и организациями, в соответствии с </w:t>
      </w:r>
      <w:hyperlink w:history="0" w:anchor="P188" w:tooltip="10.1. Сведения из документов, запрашиваемые Администрацией в государственных органах, органах местного самоуправления и иных органах в случае, если заявитель не предоставил их по собственной инициативе:">
        <w:r>
          <w:rPr>
            <w:sz w:val="20"/>
            <w:color w:val="0000ff"/>
          </w:rPr>
          <w:t xml:space="preserve">пунктом 10.1</w:t>
        </w:r>
      </w:hyperlink>
      <w:r>
        <w:rPr>
          <w:sz w:val="20"/>
        </w:rPr>
        <w:t xml:space="preserve"> административного регламента) осуществляет проверку поступившего заявления и документов на наличие оснований для отказа в предоставлении социальной поддержки, установленных </w:t>
      </w:r>
      <w:hyperlink w:history="0" w:anchor="P205" w:tooltip="12.2. Основанием для отказа в предоставлении государственной услуги является:">
        <w:r>
          <w:rPr>
            <w:sz w:val="20"/>
            <w:color w:val="0000ff"/>
          </w:rPr>
          <w:t xml:space="preserve">пунктом 12.2</w:t>
        </w:r>
      </w:hyperlink>
      <w:r>
        <w:rPr>
          <w:sz w:val="20"/>
        </w:rPr>
        <w:t xml:space="preserve"> административного регламента.</w:t>
      </w:r>
    </w:p>
    <w:p>
      <w:pPr>
        <w:pStyle w:val="0"/>
        <w:spacing w:before="200" w:line-rule="auto"/>
        <w:ind w:firstLine="540"/>
        <w:jc w:val="both"/>
      </w:pPr>
      <w:r>
        <w:rPr>
          <w:sz w:val="20"/>
        </w:rPr>
        <w:t xml:space="preserve">При направлении должностным лицом Администрации, ответственным за рассмотрение документов, в другие Администрации, исполнительные органы государственной власти и организации запросов на получение документов и сведений в рамках межведомственного взаимодействия в соответствии с </w:t>
      </w:r>
      <w:hyperlink w:history="0" w:anchor="P188" w:tooltip="10.1. Сведения из документов, запрашиваемые Администрацией в государственных органах, органах местного самоуправления и иных органах в случае, если заявитель не предоставил их по собственной инициативе:">
        <w:r>
          <w:rPr>
            <w:sz w:val="20"/>
            <w:color w:val="0000ff"/>
          </w:rPr>
          <w:t xml:space="preserve">пунктом 10.1</w:t>
        </w:r>
      </w:hyperlink>
      <w:r>
        <w:rPr>
          <w:sz w:val="20"/>
        </w:rPr>
        <w:t xml:space="preserve"> настоящего административного регламента должностное лицо Администрации, ответственное за рассмотрение документов, осуществляет проверку поступившего заявления и документов на наличие оснований для отказа в предоставлении социальной поддержки, установленных </w:t>
      </w:r>
      <w:hyperlink w:history="0" w:anchor="P205" w:tooltip="12.2. Основанием для отказа в предоставлении государственной услуги является:">
        <w:r>
          <w:rPr>
            <w:sz w:val="20"/>
            <w:color w:val="0000ff"/>
          </w:rPr>
          <w:t xml:space="preserve">пунктом 12.2</w:t>
        </w:r>
      </w:hyperlink>
      <w:r>
        <w:rPr>
          <w:sz w:val="20"/>
        </w:rPr>
        <w:t xml:space="preserve"> административного регламента, в течение 10 рабочих дней со дня поступления запрошенных в рамках межведомственного взаимодействия документов и сведений.</w:t>
      </w:r>
    </w:p>
    <w:p>
      <w:pPr>
        <w:pStyle w:val="0"/>
        <w:spacing w:before="200" w:line-rule="auto"/>
        <w:ind w:firstLine="540"/>
        <w:jc w:val="both"/>
      </w:pPr>
      <w:r>
        <w:rPr>
          <w:sz w:val="20"/>
        </w:rPr>
        <w:t xml:space="preserve">22.2.6. При наличии оснований для отказа в предоставлении социальной поддержки, установленных </w:t>
      </w:r>
      <w:hyperlink w:history="0" w:anchor="P205" w:tooltip="12.2. Основанием для отказа в предоставлении государственной услуги является:">
        <w:r>
          <w:rPr>
            <w:sz w:val="20"/>
            <w:color w:val="0000ff"/>
          </w:rPr>
          <w:t xml:space="preserve">пунктом 12.2</w:t>
        </w:r>
      </w:hyperlink>
      <w:r>
        <w:rPr>
          <w:sz w:val="20"/>
        </w:rPr>
        <w:t xml:space="preserve"> административного регламента, должностное лицо Администрации, ответственное за рассмотрение документов, принимает решение об отказе в предоставлении социальной поддержки. В обратном случае должностным лицом Администрации принимается решение о предоставлении социальной поддержки.</w:t>
      </w:r>
    </w:p>
    <w:p>
      <w:pPr>
        <w:pStyle w:val="0"/>
        <w:spacing w:before="200" w:line-rule="auto"/>
        <w:ind w:firstLine="540"/>
        <w:jc w:val="both"/>
      </w:pPr>
      <w:r>
        <w:rPr>
          <w:sz w:val="20"/>
        </w:rPr>
        <w:t xml:space="preserve">22.2.7. После устранения причин, послуживших основанием для отказа в предоставлении социальной поддержки, заявитель вправе повторно обратиться за предоставлением социальной выплаты в соответствии с административным регламентом.</w:t>
      </w:r>
    </w:p>
    <w:p>
      <w:pPr>
        <w:pStyle w:val="0"/>
        <w:spacing w:before="200" w:line-rule="auto"/>
        <w:ind w:firstLine="540"/>
        <w:jc w:val="both"/>
      </w:pPr>
      <w:r>
        <w:rPr>
          <w:sz w:val="20"/>
        </w:rPr>
        <w:t xml:space="preserve">22.2.8. Результатом административной процедуры является принятие решения об оказании или отказе в предоставлении заявителю социальной поддержки.</w:t>
      </w:r>
    </w:p>
    <w:p>
      <w:pPr>
        <w:pStyle w:val="0"/>
        <w:spacing w:before="200" w:line-rule="auto"/>
        <w:ind w:firstLine="540"/>
        <w:jc w:val="both"/>
      </w:pPr>
      <w:r>
        <w:rPr>
          <w:sz w:val="20"/>
        </w:rPr>
        <w:t xml:space="preserve">22.3. Направление Администрацией уведомления о принятом решении и в случае принятия решения о предоставлении социальной поддержки направление проекта договора оказания социальной поддержки</w:t>
      </w:r>
    </w:p>
    <w:bookmarkStart w:id="484" w:name="P484"/>
    <w:bookmarkEnd w:id="484"/>
    <w:p>
      <w:pPr>
        <w:pStyle w:val="0"/>
        <w:spacing w:before="200" w:line-rule="auto"/>
        <w:ind w:firstLine="540"/>
        <w:jc w:val="both"/>
      </w:pPr>
      <w:r>
        <w:rPr>
          <w:sz w:val="20"/>
        </w:rPr>
        <w:t xml:space="preserve">22.4.1. Основанием для начала административной процедуры является принятие должностным лицом Администрации решения о предоставлении или отказе в предоставлении заявителю социальной поддержки.</w:t>
      </w:r>
    </w:p>
    <w:p>
      <w:pPr>
        <w:pStyle w:val="0"/>
        <w:spacing w:before="200" w:line-rule="auto"/>
        <w:ind w:firstLine="540"/>
        <w:jc w:val="both"/>
      </w:pPr>
      <w:r>
        <w:rPr>
          <w:sz w:val="20"/>
        </w:rPr>
        <w:t xml:space="preserve">22.4.2. Должностное лицо Администрации, ответственное за рассмотрение документов, в течение 5 рабочих дней со дня принятия решения о предоставлении или отказе в предоставлении социальной поддержки, готовит и направляет заявителю уведомление, в котором сообщает о предоставлении социальной поддержки или об отказе в предоставлении социальной поддержки с указанием причин.</w:t>
      </w:r>
    </w:p>
    <w:p>
      <w:pPr>
        <w:pStyle w:val="0"/>
        <w:spacing w:before="200" w:line-rule="auto"/>
        <w:ind w:firstLine="540"/>
        <w:jc w:val="both"/>
      </w:pPr>
      <w:r>
        <w:rPr>
          <w:sz w:val="20"/>
        </w:rPr>
        <w:t xml:space="preserve">22.4.3. При принятии решения о предоставлении заявителю социальной поддержки должностное лицо Администрации, ответственное за рассмотрение документов, в течение 5 рабочих дней со дня принятия решения о предоставлении заявителю социальной поддержки готовит договор оказания социальной поддержки по </w:t>
      </w:r>
      <w:hyperlink w:history="0" r:id="rId52"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форме</w:t>
        </w:r>
      </w:hyperlink>
      <w:r>
        <w:rPr>
          <w:sz w:val="20"/>
        </w:rPr>
        <w:t xml:space="preserve">, установленной приложением N 5 к Порядку, обеспечивает подписание главой Администрации (либо уполномоченным им лицом) и направляет его заявителю вместе с уведомлением, указанным в </w:t>
      </w:r>
      <w:hyperlink w:history="0" w:anchor="P484" w:tooltip="22.4.1. Основанием для начала административной процедуры является принятие должностным лицом Администрации решения о предоставлении или отказе в предоставлении заявителю социальной поддержки.">
        <w:r>
          <w:rPr>
            <w:sz w:val="20"/>
            <w:color w:val="0000ff"/>
          </w:rPr>
          <w:t xml:space="preserve">пункте 22.4.1</w:t>
        </w:r>
      </w:hyperlink>
      <w:r>
        <w:rPr>
          <w:sz w:val="20"/>
        </w:rPr>
        <w:t xml:space="preserve"> административного регламента, для подписания.</w:t>
      </w:r>
    </w:p>
    <w:p>
      <w:pPr>
        <w:pStyle w:val="0"/>
        <w:spacing w:before="200" w:line-rule="auto"/>
        <w:ind w:firstLine="540"/>
        <w:jc w:val="both"/>
      </w:pPr>
      <w:r>
        <w:rPr>
          <w:sz w:val="20"/>
        </w:rPr>
        <w:t xml:space="preserve">22.4.4. Результатом административной процедуры является направление заявителю уведомления об отказе в предоставлении социальной поддержки с указанием причин, либо уведомления в предоставлении социальной поддержки вместе с подписанным главой Администрации (либо уполномоченным им лицом) договором оказания социальной поддержки.</w:t>
      </w:r>
    </w:p>
    <w:p>
      <w:pPr>
        <w:pStyle w:val="0"/>
        <w:spacing w:before="200" w:line-rule="auto"/>
        <w:ind w:firstLine="540"/>
        <w:jc w:val="both"/>
      </w:pPr>
      <w:r>
        <w:rPr>
          <w:sz w:val="20"/>
        </w:rPr>
        <w:t xml:space="preserve">22.5. Перечисление Администрацией суммы социальной поддержки на расчетный счет подрядной организации, выполняющей газификацию жилого помещения</w:t>
      </w:r>
    </w:p>
    <w:bookmarkStart w:id="489" w:name="P489"/>
    <w:bookmarkEnd w:id="489"/>
    <w:p>
      <w:pPr>
        <w:pStyle w:val="0"/>
        <w:spacing w:before="200" w:line-rule="auto"/>
        <w:ind w:firstLine="540"/>
        <w:jc w:val="both"/>
      </w:pPr>
      <w:r>
        <w:rPr>
          <w:sz w:val="20"/>
        </w:rPr>
        <w:t xml:space="preserve">22.5.1. Основанием для начала административной процедуры является поступление в Администрацию подписанного всеми тремя сторонами договора оказания социальной поддержки по </w:t>
      </w:r>
      <w:hyperlink w:history="0" r:id="rId53"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форме</w:t>
        </w:r>
      </w:hyperlink>
      <w:r>
        <w:rPr>
          <w:sz w:val="20"/>
        </w:rPr>
        <w:t xml:space="preserve">, установленной приложением N 5 к Порядку.</w:t>
      </w:r>
    </w:p>
    <w:p>
      <w:pPr>
        <w:pStyle w:val="0"/>
        <w:spacing w:before="200" w:line-rule="auto"/>
        <w:ind w:firstLine="540"/>
        <w:jc w:val="both"/>
      </w:pPr>
      <w:r>
        <w:rPr>
          <w:sz w:val="20"/>
        </w:rPr>
        <w:t xml:space="preserve">22.5.2. Должностное лицо Администрации, ответственное за перечисление средств, в течение 5 рабочих дней со дня поступления подписанного всеми тремя сторонами договора оказания социальной поддержки по </w:t>
      </w:r>
      <w:hyperlink w:history="0" r:id="rId54"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форме</w:t>
        </w:r>
      </w:hyperlink>
      <w:r>
        <w:rPr>
          <w:sz w:val="20"/>
        </w:rPr>
        <w:t xml:space="preserve">, установленной приложением N 5 к Порядку, уплачивает в качестве аванса не более 30 (тридцать) процентов от размера социальной поддержки, указанного в договоре.</w:t>
      </w:r>
    </w:p>
    <w:p>
      <w:pPr>
        <w:pStyle w:val="0"/>
        <w:spacing w:before="200" w:line-rule="auto"/>
        <w:ind w:firstLine="540"/>
        <w:jc w:val="both"/>
      </w:pPr>
      <w:r>
        <w:rPr>
          <w:sz w:val="20"/>
        </w:rPr>
        <w:t xml:space="preserve">Если сметная стоимость работ меньше размера социальной поддержки, то оплата аванса производится в размере не более 30 (тридцать) процентов от сметной стоимости работ.</w:t>
      </w:r>
    </w:p>
    <w:bookmarkStart w:id="492" w:name="P492"/>
    <w:bookmarkEnd w:id="492"/>
    <w:p>
      <w:pPr>
        <w:pStyle w:val="0"/>
        <w:spacing w:before="200" w:line-rule="auto"/>
        <w:ind w:firstLine="540"/>
        <w:jc w:val="both"/>
      </w:pPr>
      <w:r>
        <w:rPr>
          <w:sz w:val="20"/>
        </w:rPr>
        <w:t xml:space="preserve">22.5.3. Должностное лицо Администрации, ответственное за рассмотрение документов, приступает к рассмотрению вопроса об окончательном расчете с подрядной организацией после поступления в Администрацию следующих документов:</w:t>
      </w:r>
    </w:p>
    <w:p>
      <w:pPr>
        <w:pStyle w:val="0"/>
        <w:spacing w:before="200" w:line-rule="auto"/>
        <w:ind w:firstLine="540"/>
        <w:jc w:val="both"/>
      </w:pPr>
      <w:r>
        <w:rPr>
          <w:sz w:val="20"/>
        </w:rPr>
        <w:t xml:space="preserve">а) акта о подключении (технологическом присоединении) жилого дома (квартиры);</w:t>
      </w:r>
    </w:p>
    <w:p>
      <w:pPr>
        <w:pStyle w:val="0"/>
        <w:spacing w:before="200" w:line-rule="auto"/>
        <w:ind w:firstLine="540"/>
        <w:jc w:val="both"/>
      </w:pPr>
      <w:r>
        <w:rPr>
          <w:sz w:val="20"/>
        </w:rPr>
        <w:t xml:space="preserve">б) акта (справки, калькуляции) о приемке выполненных работ, с указанием стоимости работ, оборудования и материалов, подписанного заказчиком и исполнителем, по договору (контракту, соглашению).</w:t>
      </w:r>
    </w:p>
    <w:p>
      <w:pPr>
        <w:pStyle w:val="0"/>
        <w:spacing w:before="200" w:line-rule="auto"/>
        <w:ind w:firstLine="540"/>
        <w:jc w:val="both"/>
      </w:pPr>
      <w:r>
        <w:rPr>
          <w:sz w:val="20"/>
        </w:rPr>
        <w:t xml:space="preserve">Документы, указанные в настоящем пункте, предоставляются в Администрацию должностному лицу, ответственному за рассмотрение документов, способами, указанными в </w:t>
      </w:r>
      <w:hyperlink w:history="0" w:anchor="P430" w:tooltip="22.1.1. Основанием для начала административной процедуры является обращение заявителя или его представителя в Администрацию муниципального образования, на территории которого располагается планируемый к газификации жилой дом (квартира), посредством:">
        <w:r>
          <w:rPr>
            <w:sz w:val="20"/>
            <w:color w:val="0000ff"/>
          </w:rPr>
          <w:t xml:space="preserve">пункте 22.1.1</w:t>
        </w:r>
      </w:hyperlink>
      <w:r>
        <w:rPr>
          <w:sz w:val="20"/>
        </w:rPr>
        <w:t xml:space="preserve"> административного регламента.</w:t>
      </w:r>
    </w:p>
    <w:p>
      <w:pPr>
        <w:pStyle w:val="0"/>
        <w:spacing w:before="200" w:line-rule="auto"/>
        <w:ind w:firstLine="540"/>
        <w:jc w:val="both"/>
      </w:pPr>
      <w:r>
        <w:rPr>
          <w:sz w:val="20"/>
        </w:rPr>
        <w:t xml:space="preserve">22.5.4. Должностное лицо Администрации, ответственное за рассмотрение документов, в течение 20 рабочих дней со дня предоставления заявителем или подрядной организацией документов для окончательного расчета, установленных </w:t>
      </w:r>
      <w:hyperlink w:history="0" w:anchor="P492" w:tooltip="22.5.3. Должностное лицо Администрации, ответственное за рассмотрение документов, приступает к рассмотрению вопроса об окончательном расчете с подрядной организацией после поступления в Администрацию следующих документов:">
        <w:r>
          <w:rPr>
            <w:sz w:val="20"/>
            <w:color w:val="0000ff"/>
          </w:rPr>
          <w:t xml:space="preserve">пунктом 22.5.3</w:t>
        </w:r>
      </w:hyperlink>
      <w:r>
        <w:rPr>
          <w:sz w:val="20"/>
        </w:rPr>
        <w:t xml:space="preserve"> административного регламента, проводит их проверку на предмет соответствия содержащихся в них видов работ по газификации жилого дома (квартиры), видам работ, указанным в </w:t>
      </w:r>
      <w:hyperlink w:history="0" r:id="rId55"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пункте 1.1.1</w:t>
        </w:r>
      </w:hyperlink>
      <w:r>
        <w:rPr>
          <w:sz w:val="20"/>
        </w:rPr>
        <w:t xml:space="preserve"> Порядка.</w:t>
      </w:r>
    </w:p>
    <w:p>
      <w:pPr>
        <w:pStyle w:val="0"/>
        <w:spacing w:before="200" w:line-rule="auto"/>
        <w:ind w:firstLine="540"/>
        <w:jc w:val="both"/>
      </w:pPr>
      <w:r>
        <w:rPr>
          <w:sz w:val="20"/>
        </w:rPr>
        <w:t xml:space="preserve">При соответствии видов работ, должностное лицо Администрации, ответственное за перечисление средств, на основании решения о предоставлении социальной поддержки и договора оказания социальной поддержки, указанного в </w:t>
      </w:r>
      <w:hyperlink w:history="0" w:anchor="P489" w:tooltip="22.5.1. Основанием для начала административной процедуры является поступление в Администрацию подписанного всеми тремя сторонами договора оказания социальной поддержки по форме, установленной приложением N 5 к Порядку.">
        <w:r>
          <w:rPr>
            <w:sz w:val="20"/>
            <w:color w:val="0000ff"/>
          </w:rPr>
          <w:t xml:space="preserve">пункте 22.5.1</w:t>
        </w:r>
      </w:hyperlink>
      <w:r>
        <w:rPr>
          <w:sz w:val="20"/>
        </w:rPr>
        <w:t xml:space="preserve"> административного регламента, в течение 25 рабочих дней со дня предоставления подрядной организацией или заявителем документов, указанных в </w:t>
      </w:r>
      <w:hyperlink w:history="0" w:anchor="P492" w:tooltip="22.5.3. Должностное лицо Администрации, ответственное за рассмотрение документов, приступает к рассмотрению вопроса об окончательном расчете с подрядной организацией после поступления в Администрацию следующих документов:">
        <w:r>
          <w:rPr>
            <w:sz w:val="20"/>
            <w:color w:val="0000ff"/>
          </w:rPr>
          <w:t xml:space="preserve">пункте 22.5.3</w:t>
        </w:r>
      </w:hyperlink>
      <w:r>
        <w:rPr>
          <w:sz w:val="20"/>
        </w:rPr>
        <w:t xml:space="preserve"> настоящего Административного регламента, перечисляет на банковский счет подрядной организации, выполнившей газификацию жилого дома (квартиры), средства в качестве окончательного расчета.</w:t>
      </w:r>
    </w:p>
    <w:p>
      <w:pPr>
        <w:pStyle w:val="0"/>
        <w:spacing w:before="200" w:line-rule="auto"/>
        <w:ind w:firstLine="540"/>
        <w:jc w:val="both"/>
      </w:pPr>
      <w:r>
        <w:rPr>
          <w:sz w:val="20"/>
        </w:rPr>
        <w:t xml:space="preserve">Размер остатка денежных средств, перечисляемых подрядной организации после предоставления актов ввода или актов подключения жилого дома (квартиры), определяется в следующем порядке:</w:t>
      </w:r>
    </w:p>
    <w:p>
      <w:pPr>
        <w:pStyle w:val="0"/>
        <w:spacing w:before="200" w:line-rule="auto"/>
        <w:ind w:firstLine="540"/>
        <w:jc w:val="both"/>
      </w:pPr>
      <w:r>
        <w:rPr>
          <w:sz w:val="20"/>
        </w:rPr>
        <w:t xml:space="preserve">- если стоимость фактически выполненных работ больше размера социальной поддержки, то перечисляется не менее 70 (семьдесят) процентов от размера социальной поддержки. Затраты, связанные с газификацией жилого дома (квартиры), превышающие размер социальной поддержки, оплачиваются заявителем подрядной организации за счет собственных средств;</w:t>
      </w:r>
    </w:p>
    <w:p>
      <w:pPr>
        <w:pStyle w:val="0"/>
        <w:spacing w:before="200" w:line-rule="auto"/>
        <w:ind w:firstLine="540"/>
        <w:jc w:val="both"/>
      </w:pPr>
      <w:r>
        <w:rPr>
          <w:sz w:val="20"/>
        </w:rPr>
        <w:t xml:space="preserve">- если стоимость фактически выполненных работ меньше размера социальной поддержки, то расчет производится по факту выполненных работ с учетом оплаченного аванса.</w:t>
      </w:r>
    </w:p>
    <w:p>
      <w:pPr>
        <w:pStyle w:val="0"/>
        <w:spacing w:before="200" w:line-rule="auto"/>
        <w:ind w:firstLine="540"/>
        <w:jc w:val="both"/>
      </w:pPr>
      <w:r>
        <w:rPr>
          <w:sz w:val="20"/>
        </w:rPr>
        <w:t xml:space="preserve">22.5.5. В случае установления факта несоответствия видов работ по газификации жилого дома (квартиры), указанных в документах, представленных согласно </w:t>
      </w:r>
      <w:hyperlink w:history="0" w:anchor="P492" w:tooltip="22.5.3. Должностное лицо Администрации, ответственное за рассмотрение документов, приступает к рассмотрению вопроса об окончательном расчете с подрядной организацией после поступления в Администрацию следующих документов:">
        <w:r>
          <w:rPr>
            <w:sz w:val="20"/>
            <w:color w:val="0000ff"/>
          </w:rPr>
          <w:t xml:space="preserve">пункту 22.5.3</w:t>
        </w:r>
      </w:hyperlink>
      <w:r>
        <w:rPr>
          <w:sz w:val="20"/>
        </w:rPr>
        <w:t xml:space="preserve"> административного регламента, видам работ, указанным в </w:t>
      </w:r>
      <w:hyperlink w:history="0" r:id="rId56" w:tooltip="Постановление Правительства Тюменской области от 05.05.2008 N 127-п (ред. от 10.02.2025) &quot;Об утверждении Порядка расходования субвенций, передаваемых органам местного самоуправления на исполнение государственного полномочия по социальной поддержке отдельных категорий граждан в отношении газификации жилых домов (квартир) в населенных пунктах Тюменской области&quot; {КонсультантПлюс}">
        <w:r>
          <w:rPr>
            <w:sz w:val="20"/>
            <w:color w:val="0000ff"/>
          </w:rPr>
          <w:t xml:space="preserve">пункте 1.1.1</w:t>
        </w:r>
      </w:hyperlink>
      <w:r>
        <w:rPr>
          <w:sz w:val="20"/>
        </w:rPr>
        <w:t xml:space="preserve"> Порядка, должностное лицо Администрации, ответственное за рассмотрение документов, направляет заявителю либо подрядной организации, в течение 25 рабочих дней со дня предоставления подрядной организацией или заявителем документов для окончательного расчета, уведомление о выявленных замечаниях, после устранения которых заявитель или подрядная организация вправе направить указанные документы повторно.</w:t>
      </w:r>
    </w:p>
    <w:p>
      <w:pPr>
        <w:pStyle w:val="0"/>
        <w:spacing w:before="200" w:line-rule="auto"/>
        <w:ind w:firstLine="540"/>
        <w:jc w:val="both"/>
      </w:pPr>
      <w:r>
        <w:rPr>
          <w:sz w:val="20"/>
        </w:rPr>
        <w:t xml:space="preserve">22.5.6. В случае непредоставления заявителем подписанного всеми тремя сторонами договора оказания социальной поддержки в течение трех месяцев со дня принятия Администрацией решения о предоставлении социальной поддержки, социальная поддержка не предоставляется, о чем заявителю должностным лицом Администрации, ответственным за рассмотрение документов, направляется уведомление в течение 10 рабочих дней со дня истечения трехмесячного срока со дня принятия решения о предоставлении социальной поддержки.</w:t>
      </w:r>
    </w:p>
    <w:p>
      <w:pPr>
        <w:pStyle w:val="0"/>
        <w:spacing w:before="200" w:line-rule="auto"/>
        <w:ind w:firstLine="540"/>
        <w:jc w:val="both"/>
      </w:pPr>
      <w:r>
        <w:rPr>
          <w:sz w:val="20"/>
        </w:rPr>
        <w:t xml:space="preserve">22.5.7. В случае перечисления должностным лицом Администрации, ответственным за перечисление средств, на счет подрядной организации аванса и непредоставления в целях окончательного расчета заявителем или подрядной организацией в Администрацию в течение двух лет со дня перечисления аванса документов, указанных в </w:t>
      </w:r>
      <w:hyperlink w:history="0" w:anchor="P492" w:tooltip="22.5.3. Должностное лицо Администрации, ответственное за рассмотрение документов, приступает к рассмотрению вопроса об окончательном расчете с подрядной организацией после поступления в Администрацию следующих документов:">
        <w:r>
          <w:rPr>
            <w:sz w:val="20"/>
            <w:color w:val="0000ff"/>
          </w:rPr>
          <w:t xml:space="preserve">пункте 22.5.3</w:t>
        </w:r>
      </w:hyperlink>
      <w:r>
        <w:rPr>
          <w:sz w:val="20"/>
        </w:rPr>
        <w:t xml:space="preserve"> административного регламента, заявитель считается отказавшимся от получения социальной поддержки, о чем ему должностным лицом Администрации, ответственным за рассмотрение документов, направляется уведомление в течение 10 рабочих дней со дня истечения двухлетнего срока со дня предоставления в орган местного самоуправления подписанного договора оказания социальной поддержки с требованием вернуть выплаченные в качестве аванса средства.</w:t>
      </w:r>
    </w:p>
    <w:p>
      <w:pPr>
        <w:pStyle w:val="0"/>
        <w:spacing w:before="200" w:line-rule="auto"/>
        <w:ind w:firstLine="540"/>
        <w:jc w:val="both"/>
      </w:pPr>
      <w:r>
        <w:rPr>
          <w:sz w:val="20"/>
        </w:rPr>
        <w:t xml:space="preserve">22.5.8. Результатом административной процедуры является перечисление Администрацией суммы социальной поддержки на банковский счет подрядной организации, выполнившей газификацию жилого дома (квартиры) (предоставление социальной поддержки), либо направление заявителю уведомления об отмене предоставления социальной поддержки.</w:t>
      </w:r>
    </w:p>
    <w:p>
      <w:pPr>
        <w:pStyle w:val="0"/>
        <w:spacing w:before="200" w:line-rule="auto"/>
        <w:ind w:firstLine="540"/>
        <w:jc w:val="both"/>
      </w:pPr>
      <w:r>
        <w:rPr>
          <w:sz w:val="20"/>
        </w:rPr>
        <w:t xml:space="preserve">23. Исправление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23.1.1. Основанием начала выполнения административной процедуры является обращение заявителя об исправлении допущенных опечаток и ошибок в выданном в результате предоставления государственной услуги документе. Обращение подается в свободной форме.</w:t>
      </w:r>
    </w:p>
    <w:p>
      <w:pPr>
        <w:pStyle w:val="0"/>
        <w:spacing w:before="200" w:line-rule="auto"/>
        <w:ind w:firstLine="540"/>
        <w:jc w:val="both"/>
      </w:pPr>
      <w:r>
        <w:rPr>
          <w:sz w:val="20"/>
        </w:rPr>
        <w:t xml:space="preserve">Регистрация обращения об исправлении допущенных опечаток и ошибок осуществляется в соответствии с </w:t>
      </w:r>
      <w:hyperlink w:history="0" w:anchor="P362" w:tooltip="21.1. Прием и регистрация от заявителей заявления и документов, необходимых для принятия решения об оказании социальной поддержки">
        <w:r>
          <w:rPr>
            <w:sz w:val="20"/>
            <w:color w:val="0000ff"/>
          </w:rPr>
          <w:t xml:space="preserve">пунктом 21.1</w:t>
        </w:r>
      </w:hyperlink>
      <w:r>
        <w:rPr>
          <w:sz w:val="20"/>
        </w:rPr>
        <w:t xml:space="preserve"> административного регламента.</w:t>
      </w:r>
    </w:p>
    <w:p>
      <w:pPr>
        <w:pStyle w:val="0"/>
        <w:spacing w:before="200" w:line-rule="auto"/>
        <w:ind w:firstLine="540"/>
        <w:jc w:val="both"/>
      </w:pPr>
      <w:r>
        <w:rPr>
          <w:sz w:val="20"/>
        </w:rPr>
        <w:t xml:space="preserve">23.1.2. Должностное лицо Администрации, ответственное за рассмотрение документов, в срок, не превышающий трех рабочих дней со дня регистрации обращения, проводит проверку указанных в обращении сведений.</w:t>
      </w:r>
    </w:p>
    <w:bookmarkStart w:id="509" w:name="P509"/>
    <w:bookmarkEnd w:id="509"/>
    <w:p>
      <w:pPr>
        <w:pStyle w:val="0"/>
        <w:spacing w:before="200" w:line-rule="auto"/>
        <w:ind w:firstLine="540"/>
        <w:jc w:val="both"/>
      </w:pPr>
      <w:r>
        <w:rPr>
          <w:sz w:val="20"/>
        </w:rPr>
        <w:t xml:space="preserve">23.1.3. В случае выявления допущенных опечаток и ошибок в выданных в результате предоставления государственной услуги документах должностное лицо Администрации, ответственное за рассмотрение документов, осуществляет их исправление в срок, не превышающий 4 рабочих дней со дня регистрации обращения. Документ, содержащий опечатки и ошибки, подлежит исправлению путем составления и подписания нового документа.</w:t>
      </w:r>
    </w:p>
    <w:bookmarkStart w:id="510" w:name="P510"/>
    <w:bookmarkEnd w:id="510"/>
    <w:p>
      <w:pPr>
        <w:pStyle w:val="0"/>
        <w:spacing w:before="200" w:line-rule="auto"/>
        <w:ind w:firstLine="540"/>
        <w:jc w:val="both"/>
      </w:pPr>
      <w:r>
        <w:rPr>
          <w:sz w:val="20"/>
        </w:rPr>
        <w:t xml:space="preserve">23.1.4. В случае отсутствия опечаток и ошибок в выданных в результате предоставления государственной услуги документах должностное лицо Администрации, ответственное за рассмотрение документов, в срок, указанный в </w:t>
      </w:r>
      <w:hyperlink w:history="0" w:anchor="P509" w:tooltip="23.1.3. В случае выявления допущенных опечаток и ошибок в выданных в результате предоставления государственной услуги документах должностное лицо Администрации, ответственное за рассмотрение документов, осуществляет их исправление в срок, не превышающий 4 рабочих дней со дня регистрации обращения. Документ, содержащий опечатки и ошибки, подлежит исправлению путем составления и подписания нового документа.">
        <w:r>
          <w:rPr>
            <w:sz w:val="20"/>
            <w:color w:val="0000ff"/>
          </w:rPr>
          <w:t xml:space="preserve">пункте 23.1.3</w:t>
        </w:r>
      </w:hyperlink>
      <w:r>
        <w:rPr>
          <w:sz w:val="20"/>
        </w:rPr>
        <w:t xml:space="preserve"> административного регламента, осуществляет подготовку письменного ответа с информацией об отсутствии опечаток и ошибок в выданных в результате предоставления государственной услуги документах, а также обеспечивает подписание указанного письменного ответа Главой Администрации либо по его поручению иными должностными лицами Администрации.</w:t>
      </w:r>
    </w:p>
    <w:p>
      <w:pPr>
        <w:pStyle w:val="0"/>
        <w:spacing w:before="200" w:line-rule="auto"/>
        <w:ind w:firstLine="540"/>
        <w:jc w:val="both"/>
      </w:pPr>
      <w:r>
        <w:rPr>
          <w:sz w:val="20"/>
        </w:rPr>
        <w:t xml:space="preserve">23.1.5. Документы, указанные в </w:t>
      </w:r>
      <w:hyperlink w:history="0" w:anchor="P509" w:tooltip="23.1.3. В случае выявления допущенных опечаток и ошибок в выданных в результате предоставления государственной услуги документах должностное лицо Администрации, ответственное за рассмотрение документов, осуществляет их исправление в срок, не превышающий 4 рабочих дней со дня регистрации обращения. Документ, содержащий опечатки и ошибки, подлежит исправлению путем составления и подписания нового документа.">
        <w:r>
          <w:rPr>
            <w:sz w:val="20"/>
            <w:color w:val="0000ff"/>
          </w:rPr>
          <w:t xml:space="preserve">пунктах 23.1.3</w:t>
        </w:r>
      </w:hyperlink>
      <w:r>
        <w:rPr>
          <w:sz w:val="20"/>
        </w:rPr>
        <w:t xml:space="preserve">, </w:t>
      </w:r>
      <w:hyperlink w:history="0" w:anchor="P510" w:tooltip="23.1.4. В случае отсутствия опечаток и ошибок в выданных в результате предоставления государственной услуги документах должностное лицо Администрации, ответственное за рассмотрение документов, в срок, указанный в пункте 23.1.3 административного регламента, осуществляет подготовку письменного ответа с информацией об отсутствии опечаток и ошибок в выданных в результате предоставления государственной услуги документах, а также обеспечивает подписание указанного письменного ответа Главой Администрации либо п...">
        <w:r>
          <w:rPr>
            <w:sz w:val="20"/>
            <w:color w:val="0000ff"/>
          </w:rPr>
          <w:t xml:space="preserve">23.1.4</w:t>
        </w:r>
      </w:hyperlink>
      <w:r>
        <w:rPr>
          <w:sz w:val="20"/>
        </w:rPr>
        <w:t xml:space="preserve"> административного регламента, не позднее 5 рабочих дней со дня регистрации обращения, вручаются заявителю, а в случае отсутствия возможности вручения направляются в адрес заявителя почтовым отправлением.</w:t>
      </w:r>
    </w:p>
    <w:p>
      <w:pPr>
        <w:pStyle w:val="0"/>
        <w:jc w:val="both"/>
      </w:pPr>
      <w:r>
        <w:rPr>
          <w:sz w:val="20"/>
        </w:rPr>
      </w:r>
    </w:p>
    <w:p>
      <w:pPr>
        <w:pStyle w:val="2"/>
        <w:outlineLvl w:val="1"/>
        <w:jc w:val="center"/>
      </w:pPr>
      <w:r>
        <w:rPr>
          <w:sz w:val="20"/>
        </w:rPr>
        <w:t xml:space="preserve">IV. Формы контроля за исполнением Административного</w:t>
      </w:r>
    </w:p>
    <w:p>
      <w:pPr>
        <w:pStyle w:val="2"/>
        <w:jc w:val="center"/>
      </w:pPr>
      <w:r>
        <w:rPr>
          <w:sz w:val="20"/>
        </w:rPr>
        <w:t xml:space="preserve">регламента</w:t>
      </w:r>
    </w:p>
    <w:p>
      <w:pPr>
        <w:pStyle w:val="0"/>
        <w:jc w:val="both"/>
      </w:pPr>
      <w:r>
        <w:rPr>
          <w:sz w:val="20"/>
        </w:rPr>
      </w:r>
    </w:p>
    <w:p>
      <w:pPr>
        <w:pStyle w:val="2"/>
        <w:outlineLvl w:val="2"/>
        <w:jc w:val="center"/>
      </w:pPr>
      <w:r>
        <w:rPr>
          <w:sz w:val="20"/>
        </w:rPr>
        <w:t xml:space="preserve">23. 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административного регламента и иных нормативных правовых</w:t>
      </w:r>
    </w:p>
    <w:p>
      <w:pPr>
        <w:pStyle w:val="2"/>
        <w:jc w:val="center"/>
      </w:pPr>
      <w:r>
        <w:rPr>
          <w:sz w:val="20"/>
        </w:rPr>
        <w:t xml:space="preserve">актов, устанавливающих требования к предоставлению</w:t>
      </w:r>
    </w:p>
    <w:p>
      <w:pPr>
        <w:pStyle w:val="2"/>
        <w:jc w:val="center"/>
      </w:pPr>
      <w:r>
        <w:rPr>
          <w:sz w:val="20"/>
        </w:rPr>
        <w:t xml:space="preserve">государственной услуги, а также принятием ими решений</w:t>
      </w:r>
    </w:p>
    <w:p>
      <w:pPr>
        <w:pStyle w:val="0"/>
        <w:jc w:val="both"/>
      </w:pPr>
      <w:r>
        <w:rPr>
          <w:sz w:val="20"/>
        </w:rPr>
      </w:r>
    </w:p>
    <w:p>
      <w:pPr>
        <w:pStyle w:val="0"/>
        <w:ind w:firstLine="540"/>
        <w:jc w:val="both"/>
      </w:pPr>
      <w:r>
        <w:rPr>
          <w:sz w:val="20"/>
        </w:rPr>
        <w:t xml:space="preserve">23.1. Текущий контроль за соблюдением последовательности действий, определенных административными процедурами по предоставлению государственной услуги, положений настоящего административного регламента, нормативных правовых актов, определяющих порядок выполнения административных процедур, осуществляется Главой Администрации либо по его поручению иными должностными лицами Администрации.</w:t>
      </w:r>
    </w:p>
    <w:p>
      <w:pPr>
        <w:pStyle w:val="0"/>
        <w:spacing w:before="200" w:line-rule="auto"/>
        <w:ind w:firstLine="540"/>
        <w:jc w:val="both"/>
      </w:pPr>
      <w:r>
        <w:rPr>
          <w:sz w:val="20"/>
        </w:rPr>
        <w:t xml:space="preserve">23.2. Текущий контроль осуществляется постоянно путем проведения проверок соблюдения и исполнения должностными лицами положений настоящего административного регламента, иных нормативных правовых актов.</w:t>
      </w:r>
    </w:p>
    <w:p>
      <w:pPr>
        <w:pStyle w:val="0"/>
        <w:jc w:val="both"/>
      </w:pPr>
      <w:r>
        <w:rPr>
          <w:sz w:val="20"/>
        </w:rPr>
      </w:r>
    </w:p>
    <w:p>
      <w:pPr>
        <w:pStyle w:val="2"/>
        <w:outlineLvl w:val="2"/>
        <w:jc w:val="center"/>
      </w:pPr>
      <w:r>
        <w:rPr>
          <w:sz w:val="20"/>
        </w:rPr>
        <w:t xml:space="preserve">24. Порядок и периодичность осуществления плановых</w:t>
      </w:r>
    </w:p>
    <w:p>
      <w:pPr>
        <w:pStyle w:val="2"/>
        <w:jc w:val="center"/>
      </w:pPr>
      <w:r>
        <w:rPr>
          <w:sz w:val="20"/>
        </w:rPr>
        <w:t xml:space="preserve">и внеплановых проверок полноты и качества предоставления</w:t>
      </w:r>
    </w:p>
    <w:p>
      <w:pPr>
        <w:pStyle w:val="2"/>
        <w:jc w:val="center"/>
      </w:pPr>
      <w:r>
        <w:rPr>
          <w:sz w:val="20"/>
        </w:rPr>
        <w:t xml:space="preserve">государственной услуги, в том числе порядок и формы контроля</w:t>
      </w:r>
    </w:p>
    <w:p>
      <w:pPr>
        <w:pStyle w:val="2"/>
        <w:jc w:val="center"/>
      </w:pPr>
      <w:r>
        <w:rPr>
          <w:sz w:val="20"/>
        </w:rPr>
        <w:t xml:space="preserve">за полнотой и качеством предоставления государственной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24.1. Проверки полноты и качества предоставления государственной услуги осуществляются путем проведения должностными лицами Администрации плановых и внеплановых проверок.</w:t>
      </w:r>
    </w:p>
    <w:p>
      <w:pPr>
        <w:pStyle w:val="0"/>
        <w:spacing w:before="200" w:line-rule="auto"/>
        <w:ind w:firstLine="540"/>
        <w:jc w:val="both"/>
      </w:pPr>
      <w:r>
        <w:rPr>
          <w:sz w:val="20"/>
        </w:rPr>
        <w:t xml:space="preserve">24.2. Периодичность проведения плановых проверок полноты и качества предоставления государственной услуги устанавливается Главой Администрации, но не реже один раз в три года, внеплановые проверки могут проводиться по конкретному обращению заявителя.</w:t>
      </w:r>
    </w:p>
    <w:p>
      <w:pPr>
        <w:pStyle w:val="0"/>
        <w:spacing w:before="200" w:line-rule="auto"/>
        <w:ind w:firstLine="540"/>
        <w:jc w:val="both"/>
      </w:pPr>
      <w:r>
        <w:rPr>
          <w:sz w:val="20"/>
        </w:rPr>
        <w:t xml:space="preserve">24.3. В ходе плановых и внеплановых проверок проверяется:</w:t>
      </w:r>
    </w:p>
    <w:p>
      <w:pPr>
        <w:pStyle w:val="0"/>
        <w:spacing w:before="200" w:line-rule="auto"/>
        <w:ind w:firstLine="540"/>
        <w:jc w:val="both"/>
      </w:pPr>
      <w:r>
        <w:rPr>
          <w:sz w:val="20"/>
        </w:rPr>
        <w:t xml:space="preserve">- знание должностными лицами Администрации требований настоящего административного регламента, нормативных правовых актов, устанавливающих требования к предоставлению государственной услуги;</w:t>
      </w:r>
    </w:p>
    <w:p>
      <w:pPr>
        <w:pStyle w:val="0"/>
        <w:spacing w:before="200" w:line-rule="auto"/>
        <w:ind w:firstLine="540"/>
        <w:jc w:val="both"/>
      </w:pPr>
      <w:r>
        <w:rPr>
          <w:sz w:val="20"/>
        </w:rPr>
        <w:t xml:space="preserve">- соблюдение должностными лицами сроков и последовательности исполнения административных процедур;</w:t>
      </w:r>
    </w:p>
    <w:p>
      <w:pPr>
        <w:pStyle w:val="0"/>
        <w:spacing w:before="200" w:line-rule="auto"/>
        <w:ind w:firstLine="540"/>
        <w:jc w:val="both"/>
      </w:pPr>
      <w:r>
        <w:rPr>
          <w:sz w:val="20"/>
        </w:rPr>
        <w:t xml:space="preserve">- правильность и своевременность информирования заявителей о ходе выполнения административных процедур, предусмотренных настоящим административным регламентом;</w:t>
      </w:r>
    </w:p>
    <w:p>
      <w:pPr>
        <w:pStyle w:val="0"/>
        <w:spacing w:before="200" w:line-rule="auto"/>
        <w:ind w:firstLine="540"/>
        <w:jc w:val="both"/>
      </w:pPr>
      <w:r>
        <w:rPr>
          <w:sz w:val="20"/>
        </w:rPr>
        <w:t xml:space="preserve">- устранение нарушений и недостатков, выявленных в ходе предыдущих проверок.</w:t>
      </w:r>
    </w:p>
    <w:p>
      <w:pPr>
        <w:pStyle w:val="0"/>
        <w:spacing w:before="200" w:line-rule="auto"/>
        <w:ind w:firstLine="540"/>
        <w:jc w:val="both"/>
      </w:pPr>
      <w:r>
        <w:rPr>
          <w:sz w:val="20"/>
        </w:rPr>
        <w:t xml:space="preserve">24.4. 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настоящего административного регламента, соблюдение порядка обжалования решений и действий (бездействия) должностных лиц Администрации, а также оценивается достижение показателей качества и доступности государственной услуги.</w:t>
      </w:r>
    </w:p>
    <w:p>
      <w:pPr>
        <w:pStyle w:val="0"/>
        <w:spacing w:before="200" w:line-rule="auto"/>
        <w:ind w:firstLine="540"/>
        <w:jc w:val="both"/>
      </w:pPr>
      <w:r>
        <w:rPr>
          <w:sz w:val="20"/>
        </w:rPr>
        <w:t xml:space="preserve">24.5. Внеплановые проверки предоставления государственной услуги проводятся по обращениям физических лиц, обращениям исполнительных органов государственной власти Тюменской области, а также в целях проверки устранения нарушений, выявленных в ходе проведенной проверки. Указанные обращения подлежат регистрации в день их поступления. По результатам рассмотрения обращений дается письменный ответ.</w:t>
      </w:r>
    </w:p>
    <w:p>
      <w:pPr>
        <w:pStyle w:val="0"/>
        <w:spacing w:before="200" w:line-rule="auto"/>
        <w:ind w:firstLine="540"/>
        <w:jc w:val="both"/>
      </w:pPr>
      <w:r>
        <w:rPr>
          <w:sz w:val="20"/>
        </w:rPr>
        <w:t xml:space="preserve">Срок проведения внеплановой проверки не может превышать 15 рабочих дней со дня поступления письменного обращения в Администрацию.</w:t>
      </w:r>
    </w:p>
    <w:p>
      <w:pPr>
        <w:pStyle w:val="0"/>
        <w:spacing w:before="200" w:line-rule="auto"/>
        <w:ind w:firstLine="540"/>
        <w:jc w:val="both"/>
      </w:pPr>
      <w:r>
        <w:rPr>
          <w:sz w:val="20"/>
        </w:rPr>
        <w:t xml:space="preserve">24.6.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pPr>
        <w:pStyle w:val="0"/>
        <w:jc w:val="both"/>
      </w:pPr>
      <w:r>
        <w:rPr>
          <w:sz w:val="20"/>
        </w:rPr>
      </w:r>
    </w:p>
    <w:p>
      <w:pPr>
        <w:pStyle w:val="2"/>
        <w:outlineLvl w:val="2"/>
        <w:jc w:val="center"/>
      </w:pPr>
      <w:r>
        <w:rPr>
          <w:sz w:val="20"/>
        </w:rPr>
        <w:t xml:space="preserve">25. Ответственность должностных лиц за решения и действия</w:t>
      </w:r>
    </w:p>
    <w:p>
      <w:pPr>
        <w:pStyle w:val="2"/>
        <w:jc w:val="center"/>
      </w:pPr>
      <w:r>
        <w:rPr>
          <w:sz w:val="20"/>
        </w:rPr>
        <w:t xml:space="preserve">(бездействие), принимаемые (осуществляемые) в ходе</w:t>
      </w:r>
    </w:p>
    <w:p>
      <w:pPr>
        <w:pStyle w:val="2"/>
        <w:jc w:val="center"/>
      </w:pPr>
      <w:r>
        <w:rPr>
          <w:sz w:val="20"/>
        </w:rPr>
        <w:t xml:space="preserve">предоставления государственной услуги</w:t>
      </w:r>
    </w:p>
    <w:p>
      <w:pPr>
        <w:pStyle w:val="0"/>
        <w:jc w:val="both"/>
      </w:pPr>
      <w:r>
        <w:rPr>
          <w:sz w:val="20"/>
        </w:rPr>
      </w:r>
    </w:p>
    <w:p>
      <w:pPr>
        <w:pStyle w:val="0"/>
        <w:ind w:firstLine="540"/>
        <w:jc w:val="both"/>
      </w:pPr>
      <w:r>
        <w:rPr>
          <w:sz w:val="20"/>
        </w:rPr>
        <w:t xml:space="preserve">25.1. Должностные лица, ответственные за предоставление государственной услуги, несут персональную ответственность за соблюдение сроков, а также принимаемые решения и действия (бездействия).</w:t>
      </w:r>
    </w:p>
    <w:p>
      <w:pPr>
        <w:pStyle w:val="0"/>
        <w:spacing w:before="200" w:line-rule="auto"/>
        <w:ind w:firstLine="540"/>
        <w:jc w:val="both"/>
      </w:pPr>
      <w:r>
        <w:rPr>
          <w:sz w:val="20"/>
        </w:rPr>
        <w:t xml:space="preserve">25.2.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привлекаются к ответственности, установленной законодательством.</w:t>
      </w:r>
    </w:p>
    <w:p>
      <w:pPr>
        <w:pStyle w:val="0"/>
        <w:spacing w:before="200" w:line-rule="auto"/>
        <w:ind w:firstLine="540"/>
        <w:jc w:val="both"/>
      </w:pPr>
      <w:r>
        <w:rPr>
          <w:sz w:val="20"/>
        </w:rPr>
        <w:t xml:space="preserve">25.3. 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pPr>
        <w:pStyle w:val="0"/>
        <w:jc w:val="both"/>
      </w:pPr>
      <w:r>
        <w:rPr>
          <w:sz w:val="20"/>
        </w:rPr>
      </w:r>
    </w:p>
    <w:p>
      <w:pPr>
        <w:pStyle w:val="2"/>
        <w:outlineLvl w:val="2"/>
        <w:jc w:val="center"/>
      </w:pPr>
      <w:r>
        <w:rPr>
          <w:sz w:val="20"/>
        </w:rPr>
        <w:t xml:space="preserve">26. Положения, характеризующие требования к порядку и формам</w:t>
      </w:r>
    </w:p>
    <w:p>
      <w:pPr>
        <w:pStyle w:val="2"/>
        <w:jc w:val="center"/>
      </w:pPr>
      <w:r>
        <w:rPr>
          <w:sz w:val="20"/>
        </w:rPr>
        <w:t xml:space="preserve">контроля за предоставлением государственной услуги, в том</w:t>
      </w:r>
    </w:p>
    <w:p>
      <w:pPr>
        <w:pStyle w:val="2"/>
        <w:jc w:val="center"/>
      </w:pPr>
      <w:r>
        <w:rPr>
          <w:sz w:val="20"/>
        </w:rPr>
        <w:t xml:space="preserve">числе со стороны граждан, их объединений и организаций</w:t>
      </w:r>
    </w:p>
    <w:p>
      <w:pPr>
        <w:pStyle w:val="0"/>
        <w:jc w:val="both"/>
      </w:pPr>
      <w:r>
        <w:rPr>
          <w:sz w:val="20"/>
        </w:rPr>
      </w:r>
    </w:p>
    <w:p>
      <w:pPr>
        <w:pStyle w:val="0"/>
        <w:ind w:firstLine="540"/>
        <w:jc w:val="both"/>
      </w:pPr>
      <w:r>
        <w:rPr>
          <w:sz w:val="20"/>
        </w:rPr>
        <w:t xml:space="preserve">26.1. Заявители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должностными лицами положений административного регламента и последовательности действий (административных процедур) предусмотренных административным регламентом.</w:t>
      </w:r>
    </w:p>
    <w:p>
      <w:pPr>
        <w:pStyle w:val="0"/>
        <w:spacing w:before="200" w:line-rule="auto"/>
        <w:ind w:firstLine="540"/>
        <w:jc w:val="both"/>
      </w:pPr>
      <w:r>
        <w:rPr>
          <w:sz w:val="20"/>
        </w:rPr>
        <w:t xml:space="preserve">26.2. Общественный контроль за исполнением настоящего административного регламента вправе осуществлять граждане, их объединения и организации посредством:</w:t>
      </w:r>
    </w:p>
    <w:p>
      <w:pPr>
        <w:pStyle w:val="0"/>
        <w:spacing w:before="200" w:line-rule="auto"/>
        <w:ind w:firstLine="540"/>
        <w:jc w:val="both"/>
      </w:pPr>
      <w:r>
        <w:rPr>
          <w:sz w:val="20"/>
        </w:rPr>
        <w:t xml:space="preserve">а) фиксации нарушений, допущенных должностными лицами Администрации при предоставлении государственной услуги;</w:t>
      </w:r>
    </w:p>
    <w:p>
      <w:pPr>
        <w:pStyle w:val="0"/>
        <w:spacing w:before="200" w:line-rule="auto"/>
        <w:ind w:firstLine="540"/>
        <w:jc w:val="both"/>
      </w:pPr>
      <w:r>
        <w:rPr>
          <w:sz w:val="20"/>
        </w:rPr>
        <w:t xml:space="preserve">б) подачи своих замечаний к процедуре предоставления государственной услуги или предложений по ее совершенствованию в Администрацию;</w:t>
      </w:r>
    </w:p>
    <w:p>
      <w:pPr>
        <w:pStyle w:val="0"/>
        <w:spacing w:before="200" w:line-rule="auto"/>
        <w:ind w:firstLine="540"/>
        <w:jc w:val="both"/>
      </w:pPr>
      <w:r>
        <w:rPr>
          <w:sz w:val="20"/>
        </w:rPr>
        <w:t xml:space="preserve">в) обжалования решений и действий (бездействия) Администрации и его должностных лиц в порядке, установленном настоящим административным регламентом.</w:t>
      </w:r>
    </w:p>
    <w:p>
      <w:pPr>
        <w:pStyle w:val="0"/>
        <w:jc w:val="both"/>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многофункционального центра,</w:t>
      </w:r>
    </w:p>
    <w:p>
      <w:pPr>
        <w:pStyle w:val="2"/>
        <w:jc w:val="center"/>
      </w:pPr>
      <w:r>
        <w:rPr>
          <w:sz w:val="20"/>
        </w:rPr>
        <w:t xml:space="preserve">организаций, указанных в части 1.1 статьи 16 Федерального</w:t>
      </w:r>
    </w:p>
    <w:p>
      <w:pPr>
        <w:pStyle w:val="2"/>
        <w:jc w:val="center"/>
      </w:pPr>
      <w:r>
        <w:rPr>
          <w:sz w:val="20"/>
        </w:rPr>
        <w:t xml:space="preserve">закона Российской Федерации от 27.07.2010 N 210-ФЗ, а также</w:t>
      </w:r>
    </w:p>
    <w:p>
      <w:pPr>
        <w:pStyle w:val="2"/>
        <w:jc w:val="center"/>
      </w:pPr>
      <w:r>
        <w:rPr>
          <w:sz w:val="20"/>
        </w:rPr>
        <w:t xml:space="preserve">их должностных лиц, государственных служащих, работников</w:t>
      </w:r>
    </w:p>
    <w:p>
      <w:pPr>
        <w:pStyle w:val="0"/>
        <w:jc w:val="both"/>
      </w:pPr>
      <w:r>
        <w:rPr>
          <w:sz w:val="20"/>
        </w:rPr>
      </w:r>
    </w:p>
    <w:p>
      <w:pPr>
        <w:pStyle w:val="0"/>
        <w:ind w:firstLine="540"/>
        <w:jc w:val="both"/>
      </w:pPr>
      <w:r>
        <w:rPr>
          <w:sz w:val="20"/>
        </w:rPr>
        <w:t xml:space="preserve">27.1. Заявители имеют право на досудебное (внесудебное) обжалование решений и действий (бездействия) должностных лиц Администрации, принятых в ходе предоставления государственной услуги.</w:t>
      </w:r>
    </w:p>
    <w:p>
      <w:pPr>
        <w:pStyle w:val="0"/>
        <w:spacing w:before="200" w:line-rule="auto"/>
        <w:ind w:firstLine="540"/>
        <w:jc w:val="both"/>
      </w:pPr>
      <w:r>
        <w:rPr>
          <w:sz w:val="20"/>
        </w:rPr>
        <w:t xml:space="preserve">27.2. Жалоба подается в письменной форме на бумажном носителе заявителем лично либо по почте или в электронной форме в Администрацию.</w:t>
      </w:r>
    </w:p>
    <w:p>
      <w:pPr>
        <w:pStyle w:val="0"/>
        <w:spacing w:before="200" w:line-rule="auto"/>
        <w:ind w:firstLine="540"/>
        <w:jc w:val="both"/>
      </w:pPr>
      <w:r>
        <w:rPr>
          <w:sz w:val="20"/>
        </w:rPr>
        <w:t xml:space="preserve">Прием и регистрация жалобы осуществляется специалистом отдела по регистрации входящей корреспонденции Администрации. Регистрация всех поступивших жалоб осуществляется в день их поступления в Администрацию. Регистрация жалобы при личном обращении заявителя производится в его присутствии не более 15 минут.</w:t>
      </w:r>
    </w:p>
    <w:p>
      <w:pPr>
        <w:pStyle w:val="0"/>
        <w:spacing w:before="200" w:line-rule="auto"/>
        <w:ind w:firstLine="540"/>
        <w:jc w:val="both"/>
      </w:pPr>
      <w:r>
        <w:rPr>
          <w:sz w:val="20"/>
        </w:rPr>
        <w:t xml:space="preserve">27.3.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государственных услуг, Официальном портале органов государственной власти Тюменской области </w:t>
      </w:r>
      <w:hyperlink w:history="0" r:id="rId57">
        <w:r>
          <w:rPr>
            <w:sz w:val="20"/>
            <w:color w:val="0000ff"/>
          </w:rPr>
          <w:t xml:space="preserve">https://admtyumen.ru/</w:t>
        </w:r>
      </w:hyperlink>
      <w:r>
        <w:rPr>
          <w:sz w:val="20"/>
        </w:rPr>
        <w:t xml:space="preserve">, Портале услуг Тюменской области (</w:t>
      </w:r>
      <w:hyperlink w:history="0" r:id="rId58">
        <w:r>
          <w:rPr>
            <w:sz w:val="20"/>
            <w:color w:val="0000ff"/>
          </w:rPr>
          <w:t xml:space="preserve">www.uslugi.admtyumen.ru</w:t>
        </w:r>
      </w:hyperlink>
      <w:r>
        <w:rPr>
          <w:sz w:val="20"/>
        </w:rPr>
        <w:t xml:space="preserve">).</w:t>
      </w:r>
    </w:p>
    <w:p>
      <w:pPr>
        <w:pStyle w:val="0"/>
        <w:spacing w:before="200" w:line-rule="auto"/>
        <w:ind w:firstLine="540"/>
        <w:jc w:val="both"/>
      </w:pPr>
      <w:r>
        <w:rPr>
          <w:sz w:val="20"/>
        </w:rPr>
        <w:t xml:space="preserve">Консультирование заявителей о порядке обжалования решений и действий (бездействия) должностных лиц Администрации осуществляется, в том числе по телефону либо при личном приеме.</w:t>
      </w:r>
    </w:p>
    <w:p>
      <w:pPr>
        <w:pStyle w:val="0"/>
        <w:spacing w:before="200" w:line-rule="auto"/>
        <w:ind w:firstLine="540"/>
        <w:jc w:val="both"/>
      </w:pPr>
      <w:r>
        <w:rPr>
          <w:sz w:val="20"/>
        </w:rPr>
        <w:t xml:space="preserve">27.4. Перечень нормативных правовых актов, регулирующих порядок досудебного (внесудебного) обжалования решений и действий (бездействия) Администрации и его должностных лиц:</w:t>
      </w:r>
    </w:p>
    <w:p>
      <w:pPr>
        <w:pStyle w:val="0"/>
        <w:spacing w:before="200" w:line-rule="auto"/>
        <w:ind w:firstLine="540"/>
        <w:jc w:val="both"/>
      </w:pPr>
      <w:r>
        <w:rPr>
          <w:sz w:val="20"/>
        </w:rPr>
        <w:t xml:space="preserve">- Федеральный </w:t>
      </w:r>
      <w:hyperlink w:history="0" r:id="rId5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w:t>
      </w:r>
      <w:hyperlink w:history="0" r:id="rId60" w:tooltip="Постановление Правительства Тюменской области от 07.03.2012 N 68-п (ред. от 08.12.2023) &quot;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quot; {КонсультантПлюс}">
        <w:r>
          <w:rPr>
            <w:sz w:val="20"/>
            <w:color w:val="0000ff"/>
          </w:rPr>
          <w:t xml:space="preserve">Постановление</w:t>
        </w:r>
      </w:hyperlink>
      <w:r>
        <w:rPr>
          <w:sz w:val="20"/>
        </w:rP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w:t>
      </w:r>
    </w:p>
    <w:p>
      <w:pPr>
        <w:pStyle w:val="0"/>
        <w:spacing w:before="200" w:line-rule="auto"/>
        <w:ind w:firstLine="540"/>
        <w:jc w:val="both"/>
      </w:pPr>
      <w:r>
        <w:rPr>
          <w:sz w:val="20"/>
        </w:rPr>
        <w:t xml:space="preserve">27.5.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государственных служащих размещен на Официальном Портале органов государственной власти Тюменской области в разделе "Порядок обжалования решений и действий (бездействий) Органа государственный власти Тюменской области при предоставлении государственной услуги.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both"/>
      </w:pPr>
      <w:r>
        <w:rPr>
          <w:sz w:val="20"/>
        </w:rPr>
      </w:r>
    </w:p>
    <w:p>
      <w:pPr>
        <w:pStyle w:val="2"/>
        <w:jc w:val="center"/>
      </w:pPr>
      <w:r>
        <w:rPr>
          <w:sz w:val="20"/>
        </w:rPr>
        <w:t xml:space="preserve">ПЕРЕЧЕНЬ</w:t>
      </w:r>
    </w:p>
    <w:p>
      <w:pPr>
        <w:pStyle w:val="2"/>
        <w:jc w:val="center"/>
      </w:pPr>
      <w:r>
        <w:rPr>
          <w:sz w:val="20"/>
        </w:rPr>
        <w:t xml:space="preserve">ПРИЗНАКОВ ЗАЯВИТЕЛЕЙ, А ТАКЖЕ КОМБИНАЦИИ ЗНАЧЕНИЙ ПРИЗНАКОВ,</w:t>
      </w:r>
    </w:p>
    <w:p>
      <w:pPr>
        <w:pStyle w:val="2"/>
        <w:jc w:val="center"/>
      </w:pPr>
      <w:r>
        <w:rPr>
          <w:sz w:val="20"/>
        </w:rPr>
        <w:t xml:space="preserve">КАЖДЫЙ ИЗ КОТОРЫХ СООТВЕТСТВУЕТ ОДНОМУ ВАРИАНТУ</w:t>
      </w:r>
    </w:p>
    <w:p>
      <w:pPr>
        <w:pStyle w:val="2"/>
        <w:jc w:val="center"/>
      </w:pPr>
      <w:r>
        <w:rPr>
          <w:sz w:val="20"/>
        </w:rPr>
        <w:t xml:space="preserve">ПРЕДОСТАВЛЕНИЯ УСЛУГИ</w:t>
      </w:r>
    </w:p>
    <w:p>
      <w:pPr>
        <w:pStyle w:val="0"/>
        <w:jc w:val="both"/>
      </w:pPr>
      <w:r>
        <w:rPr>
          <w:sz w:val="20"/>
        </w:rPr>
      </w:r>
    </w:p>
    <w:bookmarkStart w:id="590" w:name="P590"/>
    <w:bookmarkEnd w:id="590"/>
    <w:p>
      <w:pPr>
        <w:pStyle w:val="2"/>
        <w:outlineLvl w:val="2"/>
        <w:jc w:val="center"/>
      </w:pPr>
      <w:r>
        <w:rPr>
          <w:sz w:val="20"/>
        </w:rPr>
        <w:t xml:space="preserve">Таблица 1. Перечень признаков заявителей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8"/>
        <w:gridCol w:w="3300"/>
        <w:gridCol w:w="5216"/>
      </w:tblGrid>
      <w:tr>
        <w:tc>
          <w:tcPr>
            <w:tcW w:w="508" w:type="dxa"/>
          </w:tcPr>
          <w:p>
            <w:pPr>
              <w:pStyle w:val="0"/>
              <w:jc w:val="center"/>
            </w:pPr>
            <w:r>
              <w:rPr>
                <w:sz w:val="20"/>
              </w:rPr>
              <w:t xml:space="preserve">N</w:t>
            </w:r>
          </w:p>
        </w:tc>
        <w:tc>
          <w:tcPr>
            <w:tcW w:w="3300" w:type="dxa"/>
          </w:tcPr>
          <w:p>
            <w:pPr>
              <w:pStyle w:val="0"/>
              <w:jc w:val="center"/>
            </w:pPr>
            <w:r>
              <w:rPr>
                <w:sz w:val="20"/>
              </w:rPr>
              <w:t xml:space="preserve">Признак заявителя</w:t>
            </w:r>
          </w:p>
        </w:tc>
        <w:tc>
          <w:tcPr>
            <w:tcW w:w="5216" w:type="dxa"/>
          </w:tcPr>
          <w:p>
            <w:pPr>
              <w:pStyle w:val="0"/>
              <w:jc w:val="center"/>
            </w:pPr>
            <w:r>
              <w:rPr>
                <w:sz w:val="20"/>
              </w:rPr>
              <w:t xml:space="preserve">Значения признака заявителя</w:t>
            </w:r>
          </w:p>
        </w:tc>
      </w:tr>
      <w:tr>
        <w:tc>
          <w:tcPr>
            <w:gridSpan w:val="3"/>
            <w:tcW w:w="9024" w:type="dxa"/>
          </w:tcPr>
          <w:p>
            <w:pPr>
              <w:pStyle w:val="0"/>
            </w:pPr>
            <w:r>
              <w:rPr>
                <w:sz w:val="20"/>
              </w:rPr>
              <w:t xml:space="preserve">Услуга "Социальная поддержка отдельных категорий граждан в отношении газификации жилых домов (квартир) в населенных пунктах Тюменской области"</w:t>
            </w:r>
          </w:p>
        </w:tc>
      </w:tr>
      <w:tr>
        <w:tc>
          <w:tcPr>
            <w:tcW w:w="508" w:type="dxa"/>
          </w:tcPr>
          <w:p>
            <w:pPr>
              <w:pStyle w:val="0"/>
            </w:pPr>
            <w:r>
              <w:rPr>
                <w:sz w:val="20"/>
              </w:rPr>
              <w:t xml:space="preserve">1.</w:t>
            </w:r>
          </w:p>
        </w:tc>
        <w:tc>
          <w:tcPr>
            <w:tcW w:w="3300" w:type="dxa"/>
          </w:tcPr>
          <w:p>
            <w:pPr>
              <w:pStyle w:val="0"/>
            </w:pPr>
            <w:r>
              <w:rPr>
                <w:sz w:val="20"/>
              </w:rPr>
              <w:t xml:space="preserve">Категория заявителя</w:t>
            </w:r>
          </w:p>
        </w:tc>
        <w:tc>
          <w:tcPr>
            <w:tcW w:w="5216" w:type="dxa"/>
          </w:tcPr>
          <w:p>
            <w:pPr>
              <w:pStyle w:val="0"/>
            </w:pPr>
            <w:r>
              <w:rPr>
                <w:sz w:val="20"/>
              </w:rPr>
              <w:t xml:space="preserve">1. Гражданин Российской Федерации (представитель заявителя);</w:t>
            </w:r>
          </w:p>
          <w:p>
            <w:pPr>
              <w:pStyle w:val="0"/>
            </w:pPr>
            <w:r>
              <w:rPr>
                <w:sz w:val="20"/>
              </w:rPr>
              <w:t xml:space="preserve">2. Иностранный гражданин (представитель заявителя).</w:t>
            </w:r>
          </w:p>
        </w:tc>
      </w:tr>
      <w:tr>
        <w:tc>
          <w:tcPr>
            <w:tcW w:w="508" w:type="dxa"/>
          </w:tcPr>
          <w:p>
            <w:pPr>
              <w:pStyle w:val="0"/>
            </w:pPr>
            <w:r>
              <w:rPr>
                <w:sz w:val="20"/>
              </w:rPr>
              <w:t xml:space="preserve">2.</w:t>
            </w:r>
          </w:p>
        </w:tc>
        <w:tc>
          <w:tcPr>
            <w:tcW w:w="3300" w:type="dxa"/>
          </w:tcPr>
          <w:p>
            <w:pPr>
              <w:pStyle w:val="0"/>
            </w:pPr>
            <w:r>
              <w:rPr>
                <w:sz w:val="20"/>
              </w:rPr>
              <w:t xml:space="preserve">Основание для оказания услуги</w:t>
            </w:r>
          </w:p>
        </w:tc>
        <w:tc>
          <w:tcPr>
            <w:tcW w:w="5216" w:type="dxa"/>
          </w:tcPr>
          <w:p>
            <w:pPr>
              <w:pStyle w:val="0"/>
            </w:pPr>
            <w:r>
              <w:rPr>
                <w:sz w:val="20"/>
              </w:rPr>
              <w:t xml:space="preserve">1. Поступление заявления и документов</w:t>
            </w:r>
          </w:p>
        </w:tc>
      </w:tr>
      <w:tr>
        <w:tc>
          <w:tcPr>
            <w:tcW w:w="508" w:type="dxa"/>
          </w:tcPr>
          <w:p>
            <w:pPr>
              <w:pStyle w:val="0"/>
            </w:pPr>
            <w:r>
              <w:rPr>
                <w:sz w:val="20"/>
              </w:rPr>
              <w:t xml:space="preserve">3.</w:t>
            </w:r>
          </w:p>
        </w:tc>
        <w:tc>
          <w:tcPr>
            <w:tcW w:w="3300" w:type="dxa"/>
          </w:tcPr>
          <w:p>
            <w:pPr>
              <w:pStyle w:val="0"/>
            </w:pPr>
            <w:r>
              <w:rPr>
                <w:sz w:val="20"/>
              </w:rPr>
              <w:t xml:space="preserve">Способ направления заявления</w:t>
            </w:r>
          </w:p>
        </w:tc>
        <w:tc>
          <w:tcPr>
            <w:tcW w:w="5216" w:type="dxa"/>
          </w:tcPr>
          <w:p>
            <w:pPr>
              <w:pStyle w:val="0"/>
            </w:pPr>
            <w:r>
              <w:rPr>
                <w:sz w:val="20"/>
              </w:rPr>
              <w:t xml:space="preserve">1. Лично в Администрации</w:t>
            </w:r>
          </w:p>
          <w:p>
            <w:pPr>
              <w:pStyle w:val="0"/>
            </w:pPr>
            <w:r>
              <w:rPr>
                <w:sz w:val="20"/>
              </w:rPr>
              <w:t xml:space="preserve">2. В МФЦ</w:t>
            </w:r>
          </w:p>
          <w:p>
            <w:pPr>
              <w:pStyle w:val="0"/>
            </w:pPr>
            <w:r>
              <w:rPr>
                <w:sz w:val="20"/>
              </w:rPr>
              <w:t xml:space="preserve">3. В электронной форме посредством Портала услуг Тюменской области</w:t>
            </w:r>
          </w:p>
        </w:tc>
      </w:tr>
      <w:tr>
        <w:tc>
          <w:tcPr>
            <w:tcW w:w="508" w:type="dxa"/>
          </w:tcPr>
          <w:p>
            <w:pPr>
              <w:pStyle w:val="0"/>
            </w:pPr>
            <w:r>
              <w:rPr>
                <w:sz w:val="20"/>
              </w:rPr>
              <w:t xml:space="preserve">4.</w:t>
            </w:r>
          </w:p>
        </w:tc>
        <w:tc>
          <w:tcPr>
            <w:tcW w:w="3300" w:type="dxa"/>
          </w:tcPr>
          <w:p>
            <w:pPr>
              <w:pStyle w:val="0"/>
            </w:pPr>
            <w:r>
              <w:rPr>
                <w:sz w:val="20"/>
              </w:rPr>
              <w:t xml:space="preserve">Какие дальнейшие действия</w:t>
            </w:r>
          </w:p>
        </w:tc>
        <w:tc>
          <w:tcPr>
            <w:tcW w:w="5216" w:type="dxa"/>
          </w:tcPr>
          <w:p>
            <w:pPr>
              <w:pStyle w:val="0"/>
            </w:pPr>
            <w:r>
              <w:rPr>
                <w:sz w:val="20"/>
              </w:rPr>
              <w:t xml:space="preserve">1. Регистрация заявления;</w:t>
            </w:r>
          </w:p>
          <w:p>
            <w:pPr>
              <w:pStyle w:val="0"/>
            </w:pPr>
            <w:r>
              <w:rPr>
                <w:sz w:val="20"/>
              </w:rPr>
              <w:t xml:space="preserve">2. Направление запроса посредством СМЭВ;</w:t>
            </w:r>
          </w:p>
          <w:p>
            <w:pPr>
              <w:pStyle w:val="0"/>
            </w:pPr>
            <w:r>
              <w:rPr>
                <w:sz w:val="20"/>
              </w:rPr>
              <w:t xml:space="preserve">3. Проверка документов</w:t>
            </w:r>
          </w:p>
          <w:p>
            <w:pPr>
              <w:pStyle w:val="0"/>
            </w:pPr>
            <w:r>
              <w:rPr>
                <w:sz w:val="20"/>
              </w:rPr>
              <w:t xml:space="preserve">4. Подготовка результата</w:t>
            </w:r>
          </w:p>
        </w:tc>
      </w:tr>
      <w:tr>
        <w:tc>
          <w:tcPr>
            <w:tcW w:w="508" w:type="dxa"/>
          </w:tcPr>
          <w:p>
            <w:pPr>
              <w:pStyle w:val="0"/>
            </w:pPr>
            <w:r>
              <w:rPr>
                <w:sz w:val="20"/>
              </w:rPr>
              <w:t xml:space="preserve">5.</w:t>
            </w:r>
          </w:p>
        </w:tc>
        <w:tc>
          <w:tcPr>
            <w:tcW w:w="3300" w:type="dxa"/>
          </w:tcPr>
          <w:p>
            <w:pPr>
              <w:pStyle w:val="0"/>
            </w:pPr>
            <w:r>
              <w:rPr>
                <w:sz w:val="20"/>
              </w:rPr>
              <w:t xml:space="preserve">Какой результат предоставления услуги</w:t>
            </w:r>
          </w:p>
        </w:tc>
        <w:tc>
          <w:tcPr>
            <w:tcW w:w="5216" w:type="dxa"/>
          </w:tcPr>
          <w:p>
            <w:pPr>
              <w:pStyle w:val="0"/>
            </w:pPr>
            <w:r>
              <w:rPr>
                <w:sz w:val="20"/>
              </w:rPr>
              <w:t xml:space="preserve">1. Предоставление социальной поддержки;</w:t>
            </w:r>
          </w:p>
          <w:p>
            <w:pPr>
              <w:pStyle w:val="0"/>
            </w:pPr>
            <w:r>
              <w:rPr>
                <w:sz w:val="20"/>
              </w:rPr>
              <w:t xml:space="preserve">2. Отказ в предоставлении социальной поддержки.</w:t>
            </w:r>
          </w:p>
        </w:tc>
      </w:tr>
      <w:tr>
        <w:tc>
          <w:tcPr>
            <w:tcW w:w="508" w:type="dxa"/>
          </w:tcPr>
          <w:p>
            <w:pPr>
              <w:pStyle w:val="0"/>
            </w:pPr>
            <w:r>
              <w:rPr>
                <w:sz w:val="20"/>
              </w:rPr>
              <w:t xml:space="preserve">6.</w:t>
            </w:r>
          </w:p>
        </w:tc>
        <w:tc>
          <w:tcPr>
            <w:tcW w:w="3300" w:type="dxa"/>
          </w:tcPr>
          <w:p>
            <w:pPr>
              <w:pStyle w:val="0"/>
            </w:pPr>
            <w:r>
              <w:rPr>
                <w:sz w:val="20"/>
              </w:rPr>
              <w:t xml:space="preserve">Каким образом направляется ответ (результат) заявителю</w:t>
            </w:r>
          </w:p>
        </w:tc>
        <w:tc>
          <w:tcPr>
            <w:tcW w:w="5216" w:type="dxa"/>
          </w:tcPr>
          <w:p>
            <w:pPr>
              <w:pStyle w:val="0"/>
            </w:pPr>
            <w:r>
              <w:rPr>
                <w:sz w:val="20"/>
              </w:rPr>
              <w:t xml:space="preserve">1. Лично в Администрации</w:t>
            </w:r>
          </w:p>
          <w:p>
            <w:pPr>
              <w:pStyle w:val="0"/>
            </w:pPr>
            <w:r>
              <w:rPr>
                <w:sz w:val="20"/>
              </w:rPr>
              <w:t xml:space="preserve">2. В МФЦ</w:t>
            </w:r>
          </w:p>
        </w:tc>
      </w:tr>
    </w:tbl>
    <w:p>
      <w:pPr>
        <w:pStyle w:val="0"/>
        <w:jc w:val="both"/>
      </w:pPr>
      <w:r>
        <w:rPr>
          <w:sz w:val="20"/>
        </w:rPr>
      </w:r>
    </w:p>
    <w:bookmarkStart w:id="623" w:name="P623"/>
    <w:bookmarkEnd w:id="623"/>
    <w:p>
      <w:pPr>
        <w:pStyle w:val="2"/>
        <w:outlineLvl w:val="2"/>
        <w:jc w:val="center"/>
      </w:pPr>
      <w:r>
        <w:rPr>
          <w:sz w:val="20"/>
        </w:rPr>
        <w:t xml:space="preserve">Таблица 2. Комбинации значений признаков, каждая из которых</w:t>
      </w:r>
    </w:p>
    <w:p>
      <w:pPr>
        <w:pStyle w:val="2"/>
        <w:jc w:val="center"/>
      </w:pPr>
      <w:r>
        <w:rPr>
          <w:sz w:val="20"/>
        </w:rPr>
        <w:t xml:space="preserve">соответствует одному варианту предоставления услуги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88"/>
        <w:gridCol w:w="7937"/>
      </w:tblGrid>
      <w:tr>
        <w:tc>
          <w:tcPr>
            <w:tcW w:w="1088" w:type="dxa"/>
          </w:tcPr>
          <w:p>
            <w:pPr>
              <w:pStyle w:val="0"/>
              <w:jc w:val="center"/>
            </w:pPr>
            <w:r>
              <w:rPr>
                <w:sz w:val="20"/>
              </w:rPr>
              <w:t xml:space="preserve">N варианта</w:t>
            </w:r>
          </w:p>
        </w:tc>
        <w:tc>
          <w:tcPr>
            <w:tcW w:w="7937" w:type="dxa"/>
          </w:tcPr>
          <w:p>
            <w:pPr>
              <w:pStyle w:val="0"/>
              <w:jc w:val="center"/>
            </w:pPr>
            <w:r>
              <w:rPr>
                <w:sz w:val="20"/>
              </w:rPr>
              <w:t xml:space="preserve">Комбинация значений признаков</w:t>
            </w:r>
          </w:p>
        </w:tc>
      </w:tr>
      <w:tr>
        <w:tc>
          <w:tcPr>
            <w:gridSpan w:val="2"/>
            <w:tcW w:w="9025" w:type="dxa"/>
          </w:tcPr>
          <w:p>
            <w:pPr>
              <w:pStyle w:val="0"/>
            </w:pPr>
            <w:r>
              <w:rPr>
                <w:sz w:val="20"/>
              </w:rPr>
              <w:t xml:space="preserve">Результат "Решение о предоставлении социальной поддержки в части компенсации затрат. Решение об отказе в предоставлении социальной поддержки в части компенсации затрат"</w:t>
            </w:r>
          </w:p>
        </w:tc>
      </w:tr>
      <w:tr>
        <w:tc>
          <w:tcPr>
            <w:tcW w:w="1088" w:type="dxa"/>
          </w:tcPr>
          <w:p>
            <w:pPr>
              <w:pStyle w:val="0"/>
              <w:jc w:val="center"/>
            </w:pPr>
            <w:r>
              <w:rPr>
                <w:sz w:val="20"/>
              </w:rPr>
              <w:t xml:space="preserve">1.</w:t>
            </w:r>
          </w:p>
        </w:tc>
        <w:tc>
          <w:tcPr>
            <w:tcW w:w="7937" w:type="dxa"/>
          </w:tcPr>
          <w:p>
            <w:pPr>
              <w:pStyle w:val="0"/>
              <w:jc w:val="both"/>
            </w:pPr>
            <w:r>
              <w:rPr>
                <w:sz w:val="20"/>
              </w:rPr>
              <w:t xml:space="preserve">Поступление заявления и документов. Предоставление (направление) заявления лично. Заявитель - гражданин Российской Федерации, иностранный гражданин (представитель). Регистрация заявления и документов. Запрос сведений посредством СМЭВ. Проведение проверки документов. Оформление результата предоставления государственной услуги.</w:t>
            </w:r>
          </w:p>
        </w:tc>
      </w:tr>
      <w:tr>
        <w:tc>
          <w:tcPr>
            <w:gridSpan w:val="2"/>
            <w:tcW w:w="9025" w:type="dxa"/>
          </w:tcPr>
          <w:p>
            <w:pPr>
              <w:pStyle w:val="0"/>
            </w:pPr>
            <w:r>
              <w:rPr>
                <w:sz w:val="20"/>
              </w:rPr>
              <w:t xml:space="preserve">Результат "Решение о предоставлении социальной поддержки в части предстоящей оплаты. Решение об отказе в предоставлении социальной поддержки в части предстоящей оплаты"</w:t>
            </w:r>
          </w:p>
        </w:tc>
      </w:tr>
      <w:tr>
        <w:tc>
          <w:tcPr>
            <w:tcW w:w="1088" w:type="dxa"/>
          </w:tcPr>
          <w:p>
            <w:pPr>
              <w:pStyle w:val="0"/>
              <w:jc w:val="center"/>
            </w:pPr>
            <w:r>
              <w:rPr>
                <w:sz w:val="20"/>
              </w:rPr>
              <w:t xml:space="preserve">2.</w:t>
            </w:r>
          </w:p>
        </w:tc>
        <w:tc>
          <w:tcPr>
            <w:tcW w:w="7937" w:type="dxa"/>
          </w:tcPr>
          <w:p>
            <w:pPr>
              <w:pStyle w:val="0"/>
              <w:jc w:val="both"/>
            </w:pPr>
            <w:r>
              <w:rPr>
                <w:sz w:val="20"/>
              </w:rPr>
              <w:t xml:space="preserve">Поступление заявления и документов. Предоставление (направление) заявления лично. Заявитель - гражданин Российской Федерации, иностранный гражданин (представитель). Регистрация заявления и документов. Запрос сведений посредством СМЭВ. Проведение проверки документов. Оформление результата предоставления государственной услуги.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Департамента жилищно-коммунального хозяйства Тюменской области от 30.01.2023 N 003-рп</w:t>
            <w:br/>
            <w:t>"Об утверждении админ...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6&amp;n=208202&amp;dst=100931" TargetMode = "External"/>
	<Relationship Id="rId8" Type="http://schemas.openxmlformats.org/officeDocument/2006/relationships/hyperlink" Target="https://login.consultant.ru/link/?req=doc&amp;base=RLAW026&amp;n=221767&amp;dst=100456" TargetMode = "External"/>
	<Relationship Id="rId9" Type="http://schemas.openxmlformats.org/officeDocument/2006/relationships/hyperlink" Target="https://login.consultant.ru/link/?req=doc&amp;base=LAW&amp;n=489340" TargetMode = "External"/>
	<Relationship Id="rId10" Type="http://schemas.openxmlformats.org/officeDocument/2006/relationships/hyperlink" Target="https://login.consultant.ru/link/?req=doc&amp;base=LAW&amp;n=489340" TargetMode = "External"/>
	<Relationship Id="rId11" Type="http://schemas.openxmlformats.org/officeDocument/2006/relationships/hyperlink" Target="https://login.consultant.ru/link/?req=doc&amp;base=LAW&amp;n=489340" TargetMode = "External"/>
	<Relationship Id="rId12" Type="http://schemas.openxmlformats.org/officeDocument/2006/relationships/hyperlink" Target="https://login.consultant.ru/link/?req=doc&amp;base=LAW&amp;n=489340" TargetMode = "External"/>
	<Relationship Id="rId13" Type="http://schemas.openxmlformats.org/officeDocument/2006/relationships/hyperlink" Target="https://login.consultant.ru/link/?req=doc&amp;base=LAW&amp;n=489340" TargetMode = "External"/>
	<Relationship Id="rId14" Type="http://schemas.openxmlformats.org/officeDocument/2006/relationships/hyperlink" Target="https://login.consultant.ru/link/?req=doc&amp;base=LAW&amp;n=489340" TargetMode = "External"/>
	<Relationship Id="rId15" Type="http://schemas.openxmlformats.org/officeDocument/2006/relationships/hyperlink" Target="https://login.consultant.ru/link/?req=doc&amp;base=LAW&amp;n=370203" TargetMode = "External"/>
	<Relationship Id="rId16" Type="http://schemas.openxmlformats.org/officeDocument/2006/relationships/hyperlink" Target="https://login.consultant.ru/link/?req=doc&amp;base=LAW&amp;n=477505" TargetMode = "External"/>
	<Relationship Id="rId17" Type="http://schemas.openxmlformats.org/officeDocument/2006/relationships/hyperlink" Target="https://login.consultant.ru/link/?req=doc&amp;base=RLAW026&amp;n=221767&amp;dst=100456" TargetMode = "External"/>
	<Relationship Id="rId18" Type="http://schemas.openxmlformats.org/officeDocument/2006/relationships/hyperlink" Target="https://login.consultant.ru/link/?req=doc&amp;base=RLAW026&amp;n=225321&amp;dst=101531" TargetMode = "External"/>
	<Relationship Id="rId19" Type="http://schemas.openxmlformats.org/officeDocument/2006/relationships/hyperlink" Target="https://login.consultant.ru/link/?req=doc&amp;base=RLAW026&amp;n=225321&amp;dst=101685" TargetMode = "External"/>
	<Relationship Id="rId20" Type="http://schemas.openxmlformats.org/officeDocument/2006/relationships/hyperlink" Target="https://login.consultant.ru/link/?req=doc&amp;base=RLAW026&amp;n=225321&amp;dst=101531" TargetMode = "External"/>
	<Relationship Id="rId21" Type="http://schemas.openxmlformats.org/officeDocument/2006/relationships/hyperlink" Target="https://login.consultant.ru/link/?req=doc&amp;base=RLAW026&amp;n=225321&amp;dst=101787" TargetMode = "External"/>
	<Relationship Id="rId22" Type="http://schemas.openxmlformats.org/officeDocument/2006/relationships/hyperlink" Target="https://login.consultant.ru/link/?req=doc&amp;base=RLAW026&amp;n=225321&amp;dst=101662" TargetMode = "External"/>
	<Relationship Id="rId23" Type="http://schemas.openxmlformats.org/officeDocument/2006/relationships/hyperlink" Target="https://login.consultant.ru/link/?req=doc&amp;base=RLAW026&amp;n=225321&amp;dst=101662" TargetMode = "External"/>
	<Relationship Id="rId24" Type="http://schemas.openxmlformats.org/officeDocument/2006/relationships/hyperlink" Target="https://login.consultant.ru/link/?req=doc&amp;base=RLAW026&amp;n=206407" TargetMode = "External"/>
	<Relationship Id="rId25" Type="http://schemas.openxmlformats.org/officeDocument/2006/relationships/hyperlink" Target="https://login.consultant.ru/link/?req=doc&amp;base=RLAW026&amp;n=225321&amp;dst=101716" TargetMode = "External"/>
	<Relationship Id="rId26" Type="http://schemas.openxmlformats.org/officeDocument/2006/relationships/hyperlink" Target="https://login.consultant.ru/link/?req=doc&amp;base=LAW&amp;n=486314&amp;dst=100804" TargetMode = "External"/>
	<Relationship Id="rId27" Type="http://schemas.openxmlformats.org/officeDocument/2006/relationships/hyperlink" Target="https://login.consultant.ru/link/?req=doc&amp;base=LAW&amp;n=362627" TargetMode = "External"/>
	<Relationship Id="rId28" Type="http://schemas.openxmlformats.org/officeDocument/2006/relationships/hyperlink" Target="https://login.consultant.ru/link/?req=doc&amp;base=RLAW026&amp;n=225321&amp;dst=101740" TargetMode = "External"/>
	<Relationship Id="rId29" Type="http://schemas.openxmlformats.org/officeDocument/2006/relationships/hyperlink" Target="https://login.consultant.ru/link/?req=doc&amp;base=LAW&amp;n=486314&amp;dst=100524" TargetMode = "External"/>
	<Relationship Id="rId30" Type="http://schemas.openxmlformats.org/officeDocument/2006/relationships/hyperlink" Target="https://login.consultant.ru/link/?req=doc&amp;base=RLAW026&amp;n=225321&amp;dst=101629" TargetMode = "External"/>
	<Relationship Id="rId31" Type="http://schemas.openxmlformats.org/officeDocument/2006/relationships/hyperlink" Target="https://login.consultant.ru/link/?req=doc&amp;base=RLAW026&amp;n=225321&amp;dst=101599" TargetMode = "External"/>
	<Relationship Id="rId32" Type="http://schemas.openxmlformats.org/officeDocument/2006/relationships/hyperlink" Target="https://login.consultant.ru/link/?req=doc&amp;base=RLAW026&amp;n=225321&amp;dst=101635" TargetMode = "External"/>
	<Relationship Id="rId33" Type="http://schemas.openxmlformats.org/officeDocument/2006/relationships/hyperlink" Target="https://login.consultant.ru/link/?req=doc&amp;base=RLAW026&amp;n=225321&amp;dst=101589" TargetMode = "External"/>
	<Relationship Id="rId34" Type="http://schemas.openxmlformats.org/officeDocument/2006/relationships/hyperlink" Target="https://login.consultant.ru/link/?req=doc&amp;base=RLAW026&amp;n=225321&amp;dst=101528" TargetMode = "External"/>
	<Relationship Id="rId35" Type="http://schemas.openxmlformats.org/officeDocument/2006/relationships/hyperlink" Target="https://login.consultant.ru/link/?req=doc&amp;base=RLAW026&amp;n=225321&amp;dst=101528" TargetMode = "External"/>
	<Relationship Id="rId36" Type="http://schemas.openxmlformats.org/officeDocument/2006/relationships/hyperlink" Target="https://login.consultant.ru/link/?req=doc&amp;base=LAW&amp;n=486314&amp;dst=100804" TargetMode = "External"/>
	<Relationship Id="rId37" Type="http://schemas.openxmlformats.org/officeDocument/2006/relationships/hyperlink" Target="https://login.consultant.ru/link/?req=doc&amp;base=LAW&amp;n=486314&amp;dst=100524" TargetMode = "External"/>
	<Relationship Id="rId38" Type="http://schemas.openxmlformats.org/officeDocument/2006/relationships/hyperlink" Target="https://login.consultant.ru/link/?req=doc&amp;base=LAW&amp;n=487790&amp;dst=100010" TargetMode = "External"/>
	<Relationship Id="rId39" Type="http://schemas.openxmlformats.org/officeDocument/2006/relationships/hyperlink" Target="https://uslugi.admtyumen.ru" TargetMode = "External"/>
	<Relationship Id="rId40" Type="http://schemas.openxmlformats.org/officeDocument/2006/relationships/hyperlink" Target="http://mfcto.ru" TargetMode = "External"/>
	<Relationship Id="rId41" Type="http://schemas.openxmlformats.org/officeDocument/2006/relationships/hyperlink" Target="https://login.consultant.ru/link/?req=doc&amp;base=LAW&amp;n=487790&amp;dst=100010" TargetMode = "External"/>
	<Relationship Id="rId42" Type="http://schemas.openxmlformats.org/officeDocument/2006/relationships/hyperlink" Target="https://login.consultant.ru/link/?req=doc&amp;base=RLAW026&amp;n=127358&amp;dst=100008" TargetMode = "External"/>
	<Relationship Id="rId43" Type="http://schemas.openxmlformats.org/officeDocument/2006/relationships/hyperlink" Target="https://login.consultant.ru/link/?req=doc&amp;base=RLAW026&amp;n=225321&amp;dst=101787" TargetMode = "External"/>
	<Relationship Id="rId44" Type="http://schemas.openxmlformats.org/officeDocument/2006/relationships/hyperlink" Target="https://login.consultant.ru/link/?req=doc&amp;base=RLAW026&amp;n=225321&amp;dst=101760" TargetMode = "External"/>
	<Relationship Id="rId45" Type="http://schemas.openxmlformats.org/officeDocument/2006/relationships/hyperlink" Target="https://login.consultant.ru/link/?req=doc&amp;base=RLAW026&amp;n=225321&amp;dst=101773" TargetMode = "External"/>
	<Relationship Id="rId46" Type="http://schemas.openxmlformats.org/officeDocument/2006/relationships/hyperlink" Target="https://login.consultant.ru/link/?req=doc&amp;base=RLAW026&amp;n=225321&amp;dst=101760" TargetMode = "External"/>
	<Relationship Id="rId47" Type="http://schemas.openxmlformats.org/officeDocument/2006/relationships/hyperlink" Target="https://login.consultant.ru/link/?req=doc&amp;base=RLAW026&amp;n=225321&amp;dst=101528" TargetMode = "External"/>
	<Relationship Id="rId48" Type="http://schemas.openxmlformats.org/officeDocument/2006/relationships/hyperlink" Target="https://login.consultant.ru/link/?req=doc&amp;base=RLAW026&amp;n=225321&amp;dst=101528" TargetMode = "External"/>
	<Relationship Id="rId49" Type="http://schemas.openxmlformats.org/officeDocument/2006/relationships/hyperlink" Target="https://login.consultant.ru/link/?req=doc&amp;base=RLAW026&amp;n=225321&amp;dst=101760" TargetMode = "External"/>
	<Relationship Id="rId50" Type="http://schemas.openxmlformats.org/officeDocument/2006/relationships/hyperlink" Target="https://login.consultant.ru/link/?req=doc&amp;base=RLAW026&amp;n=225321&amp;dst=101773" TargetMode = "External"/>
	<Relationship Id="rId51" Type="http://schemas.openxmlformats.org/officeDocument/2006/relationships/hyperlink" Target="https://login.consultant.ru/link/?req=doc&amp;base=RLAW026&amp;n=225321&amp;dst=101760" TargetMode = "External"/>
	<Relationship Id="rId52" Type="http://schemas.openxmlformats.org/officeDocument/2006/relationships/hyperlink" Target="https://login.consultant.ru/link/?req=doc&amp;base=RLAW026&amp;n=225321&amp;dst=101787" TargetMode = "External"/>
	<Relationship Id="rId53" Type="http://schemas.openxmlformats.org/officeDocument/2006/relationships/hyperlink" Target="https://login.consultant.ru/link/?req=doc&amp;base=RLAW026&amp;n=225321&amp;dst=101787" TargetMode = "External"/>
	<Relationship Id="rId54" Type="http://schemas.openxmlformats.org/officeDocument/2006/relationships/hyperlink" Target="https://login.consultant.ru/link/?req=doc&amp;base=RLAW026&amp;n=225321&amp;dst=101787" TargetMode = "External"/>
	<Relationship Id="rId55" Type="http://schemas.openxmlformats.org/officeDocument/2006/relationships/hyperlink" Target="https://login.consultant.ru/link/?req=doc&amp;base=RLAW026&amp;n=225321&amp;dst=101531" TargetMode = "External"/>
	<Relationship Id="rId56" Type="http://schemas.openxmlformats.org/officeDocument/2006/relationships/hyperlink" Target="https://login.consultant.ru/link/?req=doc&amp;base=RLAW026&amp;n=225321&amp;dst=101531" TargetMode = "External"/>
	<Relationship Id="rId57" Type="http://schemas.openxmlformats.org/officeDocument/2006/relationships/hyperlink" Target="https://admtyumen.ru/" TargetMode = "External"/>
	<Relationship Id="rId58" Type="http://schemas.openxmlformats.org/officeDocument/2006/relationships/hyperlink" Target="https://uslugi.admtyumen.ru" TargetMode = "External"/>
	<Relationship Id="rId59" Type="http://schemas.openxmlformats.org/officeDocument/2006/relationships/hyperlink" Target="https://login.consultant.ru/link/?req=doc&amp;base=LAW&amp;n=494996" TargetMode = "External"/>
	<Relationship Id="rId60" Type="http://schemas.openxmlformats.org/officeDocument/2006/relationships/hyperlink" Target="https://login.consultant.ru/link/?req=doc&amp;base=RLAW026&amp;n=20820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Департамента жилищно-коммунального хозяйства Тюменской области от 30.01.2023 N 003-рп
"Об утверждении административного регламента предоставления органами местного самоуправления государственной услуги по социальной поддержке отдельных категорий граждан в отношении газификации жилых домов (квартир) в населенных пунктах Тюменской области"</dc:title>
  <dcterms:created xsi:type="dcterms:W3CDTF">2025-02-17T07:38:48Z</dcterms:created>
</cp:coreProperties>
</file>