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4E" w:rsidRPr="00DC4722" w:rsidRDefault="00D54C4E" w:rsidP="00D54C4E">
      <w:pPr>
        <w:pStyle w:val="1"/>
        <w:rPr>
          <w:kern w:val="28"/>
          <w:sz w:val="24"/>
          <w:szCs w:val="24"/>
        </w:rPr>
      </w:pPr>
      <w:r w:rsidRPr="00DC4722">
        <w:rPr>
          <w:kern w:val="28"/>
          <w:sz w:val="24"/>
          <w:szCs w:val="24"/>
        </w:rPr>
        <w:t>Администрация Тюменского муниципального района</w:t>
      </w:r>
    </w:p>
    <w:p w:rsidR="00D54C4E" w:rsidRPr="00DC4722" w:rsidRDefault="00D54C4E" w:rsidP="00D54C4E">
      <w:pPr>
        <w:pStyle w:val="3"/>
        <w:jc w:val="center"/>
        <w:rPr>
          <w:kern w:val="28"/>
          <w:sz w:val="24"/>
          <w:szCs w:val="24"/>
        </w:rPr>
      </w:pPr>
      <w:r w:rsidRPr="00DC4722">
        <w:rPr>
          <w:kern w:val="28"/>
          <w:sz w:val="24"/>
          <w:szCs w:val="24"/>
        </w:rPr>
        <w:t>постановление</w:t>
      </w:r>
    </w:p>
    <w:p w:rsidR="00D54C4E" w:rsidRPr="00DC4722" w:rsidRDefault="00D54C4E" w:rsidP="00D54C4E">
      <w:pPr>
        <w:ind w:left="-142"/>
        <w:jc w:val="center"/>
        <w:rPr>
          <w:rFonts w:cs="Arial"/>
          <w:b/>
          <w:bCs/>
          <w:kern w:val="28"/>
        </w:rPr>
      </w:pPr>
      <w:r w:rsidRPr="00DC4722">
        <w:rPr>
          <w:rFonts w:cs="Arial"/>
          <w:b/>
          <w:bCs/>
          <w:kern w:val="28"/>
        </w:rPr>
        <w:t>25 апреля 2016№ 62</w:t>
      </w:r>
    </w:p>
    <w:p w:rsidR="00D54C4E" w:rsidRPr="00DC4722" w:rsidRDefault="00D54C4E" w:rsidP="00D54C4E">
      <w:pPr>
        <w:spacing w:after="120"/>
        <w:ind w:firstLine="709"/>
        <w:jc w:val="center"/>
        <w:rPr>
          <w:rFonts w:cs="Arial"/>
          <w:b/>
          <w:bCs/>
          <w:kern w:val="28"/>
        </w:rPr>
      </w:pPr>
    </w:p>
    <w:p w:rsidR="00D54C4E" w:rsidRPr="00DC4722" w:rsidRDefault="00D54C4E" w:rsidP="00D54C4E">
      <w:pPr>
        <w:spacing w:after="120"/>
        <w:ind w:firstLine="709"/>
        <w:jc w:val="center"/>
        <w:rPr>
          <w:rFonts w:cs="Arial"/>
          <w:b/>
          <w:bCs/>
          <w:kern w:val="28"/>
        </w:rPr>
      </w:pPr>
      <w:r w:rsidRPr="00DC4722">
        <w:rPr>
          <w:rFonts w:cs="Arial"/>
          <w:b/>
          <w:bCs/>
          <w:kern w:val="28"/>
        </w:rPr>
        <w:t>Об утверждении административного регламента по предоставлению муниципальной услуги «Исполнение запросов граждан и организаций по документам архивных фондов»</w:t>
      </w:r>
    </w:p>
    <w:p w:rsidR="00785C02" w:rsidRPr="00DC4722" w:rsidRDefault="00785C02" w:rsidP="00785C02">
      <w:pPr>
        <w:spacing w:after="120"/>
        <w:ind w:firstLine="0"/>
        <w:jc w:val="center"/>
        <w:rPr>
          <w:rFonts w:cs="Arial"/>
          <w:bCs/>
          <w:kern w:val="28"/>
        </w:rPr>
      </w:pPr>
      <w:r w:rsidRPr="00DC4722">
        <w:rPr>
          <w:rFonts w:cs="Arial"/>
          <w:bCs/>
          <w:kern w:val="28"/>
        </w:rPr>
        <w:t>(в ред. от 21.11.2016 № 146</w:t>
      </w:r>
      <w:r w:rsidR="00E64D3E" w:rsidRPr="00DC4722">
        <w:rPr>
          <w:rFonts w:cs="Arial"/>
          <w:bCs/>
          <w:kern w:val="28"/>
        </w:rPr>
        <w:t>, от 14.11.2017 № 132</w:t>
      </w:r>
      <w:r w:rsidR="00DC4722" w:rsidRPr="00DC4722">
        <w:rPr>
          <w:rFonts w:cs="Arial"/>
          <w:bCs/>
          <w:kern w:val="28"/>
        </w:rPr>
        <w:t xml:space="preserve">, </w:t>
      </w:r>
      <w:r w:rsidR="00E61C6A">
        <w:rPr>
          <w:rFonts w:cs="Arial"/>
          <w:bCs/>
          <w:kern w:val="28"/>
        </w:rPr>
        <w:t xml:space="preserve">27.12.2017 № 172, </w:t>
      </w:r>
      <w:r w:rsidR="00DC4722" w:rsidRPr="00DC4722">
        <w:rPr>
          <w:rFonts w:cs="Arial"/>
          <w:bCs/>
          <w:kern w:val="28"/>
        </w:rPr>
        <w:t>от 13.03.2018 № 41</w:t>
      </w:r>
      <w:r w:rsidR="002A6481">
        <w:rPr>
          <w:rFonts w:cs="Arial"/>
          <w:bCs/>
          <w:kern w:val="28"/>
        </w:rPr>
        <w:t>, от 24.12.2019 № 97</w:t>
      </w:r>
      <w:r w:rsidR="009D7672">
        <w:rPr>
          <w:rFonts w:cs="Arial"/>
          <w:bCs/>
          <w:kern w:val="28"/>
        </w:rPr>
        <w:t>, от 18.11.2020 № 115</w:t>
      </w:r>
      <w:r w:rsidR="00F415C4">
        <w:rPr>
          <w:rFonts w:cs="Arial"/>
          <w:bCs/>
          <w:kern w:val="28"/>
        </w:rPr>
        <w:t>, от 07.11.2022 № 107</w:t>
      </w:r>
      <w:r w:rsidR="00E567B3">
        <w:rPr>
          <w:rFonts w:cs="Arial"/>
          <w:bCs/>
          <w:kern w:val="28"/>
        </w:rPr>
        <w:t>, от 10.11.2022 № 114</w:t>
      </w:r>
      <w:r w:rsidR="00B741E9">
        <w:rPr>
          <w:rFonts w:cs="Arial"/>
          <w:bCs/>
          <w:kern w:val="28"/>
        </w:rPr>
        <w:t>, от 08.10.2024 № 77</w:t>
      </w:r>
      <w:r w:rsidRPr="00DC4722">
        <w:rPr>
          <w:rFonts w:cs="Arial"/>
          <w:bCs/>
          <w:kern w:val="28"/>
        </w:rPr>
        <w:t>)</w:t>
      </w:r>
    </w:p>
    <w:p w:rsidR="00F415C4" w:rsidRPr="00E567B3" w:rsidRDefault="00E567B3" w:rsidP="00E567B3">
      <w:pPr>
        <w:shd w:val="clear" w:color="auto" w:fill="FFFFFF"/>
        <w:ind w:firstLine="709"/>
        <w:rPr>
          <w:rFonts w:ascii="Times New Roman" w:hAnsi="Times New Roman"/>
          <w:color w:val="000000"/>
          <w:sz w:val="28"/>
          <w:szCs w:val="28"/>
        </w:rPr>
      </w:pPr>
      <w:proofErr w:type="gramStart"/>
      <w:r w:rsidRPr="00E567B3">
        <w:rPr>
          <w:rFonts w:ascii="PT Astra Serif" w:hAnsi="PT Astra Serif"/>
          <w:color w:val="000000"/>
          <w:sz w:val="28"/>
          <w:szCs w:val="28"/>
        </w:rPr>
        <w:t>В соответствии с Федеральными законами от 27.07.2010 № 210-ФЗ «Об организации предоставления государственных и муниципальных услуг»,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Тюменского муниципального района от 02.12.2013 № 3303 «О разработке и утверждении административных регламентов предоставления муниципальных (государственных) услуг»,</w:t>
      </w:r>
      <w:r w:rsidRPr="00E567B3">
        <w:rPr>
          <w:rFonts w:ascii="PT Astra Serif" w:hAnsi="PT Astra Serif"/>
          <w:i/>
          <w:iCs/>
          <w:color w:val="000000"/>
          <w:sz w:val="28"/>
          <w:szCs w:val="28"/>
        </w:rPr>
        <w:t xml:space="preserve"> </w:t>
      </w:r>
      <w:r w:rsidRPr="00E567B3">
        <w:rPr>
          <w:rFonts w:ascii="PT Astra Serif" w:hAnsi="PT Astra Serif"/>
          <w:color w:val="000000"/>
          <w:sz w:val="28"/>
          <w:szCs w:val="28"/>
        </w:rPr>
        <w:t>руководствуясь статьями 33, 42, 49 Устава Тюменского муниципального</w:t>
      </w:r>
      <w:proofErr w:type="gramEnd"/>
      <w:r w:rsidRPr="00E567B3">
        <w:rPr>
          <w:rFonts w:ascii="PT Astra Serif" w:hAnsi="PT Astra Serif"/>
          <w:color w:val="000000"/>
          <w:sz w:val="28"/>
          <w:szCs w:val="28"/>
        </w:rPr>
        <w:t xml:space="preserve"> района Тюменской области</w:t>
      </w:r>
      <w:r w:rsidR="00F415C4" w:rsidRPr="00E567B3">
        <w:rPr>
          <w:rFonts w:cs="Arial"/>
          <w:sz w:val="28"/>
          <w:szCs w:val="28"/>
        </w:rPr>
        <w:t>:</w:t>
      </w:r>
    </w:p>
    <w:p w:rsidR="00F415C4" w:rsidRDefault="00F415C4" w:rsidP="00F415C4">
      <w:pPr>
        <w:pStyle w:val="western"/>
        <w:spacing w:before="0"/>
        <w:ind w:right="0" w:firstLine="851"/>
        <w:rPr>
          <w:rFonts w:ascii="Arial" w:hAnsi="Arial" w:cs="Arial"/>
          <w:sz w:val="24"/>
          <w:szCs w:val="24"/>
        </w:rPr>
      </w:pPr>
      <w:r w:rsidRPr="00F415C4">
        <w:rPr>
          <w:rFonts w:ascii="Arial" w:hAnsi="Arial" w:cs="Arial"/>
          <w:sz w:val="24"/>
          <w:szCs w:val="24"/>
        </w:rPr>
        <w:t>(преамбула в ред. пост</w:t>
      </w:r>
      <w:proofErr w:type="gramStart"/>
      <w:r w:rsidRPr="00F415C4">
        <w:rPr>
          <w:rFonts w:ascii="Arial" w:hAnsi="Arial" w:cs="Arial"/>
          <w:sz w:val="24"/>
          <w:szCs w:val="24"/>
        </w:rPr>
        <w:t>.</w:t>
      </w:r>
      <w:proofErr w:type="gramEnd"/>
      <w:r w:rsidRPr="00F415C4">
        <w:rPr>
          <w:rFonts w:ascii="Arial" w:hAnsi="Arial" w:cs="Arial"/>
          <w:sz w:val="24"/>
          <w:szCs w:val="24"/>
        </w:rPr>
        <w:t xml:space="preserve"> </w:t>
      </w:r>
      <w:proofErr w:type="gramStart"/>
      <w:r w:rsidRPr="00F415C4">
        <w:rPr>
          <w:rFonts w:ascii="Arial" w:hAnsi="Arial" w:cs="Arial"/>
          <w:sz w:val="24"/>
          <w:szCs w:val="24"/>
        </w:rPr>
        <w:t>о</w:t>
      </w:r>
      <w:proofErr w:type="gramEnd"/>
      <w:r w:rsidRPr="00F415C4">
        <w:rPr>
          <w:rFonts w:ascii="Arial" w:hAnsi="Arial" w:cs="Arial"/>
          <w:sz w:val="24"/>
          <w:szCs w:val="24"/>
        </w:rPr>
        <w:t>т 07.11.2022 № 107)</w:t>
      </w:r>
    </w:p>
    <w:p w:rsidR="00E567B3" w:rsidRPr="00F415C4" w:rsidRDefault="00E567B3" w:rsidP="00F415C4">
      <w:pPr>
        <w:pStyle w:val="western"/>
        <w:spacing w:before="0"/>
        <w:ind w:right="0" w:firstLine="851"/>
        <w:rPr>
          <w:rFonts w:ascii="Arial" w:hAnsi="Arial" w:cs="Arial"/>
          <w:sz w:val="24"/>
          <w:szCs w:val="24"/>
        </w:rPr>
      </w:pPr>
      <w:r>
        <w:rPr>
          <w:rFonts w:ascii="Arial" w:hAnsi="Arial" w:cs="Arial"/>
          <w:sz w:val="24"/>
          <w:szCs w:val="24"/>
        </w:rPr>
        <w:t>(преамбула в ред. пост</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о</w:t>
      </w:r>
      <w:proofErr w:type="gramEnd"/>
      <w:r>
        <w:rPr>
          <w:rFonts w:ascii="Arial" w:hAnsi="Arial" w:cs="Arial"/>
          <w:sz w:val="24"/>
          <w:szCs w:val="24"/>
        </w:rPr>
        <w:t>т 10.11.2022 № 114)</w:t>
      </w:r>
    </w:p>
    <w:p w:rsidR="00A63262" w:rsidRPr="00F415C4" w:rsidRDefault="00A575DF" w:rsidP="00D54C4E">
      <w:pPr>
        <w:pStyle w:val="11"/>
        <w:numPr>
          <w:ilvl w:val="0"/>
          <w:numId w:val="26"/>
        </w:numPr>
        <w:shd w:val="clear" w:color="auto" w:fill="auto"/>
        <w:tabs>
          <w:tab w:val="left" w:pos="1167"/>
          <w:tab w:val="right" w:pos="3496"/>
          <w:tab w:val="left" w:pos="3687"/>
          <w:tab w:val="left" w:pos="5209"/>
        </w:tabs>
        <w:ind w:left="0" w:right="-1" w:firstLine="740"/>
        <w:rPr>
          <w:rFonts w:cs="Arial"/>
          <w:sz w:val="24"/>
          <w:szCs w:val="24"/>
        </w:rPr>
      </w:pPr>
      <w:r w:rsidRPr="00F415C4">
        <w:rPr>
          <w:rFonts w:cs="Arial"/>
          <w:sz w:val="24"/>
          <w:szCs w:val="24"/>
        </w:rPr>
        <w:t>Утвердить административный регламент по предоставлению муниципальной услуги «Исполнение запросов граждан и организаций по документам архивных фондов</w:t>
      </w:r>
      <w:r w:rsidR="000C7B7A" w:rsidRPr="00F415C4">
        <w:rPr>
          <w:rFonts w:cs="Arial"/>
          <w:sz w:val="24"/>
          <w:szCs w:val="24"/>
        </w:rPr>
        <w:t>»</w:t>
      </w:r>
      <w:r w:rsidRPr="00F415C4">
        <w:rPr>
          <w:rFonts w:cs="Arial"/>
          <w:sz w:val="24"/>
          <w:szCs w:val="24"/>
        </w:rPr>
        <w:t xml:space="preserve"> согласно приложению.</w:t>
      </w:r>
    </w:p>
    <w:p w:rsidR="00277D3F" w:rsidRPr="00F415C4" w:rsidRDefault="00277D3F" w:rsidP="00D54C4E">
      <w:pPr>
        <w:pStyle w:val="11"/>
        <w:numPr>
          <w:ilvl w:val="0"/>
          <w:numId w:val="26"/>
        </w:numPr>
        <w:shd w:val="clear" w:color="auto" w:fill="auto"/>
        <w:tabs>
          <w:tab w:val="left" w:pos="1167"/>
          <w:tab w:val="right" w:pos="3496"/>
          <w:tab w:val="left" w:pos="3687"/>
          <w:tab w:val="left" w:pos="5209"/>
        </w:tabs>
        <w:ind w:left="0" w:right="-1" w:firstLine="740"/>
        <w:rPr>
          <w:rFonts w:cs="Arial"/>
          <w:sz w:val="24"/>
          <w:szCs w:val="24"/>
        </w:rPr>
      </w:pPr>
      <w:r w:rsidRPr="00F415C4">
        <w:rPr>
          <w:rFonts w:cs="Arial"/>
          <w:sz w:val="24"/>
          <w:szCs w:val="24"/>
        </w:rPr>
        <w:t>Признать утратившим силу следующие постановления администрации Тюменского муниципального района:</w:t>
      </w:r>
    </w:p>
    <w:p w:rsidR="00575D3B" w:rsidRPr="00F415C4" w:rsidRDefault="00B741E9" w:rsidP="00D54C4E">
      <w:pPr>
        <w:pStyle w:val="11"/>
        <w:shd w:val="clear" w:color="auto" w:fill="auto"/>
        <w:tabs>
          <w:tab w:val="left" w:pos="1167"/>
          <w:tab w:val="right" w:pos="3496"/>
          <w:tab w:val="left" w:pos="3687"/>
          <w:tab w:val="left" w:pos="5209"/>
        </w:tabs>
        <w:ind w:right="-1" w:firstLine="740"/>
        <w:rPr>
          <w:rFonts w:cs="Arial"/>
          <w:sz w:val="24"/>
          <w:szCs w:val="24"/>
        </w:rPr>
      </w:pPr>
      <w:hyperlink r:id="rId9" w:tgtFrame="Logical" w:history="1">
        <w:r w:rsidR="00A575DF" w:rsidRPr="00F415C4">
          <w:rPr>
            <w:rStyle w:val="a8"/>
            <w:rFonts w:cs="Arial"/>
            <w:sz w:val="24"/>
            <w:szCs w:val="24"/>
          </w:rPr>
          <w:t>от 29.06.2012 №1799</w:t>
        </w:r>
      </w:hyperlink>
      <w:r w:rsidR="00925D8C" w:rsidRPr="00F415C4">
        <w:rPr>
          <w:rFonts w:cs="Arial"/>
          <w:sz w:val="24"/>
          <w:szCs w:val="24"/>
        </w:rPr>
        <w:t>«Об утверждении административного регламента по предоставлению муниципальной услуги «Исполнение запросов граждан и организаций по документам архивных фондов»</w:t>
      </w:r>
      <w:r w:rsidR="00575D3B" w:rsidRPr="00F415C4">
        <w:rPr>
          <w:rFonts w:cs="Arial"/>
          <w:sz w:val="24"/>
          <w:szCs w:val="24"/>
        </w:rPr>
        <w:t xml:space="preserve">; </w:t>
      </w:r>
    </w:p>
    <w:p w:rsidR="00575D3B" w:rsidRPr="00F415C4" w:rsidRDefault="00B741E9" w:rsidP="00D54C4E">
      <w:pPr>
        <w:pStyle w:val="11"/>
        <w:shd w:val="clear" w:color="auto" w:fill="auto"/>
        <w:tabs>
          <w:tab w:val="left" w:pos="1167"/>
          <w:tab w:val="right" w:pos="3496"/>
          <w:tab w:val="left" w:pos="3687"/>
          <w:tab w:val="left" w:pos="5209"/>
        </w:tabs>
        <w:ind w:right="-1" w:firstLine="740"/>
        <w:rPr>
          <w:rFonts w:cs="Arial"/>
          <w:sz w:val="24"/>
          <w:szCs w:val="24"/>
        </w:rPr>
      </w:pPr>
      <w:hyperlink r:id="rId10" w:tgtFrame="Logical" w:history="1">
        <w:r w:rsidR="00575D3B" w:rsidRPr="00F415C4">
          <w:rPr>
            <w:rStyle w:val="a8"/>
            <w:rFonts w:cs="Arial"/>
            <w:sz w:val="24"/>
            <w:szCs w:val="24"/>
          </w:rPr>
          <w:t xml:space="preserve">от </w:t>
        </w:r>
        <w:r w:rsidR="00F55E1E" w:rsidRPr="00F415C4">
          <w:rPr>
            <w:rStyle w:val="a8"/>
            <w:rFonts w:cs="Arial"/>
            <w:sz w:val="24"/>
            <w:szCs w:val="24"/>
          </w:rPr>
          <w:t>18.01.2013 № 134</w:t>
        </w:r>
      </w:hyperlink>
      <w:r w:rsidR="00F55E1E" w:rsidRPr="00F415C4">
        <w:rPr>
          <w:rFonts w:cs="Arial"/>
          <w:sz w:val="24"/>
          <w:szCs w:val="24"/>
        </w:rPr>
        <w:t xml:space="preserve"> «О внесении изменений в постановление администрации </w:t>
      </w:r>
      <w:hyperlink r:id="rId11" w:tgtFrame="Logical" w:history="1">
        <w:r w:rsidR="00F55E1E" w:rsidRPr="00F415C4">
          <w:rPr>
            <w:rStyle w:val="a8"/>
            <w:rFonts w:cs="Arial"/>
            <w:sz w:val="24"/>
            <w:szCs w:val="24"/>
          </w:rPr>
          <w:t>от 29.06.2012 № 1799</w:t>
        </w:r>
      </w:hyperlink>
      <w:r w:rsidR="00F55E1E" w:rsidRPr="00F415C4">
        <w:rPr>
          <w:rFonts w:cs="Arial"/>
          <w:sz w:val="24"/>
          <w:szCs w:val="24"/>
        </w:rPr>
        <w:t>»;</w:t>
      </w:r>
    </w:p>
    <w:p w:rsidR="00F55E1E" w:rsidRPr="00F415C4" w:rsidRDefault="00B741E9" w:rsidP="00D54C4E">
      <w:pPr>
        <w:pStyle w:val="11"/>
        <w:shd w:val="clear" w:color="auto" w:fill="auto"/>
        <w:tabs>
          <w:tab w:val="left" w:pos="1167"/>
          <w:tab w:val="right" w:pos="3496"/>
          <w:tab w:val="left" w:pos="3687"/>
          <w:tab w:val="left" w:pos="5209"/>
        </w:tabs>
        <w:ind w:right="-1" w:firstLine="740"/>
        <w:rPr>
          <w:rFonts w:cs="Arial"/>
          <w:sz w:val="24"/>
          <w:szCs w:val="24"/>
        </w:rPr>
      </w:pPr>
      <w:hyperlink r:id="rId12" w:tgtFrame="Logical" w:history="1">
        <w:r w:rsidR="00F55E1E" w:rsidRPr="00F415C4">
          <w:rPr>
            <w:rStyle w:val="a8"/>
            <w:rFonts w:cs="Arial"/>
            <w:sz w:val="24"/>
            <w:szCs w:val="24"/>
          </w:rPr>
          <w:t>от 07.04.2014 № 711</w:t>
        </w:r>
      </w:hyperlink>
      <w:r w:rsidR="00F55E1E" w:rsidRPr="00F415C4">
        <w:rPr>
          <w:rFonts w:cs="Arial"/>
          <w:sz w:val="24"/>
          <w:szCs w:val="24"/>
        </w:rPr>
        <w:t xml:space="preserve"> «О внесении изменений в постановление администрации </w:t>
      </w:r>
      <w:hyperlink r:id="rId13" w:tgtFrame="Logical" w:history="1">
        <w:r w:rsidR="00F55E1E" w:rsidRPr="00F415C4">
          <w:rPr>
            <w:rStyle w:val="a8"/>
            <w:rFonts w:cs="Arial"/>
            <w:sz w:val="24"/>
            <w:szCs w:val="24"/>
          </w:rPr>
          <w:t>от 29.06.2012 № 1799</w:t>
        </w:r>
      </w:hyperlink>
      <w:r w:rsidR="00F55E1E" w:rsidRPr="00F415C4">
        <w:rPr>
          <w:rFonts w:cs="Arial"/>
          <w:sz w:val="24"/>
          <w:szCs w:val="24"/>
        </w:rPr>
        <w:t>»;</w:t>
      </w:r>
    </w:p>
    <w:p w:rsidR="00575D3B" w:rsidRPr="00F415C4" w:rsidRDefault="00B741E9" w:rsidP="00D54C4E">
      <w:pPr>
        <w:pStyle w:val="11"/>
        <w:shd w:val="clear" w:color="auto" w:fill="auto"/>
        <w:tabs>
          <w:tab w:val="left" w:pos="1167"/>
          <w:tab w:val="right" w:pos="3496"/>
          <w:tab w:val="left" w:pos="3687"/>
          <w:tab w:val="left" w:pos="5209"/>
        </w:tabs>
        <w:ind w:right="-1" w:firstLine="740"/>
        <w:rPr>
          <w:rFonts w:cs="Arial"/>
          <w:sz w:val="24"/>
          <w:szCs w:val="24"/>
        </w:rPr>
      </w:pPr>
      <w:hyperlink r:id="rId14" w:tgtFrame="Logical" w:history="1">
        <w:r w:rsidR="00F55E1E" w:rsidRPr="00F415C4">
          <w:rPr>
            <w:rStyle w:val="a8"/>
            <w:rFonts w:cs="Arial"/>
            <w:sz w:val="24"/>
            <w:szCs w:val="24"/>
          </w:rPr>
          <w:t>от 30.11.2015 № 127</w:t>
        </w:r>
      </w:hyperlink>
      <w:r w:rsidR="00F55E1E" w:rsidRPr="00F415C4">
        <w:rPr>
          <w:rFonts w:cs="Arial"/>
          <w:sz w:val="24"/>
          <w:szCs w:val="24"/>
        </w:rPr>
        <w:t xml:space="preserve"> «О внесении изменений в постановление администрации </w:t>
      </w:r>
      <w:hyperlink r:id="rId15" w:tgtFrame="Logical" w:history="1">
        <w:r w:rsidR="00F55E1E" w:rsidRPr="00F415C4">
          <w:rPr>
            <w:rStyle w:val="a8"/>
            <w:rFonts w:cs="Arial"/>
            <w:sz w:val="24"/>
            <w:szCs w:val="24"/>
          </w:rPr>
          <w:t>от 29.06.2012 № 1799</w:t>
        </w:r>
      </w:hyperlink>
      <w:r w:rsidR="00F55E1E" w:rsidRPr="00F415C4">
        <w:rPr>
          <w:rFonts w:cs="Arial"/>
          <w:sz w:val="24"/>
          <w:szCs w:val="24"/>
        </w:rPr>
        <w:t>».</w:t>
      </w:r>
    </w:p>
    <w:p w:rsidR="00A575DF" w:rsidRPr="00F415C4" w:rsidRDefault="00A575DF" w:rsidP="00D54C4E">
      <w:pPr>
        <w:pStyle w:val="11"/>
        <w:numPr>
          <w:ilvl w:val="0"/>
          <w:numId w:val="26"/>
        </w:numPr>
        <w:shd w:val="clear" w:color="auto" w:fill="auto"/>
        <w:tabs>
          <w:tab w:val="left" w:pos="1167"/>
          <w:tab w:val="right" w:pos="3496"/>
          <w:tab w:val="left" w:pos="3687"/>
          <w:tab w:val="left" w:pos="5209"/>
        </w:tabs>
        <w:ind w:left="0" w:right="-1" w:firstLine="740"/>
        <w:rPr>
          <w:rFonts w:cs="Arial"/>
          <w:sz w:val="24"/>
          <w:szCs w:val="24"/>
        </w:rPr>
      </w:pPr>
      <w:r w:rsidRPr="00F415C4">
        <w:rPr>
          <w:rFonts w:cs="Arial"/>
          <w:sz w:val="24"/>
          <w:szCs w:val="24"/>
        </w:rPr>
        <w:t xml:space="preserve">Управлению информационной политики Администрации Тюменского муниципального района опубликовать текст настоящего постановления в газете «Красное знамя» и </w:t>
      </w:r>
      <w:proofErr w:type="gramStart"/>
      <w:r w:rsidRPr="00F415C4">
        <w:rPr>
          <w:rFonts w:cs="Arial"/>
          <w:sz w:val="24"/>
          <w:szCs w:val="24"/>
        </w:rPr>
        <w:t>разместить</w:t>
      </w:r>
      <w:proofErr w:type="gramEnd"/>
      <w:r w:rsidRPr="00F415C4">
        <w:rPr>
          <w:rFonts w:cs="Arial"/>
          <w:sz w:val="24"/>
          <w:szCs w:val="24"/>
        </w:rPr>
        <w:t xml:space="preserve"> настоящее постановление с приложени</w:t>
      </w:r>
      <w:r w:rsidR="00F55E1E" w:rsidRPr="00F415C4">
        <w:rPr>
          <w:rFonts w:cs="Arial"/>
          <w:sz w:val="24"/>
          <w:szCs w:val="24"/>
        </w:rPr>
        <w:t>ями в сети Интернет</w:t>
      </w:r>
      <w:r w:rsidRPr="00F415C4">
        <w:rPr>
          <w:rFonts w:cs="Arial"/>
          <w:sz w:val="24"/>
          <w:szCs w:val="24"/>
        </w:rPr>
        <w:t xml:space="preserve"> на официальном сайте Администрации Тюменского муниципального района.</w:t>
      </w:r>
    </w:p>
    <w:p w:rsidR="00A575DF" w:rsidRPr="00F415C4" w:rsidRDefault="00A575DF" w:rsidP="00D54C4E">
      <w:pPr>
        <w:pStyle w:val="11"/>
        <w:numPr>
          <w:ilvl w:val="0"/>
          <w:numId w:val="26"/>
        </w:numPr>
        <w:shd w:val="clear" w:color="auto" w:fill="auto"/>
        <w:tabs>
          <w:tab w:val="left" w:pos="1167"/>
          <w:tab w:val="right" w:pos="3496"/>
          <w:tab w:val="left" w:pos="3687"/>
          <w:tab w:val="left" w:pos="5209"/>
        </w:tabs>
        <w:ind w:left="0" w:right="-1" w:firstLine="740"/>
        <w:rPr>
          <w:rFonts w:cs="Arial"/>
          <w:sz w:val="24"/>
          <w:szCs w:val="24"/>
        </w:rPr>
      </w:pPr>
      <w:r w:rsidRPr="00F415C4">
        <w:rPr>
          <w:rFonts w:cs="Arial"/>
          <w:sz w:val="24"/>
          <w:szCs w:val="24"/>
        </w:rPr>
        <w:t xml:space="preserve">Настоящее постановление вступает в силу со дня его опубликования, за исключением пункта 2.15 раздела </w:t>
      </w:r>
      <w:r w:rsidRPr="00F415C4">
        <w:rPr>
          <w:rFonts w:cs="Arial"/>
          <w:sz w:val="24"/>
          <w:szCs w:val="24"/>
          <w:lang w:val="en-US"/>
        </w:rPr>
        <w:t>II</w:t>
      </w:r>
      <w:r w:rsidRPr="00F415C4">
        <w:rPr>
          <w:rFonts w:cs="Arial"/>
          <w:sz w:val="24"/>
          <w:szCs w:val="24"/>
        </w:rPr>
        <w:t xml:space="preserve"> настоящего регламента, который вступает в силу и распространяет свое действие на правоотношения, возникшие с 01.01.2016.</w:t>
      </w:r>
    </w:p>
    <w:p w:rsidR="00E64D3E" w:rsidRPr="00F415C4" w:rsidRDefault="00E64D3E" w:rsidP="00D54C4E">
      <w:pPr>
        <w:pStyle w:val="11"/>
        <w:numPr>
          <w:ilvl w:val="0"/>
          <w:numId w:val="26"/>
        </w:numPr>
        <w:shd w:val="clear" w:color="auto" w:fill="auto"/>
        <w:tabs>
          <w:tab w:val="left" w:pos="1167"/>
          <w:tab w:val="right" w:pos="3496"/>
          <w:tab w:val="left" w:pos="3687"/>
          <w:tab w:val="left" w:pos="5209"/>
        </w:tabs>
        <w:ind w:left="0" w:right="-1" w:firstLine="740"/>
        <w:rPr>
          <w:rFonts w:cs="Arial"/>
          <w:sz w:val="24"/>
          <w:szCs w:val="24"/>
        </w:rPr>
      </w:pPr>
      <w:r w:rsidRPr="00F415C4">
        <w:rPr>
          <w:rFonts w:cs="Arial"/>
          <w:sz w:val="24"/>
          <w:szCs w:val="24"/>
        </w:rPr>
        <w:t xml:space="preserve">(пункт </w:t>
      </w:r>
      <w:proofErr w:type="spellStart"/>
      <w:r w:rsidRPr="00F415C4">
        <w:rPr>
          <w:rFonts w:cs="Arial"/>
          <w:sz w:val="24"/>
          <w:szCs w:val="24"/>
        </w:rPr>
        <w:t>искл</w:t>
      </w:r>
      <w:proofErr w:type="spellEnd"/>
      <w:r w:rsidRPr="00F415C4">
        <w:rPr>
          <w:rFonts w:cs="Arial"/>
          <w:sz w:val="24"/>
          <w:szCs w:val="24"/>
        </w:rPr>
        <w:t>. пост</w:t>
      </w:r>
      <w:proofErr w:type="gramStart"/>
      <w:r w:rsidRPr="00F415C4">
        <w:rPr>
          <w:rFonts w:cs="Arial"/>
          <w:sz w:val="24"/>
          <w:szCs w:val="24"/>
        </w:rPr>
        <w:t>.</w:t>
      </w:r>
      <w:proofErr w:type="gramEnd"/>
      <w:r w:rsidRPr="00F415C4">
        <w:rPr>
          <w:rFonts w:cs="Arial"/>
          <w:sz w:val="24"/>
          <w:szCs w:val="24"/>
        </w:rPr>
        <w:t xml:space="preserve"> </w:t>
      </w:r>
      <w:proofErr w:type="gramStart"/>
      <w:r w:rsidRPr="00F415C4">
        <w:rPr>
          <w:rFonts w:cs="Arial"/>
          <w:sz w:val="24"/>
          <w:szCs w:val="24"/>
        </w:rPr>
        <w:t>о</w:t>
      </w:r>
      <w:proofErr w:type="gramEnd"/>
      <w:r w:rsidRPr="00F415C4">
        <w:rPr>
          <w:rFonts w:cs="Arial"/>
          <w:sz w:val="24"/>
          <w:szCs w:val="24"/>
        </w:rPr>
        <w:t>т 14.11.2017 № 132)</w:t>
      </w:r>
    </w:p>
    <w:p w:rsidR="00E567B3" w:rsidRDefault="009D7672" w:rsidP="00F415C4">
      <w:pPr>
        <w:pStyle w:val="western"/>
        <w:spacing w:before="0"/>
        <w:ind w:right="0" w:firstLine="709"/>
        <w:rPr>
          <w:rFonts w:ascii="Arial" w:hAnsi="Arial" w:cs="Arial"/>
          <w:sz w:val="24"/>
          <w:szCs w:val="24"/>
        </w:rPr>
      </w:pPr>
      <w:r w:rsidRPr="00F415C4">
        <w:rPr>
          <w:rFonts w:ascii="Arial" w:hAnsi="Arial" w:cs="Arial"/>
          <w:sz w:val="24"/>
          <w:szCs w:val="24"/>
        </w:rPr>
        <w:t xml:space="preserve">6. </w:t>
      </w:r>
    </w:p>
    <w:p w:rsidR="00E567B3" w:rsidRDefault="00E567B3" w:rsidP="00E567B3">
      <w:pPr>
        <w:shd w:val="clear" w:color="auto" w:fill="FFFFFF"/>
        <w:ind w:firstLine="709"/>
        <w:rPr>
          <w:rFonts w:ascii="Times New Roman" w:hAnsi="Times New Roman"/>
          <w:color w:val="000000"/>
          <w:sz w:val="28"/>
          <w:szCs w:val="28"/>
        </w:rPr>
      </w:pPr>
      <w:r w:rsidRPr="00E567B3">
        <w:rPr>
          <w:rFonts w:ascii="Times New Roman" w:hAnsi="Times New Roman"/>
          <w:color w:val="000000"/>
          <w:sz w:val="28"/>
          <w:szCs w:val="28"/>
        </w:rPr>
        <w:lastRenderedPageBreak/>
        <w:t xml:space="preserve">6. Контроль за исполнением настоящего постановления возложить на </w:t>
      </w:r>
      <w:r w:rsidR="005056F2" w:rsidRPr="00B741E9">
        <w:rPr>
          <w:rFonts w:ascii="Times New Roman" w:hAnsi="Times New Roman"/>
          <w:color w:val="000000"/>
          <w:sz w:val="28"/>
          <w:szCs w:val="28"/>
        </w:rPr>
        <w:t xml:space="preserve">руководителя </w:t>
      </w:r>
      <w:proofErr w:type="gramStart"/>
      <w:r w:rsidR="005056F2" w:rsidRPr="00B741E9">
        <w:rPr>
          <w:rFonts w:ascii="Times New Roman" w:hAnsi="Times New Roman"/>
          <w:color w:val="000000"/>
          <w:sz w:val="28"/>
          <w:szCs w:val="28"/>
        </w:rPr>
        <w:t>аппарата Главы района</w:t>
      </w:r>
      <w:r w:rsidR="005056F2">
        <w:rPr>
          <w:rFonts w:ascii="Times New Roman" w:hAnsi="Times New Roman"/>
          <w:color w:val="000000"/>
          <w:sz w:val="28"/>
          <w:szCs w:val="28"/>
        </w:rPr>
        <w:t xml:space="preserve"> </w:t>
      </w:r>
      <w:r w:rsidRPr="00E567B3">
        <w:rPr>
          <w:rFonts w:ascii="Times New Roman" w:hAnsi="Times New Roman"/>
          <w:color w:val="000000"/>
          <w:sz w:val="28"/>
          <w:szCs w:val="28"/>
        </w:rPr>
        <w:t>Администрации Тюменского муниципального района</w:t>
      </w:r>
      <w:proofErr w:type="gramEnd"/>
      <w:r>
        <w:rPr>
          <w:rFonts w:ascii="Times New Roman" w:hAnsi="Times New Roman"/>
          <w:color w:val="000000"/>
          <w:sz w:val="28"/>
          <w:szCs w:val="28"/>
        </w:rPr>
        <w:t>.</w:t>
      </w:r>
    </w:p>
    <w:p w:rsidR="009D7672" w:rsidRPr="00E567B3" w:rsidRDefault="009D7672" w:rsidP="00E567B3">
      <w:pPr>
        <w:shd w:val="clear" w:color="auto" w:fill="FFFFFF"/>
        <w:ind w:firstLine="709"/>
        <w:rPr>
          <w:rFonts w:ascii="Times New Roman" w:hAnsi="Times New Roman"/>
          <w:color w:val="000000"/>
          <w:sz w:val="28"/>
          <w:szCs w:val="28"/>
        </w:rPr>
      </w:pPr>
      <w:r w:rsidRPr="00F415C4">
        <w:rPr>
          <w:rFonts w:cs="Arial"/>
        </w:rPr>
        <w:t>(пункт введен пост</w:t>
      </w:r>
      <w:proofErr w:type="gramStart"/>
      <w:r w:rsidRPr="00F415C4">
        <w:rPr>
          <w:rFonts w:cs="Arial"/>
        </w:rPr>
        <w:t>.</w:t>
      </w:r>
      <w:proofErr w:type="gramEnd"/>
      <w:r w:rsidRPr="00F415C4">
        <w:rPr>
          <w:rFonts w:cs="Arial"/>
        </w:rPr>
        <w:t xml:space="preserve"> </w:t>
      </w:r>
      <w:proofErr w:type="gramStart"/>
      <w:r w:rsidRPr="00F415C4">
        <w:rPr>
          <w:rFonts w:cs="Arial"/>
        </w:rPr>
        <w:t>о</w:t>
      </w:r>
      <w:proofErr w:type="gramEnd"/>
      <w:r w:rsidRPr="00F415C4">
        <w:rPr>
          <w:rFonts w:cs="Arial"/>
        </w:rPr>
        <w:t>т 18.11.2020 № 115)</w:t>
      </w:r>
    </w:p>
    <w:p w:rsidR="00F415C4" w:rsidRDefault="00F415C4" w:rsidP="009D7672">
      <w:pPr>
        <w:pStyle w:val="11"/>
        <w:shd w:val="clear" w:color="auto" w:fill="auto"/>
        <w:tabs>
          <w:tab w:val="left" w:pos="1167"/>
          <w:tab w:val="right" w:pos="3496"/>
          <w:tab w:val="left" w:pos="3687"/>
          <w:tab w:val="left" w:pos="5209"/>
        </w:tabs>
        <w:ind w:left="740" w:right="-1" w:firstLine="0"/>
        <w:rPr>
          <w:rFonts w:cs="Arial"/>
          <w:sz w:val="24"/>
          <w:szCs w:val="24"/>
        </w:rPr>
      </w:pPr>
      <w:r w:rsidRPr="00F415C4">
        <w:rPr>
          <w:rFonts w:cs="Arial"/>
          <w:sz w:val="24"/>
          <w:szCs w:val="24"/>
        </w:rPr>
        <w:t>(пункт в ред. пост</w:t>
      </w:r>
      <w:proofErr w:type="gramStart"/>
      <w:r w:rsidRPr="00F415C4">
        <w:rPr>
          <w:rFonts w:cs="Arial"/>
          <w:sz w:val="24"/>
          <w:szCs w:val="24"/>
        </w:rPr>
        <w:t>.</w:t>
      </w:r>
      <w:proofErr w:type="gramEnd"/>
      <w:r w:rsidRPr="00F415C4">
        <w:rPr>
          <w:rFonts w:cs="Arial"/>
          <w:sz w:val="24"/>
          <w:szCs w:val="24"/>
        </w:rPr>
        <w:t xml:space="preserve"> </w:t>
      </w:r>
      <w:proofErr w:type="gramStart"/>
      <w:r w:rsidRPr="00F415C4">
        <w:rPr>
          <w:rFonts w:cs="Arial"/>
          <w:sz w:val="24"/>
          <w:szCs w:val="24"/>
        </w:rPr>
        <w:t>о</w:t>
      </w:r>
      <w:proofErr w:type="gramEnd"/>
      <w:r w:rsidRPr="00F415C4">
        <w:rPr>
          <w:rFonts w:cs="Arial"/>
          <w:sz w:val="24"/>
          <w:szCs w:val="24"/>
        </w:rPr>
        <w:t>т 07.11.2022 № 107)</w:t>
      </w:r>
    </w:p>
    <w:p w:rsidR="00E567B3" w:rsidRDefault="00E567B3" w:rsidP="00E567B3">
      <w:pPr>
        <w:pStyle w:val="11"/>
        <w:shd w:val="clear" w:color="auto" w:fill="auto"/>
        <w:tabs>
          <w:tab w:val="left" w:pos="1167"/>
          <w:tab w:val="right" w:pos="3496"/>
          <w:tab w:val="left" w:pos="3687"/>
          <w:tab w:val="left" w:pos="5209"/>
        </w:tabs>
        <w:ind w:left="740" w:right="-1" w:firstLine="0"/>
        <w:rPr>
          <w:rFonts w:cs="Arial"/>
          <w:sz w:val="24"/>
          <w:szCs w:val="24"/>
        </w:rPr>
      </w:pPr>
      <w:r w:rsidRPr="00F415C4">
        <w:rPr>
          <w:rFonts w:cs="Arial"/>
          <w:sz w:val="24"/>
          <w:szCs w:val="24"/>
        </w:rPr>
        <w:t>(пункт в ред. пост</w:t>
      </w:r>
      <w:proofErr w:type="gramStart"/>
      <w:r w:rsidRPr="00F415C4">
        <w:rPr>
          <w:rFonts w:cs="Arial"/>
          <w:sz w:val="24"/>
          <w:szCs w:val="24"/>
        </w:rPr>
        <w:t>.</w:t>
      </w:r>
      <w:proofErr w:type="gramEnd"/>
      <w:r w:rsidRPr="00F415C4">
        <w:rPr>
          <w:rFonts w:cs="Arial"/>
          <w:sz w:val="24"/>
          <w:szCs w:val="24"/>
        </w:rPr>
        <w:t xml:space="preserve"> </w:t>
      </w:r>
      <w:proofErr w:type="gramStart"/>
      <w:r w:rsidRPr="00F415C4">
        <w:rPr>
          <w:rFonts w:cs="Arial"/>
          <w:sz w:val="24"/>
          <w:szCs w:val="24"/>
        </w:rPr>
        <w:t>о</w:t>
      </w:r>
      <w:proofErr w:type="gramEnd"/>
      <w:r w:rsidRPr="00F415C4">
        <w:rPr>
          <w:rFonts w:cs="Arial"/>
          <w:sz w:val="24"/>
          <w:szCs w:val="24"/>
        </w:rPr>
        <w:t xml:space="preserve">т </w:t>
      </w:r>
      <w:r>
        <w:rPr>
          <w:rFonts w:cs="Arial"/>
          <w:sz w:val="24"/>
          <w:szCs w:val="24"/>
        </w:rPr>
        <w:t>10</w:t>
      </w:r>
      <w:r w:rsidRPr="00F415C4">
        <w:rPr>
          <w:rFonts w:cs="Arial"/>
          <w:sz w:val="24"/>
          <w:szCs w:val="24"/>
        </w:rPr>
        <w:t xml:space="preserve">.11.2022 № </w:t>
      </w:r>
      <w:r>
        <w:rPr>
          <w:rFonts w:cs="Arial"/>
          <w:sz w:val="24"/>
          <w:szCs w:val="24"/>
        </w:rPr>
        <w:t>114</w:t>
      </w:r>
      <w:r w:rsidRPr="00F415C4">
        <w:rPr>
          <w:rFonts w:cs="Arial"/>
          <w:sz w:val="24"/>
          <w:szCs w:val="24"/>
        </w:rPr>
        <w:t>)</w:t>
      </w:r>
    </w:p>
    <w:p w:rsidR="00E567B3" w:rsidRPr="00F415C4" w:rsidRDefault="00B741E9" w:rsidP="009D7672">
      <w:pPr>
        <w:pStyle w:val="11"/>
        <w:shd w:val="clear" w:color="auto" w:fill="auto"/>
        <w:tabs>
          <w:tab w:val="left" w:pos="1167"/>
          <w:tab w:val="right" w:pos="3496"/>
          <w:tab w:val="left" w:pos="3687"/>
          <w:tab w:val="left" w:pos="5209"/>
        </w:tabs>
        <w:ind w:left="740" w:right="-1" w:firstLine="0"/>
        <w:rPr>
          <w:rFonts w:cs="Arial"/>
          <w:sz w:val="24"/>
          <w:szCs w:val="24"/>
        </w:rPr>
      </w:pPr>
      <w:r w:rsidRPr="00B741E9">
        <w:rPr>
          <w:rFonts w:cs="Arial"/>
          <w:sz w:val="24"/>
          <w:szCs w:val="24"/>
        </w:rPr>
        <w:t>(пункт в ред. пост</w:t>
      </w:r>
      <w:proofErr w:type="gramStart"/>
      <w:r w:rsidRPr="00B741E9">
        <w:rPr>
          <w:rFonts w:cs="Arial"/>
          <w:sz w:val="24"/>
          <w:szCs w:val="24"/>
        </w:rPr>
        <w:t>.</w:t>
      </w:r>
      <w:proofErr w:type="gramEnd"/>
      <w:r w:rsidRPr="00B741E9">
        <w:rPr>
          <w:rFonts w:cs="Arial"/>
          <w:sz w:val="24"/>
          <w:szCs w:val="24"/>
        </w:rPr>
        <w:t xml:space="preserve"> </w:t>
      </w:r>
      <w:proofErr w:type="gramStart"/>
      <w:r w:rsidRPr="00B741E9">
        <w:rPr>
          <w:rFonts w:cs="Arial"/>
          <w:sz w:val="24"/>
          <w:szCs w:val="24"/>
        </w:rPr>
        <w:t>о</w:t>
      </w:r>
      <w:proofErr w:type="gramEnd"/>
      <w:r w:rsidRPr="00B741E9">
        <w:rPr>
          <w:rFonts w:cs="Arial"/>
          <w:sz w:val="24"/>
          <w:szCs w:val="24"/>
        </w:rPr>
        <w:t xml:space="preserve">т </w:t>
      </w:r>
      <w:r>
        <w:rPr>
          <w:rFonts w:cs="Arial"/>
          <w:sz w:val="24"/>
          <w:szCs w:val="24"/>
        </w:rPr>
        <w:t>08.10.2024</w:t>
      </w:r>
      <w:r w:rsidRPr="00B741E9">
        <w:rPr>
          <w:rFonts w:cs="Arial"/>
          <w:sz w:val="24"/>
          <w:szCs w:val="24"/>
        </w:rPr>
        <w:t xml:space="preserve"> № </w:t>
      </w:r>
      <w:r>
        <w:rPr>
          <w:rFonts w:cs="Arial"/>
          <w:sz w:val="24"/>
          <w:szCs w:val="24"/>
        </w:rPr>
        <w:t>77</w:t>
      </w:r>
      <w:r w:rsidRPr="00B741E9">
        <w:rPr>
          <w:rFonts w:cs="Arial"/>
          <w:sz w:val="24"/>
          <w:szCs w:val="24"/>
        </w:rPr>
        <w:t>)</w:t>
      </w:r>
    </w:p>
    <w:p w:rsidR="00474AE5" w:rsidRPr="00F415C4" w:rsidRDefault="00474AE5" w:rsidP="00D54C4E">
      <w:pPr>
        <w:rPr>
          <w:rFonts w:cs="Arial"/>
        </w:rPr>
      </w:pPr>
    </w:p>
    <w:p w:rsidR="00F415C4" w:rsidRPr="00F415C4" w:rsidRDefault="00F415C4" w:rsidP="00D54C4E">
      <w:pPr>
        <w:rPr>
          <w:rFonts w:cs="Arial"/>
        </w:rPr>
      </w:pPr>
    </w:p>
    <w:p w:rsidR="00F415C4" w:rsidRPr="00F415C4" w:rsidRDefault="00F415C4" w:rsidP="00D54C4E">
      <w:pPr>
        <w:rPr>
          <w:rFonts w:cs="Arial"/>
        </w:rPr>
      </w:pPr>
    </w:p>
    <w:p w:rsidR="00474AE5" w:rsidRPr="00F415C4" w:rsidRDefault="00474AE5" w:rsidP="00D54C4E">
      <w:pPr>
        <w:ind w:firstLine="0"/>
        <w:rPr>
          <w:rFonts w:cs="Arial"/>
        </w:rPr>
      </w:pPr>
      <w:r w:rsidRPr="00F415C4">
        <w:rPr>
          <w:rFonts w:cs="Arial"/>
        </w:rPr>
        <w:t>Глав</w:t>
      </w:r>
      <w:r w:rsidR="008473E8" w:rsidRPr="00F415C4">
        <w:rPr>
          <w:rFonts w:cs="Arial"/>
        </w:rPr>
        <w:t>а</w:t>
      </w:r>
      <w:r w:rsidR="00D54C4E" w:rsidRPr="00F415C4">
        <w:rPr>
          <w:rFonts w:cs="Arial"/>
        </w:rPr>
        <w:t xml:space="preserve"> района</w:t>
      </w:r>
      <w:r w:rsidR="00DC4722" w:rsidRPr="00F415C4">
        <w:rPr>
          <w:rFonts w:cs="Arial"/>
        </w:rPr>
        <w:t xml:space="preserve">                                                                                             </w:t>
      </w:r>
      <w:proofErr w:type="spellStart"/>
      <w:r w:rsidR="00B87907" w:rsidRPr="00F415C4">
        <w:rPr>
          <w:rFonts w:cs="Arial"/>
        </w:rPr>
        <w:t>С.В</w:t>
      </w:r>
      <w:r w:rsidR="00D54C4E" w:rsidRPr="00F415C4">
        <w:rPr>
          <w:rFonts w:cs="Arial"/>
        </w:rPr>
        <w:t>.</w:t>
      </w:r>
      <w:r w:rsidR="00B87907" w:rsidRPr="00F415C4">
        <w:rPr>
          <w:rFonts w:cs="Arial"/>
        </w:rPr>
        <w:t>Иванова</w:t>
      </w:r>
      <w:proofErr w:type="spellEnd"/>
    </w:p>
    <w:p w:rsidR="00A575DF" w:rsidRPr="00DC4722" w:rsidRDefault="00A575DF" w:rsidP="00D54C4E">
      <w:pPr>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D54C4E">
      <w:pPr>
        <w:jc w:val="right"/>
        <w:rPr>
          <w:rFonts w:cs="Arial"/>
        </w:rPr>
      </w:pPr>
    </w:p>
    <w:p w:rsidR="00F415C4" w:rsidRDefault="00F415C4" w:rsidP="00E567B3">
      <w:pPr>
        <w:ind w:firstLine="0"/>
        <w:rPr>
          <w:rFonts w:cs="Arial"/>
        </w:rPr>
      </w:pPr>
    </w:p>
    <w:p w:rsidR="00F415C4" w:rsidRPr="00F415C4" w:rsidRDefault="00F415C4" w:rsidP="00840FFA">
      <w:pPr>
        <w:jc w:val="right"/>
        <w:rPr>
          <w:rFonts w:ascii="Times New Roman" w:hAnsi="Times New Roman"/>
          <w:color w:val="000000"/>
        </w:rPr>
      </w:pPr>
      <w:r w:rsidRPr="00F415C4">
        <w:rPr>
          <w:rFonts w:ascii="Times New Roman" w:hAnsi="Times New Roman"/>
          <w:color w:val="000000"/>
        </w:rPr>
        <w:t xml:space="preserve">Приложение </w:t>
      </w:r>
    </w:p>
    <w:p w:rsidR="00F415C4" w:rsidRPr="00F415C4" w:rsidRDefault="00F415C4" w:rsidP="00840FFA">
      <w:pPr>
        <w:jc w:val="right"/>
        <w:rPr>
          <w:rFonts w:ascii="Times New Roman" w:hAnsi="Times New Roman"/>
          <w:color w:val="000000"/>
        </w:rPr>
      </w:pPr>
      <w:r w:rsidRPr="00F415C4">
        <w:rPr>
          <w:rFonts w:ascii="Times New Roman" w:hAnsi="Times New Roman"/>
          <w:color w:val="000000"/>
        </w:rPr>
        <w:t xml:space="preserve">к постановлению Администрации </w:t>
      </w:r>
    </w:p>
    <w:p w:rsidR="00F415C4" w:rsidRPr="00F415C4" w:rsidRDefault="00F415C4" w:rsidP="00840FFA">
      <w:pPr>
        <w:jc w:val="right"/>
        <w:rPr>
          <w:rFonts w:ascii="Times New Roman" w:hAnsi="Times New Roman"/>
          <w:color w:val="000000"/>
        </w:rPr>
      </w:pPr>
      <w:r w:rsidRPr="00F415C4">
        <w:rPr>
          <w:rFonts w:ascii="Times New Roman" w:hAnsi="Times New Roman"/>
          <w:color w:val="000000"/>
        </w:rPr>
        <w:t>Тюменского муниципального района</w:t>
      </w:r>
    </w:p>
    <w:p w:rsidR="00F415C4" w:rsidRDefault="00F415C4" w:rsidP="00840FFA">
      <w:pPr>
        <w:jc w:val="right"/>
        <w:rPr>
          <w:rFonts w:ascii="Times New Roman" w:hAnsi="Times New Roman"/>
          <w:color w:val="000000"/>
        </w:rPr>
      </w:pPr>
      <w:r w:rsidRPr="00F415C4">
        <w:rPr>
          <w:rFonts w:ascii="Times New Roman" w:hAnsi="Times New Roman"/>
          <w:color w:val="000000"/>
        </w:rPr>
        <w:t>от 7 ноября 2022 г. № 107</w:t>
      </w:r>
    </w:p>
    <w:p w:rsidR="00E567B3" w:rsidRPr="00F415C4" w:rsidRDefault="00E567B3" w:rsidP="00840FFA">
      <w:pPr>
        <w:jc w:val="right"/>
        <w:rPr>
          <w:rFonts w:ascii="Times New Roman" w:hAnsi="Times New Roman"/>
          <w:color w:val="000000"/>
        </w:rPr>
      </w:pPr>
      <w:r>
        <w:rPr>
          <w:rFonts w:ascii="Times New Roman" w:hAnsi="Times New Roman"/>
          <w:color w:val="000000"/>
        </w:rPr>
        <w:t>(в ред. пост</w:t>
      </w:r>
      <w:proofErr w:type="gramStart"/>
      <w:r>
        <w:rPr>
          <w:rFonts w:ascii="Times New Roman" w:hAnsi="Times New Roman"/>
          <w:color w:val="000000"/>
        </w:rPr>
        <w:t>.</w:t>
      </w:r>
      <w:proofErr w:type="gramEnd"/>
      <w:r>
        <w:rPr>
          <w:rFonts w:ascii="Times New Roman" w:hAnsi="Times New Roman"/>
          <w:color w:val="000000"/>
        </w:rPr>
        <w:t xml:space="preserve"> </w:t>
      </w:r>
      <w:proofErr w:type="gramStart"/>
      <w:r>
        <w:rPr>
          <w:rFonts w:ascii="Times New Roman" w:hAnsi="Times New Roman"/>
          <w:color w:val="000000"/>
        </w:rPr>
        <w:t>о</w:t>
      </w:r>
      <w:proofErr w:type="gramEnd"/>
      <w:r>
        <w:rPr>
          <w:rFonts w:ascii="Times New Roman" w:hAnsi="Times New Roman"/>
          <w:color w:val="000000"/>
        </w:rPr>
        <w:t>т 10.11.2022 № 114</w:t>
      </w:r>
      <w:r w:rsidR="00B741E9">
        <w:rPr>
          <w:rFonts w:ascii="Times New Roman" w:hAnsi="Times New Roman"/>
          <w:color w:val="000000"/>
        </w:rPr>
        <w:t>, от 08.10.2024 № 77</w:t>
      </w:r>
      <w:r>
        <w:rPr>
          <w:rFonts w:ascii="Times New Roman" w:hAnsi="Times New Roman"/>
          <w:color w:val="000000"/>
        </w:rPr>
        <w:t>)</w:t>
      </w:r>
    </w:p>
    <w:p w:rsidR="00F415C4" w:rsidRPr="00F415C4" w:rsidRDefault="00F415C4" w:rsidP="00F415C4">
      <w:pPr>
        <w:ind w:firstLine="0"/>
        <w:rPr>
          <w:rFonts w:ascii="Times New Roman" w:hAnsi="Times New Roman"/>
          <w:color w:val="000000"/>
        </w:rPr>
      </w:pPr>
    </w:p>
    <w:p w:rsidR="00F415C4" w:rsidRPr="00F415C4" w:rsidRDefault="00F415C4" w:rsidP="00F415C4">
      <w:pPr>
        <w:rPr>
          <w:rFonts w:ascii="Times New Roman" w:hAnsi="Times New Roman"/>
          <w:color w:val="000000"/>
        </w:rPr>
      </w:pPr>
    </w:p>
    <w:p w:rsidR="00E567B3" w:rsidRPr="00E567B3" w:rsidRDefault="00E567B3" w:rsidP="00E567B3">
      <w:pPr>
        <w:rPr>
          <w:rFonts w:ascii="Times New Roman" w:hAnsi="Times New Roman"/>
          <w:color w:val="000000"/>
        </w:rPr>
      </w:pPr>
    </w:p>
    <w:p w:rsidR="00E567B3" w:rsidRPr="00E567B3" w:rsidRDefault="00E567B3" w:rsidP="00E567B3">
      <w:pPr>
        <w:ind w:firstLine="0"/>
        <w:jc w:val="center"/>
        <w:rPr>
          <w:rFonts w:ascii="Times New Roman" w:hAnsi="Times New Roman"/>
          <w:color w:val="000000"/>
        </w:rPr>
      </w:pPr>
      <w:r w:rsidRPr="00E567B3">
        <w:rPr>
          <w:rFonts w:ascii="Times New Roman" w:hAnsi="Times New Roman"/>
          <w:b/>
          <w:bCs/>
          <w:color w:val="000000"/>
          <w:sz w:val="28"/>
          <w:szCs w:val="28"/>
        </w:rPr>
        <w:t>АДМИНИСТРАТИВНЫЙ РЕГЛАМЕНТ</w:t>
      </w:r>
    </w:p>
    <w:p w:rsidR="00E567B3" w:rsidRPr="00E567B3" w:rsidRDefault="00E567B3" w:rsidP="00E567B3">
      <w:pPr>
        <w:ind w:firstLine="0"/>
        <w:jc w:val="center"/>
        <w:rPr>
          <w:rFonts w:ascii="Times New Roman" w:hAnsi="Times New Roman"/>
          <w:color w:val="000000"/>
        </w:rPr>
      </w:pPr>
      <w:r w:rsidRPr="00E567B3">
        <w:rPr>
          <w:rFonts w:ascii="Times New Roman" w:hAnsi="Times New Roman"/>
          <w:b/>
          <w:bCs/>
          <w:color w:val="000000"/>
          <w:sz w:val="28"/>
          <w:szCs w:val="28"/>
        </w:rPr>
        <w:t>ПО ПРЕДОСТАВЛЕНИЮ МУНИЦИПАЛЬНОЙ УСЛУГИ</w:t>
      </w:r>
    </w:p>
    <w:p w:rsidR="00E567B3" w:rsidRPr="00E567B3" w:rsidRDefault="00E567B3" w:rsidP="00E567B3">
      <w:pPr>
        <w:ind w:firstLine="0"/>
        <w:jc w:val="center"/>
        <w:rPr>
          <w:rFonts w:ascii="Times New Roman" w:hAnsi="Times New Roman"/>
          <w:color w:val="000000"/>
        </w:rPr>
      </w:pPr>
      <w:r w:rsidRPr="00E567B3">
        <w:rPr>
          <w:rFonts w:ascii="Times New Roman" w:hAnsi="Times New Roman"/>
          <w:b/>
          <w:bCs/>
          <w:color w:val="000000"/>
          <w:sz w:val="28"/>
          <w:szCs w:val="28"/>
        </w:rPr>
        <w:t>«ИСПОЛНЕНИЕ ЗАПРОСОВ ГРАЖДАН И ОРГАНИЗАЦИЙ</w:t>
      </w:r>
    </w:p>
    <w:p w:rsidR="00E567B3" w:rsidRPr="00E567B3" w:rsidRDefault="00E567B3" w:rsidP="00E567B3">
      <w:pPr>
        <w:ind w:firstLine="0"/>
        <w:jc w:val="center"/>
        <w:rPr>
          <w:rFonts w:ascii="Times New Roman" w:hAnsi="Times New Roman"/>
          <w:color w:val="000000"/>
        </w:rPr>
      </w:pPr>
      <w:r w:rsidRPr="00E567B3">
        <w:rPr>
          <w:rFonts w:ascii="Times New Roman" w:hAnsi="Times New Roman"/>
          <w:b/>
          <w:bCs/>
          <w:color w:val="000000"/>
          <w:sz w:val="28"/>
          <w:szCs w:val="28"/>
        </w:rPr>
        <w:t>ПО ДОКУМЕНТАМ АРХИВНЫХ ФОНДОВ»</w:t>
      </w:r>
    </w:p>
    <w:p w:rsidR="00E567B3" w:rsidRPr="00E567B3" w:rsidRDefault="00E567B3" w:rsidP="00E567B3">
      <w:pPr>
        <w:ind w:firstLine="0"/>
        <w:rPr>
          <w:rFonts w:ascii="Times New Roman" w:hAnsi="Times New Roman"/>
          <w:color w:val="000000"/>
        </w:rPr>
      </w:pPr>
    </w:p>
    <w:p w:rsidR="00E567B3" w:rsidRPr="00E567B3" w:rsidRDefault="00E567B3" w:rsidP="00E567B3">
      <w:pPr>
        <w:numPr>
          <w:ilvl w:val="0"/>
          <w:numId w:val="35"/>
        </w:numPr>
        <w:rPr>
          <w:rFonts w:ascii="Times New Roman" w:hAnsi="Times New Roman"/>
          <w:color w:val="000000"/>
        </w:rPr>
      </w:pPr>
      <w:r w:rsidRPr="00E567B3">
        <w:rPr>
          <w:rFonts w:ascii="Times New Roman" w:hAnsi="Times New Roman"/>
          <w:b/>
          <w:bCs/>
          <w:color w:val="000000"/>
          <w:sz w:val="28"/>
          <w:szCs w:val="28"/>
        </w:rPr>
        <w:t>Общие положения</w:t>
      </w:r>
    </w:p>
    <w:p w:rsidR="00E567B3" w:rsidRPr="00E567B3" w:rsidRDefault="00E567B3" w:rsidP="00E567B3">
      <w:pPr>
        <w:ind w:left="1083"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1.1. Предмет регулирования административного регламента</w:t>
      </w:r>
    </w:p>
    <w:p w:rsidR="00E567B3" w:rsidRPr="00E567B3" w:rsidRDefault="00E567B3" w:rsidP="00E567B3">
      <w:pPr>
        <w:ind w:firstLine="709"/>
        <w:rPr>
          <w:rFonts w:ascii="Times New Roman" w:hAnsi="Times New Roman"/>
          <w:color w:val="000000"/>
        </w:rPr>
      </w:pPr>
    </w:p>
    <w:p w:rsidR="00E567B3" w:rsidRPr="00E567B3" w:rsidRDefault="00E567B3" w:rsidP="00E567B3">
      <w:pPr>
        <w:numPr>
          <w:ilvl w:val="2"/>
          <w:numId w:val="36"/>
        </w:numPr>
        <w:tabs>
          <w:tab w:val="clear" w:pos="2160"/>
          <w:tab w:val="num" w:pos="284"/>
        </w:tabs>
        <w:ind w:left="284" w:firstLine="1516"/>
        <w:rPr>
          <w:rFonts w:ascii="Times New Roman" w:hAnsi="Times New Roman"/>
          <w:color w:val="000000"/>
        </w:rPr>
      </w:pPr>
      <w:r w:rsidRPr="00E567B3">
        <w:rPr>
          <w:rFonts w:ascii="PT Astra Serif" w:hAnsi="PT Astra Serif"/>
          <w:color w:val="000000"/>
          <w:sz w:val="28"/>
          <w:szCs w:val="28"/>
        </w:rPr>
        <w:t xml:space="preserve">Административный регламент по предоставлению муниципальной услуги «Исполнение запросов граждан и организаций по документам архивных фондов» (далее </w:t>
      </w:r>
      <w:proofErr w:type="gramStart"/>
      <w:r w:rsidRPr="00E567B3">
        <w:rPr>
          <w:rFonts w:ascii="PT Astra Serif" w:hAnsi="PT Astra Serif"/>
          <w:color w:val="000000"/>
          <w:sz w:val="28"/>
          <w:szCs w:val="28"/>
        </w:rPr>
        <w:t>–Р</w:t>
      </w:r>
      <w:proofErr w:type="gramEnd"/>
      <w:r w:rsidRPr="00E567B3">
        <w:rPr>
          <w:rFonts w:ascii="PT Astra Serif" w:hAnsi="PT Astra Serif"/>
          <w:color w:val="000000"/>
          <w:sz w:val="28"/>
          <w:szCs w:val="28"/>
        </w:rPr>
        <w:t>егламент) – устанавливает сроки и последовательность административных процедур и административных действий Администрации Тюменского муниципального района (далее – Администрация) по предоставлению муниципальной услуги, а также порядок его взаимодействия с заявителями при предоставлении муниципальной услуги.</w:t>
      </w:r>
    </w:p>
    <w:p w:rsidR="00E567B3" w:rsidRPr="00E567B3" w:rsidRDefault="00E567B3" w:rsidP="00E567B3">
      <w:pPr>
        <w:numPr>
          <w:ilvl w:val="1"/>
          <w:numId w:val="37"/>
        </w:numPr>
        <w:rPr>
          <w:rFonts w:ascii="Times New Roman" w:hAnsi="Times New Roman"/>
          <w:color w:val="000000"/>
        </w:rPr>
      </w:pPr>
      <w:r w:rsidRPr="00E567B3">
        <w:rPr>
          <w:rFonts w:ascii="Times New Roman" w:hAnsi="Times New Roman"/>
          <w:b/>
          <w:bCs/>
          <w:color w:val="000000"/>
          <w:sz w:val="28"/>
          <w:szCs w:val="28"/>
        </w:rPr>
        <w:t>Круг заявителей</w:t>
      </w:r>
    </w:p>
    <w:p w:rsidR="00E567B3" w:rsidRPr="00E567B3" w:rsidRDefault="00E567B3" w:rsidP="00E567B3">
      <w:pPr>
        <w:ind w:firstLine="363"/>
        <w:rPr>
          <w:rFonts w:ascii="Times New Roman" w:hAnsi="Times New Roman"/>
          <w:color w:val="000000"/>
        </w:rPr>
      </w:pPr>
      <w:r w:rsidRPr="00E567B3">
        <w:rPr>
          <w:rFonts w:ascii="PT Astra Serif" w:hAnsi="PT Astra Serif"/>
          <w:color w:val="000000"/>
          <w:sz w:val="28"/>
          <w:szCs w:val="28"/>
        </w:rPr>
        <w:t>Муниципальная услуга предоставляется физическим и юридическим лицам либо их уполномоченным в соответствии с действующим законодательством представителям, обращающимся на законных основаниях в Администрацию (далее – заявители).</w:t>
      </w:r>
    </w:p>
    <w:p w:rsidR="00E567B3" w:rsidRPr="00E567B3" w:rsidRDefault="00E567B3" w:rsidP="00E567B3">
      <w:pPr>
        <w:ind w:firstLine="0"/>
        <w:rPr>
          <w:rFonts w:ascii="Times New Roman" w:hAnsi="Times New Roman"/>
          <w:color w:val="000000"/>
        </w:rPr>
      </w:pPr>
    </w:p>
    <w:p w:rsidR="00E567B3" w:rsidRPr="00E567B3" w:rsidRDefault="00E567B3" w:rsidP="00E567B3">
      <w:pPr>
        <w:numPr>
          <w:ilvl w:val="0"/>
          <w:numId w:val="38"/>
        </w:numPr>
        <w:rPr>
          <w:rFonts w:ascii="Times New Roman" w:hAnsi="Times New Roman"/>
          <w:color w:val="000000"/>
        </w:rPr>
      </w:pPr>
      <w:r w:rsidRPr="00E567B3">
        <w:rPr>
          <w:rFonts w:ascii="Times New Roman" w:hAnsi="Times New Roman"/>
          <w:b/>
          <w:bCs/>
          <w:color w:val="000000"/>
          <w:sz w:val="28"/>
          <w:szCs w:val="28"/>
        </w:rPr>
        <w:t>Стандарт предоставления муниципальной услуги</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2.1. Наименование муниципальной услуги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Исполнение запросов граждан и организаций по документам архивных фондов.</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2.2. Наименование уполномоченного органа предоставляющего муниципальную услугу</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Предоставление муниципальной услуги осуществляется Администрацией. Органом Администрации, предоставляющим услугу, является административный департамент (далее – Департамент). Структурным подразделением Департамента, непосредственно предоставляющим муниципальную услугу, является отдел по работе с </w:t>
      </w:r>
      <w:r w:rsidRPr="00E567B3">
        <w:rPr>
          <w:rFonts w:ascii="PT Astra Serif" w:hAnsi="PT Astra Serif"/>
          <w:color w:val="000000"/>
          <w:sz w:val="28"/>
          <w:szCs w:val="28"/>
        </w:rPr>
        <w:lastRenderedPageBreak/>
        <w:t xml:space="preserve">обращениями граждан, делопроизводству и архиву административного управления административного департамента Администрации (далее - Отдел). </w:t>
      </w:r>
    </w:p>
    <w:p w:rsidR="00E567B3" w:rsidRPr="00E567B3" w:rsidRDefault="00E567B3" w:rsidP="00E567B3">
      <w:pPr>
        <w:ind w:firstLine="709"/>
        <w:rPr>
          <w:rFonts w:ascii="Times New Roman" w:hAnsi="Times New Roman"/>
          <w:color w:val="000000"/>
        </w:rPr>
      </w:pPr>
      <w:proofErr w:type="gramStart"/>
      <w:r w:rsidRPr="00E567B3">
        <w:rPr>
          <w:rFonts w:ascii="PT Astra Serif" w:hAnsi="PT Astra Serif"/>
          <w:color w:val="000000"/>
          <w:sz w:val="28"/>
          <w:szCs w:val="28"/>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и выдачи результата муниципальной услуги, может осуществляться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ГАУ ТО «МФЦ», МФЦ), в соответствии с заключенным соглашением о взаимодействии между Администрацией и МФЦ. </w:t>
      </w:r>
      <w:proofErr w:type="gramEnd"/>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2.3. Результат предоставления муниципальной услуги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Результатом предоставления муниципальной услуги являются:</w:t>
      </w:r>
    </w:p>
    <w:p w:rsidR="00E567B3" w:rsidRPr="00E567B3" w:rsidRDefault="00E567B3" w:rsidP="00E567B3">
      <w:pPr>
        <w:spacing w:after="198"/>
        <w:ind w:firstLine="709"/>
        <w:rPr>
          <w:rFonts w:ascii="Times New Roman" w:hAnsi="Times New Roman"/>
          <w:color w:val="000000"/>
        </w:rPr>
      </w:pPr>
      <w:r w:rsidRPr="00E567B3">
        <w:rPr>
          <w:rFonts w:ascii="PT Astra Serif" w:hAnsi="PT Astra Serif"/>
          <w:color w:val="000000"/>
          <w:sz w:val="28"/>
          <w:szCs w:val="28"/>
        </w:rPr>
        <w:t>а) направление (вручение) заявителю архивной справки; архивной выписки; архивной копии; ответа на запрос (информационного письма);</w:t>
      </w:r>
    </w:p>
    <w:p w:rsidR="00E567B3" w:rsidRPr="00E567B3" w:rsidRDefault="00E567B3" w:rsidP="00E567B3">
      <w:pPr>
        <w:spacing w:after="198"/>
        <w:ind w:firstLine="709"/>
        <w:rPr>
          <w:rFonts w:ascii="Times New Roman" w:hAnsi="Times New Roman"/>
          <w:color w:val="000000"/>
        </w:rPr>
      </w:pPr>
      <w:r w:rsidRPr="00E567B3">
        <w:rPr>
          <w:rFonts w:ascii="PT Astra Serif" w:hAnsi="PT Astra Serif"/>
          <w:color w:val="000000"/>
          <w:sz w:val="28"/>
          <w:szCs w:val="28"/>
        </w:rPr>
        <w:t>б) направление (вручение) заявителю уведомления о переадресации запроса в организации, учреждения, в которых находятся на хранении документы, необходимые для исполнения запроса; рекомендации о дальнейшем поиске информации;</w:t>
      </w:r>
    </w:p>
    <w:p w:rsidR="00E567B3" w:rsidRPr="00E567B3" w:rsidRDefault="00E567B3" w:rsidP="00E567B3">
      <w:pPr>
        <w:spacing w:after="198"/>
        <w:ind w:firstLine="709"/>
        <w:rPr>
          <w:rFonts w:ascii="Times New Roman" w:hAnsi="Times New Roman"/>
          <w:color w:val="000000"/>
        </w:rPr>
      </w:pPr>
      <w:r w:rsidRPr="00E567B3">
        <w:rPr>
          <w:rFonts w:ascii="PT Astra Serif" w:hAnsi="PT Astra Serif"/>
          <w:color w:val="000000"/>
          <w:sz w:val="28"/>
          <w:szCs w:val="28"/>
        </w:rPr>
        <w:t>в) направление (вручение) заявителю уведомления об отказе в предоставлении муниципальной услуги в соответствии с пунктом 2.9.2. Регламента.</w:t>
      </w:r>
    </w:p>
    <w:p w:rsidR="00E567B3" w:rsidRPr="00E567B3" w:rsidRDefault="00E567B3" w:rsidP="00E567B3">
      <w:pPr>
        <w:ind w:left="1440"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2.4. Срок предоставления муниципальной услуги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2.4.1. Запросы заявителей, поступившие в Отдел, рассматриваются в течение 20 рабочих дней со дня их регистрации в Администрации.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2.4.2. Ответ на социально-правовой запрос при исполнении по научно-справочному аппарату (при наличии) направляется заявителю в срок, не превышающий 7 рабочих дней со дня регистрации запроса в Администрации.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2.4.3. Запрос, не относящийся к составу хранящихся в Отделе документов, в течение 5 рабочих дней со дня регистрации заявления в Администрации направляется в другое архивное учреждение или организацию, где хранятся необходимые архивные документы, с уведомлением об этом заявителя или ему даются соответствующие рекомендации.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E567B3" w:rsidRDefault="00E567B3" w:rsidP="005056F2">
      <w:pPr>
        <w:pStyle w:val="a7"/>
        <w:spacing w:before="0"/>
        <w:ind w:firstLine="709"/>
        <w:rPr>
          <w:rFonts w:ascii="PT Astra Serif" w:hAnsi="PT Astra Serif" w:cs="Arial"/>
          <w:sz w:val="28"/>
          <w:szCs w:val="28"/>
        </w:rPr>
      </w:pPr>
      <w:r w:rsidRPr="00E567B3">
        <w:rPr>
          <w:rFonts w:ascii="PT Astra Serif" w:hAnsi="PT Astra Serif" w:cs="Arial"/>
          <w:sz w:val="28"/>
          <w:szCs w:val="28"/>
        </w:rPr>
        <w:lastRenderedPageBreak/>
        <w:t xml:space="preserve">2.5.1. </w:t>
      </w:r>
      <w:proofErr w:type="gramStart"/>
      <w:r w:rsidRPr="00E567B3">
        <w:rPr>
          <w:rFonts w:ascii="PT Astra Serif" w:hAnsi="PT Astra Serif" w:cs="Arial"/>
          <w:sz w:val="28"/>
          <w:szCs w:val="28"/>
        </w:rPr>
        <w:t>Перечень нормативных правовых акт</w:t>
      </w:r>
      <w:r w:rsidR="007B1052">
        <w:rPr>
          <w:rFonts w:ascii="PT Astra Serif" w:hAnsi="PT Astra Serif" w:cs="Arial"/>
          <w:sz w:val="28"/>
          <w:szCs w:val="28"/>
        </w:rPr>
        <w:t xml:space="preserve">ов, регулирующих </w:t>
      </w:r>
      <w:r w:rsidR="007B1052" w:rsidRPr="00B741E9">
        <w:rPr>
          <w:rFonts w:ascii="PT Astra Serif" w:hAnsi="PT Astra Serif" w:cs="Arial"/>
          <w:sz w:val="28"/>
          <w:szCs w:val="28"/>
        </w:rPr>
        <w:t>отношения, возн</w:t>
      </w:r>
      <w:r w:rsidRPr="00B741E9">
        <w:rPr>
          <w:rFonts w:ascii="PT Astra Serif" w:hAnsi="PT Astra Serif" w:cs="Arial"/>
          <w:sz w:val="28"/>
          <w:szCs w:val="28"/>
        </w:rPr>
        <w:t xml:space="preserve">икающие в связи с предоставлением муниципальной услуги, (с указанием их реквизитов и источников официальном опубликования), размещен </w:t>
      </w:r>
      <w:r w:rsidR="005056F2" w:rsidRPr="00B741E9">
        <w:rPr>
          <w:rFonts w:ascii="PT Astra Serif" w:hAnsi="PT Astra Serif" w:cs="Arial"/>
          <w:sz w:val="28"/>
          <w:szCs w:val="28"/>
          <w:shd w:val="clear" w:color="auto" w:fill="FFFF00"/>
        </w:rPr>
        <w:t xml:space="preserve">в сети «Интернет» в сетевом издании «Официальный сайт Администрации Тюменского муниципального района (www.atmr.ru)» в разделе «Власть/Администрация/Опубликование» и в электронном региональном реестре муниципальных услуг </w:t>
      </w:r>
      <w:r w:rsidR="00117FEE" w:rsidRPr="00B741E9">
        <w:rPr>
          <w:rFonts w:ascii="PT Astra Serif" w:hAnsi="PT Astra Serif" w:cs="Arial"/>
          <w:sz w:val="28"/>
          <w:szCs w:val="28"/>
          <w:shd w:val="clear" w:color="auto" w:fill="FFFF00"/>
        </w:rPr>
        <w:t xml:space="preserve">(функций) </w:t>
      </w:r>
      <w:r w:rsidR="005056F2" w:rsidRPr="00B741E9">
        <w:rPr>
          <w:rFonts w:ascii="PT Astra Serif" w:hAnsi="PT Astra Serif" w:cs="Arial"/>
          <w:sz w:val="28"/>
          <w:szCs w:val="28"/>
          <w:shd w:val="clear" w:color="auto" w:fill="FFFF00"/>
        </w:rPr>
        <w:t>в соответствии с постановлением Правительства Тюменской области от 30.05.2011 №173-п</w:t>
      </w:r>
      <w:proofErr w:type="gramEnd"/>
      <w:r w:rsidR="005056F2" w:rsidRPr="00B741E9">
        <w:rPr>
          <w:rFonts w:ascii="PT Astra Serif" w:hAnsi="PT Astra Serif" w:cs="Arial"/>
          <w:sz w:val="28"/>
          <w:szCs w:val="28"/>
          <w:shd w:val="clear" w:color="auto" w:fill="FFFF00"/>
        </w:rPr>
        <w:t xml:space="preserve"> «О </w:t>
      </w:r>
      <w:proofErr w:type="gramStart"/>
      <w:r w:rsidR="005056F2" w:rsidRPr="00B741E9">
        <w:rPr>
          <w:rFonts w:ascii="PT Astra Serif" w:hAnsi="PT Astra Serif" w:cs="Arial"/>
          <w:sz w:val="28"/>
          <w:szCs w:val="28"/>
          <w:shd w:val="clear" w:color="auto" w:fill="FFFF00"/>
        </w:rPr>
        <w:t>порядке</w:t>
      </w:r>
      <w:proofErr w:type="gramEnd"/>
      <w:r w:rsidR="005056F2" w:rsidRPr="00B741E9">
        <w:rPr>
          <w:rFonts w:ascii="PT Astra Serif" w:hAnsi="PT Astra Serif" w:cs="Arial"/>
          <w:sz w:val="28"/>
          <w:szCs w:val="28"/>
          <w:shd w:val="clear" w:color="auto" w:fill="FFFF00"/>
        </w:rPr>
        <w:t xml:space="preserve"> формирования и ведения электронного регионального реестра</w:t>
      </w:r>
      <w:bookmarkStart w:id="0" w:name="_GoBack"/>
      <w:bookmarkEnd w:id="0"/>
      <w:r w:rsidR="004542C6" w:rsidRPr="00B741E9">
        <w:rPr>
          <w:rFonts w:ascii="PT Astra Serif" w:hAnsi="PT Astra Serif" w:cs="Arial"/>
          <w:sz w:val="28"/>
          <w:szCs w:val="28"/>
          <w:shd w:val="clear" w:color="auto" w:fill="FFFF00"/>
        </w:rPr>
        <w:t xml:space="preserve"> </w:t>
      </w:r>
      <w:r w:rsidRPr="00B741E9">
        <w:rPr>
          <w:rFonts w:ascii="PT Astra Serif" w:hAnsi="PT Astra Serif" w:cs="Arial"/>
          <w:sz w:val="28"/>
          <w:szCs w:val="28"/>
          <w:shd w:val="clear" w:color="auto" w:fill="FFFFFF" w:themeFill="background1"/>
        </w:rPr>
        <w:t>государственных и муниципальных услуг (функций) Тюменской области».</w:t>
      </w:r>
      <w:r w:rsidR="005056F2">
        <w:rPr>
          <w:rFonts w:ascii="PT Astra Serif" w:hAnsi="PT Astra Serif" w:cs="Arial"/>
          <w:sz w:val="28"/>
          <w:szCs w:val="28"/>
        </w:rPr>
        <w:t xml:space="preserve"> </w:t>
      </w:r>
    </w:p>
    <w:p w:rsidR="00B741E9" w:rsidRPr="00E567B3" w:rsidRDefault="00B741E9" w:rsidP="005056F2">
      <w:pPr>
        <w:pStyle w:val="a7"/>
        <w:spacing w:before="0"/>
        <w:ind w:firstLine="709"/>
        <w:rPr>
          <w:rFonts w:ascii="Times New Roman" w:hAnsi="Times New Roman"/>
        </w:rPr>
      </w:pPr>
      <w:r>
        <w:rPr>
          <w:rFonts w:ascii="PT Astra Serif" w:hAnsi="PT Astra Serif" w:cs="Arial"/>
          <w:sz w:val="28"/>
          <w:szCs w:val="28"/>
        </w:rPr>
        <w:t xml:space="preserve">(пункт в </w:t>
      </w:r>
      <w:proofErr w:type="spellStart"/>
      <w:proofErr w:type="gramStart"/>
      <w:r>
        <w:rPr>
          <w:rFonts w:ascii="PT Astra Serif" w:hAnsi="PT Astra Serif" w:cs="Arial"/>
          <w:sz w:val="28"/>
          <w:szCs w:val="28"/>
        </w:rPr>
        <w:t>ред</w:t>
      </w:r>
      <w:proofErr w:type="spellEnd"/>
      <w:proofErr w:type="gramEnd"/>
      <w:r>
        <w:rPr>
          <w:rFonts w:ascii="PT Astra Serif" w:hAnsi="PT Astra Serif" w:cs="Arial"/>
          <w:sz w:val="28"/>
          <w:szCs w:val="28"/>
        </w:rPr>
        <w:t xml:space="preserve"> пост от 08.10.2024 № 77)</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2.6.1.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1) документ, удостоверяющий личность заявителя при личном приеме (подлежит возврату заявителю после удостоверения его личности при личном приеме);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документ, подтверждающий полномочия представителя заявителя;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2) заявление (запрос) в свободной форме для физических лиц, либо на бланке организации - для юридических лиц (если запрос подается в электронном виде - по форме, размещенной на порталах, указанных в подразделе 2.17. </w:t>
      </w:r>
      <w:proofErr w:type="gramStart"/>
      <w:r w:rsidRPr="00E567B3">
        <w:rPr>
          <w:rFonts w:ascii="PT Astra Serif" w:hAnsi="PT Astra Serif"/>
          <w:color w:val="000000"/>
          <w:sz w:val="28"/>
          <w:szCs w:val="28"/>
        </w:rPr>
        <w:t>Регламента) с указанием следующих сведений:</w:t>
      </w:r>
      <w:proofErr w:type="gramEnd"/>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а) сведения о заявителе, в том числе: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фамилия, имя, отчество (последнее - при наличии) физического лица или наименование юридического лица на бланке организации; почтовый и /или электронный адрес; номер телефона;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б) изложение существа запроса (сведения, необходимые для исполнения запроса) с указанием темы (вопроса), хронологии запрашиваемой информации: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в запросе о стаже работы, зарплате (социально-правовые запросы) дополнительно указываются: название, ведомственная подчиненность организации, период работы, занимаемая должность;</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в случае запроса по определенной проблеме, теме, событию, факту (тематические запросы) в целях сокращения срока оказания муниципальной услуги необходимо указать поисковые данные (по объектам: год ввода в </w:t>
      </w:r>
      <w:r w:rsidRPr="00E567B3">
        <w:rPr>
          <w:rFonts w:ascii="PT Astra Serif" w:hAnsi="PT Astra Serif"/>
          <w:color w:val="000000"/>
          <w:sz w:val="28"/>
          <w:szCs w:val="28"/>
        </w:rPr>
        <w:lastRenderedPageBreak/>
        <w:t>эксплуатацию законченных строительством зданий и сооружений, реквизиты правового акта; год сноса жилого дома или признания его аварийным и т.д.);</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в) форма получения заявителем информации в соответствии с подразделом 2.3 Регламента;</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г) способ получения заявителем результата услуги (лично в Администрации либо МФЦ);</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д) личная подпись и дата.</w:t>
      </w:r>
    </w:p>
    <w:p w:rsidR="00E567B3" w:rsidRDefault="00E567B3" w:rsidP="00E567B3">
      <w:pPr>
        <w:ind w:firstLine="709"/>
        <w:rPr>
          <w:rFonts w:ascii="PT Astra Serif" w:hAnsi="PT Astra Serif"/>
          <w:color w:val="000000"/>
          <w:sz w:val="28"/>
          <w:szCs w:val="28"/>
        </w:rPr>
      </w:pPr>
      <w:r w:rsidRPr="00E567B3">
        <w:rPr>
          <w:rFonts w:ascii="PT Astra Serif" w:hAnsi="PT Astra Serif"/>
          <w:color w:val="000000"/>
          <w:sz w:val="28"/>
          <w:szCs w:val="28"/>
        </w:rPr>
        <w:t>При этом заявитель вправе приложить к запросу документы (их копии), подтверждающие сведения, относящиеся к изложению существа запроса (сведений, необходимых для исполнения запроса).</w:t>
      </w:r>
    </w:p>
    <w:p w:rsidR="002D0045" w:rsidRPr="00E567B3" w:rsidRDefault="002D0045" w:rsidP="00E567B3">
      <w:pPr>
        <w:ind w:firstLine="709"/>
        <w:rPr>
          <w:rFonts w:ascii="Times New Roman" w:hAnsi="Times New Roman"/>
          <w:color w:val="000000"/>
        </w:rPr>
      </w:pPr>
    </w:p>
    <w:p w:rsidR="00E567B3" w:rsidRPr="002D0045" w:rsidRDefault="00E567B3" w:rsidP="002D0045">
      <w:pPr>
        <w:pStyle w:val="a6"/>
        <w:numPr>
          <w:ilvl w:val="1"/>
          <w:numId w:val="36"/>
        </w:numPr>
        <w:tabs>
          <w:tab w:val="clear" w:pos="1440"/>
          <w:tab w:val="num" w:pos="0"/>
        </w:tabs>
        <w:ind w:left="0" w:firstLine="1058"/>
        <w:rPr>
          <w:rFonts w:ascii="Times New Roman" w:hAnsi="Times New Roman"/>
          <w:color w:val="000000"/>
        </w:rPr>
      </w:pPr>
      <w:r w:rsidRPr="002D0045">
        <w:rPr>
          <w:rFonts w:ascii="PT Astra Serif" w:hAnsi="PT Astra Serif"/>
          <w:color w:val="000000"/>
          <w:sz w:val="28"/>
          <w:szCs w:val="28"/>
        </w:rPr>
        <w:t xml:space="preserve">Для получения сведений, доступ к которым в соответствии с действующим законодательством РФ ограничен, заявителем </w:t>
      </w:r>
      <w:proofErr w:type="gramStart"/>
      <w:r w:rsidRPr="002D0045">
        <w:rPr>
          <w:rFonts w:ascii="PT Astra Serif" w:hAnsi="PT Astra Serif"/>
          <w:color w:val="000000"/>
          <w:sz w:val="28"/>
          <w:szCs w:val="28"/>
        </w:rPr>
        <w:t>предоставляются документы</w:t>
      </w:r>
      <w:proofErr w:type="gramEnd"/>
      <w:r w:rsidRPr="002D0045">
        <w:rPr>
          <w:rFonts w:ascii="PT Astra Serif" w:hAnsi="PT Astra Serif"/>
          <w:color w:val="000000"/>
          <w:sz w:val="28"/>
          <w:szCs w:val="28"/>
        </w:rPr>
        <w:t>, подтверждающие в установленном порядке право на получение указанных сведений (письменное разрешение лица, в отношении которого запрашиваются сведения, составляющие охраняемую законом тайну, либо собственника архивных документов, их правопреемников, иные документы в соответствии с действующим законодательством).</w:t>
      </w:r>
    </w:p>
    <w:p w:rsidR="00E567B3" w:rsidRPr="00E567B3" w:rsidRDefault="00E567B3" w:rsidP="00E567B3">
      <w:pPr>
        <w:rPr>
          <w:rFonts w:ascii="Times New Roman" w:hAnsi="Times New Roman"/>
          <w:color w:val="000000"/>
        </w:rPr>
      </w:pPr>
      <w:r w:rsidRPr="00E567B3">
        <w:rPr>
          <w:rFonts w:ascii="Times New Roman" w:hAnsi="Times New Roman"/>
          <w:b/>
          <w:bCs/>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E567B3">
        <w:rPr>
          <w:rFonts w:ascii="Times New Roman" w:hAnsi="Times New Roman"/>
          <w:color w:val="000000"/>
          <w:sz w:val="28"/>
          <w:szCs w:val="28"/>
        </w:rPr>
        <w:t xml:space="preserve"> </w:t>
      </w:r>
    </w:p>
    <w:p w:rsidR="00E567B3" w:rsidRPr="00E567B3" w:rsidRDefault="00E567B3" w:rsidP="00E567B3">
      <w:pPr>
        <w:rPr>
          <w:rFonts w:ascii="Times New Roman" w:hAnsi="Times New Roman"/>
          <w:color w:val="000000"/>
        </w:rPr>
      </w:pPr>
      <w:r w:rsidRPr="00E567B3">
        <w:rPr>
          <w:rFonts w:ascii="PT Astra Serif" w:hAnsi="PT Astra Serif"/>
          <w:color w:val="000000"/>
          <w:sz w:val="28"/>
          <w:szCs w:val="28"/>
        </w:rPr>
        <w:t>Межведомственное взаимодействие при предоставлении муниципальной услуги не предусмотрено.</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rsidR="00E567B3" w:rsidRPr="00E567B3" w:rsidRDefault="00E567B3" w:rsidP="00E567B3">
      <w:pPr>
        <w:ind w:firstLine="709"/>
        <w:rPr>
          <w:rFonts w:ascii="Times New Roman" w:hAnsi="Times New Roman"/>
          <w:color w:val="000000"/>
        </w:rPr>
      </w:pPr>
    </w:p>
    <w:p w:rsidR="00E567B3" w:rsidRPr="00E567B3" w:rsidRDefault="00E567B3" w:rsidP="004277A0">
      <w:pPr>
        <w:ind w:firstLine="708"/>
        <w:rPr>
          <w:rFonts w:ascii="Times New Roman" w:hAnsi="Times New Roman"/>
          <w:color w:val="000000"/>
        </w:rPr>
      </w:pPr>
      <w:r w:rsidRPr="00E567B3">
        <w:rPr>
          <w:rFonts w:ascii="Times New Roman" w:hAnsi="Times New Roman"/>
          <w:b/>
          <w:bCs/>
          <w:color w:val="000000"/>
          <w:sz w:val="28"/>
          <w:szCs w:val="28"/>
        </w:rPr>
        <w:t>2.9. Исчерпывающий перечень оснований для приостановления или отказа в предоставлении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2.9.1. Основанием для приостановления рассмотрения запроса отсутствуют.</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2.9.2. Основания для отказа в предоставлении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1) отсутствие документов в Отделе по запрашиваемой тематике или </w:t>
      </w:r>
      <w:proofErr w:type="spellStart"/>
      <w:r w:rsidRPr="00E567B3">
        <w:rPr>
          <w:rFonts w:ascii="PT Astra Serif" w:hAnsi="PT Astra Serif"/>
          <w:color w:val="000000"/>
          <w:sz w:val="28"/>
          <w:szCs w:val="28"/>
        </w:rPr>
        <w:t>непредоставление</w:t>
      </w:r>
      <w:proofErr w:type="spellEnd"/>
      <w:r w:rsidRPr="00E567B3">
        <w:rPr>
          <w:rFonts w:ascii="PT Astra Serif" w:hAnsi="PT Astra Serif"/>
          <w:color w:val="000000"/>
          <w:sz w:val="28"/>
          <w:szCs w:val="28"/>
        </w:rPr>
        <w:t xml:space="preserve"> заявителем сведений, указанных в подразделе 2.6 Регламента, необходимых для проведения поисковой работы;</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lastRenderedPageBreak/>
        <w:t>2) наличие установленных в соответствии с действующим законодательством РФ ограничений на доступ к архивным документам.</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При этом в ответе также указывается порядок получения сведений из документов, доступ к которым в соответствии с действующим законодательством ограничен.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Отказ в предоставлении муниципальной услуги может быть обжалован в досудебном (внесудебном) или судебном порядке в соответствии с действующим законодательством.</w:t>
      </w:r>
    </w:p>
    <w:p w:rsidR="00E567B3" w:rsidRPr="00E567B3" w:rsidRDefault="00E567B3" w:rsidP="002D0045">
      <w:pPr>
        <w:rPr>
          <w:rFonts w:ascii="Times New Roman" w:hAnsi="Times New Roman"/>
          <w:color w:val="000000"/>
        </w:rPr>
      </w:pPr>
      <w:r w:rsidRPr="00E567B3">
        <w:rPr>
          <w:rFonts w:ascii="Times New Roman" w:hAnsi="Times New Roman"/>
          <w:b/>
          <w:bCs/>
          <w:color w:val="000000"/>
          <w:sz w:val="28"/>
          <w:szCs w:val="28"/>
        </w:rPr>
        <w:t>2.10. Перечень услуг, которые являются необходимыми и обязательными для предоставления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Услуги, необходимые и обязательные для предоставления муниципальной услуги Отделом, отсутствуют.</w:t>
      </w:r>
    </w:p>
    <w:p w:rsidR="00E567B3" w:rsidRPr="00E567B3" w:rsidRDefault="00E567B3" w:rsidP="00E567B3">
      <w:pPr>
        <w:ind w:left="612" w:firstLine="0"/>
        <w:rPr>
          <w:rFonts w:ascii="Times New Roman" w:hAnsi="Times New Roman"/>
          <w:color w:val="000000"/>
        </w:rPr>
      </w:pPr>
    </w:p>
    <w:p w:rsidR="00E567B3" w:rsidRPr="00E567B3" w:rsidRDefault="00E567B3" w:rsidP="002D0045">
      <w:pPr>
        <w:rPr>
          <w:rFonts w:ascii="Times New Roman" w:hAnsi="Times New Roman"/>
          <w:color w:val="000000"/>
        </w:rPr>
      </w:pPr>
      <w:r w:rsidRPr="00E567B3">
        <w:rPr>
          <w:rFonts w:ascii="Times New Roman" w:hAnsi="Times New Roman"/>
          <w:b/>
          <w:bCs/>
          <w:color w:val="000000"/>
          <w:sz w:val="28"/>
          <w:szCs w:val="28"/>
        </w:rPr>
        <w:t xml:space="preserve">2.11. Способы, размер и основания взимания государственной пошлины или иной платы, взимаемой за предоставление муниципальной услуги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2.11.1. Предоставление муниципальной услуги осуществляется без взимания государственной пошлины.</w:t>
      </w:r>
    </w:p>
    <w:p w:rsidR="00E567B3" w:rsidRPr="00E567B3" w:rsidRDefault="00E567B3" w:rsidP="00E567B3">
      <w:pPr>
        <w:ind w:left="612" w:firstLine="0"/>
        <w:rPr>
          <w:rFonts w:ascii="Times New Roman" w:hAnsi="Times New Roman"/>
          <w:color w:val="000000"/>
        </w:rPr>
      </w:pPr>
    </w:p>
    <w:p w:rsidR="00E567B3" w:rsidRPr="002D0045" w:rsidRDefault="00E567B3" w:rsidP="002D0045">
      <w:pPr>
        <w:rPr>
          <w:rFonts w:ascii="Times New Roman" w:hAnsi="Times New Roman"/>
          <w:color w:val="000000"/>
          <w:sz w:val="28"/>
          <w:szCs w:val="28"/>
        </w:rPr>
      </w:pPr>
      <w:r w:rsidRPr="002D0045">
        <w:rPr>
          <w:rFonts w:ascii="Times New Roman" w:hAnsi="Times New Roman"/>
          <w:b/>
          <w:bCs/>
          <w:color w:val="000000"/>
          <w:sz w:val="28"/>
          <w:szCs w:val="28"/>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D0045" w:rsidRPr="002D0045" w:rsidRDefault="002D0045" w:rsidP="002D0045">
      <w:pPr>
        <w:rPr>
          <w:rFonts w:ascii="Times New Roman" w:hAnsi="Times New Roman"/>
          <w:color w:val="000000"/>
        </w:rPr>
      </w:pPr>
    </w:p>
    <w:p w:rsidR="00E567B3" w:rsidRPr="00E567B3" w:rsidRDefault="00E567B3" w:rsidP="00E567B3">
      <w:pPr>
        <w:ind w:firstLine="0"/>
        <w:rPr>
          <w:rFonts w:ascii="Times New Roman" w:hAnsi="Times New Roman"/>
          <w:color w:val="000000"/>
        </w:rPr>
      </w:pPr>
      <w:r w:rsidRPr="00E567B3">
        <w:rPr>
          <w:rFonts w:ascii="PT Astra Serif" w:hAnsi="PT Astra Serif"/>
          <w:color w:val="000000"/>
          <w:sz w:val="28"/>
          <w:szCs w:val="28"/>
        </w:rPr>
        <w:t xml:space="preserve">2.12.1. Плата за предоставление услуг, которые являются необходимыми и обязательными для предоставления муниципальной услуги не предусмотрена. </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2.13.1. При предоставлении муниципальной услуги максимальный срок ожидания в очереди не должен превышать: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а) 15 минут при приеме к специалисту Отдела для подачи необходимых документов;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б) 15 минут при приеме к специалисту Отдела для получения результата предоставления муниципальной услуги.</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Обращения о предоставление муниципальной услуги подлежат обязательной регистрации в электронной форме в день их поступления в системе электронного документооборота и делопроизводства </w:t>
      </w:r>
      <w:r w:rsidRPr="00E567B3">
        <w:rPr>
          <w:rFonts w:ascii="PT Astra Serif" w:hAnsi="PT Astra Serif"/>
          <w:color w:val="000000"/>
          <w:sz w:val="28"/>
          <w:szCs w:val="28"/>
        </w:rPr>
        <w:lastRenderedPageBreak/>
        <w:t>Администрации в разделе «Журнал учета заявлений и выдачи архивных справок, выписок и архивных копий документов» не зависимо от формы представления документов: на бумажных носителях или в электронной форме. В случае если заявление и документы поступили в нерабочее время (день), они подлежат регистрации в рабочий день, следующий за днем поступления.</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shd w:val="clear" w:color="auto" w:fill="FFFFFF"/>
        </w:rPr>
        <w:t xml:space="preserve">2.15. </w:t>
      </w:r>
      <w:proofErr w:type="gramStart"/>
      <w:r w:rsidRPr="00E567B3">
        <w:rPr>
          <w:rFonts w:ascii="Times New Roman" w:hAnsi="Times New Roman"/>
          <w:b/>
          <w:bCs/>
          <w:color w:val="000000"/>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2.15.1. 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w:t>
      </w:r>
    </w:p>
    <w:p w:rsidR="00E567B3" w:rsidRPr="00E567B3" w:rsidRDefault="00E567B3" w:rsidP="00E567B3">
      <w:pPr>
        <w:ind w:firstLine="709"/>
        <w:rPr>
          <w:rFonts w:ascii="Times New Roman" w:hAnsi="Times New Roman"/>
          <w:color w:val="000000"/>
        </w:rPr>
      </w:pPr>
      <w:proofErr w:type="gramStart"/>
      <w:r w:rsidRPr="00E567B3">
        <w:rPr>
          <w:rFonts w:ascii="PT Astra Serif" w:hAnsi="PT Astra Serif"/>
          <w:color w:val="000000"/>
          <w:sz w:val="28"/>
          <w:szCs w:val="28"/>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w:t>
      </w:r>
      <w:proofErr w:type="gramEnd"/>
      <w:r w:rsidRPr="00E567B3">
        <w:rPr>
          <w:rFonts w:ascii="PT Astra Serif" w:hAnsi="PT Astra Serif"/>
          <w:color w:val="000000"/>
          <w:sz w:val="28"/>
          <w:szCs w:val="28"/>
        </w:rPr>
        <w:t xml:space="preserve"> местами общего пользования (туалетами).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E567B3" w:rsidRPr="00E567B3" w:rsidRDefault="00E567B3" w:rsidP="00E567B3">
      <w:pPr>
        <w:ind w:firstLine="0"/>
        <w:rPr>
          <w:rFonts w:ascii="Times New Roman" w:hAnsi="Times New Roman"/>
          <w:color w:val="000000"/>
        </w:rPr>
      </w:pPr>
      <w:r w:rsidRPr="00E567B3">
        <w:rPr>
          <w:rFonts w:ascii="PT Astra Serif" w:hAnsi="PT Astra Serif"/>
          <w:color w:val="000000"/>
          <w:sz w:val="28"/>
          <w:szCs w:val="28"/>
        </w:rPr>
        <w:t>о режиме работы, номерах телефонов, факсов, адресах электронной почты Администрации;</w:t>
      </w:r>
    </w:p>
    <w:p w:rsidR="00E567B3" w:rsidRPr="00E567B3" w:rsidRDefault="00E567B3" w:rsidP="00E567B3">
      <w:pPr>
        <w:ind w:firstLine="0"/>
        <w:rPr>
          <w:rFonts w:ascii="Times New Roman" w:hAnsi="Times New Roman"/>
          <w:color w:val="000000"/>
        </w:rPr>
      </w:pPr>
      <w:r w:rsidRPr="00E567B3">
        <w:rPr>
          <w:rFonts w:ascii="PT Astra Serif" w:hAnsi="PT Astra Serif"/>
          <w:color w:val="000000"/>
          <w:sz w:val="28"/>
          <w:szCs w:val="28"/>
        </w:rPr>
        <w:lastRenderedPageBreak/>
        <w:t>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E567B3" w:rsidRPr="00E567B3" w:rsidRDefault="00E567B3" w:rsidP="00E567B3">
      <w:pPr>
        <w:ind w:firstLine="0"/>
        <w:rPr>
          <w:rFonts w:ascii="Times New Roman" w:hAnsi="Times New Roman"/>
          <w:color w:val="000000"/>
        </w:rPr>
      </w:pPr>
      <w:r w:rsidRPr="00E567B3">
        <w:rPr>
          <w:rFonts w:ascii="PT Astra Serif" w:hAnsi="PT Astra Serif"/>
          <w:color w:val="000000"/>
          <w:sz w:val="28"/>
          <w:szCs w:val="28"/>
        </w:rPr>
        <w:t>о нормативных правовых актах, регулирующих порядок предоставления муниципальной услуги;</w:t>
      </w:r>
    </w:p>
    <w:p w:rsidR="00E567B3" w:rsidRPr="00E567B3" w:rsidRDefault="00E567B3" w:rsidP="00E567B3">
      <w:pPr>
        <w:ind w:firstLine="0"/>
        <w:rPr>
          <w:rFonts w:ascii="Times New Roman" w:hAnsi="Times New Roman"/>
          <w:color w:val="000000"/>
        </w:rPr>
      </w:pPr>
      <w:r w:rsidRPr="00E567B3">
        <w:rPr>
          <w:rFonts w:ascii="PT Astra Serif" w:hAnsi="PT Astra Serif"/>
          <w:color w:val="000000"/>
          <w:sz w:val="28"/>
          <w:szCs w:val="28"/>
        </w:rPr>
        <w:t>образец заявления и перечень прилагаемых к нему документов.</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наличие выделенной стоянки автотранспортных сре</w:t>
      </w:r>
      <w:proofErr w:type="gramStart"/>
      <w:r w:rsidRPr="00E567B3">
        <w:rPr>
          <w:rFonts w:ascii="PT Astra Serif" w:hAnsi="PT Astra Serif"/>
          <w:color w:val="000000"/>
          <w:sz w:val="28"/>
          <w:szCs w:val="28"/>
        </w:rPr>
        <w:t>дств дл</w:t>
      </w:r>
      <w:proofErr w:type="gramEnd"/>
      <w:r w:rsidRPr="00E567B3">
        <w:rPr>
          <w:rFonts w:ascii="PT Astra Serif" w:hAnsi="PT Astra Serif"/>
          <w:color w:val="000000"/>
          <w:sz w:val="28"/>
          <w:szCs w:val="28"/>
        </w:rPr>
        <w:t>я инвалидов;</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обеспечение достаточной ширины дверных проемов, лестничных маршей, площадок;</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размещение информации с учетом ограничения жизнедеятельности инвалидов;</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оказание сотрудниками Администрации помощи инвалидам в преодолении барьеров, мешающих получению ими услуги наравне с другими лицами.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2.16. Показатели доступности и качества муниципальной услуги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2.16.1. Показателями доступности муниципальной услуги являются: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lastRenderedPageBreak/>
        <w:t>наличие помещений, оборудования и оснащения, отвечающих требованиям Регламента;</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соблюдение режима работы Администрации при предоставлении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2.16.2. Показателями качества муниципальной услуги являются: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соблюдение сроков и последовательности административных процедур, установленных Регламентом;</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отсутствие обоснованных жалоб на действия (бездействие) и решения сотрудников Администрации, участвующих в предоставлении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количество взаимодействий заявителя (представителя заявителя) с сотрудниками Администрации при предоставлении муниципальной услуги и их продолжительность.</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2.17.</w:t>
      </w:r>
      <w:r w:rsidRPr="00E567B3">
        <w:rPr>
          <w:rFonts w:ascii="Times New Roman" w:hAnsi="Times New Roman"/>
          <w:color w:val="000000"/>
          <w:sz w:val="28"/>
          <w:szCs w:val="28"/>
        </w:rPr>
        <w:t xml:space="preserve"> </w:t>
      </w:r>
      <w:r w:rsidRPr="00E567B3">
        <w:rPr>
          <w:rFonts w:ascii="Times New Roman" w:hAnsi="Times New Roman"/>
          <w:b/>
          <w:bCs/>
          <w:color w:val="000000"/>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 xml:space="preserve">2.17.1. </w:t>
      </w:r>
      <w:proofErr w:type="gramStart"/>
      <w:r w:rsidRPr="00E567B3">
        <w:rPr>
          <w:rFonts w:ascii="PT Astra Serif" w:hAnsi="PT Astra Serif"/>
          <w:color w:val="000000"/>
          <w:sz w:val="28"/>
          <w:szCs w:val="28"/>
        </w:rPr>
        <w:t>При выдаче результата муниципальной услуги МФЦ учитывает требования постановления Правительства РФ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w:t>
      </w:r>
      <w:proofErr w:type="gramEnd"/>
      <w:r w:rsidRPr="00E567B3">
        <w:rPr>
          <w:rFonts w:ascii="PT Astra Serif" w:hAnsi="PT Astra Serif"/>
          <w:color w:val="000000"/>
          <w:sz w:val="28"/>
          <w:szCs w:val="28"/>
        </w:rPr>
        <w:t xml:space="preserve">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567B3">
        <w:rPr>
          <w:rFonts w:ascii="PT Astra Serif" w:hAnsi="PT Astra Serif"/>
          <w:color w:val="000000"/>
          <w:sz w:val="28"/>
          <w:szCs w:val="28"/>
        </w:rPr>
        <w:t>заверение выписок</w:t>
      </w:r>
      <w:proofErr w:type="gramEnd"/>
      <w:r w:rsidRPr="00E567B3">
        <w:rPr>
          <w:rFonts w:ascii="PT Astra Serif" w:hAnsi="PT Astra Serif"/>
          <w:color w:val="000000"/>
          <w:sz w:val="28"/>
          <w:szCs w:val="28"/>
        </w:rPr>
        <w:t xml:space="preserve"> из указанных информационных систем».</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2.17.2. При предоставлении муниципальной услуги в электронной форме заявитель вправе:</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а) получить информацию о порядке и сроках предоставления муниципальной услуги,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 xml:space="preserve">б) осуществить предварительную запись на личный прием в МФЦ через официальный сайт МФЦ в информационно-телекоммуникационной сети </w:t>
      </w:r>
      <w:r w:rsidRPr="00E567B3">
        <w:rPr>
          <w:rFonts w:ascii="PT Astra Serif" w:hAnsi="PT Astra Serif"/>
          <w:color w:val="000000"/>
          <w:sz w:val="28"/>
          <w:szCs w:val="28"/>
        </w:rPr>
        <w:lastRenderedPageBreak/>
        <w:t>Интернет (www.mfcto.ru), в том числе с использованием мобильного приложения;</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E567B3" w:rsidRPr="00E567B3" w:rsidRDefault="00E567B3" w:rsidP="00E567B3">
      <w:pPr>
        <w:ind w:firstLine="539"/>
        <w:rPr>
          <w:rFonts w:ascii="Times New Roman" w:hAnsi="Times New Roman"/>
          <w:color w:val="000000"/>
        </w:rPr>
      </w:pPr>
      <w:proofErr w:type="gramStart"/>
      <w:r w:rsidRPr="00E567B3">
        <w:rPr>
          <w:rFonts w:ascii="PT Astra Serif" w:hAnsi="PT Astra Serif"/>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г) получить сведения о ходе выполнения заявления, поданного в электронной форме;</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д) получить результат предоставления муниципальной услуги в форме электронного документа;</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е) осуществить оценку качества предоставления услуги;</w:t>
      </w:r>
    </w:p>
    <w:p w:rsidR="00E567B3" w:rsidRPr="00E567B3" w:rsidRDefault="00E567B3" w:rsidP="00E567B3">
      <w:pPr>
        <w:ind w:firstLine="539"/>
        <w:rPr>
          <w:rFonts w:ascii="Times New Roman" w:hAnsi="Times New Roman"/>
          <w:color w:val="000000"/>
        </w:rPr>
      </w:pPr>
      <w:proofErr w:type="gramStart"/>
      <w:r w:rsidRPr="00E567B3">
        <w:rPr>
          <w:rFonts w:ascii="PT Astra Serif" w:hAnsi="PT Astra Serif"/>
          <w:color w:val="000000"/>
          <w:sz w:val="28"/>
          <w:szCs w:val="28"/>
        </w:rPr>
        <w:t>ж)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особенности выполнения административных процедур в МФЦ</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3.1. Прием документов, необходимых для предоставления</w:t>
      </w:r>
      <w:r w:rsidRPr="00E567B3">
        <w:rPr>
          <w:rFonts w:ascii="PT Astra Serif" w:hAnsi="PT Astra Serif"/>
          <w:b/>
          <w:bCs/>
          <w:color w:val="000000"/>
          <w:sz w:val="28"/>
          <w:szCs w:val="28"/>
        </w:rPr>
        <w:t xml:space="preserve"> </w:t>
      </w:r>
      <w:r w:rsidRPr="00E567B3">
        <w:rPr>
          <w:rFonts w:ascii="Times New Roman" w:hAnsi="Times New Roman"/>
          <w:b/>
          <w:bCs/>
          <w:color w:val="000000"/>
          <w:sz w:val="28"/>
          <w:szCs w:val="28"/>
        </w:rPr>
        <w:t>муниципальной услуги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3.1.1. Основанием для начала исполнения административной процедуры является обращение заявителя в Отдел с заявлением и документами, установленными подраздел 2.6 Регламента, посредством личного приема в Администрацию или МФЦ или в электронной форме посредством Единого портала или Регионального портала.</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3.1.2. В ходе личного приема заявления и документов, прилагаемых к заявлению в обязательном порядке, ответственный за прием документов сотрудник Отдела:</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lastRenderedPageBreak/>
        <w:t xml:space="preserve">- устанавливает личность обратившегося заявителя путем проверки документа, удостоверяющего его личность;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информирует заявителя о порядке и сроках предоставления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проверяет правильность заполнения заявления;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обеспечивает регистрацию заявления;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выдает заявителю расписку о приеме документов.</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3.1.3. При поступлении заявления и документов в электронной форме сотрудник Администрации: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обеспечивает регистрацию заявления в журнале регистрации,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E567B3" w:rsidRPr="00E567B3" w:rsidRDefault="00E567B3" w:rsidP="00E567B3">
      <w:pPr>
        <w:ind w:firstLine="709"/>
        <w:rPr>
          <w:rFonts w:ascii="Times New Roman" w:hAnsi="Times New Roman"/>
          <w:color w:val="000000"/>
        </w:rPr>
      </w:pPr>
      <w:proofErr w:type="gramStart"/>
      <w:r w:rsidRPr="00E567B3">
        <w:rPr>
          <w:rFonts w:ascii="PT Astra Serif" w:hAnsi="PT Astra Serif"/>
          <w:color w:val="000000"/>
          <w:sz w:val="28"/>
          <w:szCs w:val="28"/>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E567B3">
        <w:rPr>
          <w:rFonts w:ascii="PT Astra Serif" w:hAnsi="PT Astra Serif"/>
          <w:color w:val="000000"/>
          <w:sz w:val="28"/>
          <w:szCs w:val="28"/>
        </w:rPr>
        <w:t xml:space="preserve"> </w:t>
      </w:r>
      <w:proofErr w:type="gramStart"/>
      <w:r w:rsidRPr="00E567B3">
        <w:rPr>
          <w:rFonts w:ascii="PT Astra Serif" w:hAnsi="PT Astra Serif"/>
          <w:color w:val="000000"/>
          <w:sz w:val="28"/>
          <w:szCs w:val="28"/>
        </w:rPr>
        <w:t>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3.1.4. Результатом исполнения административной процедуры:</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при личном приеме является прием от заявителя и регистрация в журнале регистрации заявления и документов, прилагаемых к заявлению в соответствии с подразделом 2.6 Регламента (далее - зарегистрированное заявление);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при поступлении документов в электронном виде - регистрация заявления о предоставлении муниципальной услуги в журнале регистрации либо направление заявителю в электронной форме уведомления об отказе в приеме документов.</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3.1.5. Фиксация результата административной процедуры осуществляется путем занесения информации о зарегистрированном заявлении в журнале регистрации.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lastRenderedPageBreak/>
        <w:t>3.1.6. Ответственным за выполнение административной процедуры является сотрудник Отдела, к функциям которого относится прием и регистрация документов.</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3.1.7 Критерием для приема и регистрации заявления и документов, прилагаемых к заявлению в соответствии с подразделом 2.6 Регламента, является факт обращения заявителя.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3.1.8. Общее время административной процедуры по приему документов, необходимых для предоставления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при личном приеме документов не должно превышать 15 минут;</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 при подаче документов в электронном виде и при отсутствии основания для отказа в приеме документов согласно подразделу 2.8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в первый рабочий день, следующий за днем поступления);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при подаче документов в электронном виде и при наличии основания для отказа в приеме документов согласно подразделу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0"/>
        <w:rPr>
          <w:rFonts w:ascii="Times New Roman" w:hAnsi="Times New Roman"/>
          <w:color w:val="000000"/>
        </w:rPr>
      </w:pPr>
      <w:r w:rsidRPr="00E567B3">
        <w:rPr>
          <w:rFonts w:ascii="Times New Roman" w:hAnsi="Times New Roman"/>
          <w:b/>
          <w:bCs/>
          <w:color w:val="000000"/>
          <w:sz w:val="28"/>
          <w:szCs w:val="28"/>
        </w:rPr>
        <w:t>3.2. Рассмотрение поступивших запросов и подготовка результатов муниципальной услуги</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3.2.1. Основанием для начала административной процедуры является поступление запроса сотруднику Отдела, ответственному за его исполнение.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3.2.2. Сотрудник Отдела осуществляет следующие действия: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1) проводит анализ поступивших запросов заявителей с учетом имеющихся архивных справочников в традиционной и электронной форме, содержащих сведения о местах хранения документов, необходимых для исполнения запросов, в том числе:</w:t>
      </w:r>
    </w:p>
    <w:p w:rsidR="00E567B3" w:rsidRPr="00E567B3" w:rsidRDefault="00E567B3" w:rsidP="00E567B3">
      <w:pPr>
        <w:ind w:firstLine="709"/>
        <w:rPr>
          <w:rFonts w:ascii="Times New Roman" w:hAnsi="Times New Roman"/>
          <w:color w:val="000000"/>
        </w:rPr>
      </w:pPr>
      <w:proofErr w:type="gramStart"/>
      <w:r w:rsidRPr="00E567B3">
        <w:rPr>
          <w:rFonts w:ascii="PT Astra Serif" w:hAnsi="PT Astra Serif"/>
          <w:color w:val="000000"/>
          <w:sz w:val="28"/>
          <w:szCs w:val="28"/>
        </w:rPr>
        <w:t>а) определяет степень полноты информации, содержащейся в запросе, и необходимой для его исполнения (при отсутствии в запросе сведений, необходимых для проведения поисковой работы и предусмотренных пунктом 2.6 Регламента, уточняет необходимые сведения у заявителя при помощи средств телефонной связи или (в случае, если с заявителем невозможно связаться по телефону) путем направления уведомления о необходимости уточнения запроса на адрес, указанный в заявлении</w:t>
      </w:r>
      <w:proofErr w:type="gramEnd"/>
      <w:r w:rsidRPr="00E567B3">
        <w:rPr>
          <w:rFonts w:ascii="PT Astra Serif" w:hAnsi="PT Astra Serif"/>
          <w:color w:val="000000"/>
          <w:sz w:val="28"/>
          <w:szCs w:val="28"/>
        </w:rPr>
        <w:t xml:space="preserve"> в течение 1 рабочего дня со дня регистрации запроса);</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б) устанавливает наличие в Отделе запрашиваемой информации, в том числе места нахождения архивных документов, необходимых для исполнения запроса либо местонахождение, адрес конкретной организации, куда следует направить запрос по принадлежности на исполнение (в случае, если архив располагает такими данными);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lastRenderedPageBreak/>
        <w:t>в) устанавливает наличие установленных действующим законодательством ограничений на доступ к запрашиваемой информации; проверяет наличие полномочий заявителя на получение запрашиваемой информации в соответствии с действующим законодательством РФ;</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2) готовит проект результата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а) при наличии в Отделе необходимых для исполнения запроса документов (сведений) составляет архивную справку; архивную выписку; архивную копию либо ответ на запрос (информационное письмо) в зависимости от формы получения результата услуги, указанной в заявлении;</w:t>
      </w:r>
    </w:p>
    <w:p w:rsidR="00E567B3" w:rsidRPr="00E567B3" w:rsidRDefault="00E567B3" w:rsidP="00E567B3">
      <w:pPr>
        <w:ind w:firstLine="709"/>
        <w:rPr>
          <w:rFonts w:ascii="Times New Roman" w:hAnsi="Times New Roman"/>
          <w:color w:val="000000"/>
        </w:rPr>
      </w:pPr>
      <w:proofErr w:type="gramStart"/>
      <w:r w:rsidRPr="00E567B3">
        <w:rPr>
          <w:rFonts w:ascii="PT Astra Serif" w:hAnsi="PT Astra Serif"/>
          <w:color w:val="000000"/>
          <w:sz w:val="28"/>
          <w:szCs w:val="28"/>
        </w:rPr>
        <w:t>б) при наличии оснований для отказа в предоставлении муниципальной услуги в соответствии с пунктом 2.9.2 Регламента составляет уведомление об отказе в предоставлении муниципальной услуги с указанием основания для отказа, установленного пунктом 2.9.2 Регламента, краткого описания конкретных положения заявления или документов, в отношении которых выявлены такие основания, либо фактического обстоятельства, послужившего основанием для отказа, порядок получения сведений из документов, доступ к</w:t>
      </w:r>
      <w:proofErr w:type="gramEnd"/>
      <w:r w:rsidRPr="00E567B3">
        <w:rPr>
          <w:rFonts w:ascii="PT Astra Serif" w:hAnsi="PT Astra Serif"/>
          <w:color w:val="000000"/>
          <w:sz w:val="28"/>
          <w:szCs w:val="28"/>
        </w:rPr>
        <w:t xml:space="preserve"> </w:t>
      </w:r>
      <w:proofErr w:type="gramStart"/>
      <w:r w:rsidRPr="00E567B3">
        <w:rPr>
          <w:rFonts w:ascii="PT Astra Serif" w:hAnsi="PT Astra Serif"/>
          <w:color w:val="000000"/>
          <w:sz w:val="28"/>
          <w:szCs w:val="28"/>
        </w:rPr>
        <w:t>которым в соответствии с действующим законодательством ограничен, если это послужило основанием для отказа, указание на право заявителя обжаловать данный отказ в судебном либо досудебном (внесудебном) порядке.</w:t>
      </w:r>
      <w:proofErr w:type="gramEnd"/>
    </w:p>
    <w:p w:rsidR="00E567B3" w:rsidRPr="00E567B3" w:rsidRDefault="00E567B3" w:rsidP="00E567B3">
      <w:pPr>
        <w:ind w:firstLine="709"/>
        <w:rPr>
          <w:rFonts w:ascii="Times New Roman" w:hAnsi="Times New Roman"/>
          <w:color w:val="000000"/>
        </w:rPr>
      </w:pPr>
      <w:proofErr w:type="gramStart"/>
      <w:r w:rsidRPr="00E567B3">
        <w:rPr>
          <w:rFonts w:ascii="PT Astra Serif" w:hAnsi="PT Astra Serif"/>
          <w:color w:val="000000"/>
          <w:sz w:val="28"/>
          <w:szCs w:val="28"/>
        </w:rPr>
        <w:t>в) если по результатам анализа запроса сотрудником Отдела было принято решение о направлении запроса в другое архивное учреждение или организацию, где хранятся необходимые архивные документы, либо о направлении заявителю рекомендаций о дальнейших путях поиска информации, сотрудник Отдела, ответственный за подготовку результата муниципальной услуги, обеспечивает перенаправление запроса по адресу и готовит уведомление об этом заявителя в срок не позднее 2 рабочих</w:t>
      </w:r>
      <w:proofErr w:type="gramEnd"/>
      <w:r w:rsidRPr="00E567B3">
        <w:rPr>
          <w:rFonts w:ascii="PT Astra Serif" w:hAnsi="PT Astra Serif"/>
          <w:color w:val="000000"/>
          <w:sz w:val="28"/>
          <w:szCs w:val="28"/>
        </w:rPr>
        <w:t xml:space="preserve"> дней со дня регистрации запроса.</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3.2.3. Результаты муниципальной услуги в день их создания передаются сотрудником Отдела, ответственным за их подготовку, начальнику Отдела и начальнику административного управления административного департамента Администрации (далее – начальник управления) для подписания, которые подписывают их не позднее 1 рабочего дня, следующего за днем поступления результатов для подписания.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3.2.4. Фиксация результата административной процедуры осуществляется путем занесения информации в журнал регистрации.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3.2.5. Ответственным за выполнение административной процедуры является сотрудник Отдела, уполномоченный на исполнение запросов граждан.</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3.2.6. Критерием для исполнения административной процедуры, является факт поступления запроса.</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3.2.7. Общий срок административной процедуры: не более 19 рабочих дней со дня регистрации запроса в Администрации, за исключением следующих случаев:</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lastRenderedPageBreak/>
        <w:t>при исполнении на социально-правовой запрос при исполнении по научно-справочному аппарату (при наличии) срок не должен превышать 6 рабочих дней со дня регистрации запроса в Администрации;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в случае если запрос не относится к составу хранящихся в Отделе документов, срок не может превышать 4 рабочих дней со дня регистрации запроса в Администрации.</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Times New Roman" w:hAnsi="Times New Roman"/>
          <w:b/>
          <w:bCs/>
          <w:color w:val="000000"/>
          <w:sz w:val="28"/>
          <w:szCs w:val="28"/>
        </w:rPr>
        <w:t>3.3. Выдача (направление) заявителю результата предоставления муниципальной услуги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3.3.1. Основанием для начала административной процедуры по выдаче (направление) заявителю результата предоставления муниципальной услуги является окончание административной процедуры по подготовке результатов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3.3.2. Сотрудник Отдела в течение 1 рабочего дня со дня утверждения (подписания) начальником Отдела и начальником управления результата муниципальной услуги обеспечивает его регистрацию, а также выдачу (направление) заявителю способом получения результата услуги, указанным в заявлении.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3.3.3. Результаты муниципальной услуги могут быть получены заявителем в зависимости от способа получения, указанного заявителем в запросе.</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В случае если заявителем (представителем заявителя) способ получения результата муниципальной услуги указан «при личном обращении» сотрудник Отдела в день регистрации результата услуги</w:t>
      </w:r>
      <w:r w:rsidRPr="00E567B3">
        <w:rPr>
          <w:rFonts w:ascii="PT Astra Serif" w:hAnsi="PT Astra Serif"/>
          <w:color w:val="000000"/>
          <w:sz w:val="28"/>
          <w:szCs w:val="28"/>
          <w:vertAlign w:val="superscript"/>
        </w:rPr>
        <w:t xml:space="preserve"> </w:t>
      </w:r>
      <w:r w:rsidRPr="00E567B3">
        <w:rPr>
          <w:rFonts w:ascii="PT Astra Serif" w:hAnsi="PT Astra Serif"/>
          <w:color w:val="000000"/>
          <w:sz w:val="28"/>
          <w:szCs w:val="28"/>
        </w:rPr>
        <w:t>или МФЦ в день поступления результата услуги от Администрации информирует заявителя (представителя заявителя) о готовности результата муниципальной услуги и возможности его получения.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Для получения результата муниципальной услуги заявитель (представитель заявителя) обращается в Администрацию или МФЦ в рабочее время согласно графику работы. При этом сотрудник Администрации или МФЦ, осуществляющий выдачу результата муниципальной услуги, выполняет следующие действия: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б) выдает под личную подпись результат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3.3.4. Ответственными за выполнение административной процедуры являются сотрудник Отдела или МФЦ.</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3.3.5. Критерием направления (выдачи) результата муниципальной услуги является его поступление сотруднику Отдела подписанного </w:t>
      </w:r>
      <w:r w:rsidRPr="00E567B3">
        <w:rPr>
          <w:rFonts w:ascii="PT Astra Serif" w:hAnsi="PT Astra Serif"/>
          <w:color w:val="000000"/>
          <w:sz w:val="28"/>
          <w:szCs w:val="28"/>
        </w:rPr>
        <w:lastRenderedPageBreak/>
        <w:t>начальником Отдела и начальником управления результата муниципальной услуги.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 xml:space="preserve">3.3.6. Результатом исполнения административной процедуры является направление (выдача) заявителю результата предоставления муниципальной услуги способом, указанным в запросе. </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3.3.7. Фиксация результата административной процедуры осуществляется путем занесения информации в журнале регистрации.</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3.3.8. Срок выдачи заявителю результата муниципальной услуги при личном приеме — не более 15 минут.</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Общий срок административной процедуры не должен превышать 20 рабочих дней со дня регистрации запроса, либо при исполнении социально-правового запроса по научно-справочному аппарату — не более 7 рабочих дней со дня регистрации запроса. В случае если запрос не относится к составу хранящихся в Отделе документов, срок не может превышать 5 рабочих дней со дня регистрации запроса в Администрации.</w:t>
      </w:r>
    </w:p>
    <w:p w:rsidR="00E567B3" w:rsidRPr="00E567B3" w:rsidRDefault="00E567B3" w:rsidP="00E567B3">
      <w:pPr>
        <w:ind w:firstLine="709"/>
        <w:rPr>
          <w:rFonts w:ascii="Times New Roman" w:hAnsi="Times New Roman"/>
          <w:color w:val="000000"/>
        </w:rPr>
      </w:pPr>
    </w:p>
    <w:p w:rsidR="00E567B3" w:rsidRPr="00E567B3" w:rsidRDefault="00E567B3" w:rsidP="00E567B3">
      <w:pPr>
        <w:ind w:firstLine="709"/>
        <w:rPr>
          <w:rFonts w:ascii="Times New Roman" w:hAnsi="Times New Roman"/>
          <w:color w:val="000000"/>
        </w:rPr>
      </w:pPr>
      <w:bookmarkStart w:id="1" w:name="Par422"/>
      <w:bookmarkEnd w:id="1"/>
      <w:r w:rsidRPr="00E567B3">
        <w:rPr>
          <w:rFonts w:ascii="Times New Roman" w:hAnsi="Times New Roman"/>
          <w:b/>
          <w:bCs/>
          <w:color w:val="000000"/>
          <w:sz w:val="28"/>
          <w:szCs w:val="28"/>
        </w:rPr>
        <w:t>3.4. Блок-схема административных процедур</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Блок-схема административных процедур представлена в приложении к Регламенту.</w:t>
      </w:r>
    </w:p>
    <w:p w:rsidR="00E567B3" w:rsidRPr="00E567B3" w:rsidRDefault="00E567B3" w:rsidP="00E567B3">
      <w:pPr>
        <w:ind w:firstLine="0"/>
        <w:rPr>
          <w:rFonts w:ascii="Times New Roman" w:hAnsi="Times New Roman"/>
          <w:color w:val="000000"/>
        </w:rPr>
      </w:pPr>
    </w:p>
    <w:p w:rsidR="00E567B3" w:rsidRPr="00E567B3" w:rsidRDefault="00E567B3" w:rsidP="00E567B3">
      <w:pPr>
        <w:rPr>
          <w:rFonts w:ascii="Times New Roman" w:hAnsi="Times New Roman"/>
          <w:color w:val="000000"/>
        </w:rPr>
      </w:pPr>
      <w:r w:rsidRPr="00E567B3">
        <w:rPr>
          <w:rFonts w:ascii="Times New Roman" w:hAnsi="Times New Roman"/>
          <w:b/>
          <w:bCs/>
          <w:color w:val="000000"/>
          <w:sz w:val="28"/>
          <w:szCs w:val="28"/>
          <w:lang w:val="en-US"/>
        </w:rPr>
        <w:t>IV</w:t>
      </w:r>
      <w:r w:rsidRPr="00E567B3">
        <w:rPr>
          <w:rFonts w:ascii="Times New Roman" w:hAnsi="Times New Roman"/>
          <w:b/>
          <w:bCs/>
          <w:color w:val="000000"/>
          <w:sz w:val="28"/>
          <w:szCs w:val="28"/>
        </w:rPr>
        <w:t>. Формы контроля за предоставлением муниципальной услуги</w:t>
      </w:r>
    </w:p>
    <w:p w:rsidR="00E567B3" w:rsidRPr="00E567B3" w:rsidRDefault="00E567B3" w:rsidP="00E567B3">
      <w:pPr>
        <w:ind w:firstLine="0"/>
        <w:rPr>
          <w:rFonts w:ascii="Times New Roman" w:hAnsi="Times New Roman"/>
          <w:color w:val="000000"/>
        </w:rPr>
      </w:pP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 xml:space="preserve">4.1. </w:t>
      </w:r>
      <w:proofErr w:type="gramStart"/>
      <w:r w:rsidRPr="00E567B3">
        <w:rPr>
          <w:rFonts w:ascii="PT Astra Serif" w:hAnsi="PT Astra Serif"/>
          <w:color w:val="000000"/>
          <w:sz w:val="28"/>
          <w:szCs w:val="28"/>
        </w:rPr>
        <w:t>Контроль за</w:t>
      </w:r>
      <w:proofErr w:type="gramEnd"/>
      <w:r w:rsidRPr="00E567B3">
        <w:rPr>
          <w:rFonts w:ascii="PT Astra Serif" w:hAnsi="PT Astra Serif"/>
          <w:color w:val="000000"/>
          <w:sz w:val="28"/>
          <w:szCs w:val="28"/>
        </w:rPr>
        <w:t xml:space="preserve"> предоставлением муниципальной услуги осуществляется в следующих формах:</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а) текущего контроля;</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б) контроль в виде плановых и внеплановых проверок предоставления муниципальной услуги.</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 xml:space="preserve">4.2. Текущий </w:t>
      </w:r>
      <w:proofErr w:type="gramStart"/>
      <w:r w:rsidRPr="00E567B3">
        <w:rPr>
          <w:rFonts w:ascii="PT Astra Serif" w:hAnsi="PT Astra Serif"/>
          <w:color w:val="000000"/>
          <w:sz w:val="28"/>
          <w:szCs w:val="28"/>
        </w:rPr>
        <w:t>контроль за</w:t>
      </w:r>
      <w:proofErr w:type="gramEnd"/>
      <w:r w:rsidRPr="00E567B3">
        <w:rPr>
          <w:rFonts w:ascii="PT Astra Serif" w:hAnsi="PT Astra Serif"/>
          <w:color w:val="000000"/>
          <w:sz w:val="28"/>
          <w:szCs w:val="28"/>
        </w:rPr>
        <w:t xml:space="preserve">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начальник Отдела Департамента, ответственного за предоставление муниципальной услуги в отношении сотрудников Отдела.</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4.3. Контроль в виде плановых проверок полноты и качества предоставления муниципальной услуги осуществляется правовым</w:t>
      </w:r>
      <w:r w:rsidRPr="00E567B3">
        <w:rPr>
          <w:rFonts w:ascii="PT Astra Serif" w:hAnsi="PT Astra Serif"/>
          <w:color w:val="C9211E"/>
          <w:sz w:val="28"/>
          <w:szCs w:val="28"/>
        </w:rPr>
        <w:t xml:space="preserve"> </w:t>
      </w:r>
      <w:r w:rsidRPr="00E567B3">
        <w:rPr>
          <w:rFonts w:ascii="PT Astra Serif" w:hAnsi="PT Astra Serif"/>
          <w:color w:val="000000"/>
          <w:sz w:val="28"/>
          <w:szCs w:val="28"/>
        </w:rPr>
        <w:t>управлением Администрации в порядке, установленном муниципальным правовым актом Администрации. Внеплановые проверки полноты и качества предоставления муниципальной услуги проводятся в связи с проверкой устранения ранее выявленных нарушений.</w:t>
      </w:r>
    </w:p>
    <w:p w:rsidR="00E567B3" w:rsidRDefault="00E567B3" w:rsidP="007B1052">
      <w:pPr>
        <w:pStyle w:val="western"/>
        <w:spacing w:before="0"/>
        <w:ind w:right="0"/>
        <w:rPr>
          <w:rFonts w:ascii="PT Astra Serif" w:hAnsi="PT Astra Serif"/>
        </w:rPr>
      </w:pPr>
      <w:r w:rsidRPr="00E567B3">
        <w:rPr>
          <w:rFonts w:ascii="PT Astra Serif" w:hAnsi="PT Astra Serif"/>
        </w:rPr>
        <w:t>4.4. Контроль в виде внеплановых проверок предоставления муниципальной услуги на основании поступивших обращений правоохранительных органов, иных органов и организаций, заявителей осуществляется комитетом муниципальной службы и кадров</w:t>
      </w:r>
      <w:r w:rsidR="007B1052" w:rsidRPr="007B1052">
        <w:rPr>
          <w:rFonts w:ascii="PT Astra Serif" w:hAnsi="PT Astra Serif" w:cs="Calibri"/>
        </w:rPr>
        <w:t xml:space="preserve"> </w:t>
      </w:r>
      <w:r w:rsidR="007B1052" w:rsidRPr="00B741E9">
        <w:rPr>
          <w:rFonts w:ascii="PT Astra Serif" w:hAnsi="PT Astra Serif" w:cs="Calibri"/>
        </w:rPr>
        <w:t>административного управления</w:t>
      </w:r>
      <w:r w:rsidR="007B1052">
        <w:rPr>
          <w:rFonts w:ascii="PT Astra Serif" w:hAnsi="PT Astra Serif" w:cs="Calibri"/>
        </w:rPr>
        <w:t xml:space="preserve"> </w:t>
      </w:r>
      <w:r w:rsidRPr="00E567B3">
        <w:rPr>
          <w:rFonts w:ascii="PT Astra Serif" w:hAnsi="PT Astra Serif"/>
        </w:rPr>
        <w:t xml:space="preserve"> административного департамента Администрации в порядке, установленном </w:t>
      </w:r>
      <w:r w:rsidRPr="00E567B3">
        <w:rPr>
          <w:rFonts w:ascii="PT Astra Serif" w:hAnsi="PT Astra Serif"/>
        </w:rPr>
        <w:lastRenderedPageBreak/>
        <w:t>муниципальным правовым актом Администрации для проведения служебной проверки.</w:t>
      </w:r>
    </w:p>
    <w:p w:rsidR="00B741E9" w:rsidRPr="00E567B3" w:rsidRDefault="00B741E9" w:rsidP="007B1052">
      <w:pPr>
        <w:pStyle w:val="western"/>
        <w:spacing w:before="0"/>
        <w:ind w:right="0"/>
      </w:pPr>
      <w:r>
        <w:rPr>
          <w:rFonts w:ascii="PT Astra Serif" w:hAnsi="PT Astra Serif"/>
        </w:rPr>
        <w:t xml:space="preserve">(пункт в </w:t>
      </w:r>
      <w:proofErr w:type="spellStart"/>
      <w:proofErr w:type="gramStart"/>
      <w:r>
        <w:rPr>
          <w:rFonts w:ascii="PT Astra Serif" w:hAnsi="PT Astra Serif"/>
        </w:rPr>
        <w:t>ред</w:t>
      </w:r>
      <w:proofErr w:type="spellEnd"/>
      <w:proofErr w:type="gramEnd"/>
      <w:r>
        <w:rPr>
          <w:rFonts w:ascii="PT Astra Serif" w:hAnsi="PT Astra Serif"/>
        </w:rPr>
        <w:t xml:space="preserve"> пост от 08.10.2024 № 77)</w:t>
      </w:r>
    </w:p>
    <w:p w:rsidR="00E567B3" w:rsidRPr="00E567B3" w:rsidRDefault="00E567B3" w:rsidP="00E567B3">
      <w:pPr>
        <w:ind w:firstLine="709"/>
        <w:rPr>
          <w:rFonts w:ascii="Times New Roman" w:hAnsi="Times New Roman"/>
          <w:color w:val="000000"/>
        </w:rPr>
      </w:pPr>
      <w:r w:rsidRPr="00E567B3">
        <w:rPr>
          <w:rFonts w:ascii="PT Astra Serif" w:hAnsi="PT Astra Serif"/>
          <w:color w:val="000000"/>
          <w:sz w:val="28"/>
          <w:szCs w:val="28"/>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rPr>
          <w:rFonts w:ascii="Times New Roman" w:hAnsi="Times New Roman"/>
          <w:color w:val="000000"/>
        </w:rPr>
      </w:pPr>
      <w:r w:rsidRPr="00E567B3">
        <w:rPr>
          <w:rFonts w:ascii="Times New Roman" w:hAnsi="Times New Roman"/>
          <w:b/>
          <w:bCs/>
          <w:color w:val="000000"/>
          <w:sz w:val="28"/>
          <w:szCs w:val="28"/>
          <w:lang w:val="en-US"/>
        </w:rPr>
        <w:t>V</w:t>
      </w:r>
      <w:r w:rsidRPr="00E567B3">
        <w:rPr>
          <w:rFonts w:ascii="Times New Roman" w:hAnsi="Times New Roman"/>
          <w:b/>
          <w:bCs/>
          <w:color w:val="000000"/>
          <w:sz w:val="28"/>
          <w:szCs w:val="28"/>
        </w:rPr>
        <w:t>. Досудебный (внесудебный) порядок обжалования решений и действий (бездействия) Администрации, а также должностных лиц Администрации</w:t>
      </w: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 xml:space="preserve">5.1. </w:t>
      </w:r>
      <w:proofErr w:type="gramStart"/>
      <w:r w:rsidRPr="00E567B3">
        <w:rPr>
          <w:rFonts w:ascii="PT Astra Serif" w:hAnsi="PT Astra Serif"/>
          <w:color w:val="000000"/>
          <w:sz w:val="28"/>
          <w:szCs w:val="28"/>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4277A0" w:rsidRPr="00E567B3" w:rsidRDefault="004277A0" w:rsidP="004277A0">
      <w:pPr>
        <w:ind w:firstLine="539"/>
        <w:rPr>
          <w:rFonts w:ascii="Times New Roman" w:hAnsi="Times New Roman"/>
          <w:color w:val="000000"/>
        </w:rPr>
      </w:pPr>
      <w:r w:rsidRPr="00E567B3">
        <w:rPr>
          <w:rFonts w:ascii="PT Astra Serif" w:hAnsi="PT Astra Serif"/>
          <w:color w:val="000000"/>
          <w:sz w:val="28"/>
          <w:szCs w:val="28"/>
        </w:rPr>
        <w:t>5.2. Жалоба может быть адресована следующим должностным лицам, уполномоченным на ее рассмотрение:</w:t>
      </w:r>
    </w:p>
    <w:p w:rsidR="004277A0" w:rsidRDefault="004277A0" w:rsidP="004277A0">
      <w:pPr>
        <w:ind w:firstLine="539"/>
        <w:rPr>
          <w:rFonts w:ascii="PT Astra Serif" w:hAnsi="PT Astra Serif"/>
          <w:color w:val="000000"/>
          <w:sz w:val="28"/>
          <w:szCs w:val="28"/>
        </w:rPr>
      </w:pPr>
      <w:r>
        <w:rPr>
          <w:rFonts w:ascii="PT Astra Serif" w:hAnsi="PT Astra Serif"/>
          <w:color w:val="000000"/>
          <w:sz w:val="28"/>
          <w:szCs w:val="28"/>
        </w:rPr>
        <w:t xml:space="preserve">а) </w:t>
      </w:r>
      <w:r w:rsidRPr="00D2484B">
        <w:rPr>
          <w:rFonts w:ascii="PT Astra Serif" w:hAnsi="PT Astra Serif"/>
          <w:color w:val="000000"/>
          <w:sz w:val="28"/>
          <w:szCs w:val="28"/>
        </w:rPr>
        <w:t xml:space="preserve">руководителю аппарата Главы района, </w:t>
      </w:r>
      <w:r w:rsidRPr="00B741E9">
        <w:rPr>
          <w:rFonts w:ascii="PT Astra Serif" w:hAnsi="PT Astra Serif"/>
          <w:color w:val="000000"/>
          <w:sz w:val="28"/>
          <w:szCs w:val="28"/>
        </w:rPr>
        <w:t>курирующему</w:t>
      </w:r>
      <w:r>
        <w:rPr>
          <w:rFonts w:ascii="PT Astra Serif" w:hAnsi="PT Astra Serif"/>
          <w:color w:val="000000"/>
          <w:sz w:val="28"/>
          <w:szCs w:val="28"/>
        </w:rPr>
        <w:t xml:space="preserve"> деятельность Департамента, на действия (бездействие) и (или) решения должностных лиц Департамента;</w:t>
      </w:r>
    </w:p>
    <w:p w:rsidR="00B741E9" w:rsidRPr="00E567B3" w:rsidRDefault="00B741E9" w:rsidP="00B741E9">
      <w:pPr>
        <w:pStyle w:val="western"/>
        <w:spacing w:before="0"/>
        <w:ind w:right="0"/>
      </w:pPr>
      <w:r>
        <w:rPr>
          <w:rFonts w:ascii="PT Astra Serif" w:hAnsi="PT Astra Serif"/>
        </w:rPr>
        <w:t>(</w:t>
      </w:r>
      <w:r>
        <w:rPr>
          <w:rFonts w:ascii="PT Astra Serif" w:hAnsi="PT Astra Serif"/>
        </w:rPr>
        <w:t>под</w:t>
      </w:r>
      <w:r>
        <w:rPr>
          <w:rFonts w:ascii="PT Astra Serif" w:hAnsi="PT Astra Serif"/>
        </w:rPr>
        <w:t xml:space="preserve">пункт в </w:t>
      </w:r>
      <w:proofErr w:type="spellStart"/>
      <w:proofErr w:type="gramStart"/>
      <w:r>
        <w:rPr>
          <w:rFonts w:ascii="PT Astra Serif" w:hAnsi="PT Astra Serif"/>
        </w:rPr>
        <w:t>ред</w:t>
      </w:r>
      <w:proofErr w:type="spellEnd"/>
      <w:proofErr w:type="gramEnd"/>
      <w:r>
        <w:rPr>
          <w:rFonts w:ascii="PT Astra Serif" w:hAnsi="PT Astra Serif"/>
        </w:rPr>
        <w:t xml:space="preserve"> пост от 08.10.2024 № 77)</w:t>
      </w:r>
    </w:p>
    <w:p w:rsidR="00B741E9" w:rsidRDefault="00B741E9" w:rsidP="004277A0">
      <w:pPr>
        <w:ind w:firstLine="539"/>
        <w:rPr>
          <w:rFonts w:ascii="Times New Roman" w:hAnsi="Times New Roman"/>
          <w:color w:val="000000"/>
        </w:rPr>
      </w:pPr>
    </w:p>
    <w:p w:rsidR="004277A0" w:rsidRDefault="004277A0" w:rsidP="004277A0">
      <w:pPr>
        <w:ind w:firstLine="539"/>
        <w:rPr>
          <w:rFonts w:ascii="PT Astra Serif" w:hAnsi="PT Astra Serif"/>
          <w:color w:val="000000"/>
          <w:sz w:val="28"/>
          <w:szCs w:val="28"/>
        </w:rPr>
      </w:pPr>
      <w:r>
        <w:rPr>
          <w:rFonts w:ascii="PT Astra Serif" w:hAnsi="PT Astra Serif"/>
          <w:color w:val="000000"/>
          <w:sz w:val="28"/>
          <w:szCs w:val="28"/>
        </w:rPr>
        <w:t xml:space="preserve">б) Главе Тюменского района на действия (бездействие) и (или) решения </w:t>
      </w:r>
      <w:r w:rsidRPr="00D2484B">
        <w:rPr>
          <w:rFonts w:ascii="PT Astra Serif" w:hAnsi="PT Astra Serif"/>
          <w:color w:val="000000"/>
          <w:sz w:val="28"/>
          <w:szCs w:val="28"/>
        </w:rPr>
        <w:t xml:space="preserve">руководителя аппарата Главы района, </w:t>
      </w:r>
      <w:r w:rsidRPr="00B741E9">
        <w:rPr>
          <w:rFonts w:ascii="PT Astra Serif" w:hAnsi="PT Astra Serif"/>
          <w:color w:val="000000"/>
          <w:sz w:val="28"/>
          <w:szCs w:val="28"/>
        </w:rPr>
        <w:t>курирующего</w:t>
      </w:r>
      <w:r>
        <w:rPr>
          <w:rFonts w:ascii="PT Astra Serif" w:hAnsi="PT Astra Serif"/>
          <w:color w:val="000000"/>
          <w:sz w:val="28"/>
          <w:szCs w:val="28"/>
        </w:rPr>
        <w:t xml:space="preserve"> деятельность Департамента; </w:t>
      </w:r>
    </w:p>
    <w:p w:rsidR="00B741E9" w:rsidRPr="00E567B3" w:rsidRDefault="00B741E9" w:rsidP="00B741E9">
      <w:pPr>
        <w:pStyle w:val="western"/>
        <w:spacing w:before="0"/>
        <w:ind w:right="0"/>
      </w:pPr>
      <w:r>
        <w:rPr>
          <w:rFonts w:ascii="PT Astra Serif" w:hAnsi="PT Astra Serif"/>
        </w:rPr>
        <w:t>(</w:t>
      </w:r>
      <w:r>
        <w:rPr>
          <w:rFonts w:ascii="PT Astra Serif" w:hAnsi="PT Astra Serif"/>
        </w:rPr>
        <w:t>под</w:t>
      </w:r>
      <w:r>
        <w:rPr>
          <w:rFonts w:ascii="PT Astra Serif" w:hAnsi="PT Astra Serif"/>
        </w:rPr>
        <w:t xml:space="preserve">пункт в </w:t>
      </w:r>
      <w:proofErr w:type="spellStart"/>
      <w:proofErr w:type="gramStart"/>
      <w:r>
        <w:rPr>
          <w:rFonts w:ascii="PT Astra Serif" w:hAnsi="PT Astra Serif"/>
        </w:rPr>
        <w:t>ред</w:t>
      </w:r>
      <w:proofErr w:type="spellEnd"/>
      <w:proofErr w:type="gramEnd"/>
      <w:r>
        <w:rPr>
          <w:rFonts w:ascii="PT Astra Serif" w:hAnsi="PT Astra Serif"/>
        </w:rPr>
        <w:t xml:space="preserve"> пост от 08.10.2024 № 77)</w:t>
      </w:r>
    </w:p>
    <w:p w:rsidR="00B741E9" w:rsidRDefault="00B741E9" w:rsidP="004277A0">
      <w:pPr>
        <w:ind w:firstLine="539"/>
        <w:rPr>
          <w:rFonts w:ascii="Times New Roman" w:hAnsi="Times New Roman"/>
          <w:color w:val="000000"/>
        </w:rPr>
      </w:pPr>
    </w:p>
    <w:p w:rsidR="004277A0" w:rsidRDefault="004277A0" w:rsidP="004277A0">
      <w:pPr>
        <w:ind w:firstLine="539"/>
        <w:rPr>
          <w:rFonts w:ascii="Times New Roman" w:hAnsi="Times New Roman"/>
          <w:color w:val="000000"/>
        </w:rPr>
      </w:pPr>
      <w:r>
        <w:rPr>
          <w:rFonts w:ascii="PT Astra Serif" w:hAnsi="PT Astra Serif"/>
          <w:color w:val="000000"/>
          <w:sz w:val="28"/>
          <w:szCs w:val="28"/>
        </w:rPr>
        <w:t xml:space="preserve">в) директору МФЦ на решения и (или) действия (бездействие) сотрудников МФЦ. </w:t>
      </w:r>
    </w:p>
    <w:p w:rsidR="004277A0" w:rsidRDefault="004277A0" w:rsidP="004277A0">
      <w:pPr>
        <w:ind w:firstLine="539"/>
        <w:rPr>
          <w:rFonts w:ascii="PT Astra Serif" w:hAnsi="PT Astra Serif" w:cs="Arial"/>
          <w:color w:val="000000"/>
          <w:sz w:val="28"/>
          <w:szCs w:val="28"/>
        </w:rPr>
      </w:pPr>
      <w:r>
        <w:rPr>
          <w:rFonts w:ascii="PT Astra Serif" w:hAnsi="PT Astra Serif" w:cs="Arial"/>
          <w:color w:val="000000"/>
          <w:sz w:val="28"/>
          <w:szCs w:val="28"/>
        </w:rPr>
        <w:t xml:space="preserve">Информация о порядке подачи и рассмотрения жалобы размещена на официальном сайте Администрации в разделе </w:t>
      </w:r>
      <w:r w:rsidRPr="00B741E9">
        <w:rPr>
          <w:rFonts w:ascii="PT Astra Serif" w:hAnsi="PT Astra Serif" w:cs="Arial"/>
          <w:color w:val="000000"/>
          <w:sz w:val="28"/>
          <w:szCs w:val="28"/>
        </w:rPr>
        <w:t xml:space="preserve">в разделе «Власть» / «Администрация» / «Муниципальные услуги (функции)» подразделе «Порядок досудебного (внесудебного) обжалования решений и действий (бездействий) должностных лиц» в информационно-телекоммуникационной сети «Интернет» (www.atmr.ru). Региональном </w:t>
      </w:r>
      <w:proofErr w:type="gramStart"/>
      <w:r w:rsidRPr="00B741E9">
        <w:rPr>
          <w:rFonts w:ascii="PT Astra Serif" w:hAnsi="PT Astra Serif" w:cs="Arial"/>
          <w:color w:val="000000"/>
          <w:sz w:val="28"/>
          <w:szCs w:val="28"/>
        </w:rPr>
        <w:t>пор</w:t>
      </w:r>
      <w:r>
        <w:rPr>
          <w:rFonts w:ascii="PT Astra Serif" w:hAnsi="PT Astra Serif" w:cs="Arial"/>
          <w:color w:val="000000"/>
          <w:sz w:val="28"/>
          <w:szCs w:val="28"/>
        </w:rPr>
        <w:t>тале</w:t>
      </w:r>
      <w:proofErr w:type="gramEnd"/>
      <w:r>
        <w:rPr>
          <w:rFonts w:ascii="PT Astra Serif" w:hAnsi="PT Astra Serif" w:cs="Arial"/>
          <w:color w:val="000000"/>
          <w:sz w:val="28"/>
          <w:szCs w:val="28"/>
        </w:rPr>
        <w:t>, в МФЦ, а также предоставляется непосредственно должностными лицами Администрации по телефонам для справок, а также электронным сообщениям по адресу, указанному заявителем.</w:t>
      </w:r>
    </w:p>
    <w:p w:rsidR="00B741E9" w:rsidRDefault="00B741E9" w:rsidP="004277A0">
      <w:pPr>
        <w:ind w:firstLine="539"/>
        <w:rPr>
          <w:rFonts w:ascii="Times New Roman" w:hAnsi="Times New Roman"/>
          <w:color w:val="000000"/>
        </w:rPr>
      </w:pPr>
      <w:r w:rsidRPr="00B741E9">
        <w:rPr>
          <w:rFonts w:ascii="Times New Roman" w:hAnsi="Times New Roman"/>
          <w:color w:val="000000"/>
        </w:rPr>
        <w:t>(</w:t>
      </w:r>
      <w:r>
        <w:rPr>
          <w:rFonts w:ascii="Times New Roman" w:hAnsi="Times New Roman"/>
          <w:color w:val="000000"/>
        </w:rPr>
        <w:t>абзац</w:t>
      </w:r>
      <w:r w:rsidRPr="00B741E9">
        <w:rPr>
          <w:rFonts w:ascii="Times New Roman" w:hAnsi="Times New Roman"/>
          <w:color w:val="000000"/>
        </w:rPr>
        <w:t xml:space="preserve"> в </w:t>
      </w:r>
      <w:proofErr w:type="spellStart"/>
      <w:proofErr w:type="gramStart"/>
      <w:r w:rsidRPr="00B741E9">
        <w:rPr>
          <w:rFonts w:ascii="Times New Roman" w:hAnsi="Times New Roman"/>
          <w:color w:val="000000"/>
        </w:rPr>
        <w:t>ред</w:t>
      </w:r>
      <w:proofErr w:type="spellEnd"/>
      <w:proofErr w:type="gramEnd"/>
      <w:r w:rsidRPr="00B741E9">
        <w:rPr>
          <w:rFonts w:ascii="Times New Roman" w:hAnsi="Times New Roman"/>
          <w:color w:val="000000"/>
        </w:rPr>
        <w:t xml:space="preserve"> пост от 08.10.2024 № 77)</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5.3. Порядок досудебного (внесудебного) обжалования решений и действий (бездействия) Администрации, МФЦ, а также должностных лиц Администрации регулируется следующими нормативными правовыми актами:</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lastRenderedPageBreak/>
        <w:t>- Федеральным законом от 27.07.2010 № 210-ФЗ «Об организации предоставления государственных и муниципальных услуг»;</w:t>
      </w:r>
    </w:p>
    <w:p w:rsidR="00E567B3" w:rsidRPr="00E567B3" w:rsidRDefault="00E567B3" w:rsidP="00E567B3">
      <w:pPr>
        <w:ind w:firstLine="539"/>
        <w:rPr>
          <w:rFonts w:ascii="Times New Roman" w:hAnsi="Times New Roman"/>
          <w:color w:val="000000"/>
        </w:rPr>
      </w:pPr>
      <w:r w:rsidRPr="00E567B3">
        <w:rPr>
          <w:rFonts w:ascii="PT Astra Serif" w:hAnsi="PT Astra Serif"/>
          <w:color w:val="000000"/>
          <w:sz w:val="28"/>
          <w:szCs w:val="28"/>
        </w:rPr>
        <w:t>- Постановлением Администрации от 11.10.2013 № 2670 «Об утверждении Порядка подачи и рассмотрения жалоб на нарушение порядка предоставления муниципальных (государственных) услуг Администрацией Тюменского муниципального района, должностными лицами, муниципальными служащими Администрации Тюменского муниципального района, предоставляющ</w:t>
      </w:r>
      <w:r w:rsidR="00AD253D" w:rsidRPr="00B741E9">
        <w:rPr>
          <w:rFonts w:ascii="PT Astra Serif" w:hAnsi="PT Astra Serif"/>
          <w:color w:val="000000"/>
          <w:sz w:val="28"/>
          <w:szCs w:val="28"/>
        </w:rPr>
        <w:t>ими</w:t>
      </w:r>
      <w:r w:rsidRPr="00E567B3">
        <w:rPr>
          <w:rFonts w:ascii="PT Astra Serif" w:hAnsi="PT Astra Serif"/>
          <w:color w:val="000000"/>
          <w:sz w:val="28"/>
          <w:szCs w:val="28"/>
        </w:rPr>
        <w:t xml:space="preserve"> муниципальные (государственные) услуги».</w:t>
      </w:r>
    </w:p>
    <w:p w:rsidR="00B741E9" w:rsidRDefault="00B741E9" w:rsidP="00B741E9">
      <w:pPr>
        <w:ind w:firstLine="539"/>
        <w:rPr>
          <w:rFonts w:ascii="Times New Roman" w:hAnsi="Times New Roman"/>
          <w:color w:val="000000"/>
        </w:rPr>
      </w:pPr>
      <w:r w:rsidRPr="00B741E9">
        <w:rPr>
          <w:rFonts w:ascii="Times New Roman" w:hAnsi="Times New Roman"/>
          <w:color w:val="000000"/>
        </w:rPr>
        <w:t>(</w:t>
      </w:r>
      <w:r>
        <w:rPr>
          <w:rFonts w:ascii="Times New Roman" w:hAnsi="Times New Roman"/>
          <w:color w:val="000000"/>
        </w:rPr>
        <w:t>абзац</w:t>
      </w:r>
      <w:r w:rsidRPr="00B741E9">
        <w:rPr>
          <w:rFonts w:ascii="Times New Roman" w:hAnsi="Times New Roman"/>
          <w:color w:val="000000"/>
        </w:rPr>
        <w:t xml:space="preserve"> в </w:t>
      </w:r>
      <w:proofErr w:type="spellStart"/>
      <w:proofErr w:type="gramStart"/>
      <w:r w:rsidRPr="00B741E9">
        <w:rPr>
          <w:rFonts w:ascii="Times New Roman" w:hAnsi="Times New Roman"/>
          <w:color w:val="000000"/>
        </w:rPr>
        <w:t>ред</w:t>
      </w:r>
      <w:proofErr w:type="spellEnd"/>
      <w:proofErr w:type="gramEnd"/>
      <w:r w:rsidRPr="00B741E9">
        <w:rPr>
          <w:rFonts w:ascii="Times New Roman" w:hAnsi="Times New Roman"/>
          <w:color w:val="000000"/>
        </w:rPr>
        <w:t xml:space="preserve"> пост от 08.10.2024 № 77)</w:t>
      </w: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Pr="00E567B3" w:rsidRDefault="00E567B3" w:rsidP="00E567B3">
      <w:pPr>
        <w:spacing w:line="261" w:lineRule="atLeast"/>
        <w:ind w:firstLine="0"/>
        <w:rPr>
          <w:rFonts w:ascii="Times New Roman" w:hAnsi="Times New Roman"/>
          <w:color w:val="000000"/>
        </w:rPr>
      </w:pPr>
    </w:p>
    <w:p w:rsidR="00E567B3" w:rsidRDefault="00E567B3"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2D0045" w:rsidRDefault="002D0045" w:rsidP="00E567B3">
      <w:pPr>
        <w:spacing w:line="261" w:lineRule="atLeast"/>
        <w:ind w:firstLine="0"/>
        <w:rPr>
          <w:rFonts w:ascii="Times New Roman" w:hAnsi="Times New Roman"/>
          <w:color w:val="000000"/>
        </w:rPr>
      </w:pPr>
    </w:p>
    <w:p w:rsidR="00E567B3" w:rsidRPr="00E567B3" w:rsidRDefault="00E567B3" w:rsidP="002D0045">
      <w:pPr>
        <w:ind w:firstLine="0"/>
        <w:jc w:val="right"/>
        <w:rPr>
          <w:rFonts w:ascii="Times New Roman" w:hAnsi="Times New Roman"/>
          <w:color w:val="000000"/>
          <w:sz w:val="28"/>
          <w:szCs w:val="28"/>
        </w:rPr>
      </w:pPr>
      <w:r w:rsidRPr="00E567B3">
        <w:rPr>
          <w:rFonts w:ascii="PT Astra Serif" w:hAnsi="PT Astra Serif"/>
          <w:color w:val="000000"/>
        </w:rPr>
        <w:t xml:space="preserve">Приложение </w:t>
      </w:r>
    </w:p>
    <w:p w:rsidR="00E567B3" w:rsidRPr="00E567B3" w:rsidRDefault="00E567B3" w:rsidP="002D0045">
      <w:pPr>
        <w:ind w:firstLine="0"/>
        <w:jc w:val="right"/>
        <w:rPr>
          <w:rFonts w:ascii="Times New Roman" w:hAnsi="Times New Roman"/>
          <w:color w:val="000000"/>
          <w:sz w:val="28"/>
          <w:szCs w:val="28"/>
        </w:rPr>
      </w:pPr>
      <w:r w:rsidRPr="00E567B3">
        <w:rPr>
          <w:rFonts w:ascii="PT Astra Serif" w:hAnsi="PT Astra Serif"/>
          <w:color w:val="000000"/>
        </w:rPr>
        <w:lastRenderedPageBreak/>
        <w:t xml:space="preserve">к административному регламенту </w:t>
      </w:r>
    </w:p>
    <w:p w:rsidR="002D0045" w:rsidRDefault="002D0045" w:rsidP="00E567B3">
      <w:pPr>
        <w:shd w:val="clear" w:color="auto" w:fill="FFFFFF"/>
        <w:spacing w:before="6"/>
        <w:ind w:right="11" w:firstLine="0"/>
        <w:rPr>
          <w:rFonts w:ascii="PT Astra Serif" w:hAnsi="PT Astra Serif"/>
          <w:color w:val="000000"/>
          <w:sz w:val="28"/>
          <w:szCs w:val="28"/>
        </w:rPr>
      </w:pPr>
    </w:p>
    <w:p w:rsidR="00E567B3" w:rsidRPr="00E567B3" w:rsidRDefault="00E567B3" w:rsidP="002D0045">
      <w:pPr>
        <w:shd w:val="clear" w:color="auto" w:fill="FFFFFF"/>
        <w:spacing w:before="6"/>
        <w:ind w:right="11" w:firstLine="0"/>
        <w:jc w:val="center"/>
        <w:rPr>
          <w:rFonts w:ascii="Times New Roman" w:hAnsi="Times New Roman"/>
          <w:color w:val="000000"/>
          <w:sz w:val="28"/>
          <w:szCs w:val="28"/>
        </w:rPr>
      </w:pPr>
      <w:r w:rsidRPr="00E567B3">
        <w:rPr>
          <w:rFonts w:ascii="PT Astra Serif" w:hAnsi="PT Astra Serif"/>
          <w:color w:val="000000"/>
          <w:sz w:val="28"/>
          <w:szCs w:val="28"/>
        </w:rPr>
        <w:t>Блок – схема</w:t>
      </w:r>
    </w:p>
    <w:p w:rsidR="00E567B3" w:rsidRPr="00E567B3" w:rsidRDefault="00E567B3" w:rsidP="002D0045">
      <w:pPr>
        <w:shd w:val="clear" w:color="auto" w:fill="FFFFFF"/>
        <w:spacing w:before="6"/>
        <w:ind w:right="11" w:firstLine="0"/>
        <w:jc w:val="center"/>
        <w:rPr>
          <w:rFonts w:ascii="Times New Roman" w:hAnsi="Times New Roman"/>
          <w:color w:val="000000"/>
          <w:sz w:val="28"/>
          <w:szCs w:val="28"/>
        </w:rPr>
      </w:pPr>
      <w:r w:rsidRPr="00E567B3">
        <w:rPr>
          <w:rFonts w:ascii="PT Astra Serif" w:hAnsi="PT Astra Serif"/>
          <w:color w:val="000000"/>
          <w:sz w:val="28"/>
          <w:szCs w:val="28"/>
        </w:rPr>
        <w:t>предоставления муниципальной услуги</w:t>
      </w:r>
    </w:p>
    <w:p w:rsidR="002D0045" w:rsidRDefault="00E567B3" w:rsidP="002D0045">
      <w:pPr>
        <w:shd w:val="clear" w:color="auto" w:fill="FFFFFF"/>
        <w:spacing w:before="6"/>
        <w:ind w:right="11" w:firstLine="0"/>
        <w:jc w:val="center"/>
        <w:rPr>
          <w:rFonts w:ascii="PT Astra Serif" w:hAnsi="PT Astra Serif"/>
          <w:color w:val="000000"/>
          <w:sz w:val="28"/>
          <w:szCs w:val="28"/>
        </w:rPr>
      </w:pPr>
      <w:r w:rsidRPr="00E567B3">
        <w:rPr>
          <w:rFonts w:ascii="PT Astra Serif" w:hAnsi="PT Astra Serif"/>
          <w:color w:val="000000"/>
          <w:sz w:val="28"/>
          <w:szCs w:val="28"/>
        </w:rPr>
        <w:t>«Исполнение запросов граждан и организаций по</w:t>
      </w:r>
      <w:r w:rsidR="002D0045">
        <w:rPr>
          <w:rFonts w:ascii="Times New Roman" w:hAnsi="Times New Roman"/>
          <w:color w:val="000000"/>
          <w:sz w:val="28"/>
          <w:szCs w:val="28"/>
        </w:rPr>
        <w:t xml:space="preserve"> </w:t>
      </w:r>
      <w:r w:rsidRPr="00E567B3">
        <w:rPr>
          <w:rFonts w:ascii="PT Astra Serif" w:hAnsi="PT Astra Serif"/>
          <w:color w:val="000000"/>
          <w:sz w:val="28"/>
          <w:szCs w:val="28"/>
        </w:rPr>
        <w:t xml:space="preserve">документам </w:t>
      </w:r>
    </w:p>
    <w:p w:rsidR="00E567B3" w:rsidRPr="00E567B3" w:rsidRDefault="00E567B3" w:rsidP="002D0045">
      <w:pPr>
        <w:shd w:val="clear" w:color="auto" w:fill="FFFFFF"/>
        <w:spacing w:before="6"/>
        <w:ind w:right="11" w:firstLine="0"/>
        <w:jc w:val="center"/>
        <w:rPr>
          <w:rFonts w:ascii="Times New Roman" w:hAnsi="Times New Roman"/>
          <w:color w:val="000000"/>
          <w:sz w:val="28"/>
          <w:szCs w:val="28"/>
        </w:rPr>
      </w:pPr>
      <w:r w:rsidRPr="00E567B3">
        <w:rPr>
          <w:rFonts w:ascii="PT Astra Serif" w:hAnsi="PT Astra Serif"/>
          <w:color w:val="000000"/>
          <w:sz w:val="28"/>
          <w:szCs w:val="28"/>
        </w:rPr>
        <w:t>архивных фондов»</w:t>
      </w:r>
    </w:p>
    <w:p w:rsidR="00E567B3" w:rsidRPr="00E567B3" w:rsidRDefault="00E567B3" w:rsidP="00E567B3">
      <w:pPr>
        <w:shd w:val="clear" w:color="auto" w:fill="FFFFFF"/>
        <w:spacing w:before="6"/>
        <w:ind w:right="11" w:firstLine="0"/>
        <w:rPr>
          <w:rFonts w:ascii="Times New Roman" w:hAnsi="Times New Roman"/>
          <w:color w:val="000000"/>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9"/>
      </w:tblGrid>
      <w:tr w:rsidR="00E567B3" w:rsidRPr="00E567B3" w:rsidTr="00E567B3">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567B3" w:rsidRPr="00E567B3" w:rsidRDefault="00E567B3" w:rsidP="00E567B3">
            <w:pPr>
              <w:ind w:firstLine="0"/>
              <w:rPr>
                <w:rFonts w:ascii="Times New Roman" w:hAnsi="Times New Roman"/>
                <w:color w:val="000000"/>
                <w:sz w:val="28"/>
                <w:szCs w:val="28"/>
              </w:rPr>
            </w:pPr>
            <w:r w:rsidRPr="00E567B3">
              <w:rPr>
                <w:rFonts w:ascii="PT Astra Serif" w:hAnsi="PT Astra Serif"/>
                <w:color w:val="000000"/>
                <w:sz w:val="28"/>
                <w:szCs w:val="28"/>
              </w:rPr>
              <w:t>Предоставление информации о муниципальной услуге</w:t>
            </w:r>
          </w:p>
        </w:tc>
      </w:tr>
    </w:tbl>
    <w:p w:rsidR="00E567B3" w:rsidRPr="00E567B3" w:rsidRDefault="00E567B3" w:rsidP="00E567B3">
      <w:pPr>
        <w:spacing w:after="280" w:line="276" w:lineRule="auto"/>
        <w:ind w:firstLine="0"/>
        <w:rPr>
          <w:rFonts w:ascii="Times New Roman" w:hAnsi="Times New Roman"/>
          <w:color w:val="000000"/>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9"/>
      </w:tblGrid>
      <w:tr w:rsidR="00E567B3" w:rsidRPr="00E567B3" w:rsidTr="00E567B3">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567B3" w:rsidRPr="00E567B3" w:rsidRDefault="00E567B3" w:rsidP="00E567B3">
            <w:pPr>
              <w:ind w:firstLine="0"/>
              <w:rPr>
                <w:rFonts w:ascii="Times New Roman" w:hAnsi="Times New Roman"/>
                <w:color w:val="000000"/>
                <w:sz w:val="28"/>
                <w:szCs w:val="28"/>
              </w:rPr>
            </w:pPr>
            <w:r w:rsidRPr="00E567B3">
              <w:rPr>
                <w:rFonts w:ascii="PT Astra Serif" w:hAnsi="PT Astra Serif"/>
                <w:color w:val="000000"/>
                <w:sz w:val="28"/>
                <w:szCs w:val="28"/>
              </w:rPr>
              <w:t xml:space="preserve">Прием и регистрация документов, необходимых для предоставления муниципальной услуги </w:t>
            </w:r>
          </w:p>
        </w:tc>
      </w:tr>
    </w:tbl>
    <w:p w:rsidR="00E567B3" w:rsidRPr="00E567B3" w:rsidRDefault="00E567B3" w:rsidP="00E567B3">
      <w:pPr>
        <w:spacing w:after="280" w:line="276" w:lineRule="auto"/>
        <w:rPr>
          <w:rFonts w:ascii="Times New Roman" w:hAnsi="Times New Roman"/>
          <w:color w:val="000000"/>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9"/>
      </w:tblGrid>
      <w:tr w:rsidR="00E567B3" w:rsidRPr="00E567B3" w:rsidTr="00E567B3">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567B3" w:rsidRPr="00E567B3" w:rsidRDefault="00E567B3" w:rsidP="00E567B3">
            <w:pPr>
              <w:ind w:firstLine="0"/>
              <w:rPr>
                <w:rFonts w:ascii="Times New Roman" w:hAnsi="Times New Roman"/>
                <w:color w:val="000000"/>
                <w:sz w:val="28"/>
                <w:szCs w:val="28"/>
              </w:rPr>
            </w:pPr>
            <w:r w:rsidRPr="00E567B3">
              <w:rPr>
                <w:rFonts w:ascii="PT Astra Serif" w:hAnsi="PT Astra Serif"/>
                <w:color w:val="000000"/>
                <w:sz w:val="28"/>
                <w:szCs w:val="28"/>
              </w:rPr>
              <w:t>Анализ тематики поступивших запросов</w:t>
            </w:r>
          </w:p>
        </w:tc>
      </w:tr>
    </w:tbl>
    <w:p w:rsidR="00E567B3" w:rsidRPr="00E567B3" w:rsidRDefault="00E567B3" w:rsidP="00E567B3">
      <w:pPr>
        <w:spacing w:after="280" w:line="276" w:lineRule="auto"/>
        <w:ind w:firstLine="0"/>
        <w:rPr>
          <w:rFonts w:ascii="Times New Roman" w:hAnsi="Times New Roman"/>
          <w:color w:val="000000"/>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9"/>
      </w:tblGrid>
      <w:tr w:rsidR="00E567B3" w:rsidRPr="00E567B3" w:rsidTr="00E567B3">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567B3" w:rsidRPr="00E567B3" w:rsidRDefault="00E567B3" w:rsidP="00E567B3">
            <w:pPr>
              <w:ind w:firstLine="0"/>
              <w:rPr>
                <w:rFonts w:ascii="Times New Roman" w:hAnsi="Times New Roman"/>
                <w:color w:val="000000"/>
                <w:sz w:val="28"/>
                <w:szCs w:val="28"/>
              </w:rPr>
            </w:pPr>
            <w:r w:rsidRPr="00E567B3">
              <w:rPr>
                <w:rFonts w:ascii="PT Astra Serif" w:hAnsi="PT Astra Serif"/>
                <w:color w:val="000000"/>
                <w:sz w:val="28"/>
                <w:szCs w:val="28"/>
              </w:rPr>
              <w:t xml:space="preserve">Направление запроса по межведомственному информационному взаимодействию </w:t>
            </w:r>
          </w:p>
        </w:tc>
      </w:tr>
    </w:tbl>
    <w:p w:rsidR="00E567B3" w:rsidRPr="00E567B3" w:rsidRDefault="00E567B3" w:rsidP="00E567B3">
      <w:pPr>
        <w:spacing w:after="280" w:line="276" w:lineRule="auto"/>
        <w:ind w:firstLine="0"/>
        <w:rPr>
          <w:rFonts w:ascii="Times New Roman" w:hAnsi="Times New Roman"/>
          <w:color w:val="000000"/>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9"/>
      </w:tblGrid>
      <w:tr w:rsidR="00E567B3" w:rsidRPr="00E567B3" w:rsidTr="00E567B3">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567B3" w:rsidRPr="00E567B3" w:rsidRDefault="00E567B3" w:rsidP="00E567B3">
            <w:pPr>
              <w:ind w:firstLine="0"/>
              <w:rPr>
                <w:rFonts w:ascii="Times New Roman" w:hAnsi="Times New Roman"/>
                <w:color w:val="000000"/>
                <w:sz w:val="28"/>
                <w:szCs w:val="28"/>
              </w:rPr>
            </w:pPr>
            <w:r w:rsidRPr="00E567B3">
              <w:rPr>
                <w:rFonts w:ascii="PT Astra Serif" w:hAnsi="PT Astra Serif"/>
                <w:color w:val="000000"/>
                <w:sz w:val="28"/>
                <w:szCs w:val="28"/>
              </w:rPr>
              <w:t>Поиск архивных документов, необходимых для исполнения запросов</w:t>
            </w:r>
          </w:p>
        </w:tc>
      </w:tr>
    </w:tbl>
    <w:p w:rsidR="00E567B3" w:rsidRPr="00E567B3" w:rsidRDefault="00E567B3" w:rsidP="00E567B3">
      <w:pPr>
        <w:spacing w:after="280" w:line="276" w:lineRule="auto"/>
        <w:ind w:firstLine="0"/>
        <w:rPr>
          <w:rFonts w:ascii="Times New Roman" w:hAnsi="Times New Roman"/>
          <w:color w:val="000000"/>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9"/>
      </w:tblGrid>
      <w:tr w:rsidR="00E567B3" w:rsidRPr="00E567B3" w:rsidTr="00E567B3">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567B3" w:rsidRPr="00E567B3" w:rsidRDefault="00E567B3" w:rsidP="00E567B3">
            <w:pPr>
              <w:ind w:firstLine="0"/>
              <w:rPr>
                <w:rFonts w:ascii="Times New Roman" w:hAnsi="Times New Roman"/>
                <w:color w:val="000000"/>
                <w:sz w:val="28"/>
                <w:szCs w:val="28"/>
              </w:rPr>
            </w:pPr>
            <w:r w:rsidRPr="00E567B3">
              <w:rPr>
                <w:rFonts w:ascii="PT Astra Serif" w:hAnsi="PT Astra Serif"/>
                <w:color w:val="000000"/>
                <w:sz w:val="28"/>
                <w:szCs w:val="28"/>
              </w:rPr>
              <w:t>Оформление архивных справок, архивных выписок и архивных копий</w:t>
            </w:r>
          </w:p>
        </w:tc>
      </w:tr>
    </w:tbl>
    <w:p w:rsidR="00E567B3" w:rsidRPr="00E567B3" w:rsidRDefault="00E567B3" w:rsidP="00E567B3">
      <w:pPr>
        <w:spacing w:after="280" w:line="276" w:lineRule="auto"/>
        <w:ind w:firstLine="0"/>
        <w:rPr>
          <w:rFonts w:ascii="Times New Roman" w:hAnsi="Times New Roman"/>
          <w:color w:val="000000"/>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9"/>
      </w:tblGrid>
      <w:tr w:rsidR="00E567B3" w:rsidRPr="00E567B3" w:rsidTr="00E567B3">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567B3" w:rsidRPr="00E567B3" w:rsidRDefault="00E567B3" w:rsidP="00E567B3">
            <w:pPr>
              <w:ind w:firstLine="0"/>
              <w:rPr>
                <w:rFonts w:ascii="Times New Roman" w:hAnsi="Times New Roman"/>
                <w:color w:val="000000"/>
                <w:sz w:val="28"/>
                <w:szCs w:val="28"/>
              </w:rPr>
            </w:pPr>
            <w:r w:rsidRPr="00E567B3">
              <w:rPr>
                <w:rFonts w:ascii="PT Astra Serif" w:hAnsi="PT Astra Serif"/>
                <w:color w:val="000000"/>
                <w:sz w:val="28"/>
                <w:szCs w:val="28"/>
              </w:rPr>
              <w:t>Отправка архивных справок, архивных выписок и архивных копий, ответов на запросы</w:t>
            </w:r>
          </w:p>
        </w:tc>
      </w:tr>
    </w:tbl>
    <w:p w:rsidR="00E567B3" w:rsidRPr="00E567B3" w:rsidRDefault="00E567B3" w:rsidP="00E567B3">
      <w:pPr>
        <w:spacing w:after="280" w:line="276" w:lineRule="auto"/>
        <w:ind w:firstLine="0"/>
        <w:rPr>
          <w:rFonts w:ascii="Times New Roman" w:hAnsi="Times New Roman"/>
          <w:color w:val="000000"/>
          <w:sz w:val="28"/>
          <w:szCs w:val="28"/>
        </w:rPr>
      </w:pPr>
    </w:p>
    <w:p w:rsidR="00E567B3" w:rsidRPr="00E567B3" w:rsidRDefault="00E567B3" w:rsidP="00E567B3">
      <w:pPr>
        <w:spacing w:after="280" w:line="276" w:lineRule="auto"/>
        <w:ind w:firstLine="0"/>
        <w:rPr>
          <w:rFonts w:ascii="Times New Roman" w:hAnsi="Times New Roman"/>
          <w:color w:val="000000"/>
          <w:sz w:val="28"/>
          <w:szCs w:val="28"/>
        </w:rPr>
      </w:pPr>
    </w:p>
    <w:p w:rsidR="00E567B3" w:rsidRPr="00E567B3" w:rsidRDefault="00E567B3" w:rsidP="00E567B3">
      <w:pPr>
        <w:spacing w:after="280" w:line="276" w:lineRule="auto"/>
        <w:ind w:firstLine="0"/>
        <w:rPr>
          <w:rFonts w:ascii="Times New Roman" w:hAnsi="Times New Roman"/>
          <w:color w:val="000000"/>
          <w:sz w:val="28"/>
          <w:szCs w:val="28"/>
        </w:rPr>
      </w:pPr>
    </w:p>
    <w:p w:rsidR="00E567B3" w:rsidRDefault="00E567B3" w:rsidP="00840FFA">
      <w:pPr>
        <w:ind w:firstLine="0"/>
        <w:jc w:val="center"/>
        <w:rPr>
          <w:rFonts w:ascii="Times New Roman" w:hAnsi="Times New Roman"/>
          <w:b/>
          <w:bCs/>
          <w:color w:val="000000"/>
          <w:sz w:val="28"/>
          <w:szCs w:val="28"/>
        </w:rPr>
      </w:pPr>
    </w:p>
    <w:p w:rsidR="00814C10" w:rsidRPr="00814C10" w:rsidRDefault="00814C10" w:rsidP="00814C10">
      <w:pPr>
        <w:spacing w:line="312" w:lineRule="auto"/>
        <w:ind w:firstLine="0"/>
        <w:rPr>
          <w:rFonts w:ascii="Times New Roman" w:hAnsi="Times New Roman"/>
          <w:sz w:val="28"/>
          <w:szCs w:val="28"/>
        </w:rPr>
      </w:pPr>
    </w:p>
    <w:p w:rsidR="00D54C4E" w:rsidRPr="00DC4722" w:rsidRDefault="00D54C4E" w:rsidP="00814C10">
      <w:pPr>
        <w:pStyle w:val="ConsPlusTitle"/>
        <w:widowControl/>
        <w:jc w:val="center"/>
      </w:pPr>
    </w:p>
    <w:sectPr w:rsidR="00D54C4E" w:rsidRPr="00DC4722" w:rsidSect="00C5168B">
      <w:headerReference w:type="even"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54" w:rsidRDefault="004F4854">
      <w:r>
        <w:separator/>
      </w:r>
    </w:p>
  </w:endnote>
  <w:endnote w:type="continuationSeparator" w:id="0">
    <w:p w:rsidR="004F4854" w:rsidRDefault="004F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54" w:rsidRDefault="004F4854">
      <w:r>
        <w:separator/>
      </w:r>
    </w:p>
  </w:footnote>
  <w:footnote w:type="continuationSeparator" w:id="0">
    <w:p w:rsidR="004F4854" w:rsidRDefault="004F4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3" w:rsidRDefault="00E567B3" w:rsidP="00E61C6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567B3" w:rsidRDefault="00E567B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6E1"/>
    <w:multiLevelType w:val="hybridMultilevel"/>
    <w:tmpl w:val="92BCBDE4"/>
    <w:lvl w:ilvl="0" w:tplc="4314C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CC21D2"/>
    <w:multiLevelType w:val="multilevel"/>
    <w:tmpl w:val="79A057F2"/>
    <w:lvl w:ilvl="0">
      <w:start w:val="2"/>
      <w:numFmt w:val="decimal"/>
      <w:lvlText w:val="%1."/>
      <w:lvlJc w:val="left"/>
      <w:pPr>
        <w:ind w:left="600" w:hanging="600"/>
      </w:pPr>
      <w:rPr>
        <w:rFonts w:hint="default"/>
      </w:rPr>
    </w:lvl>
    <w:lvl w:ilvl="1">
      <w:start w:val="1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nsid w:val="09570989"/>
    <w:multiLevelType w:val="hybridMultilevel"/>
    <w:tmpl w:val="B24C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A769E"/>
    <w:multiLevelType w:val="hybridMultilevel"/>
    <w:tmpl w:val="6EECF5C6"/>
    <w:lvl w:ilvl="0" w:tplc="BE6E190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1502331D"/>
    <w:multiLevelType w:val="hybridMultilevel"/>
    <w:tmpl w:val="440AC6B0"/>
    <w:lvl w:ilvl="0" w:tplc="55D427C6">
      <w:start w:val="1"/>
      <w:numFmt w:val="decimal"/>
      <w:lvlText w:val="%1."/>
      <w:lvlJc w:val="left"/>
      <w:pPr>
        <w:ind w:left="1925" w:hanging="1185"/>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
    <w:nsid w:val="19657BAC"/>
    <w:multiLevelType w:val="multilevel"/>
    <w:tmpl w:val="8460BED6"/>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B3CE9"/>
    <w:multiLevelType w:val="multilevel"/>
    <w:tmpl w:val="D5D4AA18"/>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CB754B9"/>
    <w:multiLevelType w:val="multilevel"/>
    <w:tmpl w:val="2D849B9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ED45F12"/>
    <w:multiLevelType w:val="multilevel"/>
    <w:tmpl w:val="158600DA"/>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1FB5C60"/>
    <w:multiLevelType w:val="multilevel"/>
    <w:tmpl w:val="50D8EDAC"/>
    <w:lvl w:ilvl="0">
      <w:start w:val="2"/>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C57D2"/>
    <w:multiLevelType w:val="multilevel"/>
    <w:tmpl w:val="A2DC3EB2"/>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416FC1"/>
    <w:multiLevelType w:val="multilevel"/>
    <w:tmpl w:val="F8F695FC"/>
    <w:lvl w:ilvl="0">
      <w:start w:val="2"/>
      <w:numFmt w:val="decimal"/>
      <w:lvlText w:val="%1."/>
      <w:lvlJc w:val="left"/>
      <w:pPr>
        <w:ind w:left="600" w:hanging="600"/>
      </w:pPr>
      <w:rPr>
        <w:rFonts w:hint="default"/>
      </w:rPr>
    </w:lvl>
    <w:lvl w:ilvl="1">
      <w:start w:val="1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nsid w:val="33340AE2"/>
    <w:multiLevelType w:val="multilevel"/>
    <w:tmpl w:val="8F367FBA"/>
    <w:lvl w:ilvl="0">
      <w:start w:val="2"/>
      <w:numFmt w:val="decimal"/>
      <w:lvlText w:val="%1."/>
      <w:lvlJc w:val="left"/>
      <w:pPr>
        <w:ind w:left="450" w:hanging="450"/>
      </w:pPr>
    </w:lvl>
    <w:lvl w:ilvl="1">
      <w:start w:val="7"/>
      <w:numFmt w:val="decimal"/>
      <w:lvlText w:val="%1.%2."/>
      <w:lvlJc w:val="left"/>
      <w:pPr>
        <w:ind w:left="2160" w:hanging="720"/>
      </w:pPr>
      <w:rPr>
        <w:b/>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3">
    <w:nsid w:val="34BD7F04"/>
    <w:multiLevelType w:val="hybridMultilevel"/>
    <w:tmpl w:val="E34EDDCA"/>
    <w:lvl w:ilvl="0" w:tplc="3BDEFC0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369F3A25"/>
    <w:multiLevelType w:val="multilevel"/>
    <w:tmpl w:val="B8DA1502"/>
    <w:lvl w:ilvl="0">
      <w:start w:val="2"/>
      <w:numFmt w:val="decimal"/>
      <w:lvlText w:val="%1."/>
      <w:lvlJc w:val="left"/>
      <w:pPr>
        <w:ind w:left="600" w:hanging="600"/>
      </w:pPr>
      <w:rPr>
        <w:rFonts w:hint="default"/>
      </w:rPr>
    </w:lvl>
    <w:lvl w:ilvl="1">
      <w:start w:val="1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5">
    <w:nsid w:val="3B421827"/>
    <w:multiLevelType w:val="hybridMultilevel"/>
    <w:tmpl w:val="DBACF3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0B5E7C"/>
    <w:multiLevelType w:val="multilevel"/>
    <w:tmpl w:val="C6DEDB80"/>
    <w:lvl w:ilvl="0">
      <w:start w:val="1"/>
      <w:numFmt w:val="upperRoman"/>
      <w:lvlText w:val="%1."/>
      <w:lvlJc w:val="left"/>
      <w:pPr>
        <w:ind w:left="1080" w:hanging="720"/>
      </w:pPr>
    </w:lvl>
    <w:lvl w:ilvl="1">
      <w:start w:val="1"/>
      <w:numFmt w:val="decimal"/>
      <w:isLgl/>
      <w:lvlText w:val="%1.%2."/>
      <w:lvlJc w:val="left"/>
      <w:pPr>
        <w:ind w:left="1800" w:hanging="720"/>
      </w:pPr>
      <w:rPr>
        <w:b/>
      </w:r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7">
    <w:nsid w:val="44C1545A"/>
    <w:multiLevelType w:val="hybridMultilevel"/>
    <w:tmpl w:val="CF44DDF0"/>
    <w:lvl w:ilvl="0" w:tplc="F27A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6A065E"/>
    <w:multiLevelType w:val="hybridMultilevel"/>
    <w:tmpl w:val="091CE756"/>
    <w:lvl w:ilvl="0" w:tplc="FDEC0FE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CD0A8B"/>
    <w:multiLevelType w:val="multilevel"/>
    <w:tmpl w:val="889E8FA0"/>
    <w:lvl w:ilvl="0">
      <w:start w:val="2"/>
      <w:numFmt w:val="upperRoman"/>
      <w:lvlText w:val="%1."/>
      <w:lvlJc w:val="left"/>
      <w:pPr>
        <w:ind w:left="1288" w:hanging="720"/>
      </w:pPr>
      <w:rPr>
        <w:rFonts w:hint="default"/>
      </w:rPr>
    </w:lvl>
    <w:lvl w:ilvl="1">
      <w:start w:val="1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CEB0F97"/>
    <w:multiLevelType w:val="multilevel"/>
    <w:tmpl w:val="805812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CFA503F"/>
    <w:multiLevelType w:val="multilevel"/>
    <w:tmpl w:val="7278FE56"/>
    <w:lvl w:ilvl="0">
      <w:start w:val="2"/>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0206BD"/>
    <w:multiLevelType w:val="multilevel"/>
    <w:tmpl w:val="790C2A6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55F972C6"/>
    <w:multiLevelType w:val="multilevel"/>
    <w:tmpl w:val="F47A7416"/>
    <w:lvl w:ilvl="0">
      <w:start w:val="2"/>
      <w:numFmt w:val="decimal"/>
      <w:lvlText w:val="%1."/>
      <w:lvlJc w:val="left"/>
      <w:pPr>
        <w:ind w:left="450" w:hanging="450"/>
      </w:pPr>
      <w:rPr>
        <w:rFonts w:hint="default"/>
      </w:rPr>
    </w:lvl>
    <w:lvl w:ilvl="1">
      <w:start w:val="9"/>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59FD7F52"/>
    <w:multiLevelType w:val="hybridMultilevel"/>
    <w:tmpl w:val="245C6388"/>
    <w:lvl w:ilvl="0" w:tplc="3F3C48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53681C"/>
    <w:multiLevelType w:val="multilevel"/>
    <w:tmpl w:val="A2064C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6A62866"/>
    <w:multiLevelType w:val="multilevel"/>
    <w:tmpl w:val="03A88F4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66DE246B"/>
    <w:multiLevelType w:val="multilevel"/>
    <w:tmpl w:val="95B26E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69412832"/>
    <w:multiLevelType w:val="multilevel"/>
    <w:tmpl w:val="69AEAEF8"/>
    <w:lvl w:ilvl="0">
      <w:start w:val="2"/>
      <w:numFmt w:val="decimal"/>
      <w:lvlText w:val="%1."/>
      <w:lvlJc w:val="left"/>
      <w:pPr>
        <w:ind w:left="600" w:hanging="600"/>
      </w:pPr>
    </w:lvl>
    <w:lvl w:ilvl="1">
      <w:start w:val="14"/>
      <w:numFmt w:val="decimal"/>
      <w:lvlText w:val="%1.%2."/>
      <w:lvlJc w:val="left"/>
      <w:pPr>
        <w:ind w:left="199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69C33B97"/>
    <w:multiLevelType w:val="multilevel"/>
    <w:tmpl w:val="B0E6DF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F9B6E2E"/>
    <w:multiLevelType w:val="multilevel"/>
    <w:tmpl w:val="7EA4DAE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26B4DF3"/>
    <w:multiLevelType w:val="hybridMultilevel"/>
    <w:tmpl w:val="DB4A49FA"/>
    <w:lvl w:ilvl="0" w:tplc="49C6A1C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nsid w:val="744676F0"/>
    <w:multiLevelType w:val="multilevel"/>
    <w:tmpl w:val="41C2426E"/>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nsid w:val="751E5589"/>
    <w:multiLevelType w:val="multilevel"/>
    <w:tmpl w:val="3C725A0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7AF3133D"/>
    <w:multiLevelType w:val="multilevel"/>
    <w:tmpl w:val="C0DE82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B5C5D29"/>
    <w:multiLevelType w:val="multilevel"/>
    <w:tmpl w:val="8F089550"/>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FC53CE"/>
    <w:multiLevelType w:val="hybridMultilevel"/>
    <w:tmpl w:val="D5D62724"/>
    <w:lvl w:ilvl="0" w:tplc="5EC06A5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nsid w:val="7F8855C8"/>
    <w:multiLevelType w:val="multilevel"/>
    <w:tmpl w:val="3AE008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0"/>
  </w:num>
  <w:num w:numId="2">
    <w:abstractNumId w:val="0"/>
  </w:num>
  <w:num w:numId="3">
    <w:abstractNumId w:val="32"/>
  </w:num>
  <w:num w:numId="4">
    <w:abstractNumId w:val="2"/>
  </w:num>
  <w:num w:numId="5">
    <w:abstractNumId w:val="18"/>
  </w:num>
  <w:num w:numId="6">
    <w:abstractNumId w:val="13"/>
  </w:num>
  <w:num w:numId="7">
    <w:abstractNumId w:val="3"/>
  </w:num>
  <w:num w:numId="8">
    <w:abstractNumId w:val="31"/>
  </w:num>
  <w:num w:numId="9">
    <w:abstractNumId w:val="17"/>
  </w:num>
  <w:num w:numId="10">
    <w:abstractNumId w:val="3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8"/>
  </w:num>
  <w:num w:numId="16">
    <w:abstractNumId w:val="25"/>
  </w:num>
  <w:num w:numId="17">
    <w:abstractNumId w:val="16"/>
  </w:num>
  <w:num w:numId="18">
    <w:abstractNumId w:val="11"/>
  </w:num>
  <w:num w:numId="19">
    <w:abstractNumId w:val="14"/>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24"/>
  </w:num>
  <w:num w:numId="26">
    <w:abstractNumId w:val="4"/>
  </w:num>
  <w:num w:numId="27">
    <w:abstractNumId w:val="23"/>
  </w:num>
  <w:num w:numId="28">
    <w:abstractNumId w:val="6"/>
  </w:num>
  <w:num w:numId="29">
    <w:abstractNumId w:val="27"/>
  </w:num>
  <w:num w:numId="30">
    <w:abstractNumId w:val="7"/>
  </w:num>
  <w:num w:numId="31">
    <w:abstractNumId w:val="8"/>
  </w:num>
  <w:num w:numId="32">
    <w:abstractNumId w:val="33"/>
  </w:num>
  <w:num w:numId="33">
    <w:abstractNumId w:val="35"/>
  </w:num>
  <w:num w:numId="34">
    <w:abstractNumId w:val="9"/>
  </w:num>
  <w:num w:numId="35">
    <w:abstractNumId w:val="37"/>
  </w:num>
  <w:num w:numId="36">
    <w:abstractNumId w:val="26"/>
  </w:num>
  <w:num w:numId="37">
    <w:abstractNumId w:val="10"/>
  </w:num>
  <w:num w:numId="38">
    <w:abstractNumId w:val="22"/>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6311"/>
    <w:rsid w:val="00003D45"/>
    <w:rsid w:val="00005A4A"/>
    <w:rsid w:val="00010926"/>
    <w:rsid w:val="00013DA6"/>
    <w:rsid w:val="00015EFD"/>
    <w:rsid w:val="000168B5"/>
    <w:rsid w:val="00017BEF"/>
    <w:rsid w:val="00025A3A"/>
    <w:rsid w:val="000369FB"/>
    <w:rsid w:val="000373DF"/>
    <w:rsid w:val="00043031"/>
    <w:rsid w:val="00045AC6"/>
    <w:rsid w:val="00045E8F"/>
    <w:rsid w:val="0004626C"/>
    <w:rsid w:val="0005119C"/>
    <w:rsid w:val="00052F31"/>
    <w:rsid w:val="000574CA"/>
    <w:rsid w:val="000576E6"/>
    <w:rsid w:val="00062EED"/>
    <w:rsid w:val="0006324B"/>
    <w:rsid w:val="00072369"/>
    <w:rsid w:val="00072C21"/>
    <w:rsid w:val="000774FE"/>
    <w:rsid w:val="00081069"/>
    <w:rsid w:val="0009055F"/>
    <w:rsid w:val="0009659D"/>
    <w:rsid w:val="0009780B"/>
    <w:rsid w:val="000A14E7"/>
    <w:rsid w:val="000B0B5C"/>
    <w:rsid w:val="000B174A"/>
    <w:rsid w:val="000B47BA"/>
    <w:rsid w:val="000B5673"/>
    <w:rsid w:val="000B77F1"/>
    <w:rsid w:val="000C007E"/>
    <w:rsid w:val="000C162B"/>
    <w:rsid w:val="000C3095"/>
    <w:rsid w:val="000C37C6"/>
    <w:rsid w:val="000C4D82"/>
    <w:rsid w:val="000C5984"/>
    <w:rsid w:val="000C7B7A"/>
    <w:rsid w:val="000D512F"/>
    <w:rsid w:val="000D755C"/>
    <w:rsid w:val="000E03AF"/>
    <w:rsid w:val="000E120C"/>
    <w:rsid w:val="000E2684"/>
    <w:rsid w:val="000E2A83"/>
    <w:rsid w:val="000E37F1"/>
    <w:rsid w:val="000E5597"/>
    <w:rsid w:val="000E5AB7"/>
    <w:rsid w:val="000F00AC"/>
    <w:rsid w:val="000F036D"/>
    <w:rsid w:val="000F058E"/>
    <w:rsid w:val="0010036B"/>
    <w:rsid w:val="00100EAB"/>
    <w:rsid w:val="001026BA"/>
    <w:rsid w:val="00102859"/>
    <w:rsid w:val="0010336B"/>
    <w:rsid w:val="001040B8"/>
    <w:rsid w:val="001042AE"/>
    <w:rsid w:val="0010612D"/>
    <w:rsid w:val="00111974"/>
    <w:rsid w:val="001121AD"/>
    <w:rsid w:val="00112732"/>
    <w:rsid w:val="001141C4"/>
    <w:rsid w:val="001165A0"/>
    <w:rsid w:val="00117FEE"/>
    <w:rsid w:val="001204A5"/>
    <w:rsid w:val="001206F0"/>
    <w:rsid w:val="00120BE0"/>
    <w:rsid w:val="00120E68"/>
    <w:rsid w:val="00121E7D"/>
    <w:rsid w:val="00124E90"/>
    <w:rsid w:val="001256A4"/>
    <w:rsid w:val="00125BFC"/>
    <w:rsid w:val="00125F47"/>
    <w:rsid w:val="00127723"/>
    <w:rsid w:val="00127BD2"/>
    <w:rsid w:val="00130D76"/>
    <w:rsid w:val="001310CD"/>
    <w:rsid w:val="00132339"/>
    <w:rsid w:val="0013420B"/>
    <w:rsid w:val="0013505F"/>
    <w:rsid w:val="001355CF"/>
    <w:rsid w:val="001366E3"/>
    <w:rsid w:val="00145037"/>
    <w:rsid w:val="0014611C"/>
    <w:rsid w:val="001475AF"/>
    <w:rsid w:val="00153966"/>
    <w:rsid w:val="00157F49"/>
    <w:rsid w:val="00160DD4"/>
    <w:rsid w:val="001633C1"/>
    <w:rsid w:val="001644F6"/>
    <w:rsid w:val="0016504F"/>
    <w:rsid w:val="00166426"/>
    <w:rsid w:val="00166618"/>
    <w:rsid w:val="00167E98"/>
    <w:rsid w:val="0017040B"/>
    <w:rsid w:val="00172164"/>
    <w:rsid w:val="00172E31"/>
    <w:rsid w:val="001739A3"/>
    <w:rsid w:val="001740CA"/>
    <w:rsid w:val="00174680"/>
    <w:rsid w:val="001752E1"/>
    <w:rsid w:val="0017695F"/>
    <w:rsid w:val="00177B83"/>
    <w:rsid w:val="00182B02"/>
    <w:rsid w:val="00185ADE"/>
    <w:rsid w:val="00187160"/>
    <w:rsid w:val="00187B58"/>
    <w:rsid w:val="00192177"/>
    <w:rsid w:val="00192F1B"/>
    <w:rsid w:val="00194C9D"/>
    <w:rsid w:val="00194E98"/>
    <w:rsid w:val="001A17BE"/>
    <w:rsid w:val="001A6435"/>
    <w:rsid w:val="001B1A0D"/>
    <w:rsid w:val="001B2065"/>
    <w:rsid w:val="001B292F"/>
    <w:rsid w:val="001C00B9"/>
    <w:rsid w:val="001C19D7"/>
    <w:rsid w:val="001C1A40"/>
    <w:rsid w:val="001C21A2"/>
    <w:rsid w:val="001C296E"/>
    <w:rsid w:val="001C34B1"/>
    <w:rsid w:val="001C644A"/>
    <w:rsid w:val="001C7424"/>
    <w:rsid w:val="001D15CB"/>
    <w:rsid w:val="001D3C0D"/>
    <w:rsid w:val="001D4E15"/>
    <w:rsid w:val="001D53EC"/>
    <w:rsid w:val="001D76D8"/>
    <w:rsid w:val="001E2B84"/>
    <w:rsid w:val="001E39FC"/>
    <w:rsid w:val="001E3E90"/>
    <w:rsid w:val="001E5D1A"/>
    <w:rsid w:val="001E6B24"/>
    <w:rsid w:val="001E71F2"/>
    <w:rsid w:val="001E7463"/>
    <w:rsid w:val="001E7C91"/>
    <w:rsid w:val="001F5F90"/>
    <w:rsid w:val="00200122"/>
    <w:rsid w:val="00203BB0"/>
    <w:rsid w:val="0020601D"/>
    <w:rsid w:val="00207085"/>
    <w:rsid w:val="002073A7"/>
    <w:rsid w:val="002077D2"/>
    <w:rsid w:val="00207962"/>
    <w:rsid w:val="002079FD"/>
    <w:rsid w:val="002160B5"/>
    <w:rsid w:val="00220ABB"/>
    <w:rsid w:val="00220B11"/>
    <w:rsid w:val="00221B3B"/>
    <w:rsid w:val="002226AA"/>
    <w:rsid w:val="00223182"/>
    <w:rsid w:val="00224E40"/>
    <w:rsid w:val="00227284"/>
    <w:rsid w:val="0023348E"/>
    <w:rsid w:val="00234489"/>
    <w:rsid w:val="002360C5"/>
    <w:rsid w:val="00240F6B"/>
    <w:rsid w:val="002414DD"/>
    <w:rsid w:val="00241B44"/>
    <w:rsid w:val="00241C99"/>
    <w:rsid w:val="002435B1"/>
    <w:rsid w:val="002447CF"/>
    <w:rsid w:val="0025525F"/>
    <w:rsid w:val="00256207"/>
    <w:rsid w:val="00256CD0"/>
    <w:rsid w:val="00261734"/>
    <w:rsid w:val="00263AF2"/>
    <w:rsid w:val="002650AC"/>
    <w:rsid w:val="00270531"/>
    <w:rsid w:val="00270665"/>
    <w:rsid w:val="00277D3F"/>
    <w:rsid w:val="0028144C"/>
    <w:rsid w:val="002824F6"/>
    <w:rsid w:val="002850FF"/>
    <w:rsid w:val="00286670"/>
    <w:rsid w:val="0028721F"/>
    <w:rsid w:val="00287381"/>
    <w:rsid w:val="002878AA"/>
    <w:rsid w:val="00287C68"/>
    <w:rsid w:val="00291428"/>
    <w:rsid w:val="0029251E"/>
    <w:rsid w:val="00295E3A"/>
    <w:rsid w:val="002A2C09"/>
    <w:rsid w:val="002A3456"/>
    <w:rsid w:val="002A5655"/>
    <w:rsid w:val="002A6481"/>
    <w:rsid w:val="002A7C96"/>
    <w:rsid w:val="002A7DFB"/>
    <w:rsid w:val="002B1CB0"/>
    <w:rsid w:val="002B2203"/>
    <w:rsid w:val="002B6B29"/>
    <w:rsid w:val="002B6DFB"/>
    <w:rsid w:val="002B7106"/>
    <w:rsid w:val="002C035C"/>
    <w:rsid w:val="002C098F"/>
    <w:rsid w:val="002C2ABC"/>
    <w:rsid w:val="002C6242"/>
    <w:rsid w:val="002D0045"/>
    <w:rsid w:val="002D2067"/>
    <w:rsid w:val="002D4005"/>
    <w:rsid w:val="002D51C3"/>
    <w:rsid w:val="002D6E4C"/>
    <w:rsid w:val="002D6F50"/>
    <w:rsid w:val="002E5A54"/>
    <w:rsid w:val="002E76F5"/>
    <w:rsid w:val="002F1422"/>
    <w:rsid w:val="002F3405"/>
    <w:rsid w:val="002F48C5"/>
    <w:rsid w:val="0030019F"/>
    <w:rsid w:val="00300514"/>
    <w:rsid w:val="003015BE"/>
    <w:rsid w:val="0030261B"/>
    <w:rsid w:val="00303858"/>
    <w:rsid w:val="00304BCD"/>
    <w:rsid w:val="003066AF"/>
    <w:rsid w:val="00306FBF"/>
    <w:rsid w:val="00311763"/>
    <w:rsid w:val="00313D54"/>
    <w:rsid w:val="00313DA9"/>
    <w:rsid w:val="003140F2"/>
    <w:rsid w:val="0032011A"/>
    <w:rsid w:val="003225AF"/>
    <w:rsid w:val="003302C4"/>
    <w:rsid w:val="00332AFE"/>
    <w:rsid w:val="003368B3"/>
    <w:rsid w:val="00337EF9"/>
    <w:rsid w:val="00341139"/>
    <w:rsid w:val="003411B3"/>
    <w:rsid w:val="003430EA"/>
    <w:rsid w:val="003438CB"/>
    <w:rsid w:val="00344F86"/>
    <w:rsid w:val="00345745"/>
    <w:rsid w:val="00346763"/>
    <w:rsid w:val="003472AB"/>
    <w:rsid w:val="003475CF"/>
    <w:rsid w:val="00360140"/>
    <w:rsid w:val="00360E56"/>
    <w:rsid w:val="00364B47"/>
    <w:rsid w:val="00367186"/>
    <w:rsid w:val="003715A4"/>
    <w:rsid w:val="00371AC2"/>
    <w:rsid w:val="00372119"/>
    <w:rsid w:val="003758B4"/>
    <w:rsid w:val="00376E52"/>
    <w:rsid w:val="0038021C"/>
    <w:rsid w:val="003802F7"/>
    <w:rsid w:val="00382BD3"/>
    <w:rsid w:val="00384D7C"/>
    <w:rsid w:val="00386B83"/>
    <w:rsid w:val="00394206"/>
    <w:rsid w:val="00396557"/>
    <w:rsid w:val="003A039B"/>
    <w:rsid w:val="003A0641"/>
    <w:rsid w:val="003A0661"/>
    <w:rsid w:val="003A0BFA"/>
    <w:rsid w:val="003A1EDC"/>
    <w:rsid w:val="003A322C"/>
    <w:rsid w:val="003A384B"/>
    <w:rsid w:val="003A52A4"/>
    <w:rsid w:val="003A6C67"/>
    <w:rsid w:val="003B3869"/>
    <w:rsid w:val="003B6675"/>
    <w:rsid w:val="003B7B33"/>
    <w:rsid w:val="003C09B8"/>
    <w:rsid w:val="003C589F"/>
    <w:rsid w:val="003D2015"/>
    <w:rsid w:val="003D28B8"/>
    <w:rsid w:val="003D337E"/>
    <w:rsid w:val="003D6261"/>
    <w:rsid w:val="003D72F8"/>
    <w:rsid w:val="003E04F6"/>
    <w:rsid w:val="003E17CF"/>
    <w:rsid w:val="003E1A09"/>
    <w:rsid w:val="003E251A"/>
    <w:rsid w:val="003E51DC"/>
    <w:rsid w:val="003E6324"/>
    <w:rsid w:val="003F061E"/>
    <w:rsid w:val="003F26E8"/>
    <w:rsid w:val="00403B31"/>
    <w:rsid w:val="004104E4"/>
    <w:rsid w:val="00413A73"/>
    <w:rsid w:val="00420322"/>
    <w:rsid w:val="004203D0"/>
    <w:rsid w:val="00422967"/>
    <w:rsid w:val="00422EFE"/>
    <w:rsid w:val="00423143"/>
    <w:rsid w:val="004248D1"/>
    <w:rsid w:val="00426788"/>
    <w:rsid w:val="00426892"/>
    <w:rsid w:val="004276BE"/>
    <w:rsid w:val="004277A0"/>
    <w:rsid w:val="00427A35"/>
    <w:rsid w:val="0043058E"/>
    <w:rsid w:val="00430E31"/>
    <w:rsid w:val="00431CD6"/>
    <w:rsid w:val="0043478C"/>
    <w:rsid w:val="00435A6B"/>
    <w:rsid w:val="00437426"/>
    <w:rsid w:val="00440358"/>
    <w:rsid w:val="004438DA"/>
    <w:rsid w:val="00444E88"/>
    <w:rsid w:val="00444F9F"/>
    <w:rsid w:val="00446F31"/>
    <w:rsid w:val="004506D1"/>
    <w:rsid w:val="004539B7"/>
    <w:rsid w:val="004542C6"/>
    <w:rsid w:val="00454977"/>
    <w:rsid w:val="00454B7E"/>
    <w:rsid w:val="00464EA7"/>
    <w:rsid w:val="00465AA0"/>
    <w:rsid w:val="00472846"/>
    <w:rsid w:val="00474AE5"/>
    <w:rsid w:val="00475ABE"/>
    <w:rsid w:val="00475AEC"/>
    <w:rsid w:val="00475EC4"/>
    <w:rsid w:val="004800AA"/>
    <w:rsid w:val="00480B42"/>
    <w:rsid w:val="004814CA"/>
    <w:rsid w:val="00481578"/>
    <w:rsid w:val="00482B91"/>
    <w:rsid w:val="0048319F"/>
    <w:rsid w:val="0048400B"/>
    <w:rsid w:val="00484E79"/>
    <w:rsid w:val="00485FBD"/>
    <w:rsid w:val="00487375"/>
    <w:rsid w:val="00487BB8"/>
    <w:rsid w:val="004924A9"/>
    <w:rsid w:val="004A0021"/>
    <w:rsid w:val="004A00C0"/>
    <w:rsid w:val="004A0F5B"/>
    <w:rsid w:val="004A1CEE"/>
    <w:rsid w:val="004A2F44"/>
    <w:rsid w:val="004A420A"/>
    <w:rsid w:val="004B00A0"/>
    <w:rsid w:val="004B4DDB"/>
    <w:rsid w:val="004B7B9E"/>
    <w:rsid w:val="004C2CD8"/>
    <w:rsid w:val="004C58EC"/>
    <w:rsid w:val="004C761B"/>
    <w:rsid w:val="004D0D48"/>
    <w:rsid w:val="004D5CF0"/>
    <w:rsid w:val="004D6767"/>
    <w:rsid w:val="004E0919"/>
    <w:rsid w:val="004E12FC"/>
    <w:rsid w:val="004E227B"/>
    <w:rsid w:val="004E27FC"/>
    <w:rsid w:val="004E2E58"/>
    <w:rsid w:val="004E4299"/>
    <w:rsid w:val="004F0B69"/>
    <w:rsid w:val="004F19CD"/>
    <w:rsid w:val="004F1D4E"/>
    <w:rsid w:val="004F2861"/>
    <w:rsid w:val="004F4854"/>
    <w:rsid w:val="004F696A"/>
    <w:rsid w:val="005013F7"/>
    <w:rsid w:val="0050410E"/>
    <w:rsid w:val="005056F2"/>
    <w:rsid w:val="00506362"/>
    <w:rsid w:val="00507821"/>
    <w:rsid w:val="00512A0D"/>
    <w:rsid w:val="00514ECC"/>
    <w:rsid w:val="005162DA"/>
    <w:rsid w:val="0051698E"/>
    <w:rsid w:val="005216F6"/>
    <w:rsid w:val="005227A8"/>
    <w:rsid w:val="00522A55"/>
    <w:rsid w:val="0052304C"/>
    <w:rsid w:val="00525C58"/>
    <w:rsid w:val="005305AC"/>
    <w:rsid w:val="005324CA"/>
    <w:rsid w:val="00535B24"/>
    <w:rsid w:val="005403D5"/>
    <w:rsid w:val="00541BD2"/>
    <w:rsid w:val="00542873"/>
    <w:rsid w:val="00543513"/>
    <w:rsid w:val="00544AFC"/>
    <w:rsid w:val="005500CC"/>
    <w:rsid w:val="005523AD"/>
    <w:rsid w:val="00557EE9"/>
    <w:rsid w:val="00561FC6"/>
    <w:rsid w:val="005632BF"/>
    <w:rsid w:val="00564046"/>
    <w:rsid w:val="0056507E"/>
    <w:rsid w:val="00565BED"/>
    <w:rsid w:val="005665BB"/>
    <w:rsid w:val="00571448"/>
    <w:rsid w:val="0057230A"/>
    <w:rsid w:val="00573638"/>
    <w:rsid w:val="00575112"/>
    <w:rsid w:val="00575D3B"/>
    <w:rsid w:val="00580269"/>
    <w:rsid w:val="00582DD0"/>
    <w:rsid w:val="00583180"/>
    <w:rsid w:val="0058433B"/>
    <w:rsid w:val="00587712"/>
    <w:rsid w:val="00590E34"/>
    <w:rsid w:val="00591830"/>
    <w:rsid w:val="00591942"/>
    <w:rsid w:val="0059349D"/>
    <w:rsid w:val="00594B6E"/>
    <w:rsid w:val="00595505"/>
    <w:rsid w:val="00595B22"/>
    <w:rsid w:val="005A0CD2"/>
    <w:rsid w:val="005A275A"/>
    <w:rsid w:val="005A6353"/>
    <w:rsid w:val="005B6042"/>
    <w:rsid w:val="005B799D"/>
    <w:rsid w:val="005B7A12"/>
    <w:rsid w:val="005C0FAF"/>
    <w:rsid w:val="005C2EFB"/>
    <w:rsid w:val="005C3833"/>
    <w:rsid w:val="005D13BC"/>
    <w:rsid w:val="005E1158"/>
    <w:rsid w:val="005E1D27"/>
    <w:rsid w:val="005E7C49"/>
    <w:rsid w:val="005F11C7"/>
    <w:rsid w:val="005F3473"/>
    <w:rsid w:val="005F6758"/>
    <w:rsid w:val="005F6ADD"/>
    <w:rsid w:val="005F7531"/>
    <w:rsid w:val="006113D1"/>
    <w:rsid w:val="00611873"/>
    <w:rsid w:val="00611AB4"/>
    <w:rsid w:val="00612809"/>
    <w:rsid w:val="0061364B"/>
    <w:rsid w:val="00615C43"/>
    <w:rsid w:val="006241D9"/>
    <w:rsid w:val="00624FEF"/>
    <w:rsid w:val="0062607C"/>
    <w:rsid w:val="00630C2B"/>
    <w:rsid w:val="00634A68"/>
    <w:rsid w:val="0063634A"/>
    <w:rsid w:val="0063657D"/>
    <w:rsid w:val="00637B6F"/>
    <w:rsid w:val="006400E0"/>
    <w:rsid w:val="00640A33"/>
    <w:rsid w:val="00642596"/>
    <w:rsid w:val="006522E8"/>
    <w:rsid w:val="00656A15"/>
    <w:rsid w:val="00656B52"/>
    <w:rsid w:val="00660037"/>
    <w:rsid w:val="006616D0"/>
    <w:rsid w:val="00661FE8"/>
    <w:rsid w:val="00662E1B"/>
    <w:rsid w:val="00664B11"/>
    <w:rsid w:val="006650DC"/>
    <w:rsid w:val="0067159B"/>
    <w:rsid w:val="006728A1"/>
    <w:rsid w:val="0067292C"/>
    <w:rsid w:val="0067313D"/>
    <w:rsid w:val="0067556A"/>
    <w:rsid w:val="0067646D"/>
    <w:rsid w:val="00676897"/>
    <w:rsid w:val="006769EC"/>
    <w:rsid w:val="006774B7"/>
    <w:rsid w:val="006803EC"/>
    <w:rsid w:val="0068066C"/>
    <w:rsid w:val="006807ED"/>
    <w:rsid w:val="00683281"/>
    <w:rsid w:val="00684549"/>
    <w:rsid w:val="00690C8A"/>
    <w:rsid w:val="0069345D"/>
    <w:rsid w:val="006944ED"/>
    <w:rsid w:val="00695AB1"/>
    <w:rsid w:val="006965B6"/>
    <w:rsid w:val="006979E1"/>
    <w:rsid w:val="006A4051"/>
    <w:rsid w:val="006A71B8"/>
    <w:rsid w:val="006A77FB"/>
    <w:rsid w:val="006B0E2F"/>
    <w:rsid w:val="006B0F09"/>
    <w:rsid w:val="006B3C72"/>
    <w:rsid w:val="006B72DA"/>
    <w:rsid w:val="006C64E7"/>
    <w:rsid w:val="006C713B"/>
    <w:rsid w:val="006D0B47"/>
    <w:rsid w:val="006D0C3D"/>
    <w:rsid w:val="006D2DEC"/>
    <w:rsid w:val="006D3AF7"/>
    <w:rsid w:val="006D6101"/>
    <w:rsid w:val="006D6733"/>
    <w:rsid w:val="006D75DD"/>
    <w:rsid w:val="006E0189"/>
    <w:rsid w:val="006E09D3"/>
    <w:rsid w:val="006E53FD"/>
    <w:rsid w:val="006F557F"/>
    <w:rsid w:val="006F5A47"/>
    <w:rsid w:val="006F72CE"/>
    <w:rsid w:val="00703BF6"/>
    <w:rsid w:val="00704806"/>
    <w:rsid w:val="00705159"/>
    <w:rsid w:val="00705F0B"/>
    <w:rsid w:val="00711DF4"/>
    <w:rsid w:val="0072162F"/>
    <w:rsid w:val="0072368C"/>
    <w:rsid w:val="00725A14"/>
    <w:rsid w:val="00730936"/>
    <w:rsid w:val="00732316"/>
    <w:rsid w:val="00732923"/>
    <w:rsid w:val="007333DB"/>
    <w:rsid w:val="0073617E"/>
    <w:rsid w:val="00736882"/>
    <w:rsid w:val="007411DE"/>
    <w:rsid w:val="0074596E"/>
    <w:rsid w:val="0074775B"/>
    <w:rsid w:val="007511BD"/>
    <w:rsid w:val="00752FE4"/>
    <w:rsid w:val="00754930"/>
    <w:rsid w:val="00755247"/>
    <w:rsid w:val="00756243"/>
    <w:rsid w:val="00757DA6"/>
    <w:rsid w:val="00761A9B"/>
    <w:rsid w:val="0076568F"/>
    <w:rsid w:val="007707A2"/>
    <w:rsid w:val="00772312"/>
    <w:rsid w:val="00773775"/>
    <w:rsid w:val="007807A2"/>
    <w:rsid w:val="00784A40"/>
    <w:rsid w:val="00785C02"/>
    <w:rsid w:val="00786647"/>
    <w:rsid w:val="007874AC"/>
    <w:rsid w:val="00787E8F"/>
    <w:rsid w:val="007903EB"/>
    <w:rsid w:val="00790454"/>
    <w:rsid w:val="007920B3"/>
    <w:rsid w:val="0079278F"/>
    <w:rsid w:val="00792ACE"/>
    <w:rsid w:val="00793867"/>
    <w:rsid w:val="007A0C2F"/>
    <w:rsid w:val="007A0DEC"/>
    <w:rsid w:val="007A2174"/>
    <w:rsid w:val="007A51B8"/>
    <w:rsid w:val="007A6414"/>
    <w:rsid w:val="007A763D"/>
    <w:rsid w:val="007B1052"/>
    <w:rsid w:val="007B13CD"/>
    <w:rsid w:val="007B1729"/>
    <w:rsid w:val="007B22FE"/>
    <w:rsid w:val="007B2A7D"/>
    <w:rsid w:val="007B2D87"/>
    <w:rsid w:val="007B45F1"/>
    <w:rsid w:val="007B610A"/>
    <w:rsid w:val="007B68D7"/>
    <w:rsid w:val="007C2EC5"/>
    <w:rsid w:val="007C3121"/>
    <w:rsid w:val="007C4332"/>
    <w:rsid w:val="007C45BB"/>
    <w:rsid w:val="007D05E0"/>
    <w:rsid w:val="007D25CD"/>
    <w:rsid w:val="007D323F"/>
    <w:rsid w:val="007D3A76"/>
    <w:rsid w:val="007D4183"/>
    <w:rsid w:val="007E14AB"/>
    <w:rsid w:val="007E19ED"/>
    <w:rsid w:val="007E49AC"/>
    <w:rsid w:val="007E5E04"/>
    <w:rsid w:val="007E76D8"/>
    <w:rsid w:val="007F093A"/>
    <w:rsid w:val="007F0D0A"/>
    <w:rsid w:val="007F23A3"/>
    <w:rsid w:val="007F521C"/>
    <w:rsid w:val="007F5CDE"/>
    <w:rsid w:val="007F7DC0"/>
    <w:rsid w:val="0080202B"/>
    <w:rsid w:val="008026B6"/>
    <w:rsid w:val="008041A9"/>
    <w:rsid w:val="008062A1"/>
    <w:rsid w:val="008067FB"/>
    <w:rsid w:val="008076F8"/>
    <w:rsid w:val="008107C5"/>
    <w:rsid w:val="00814C10"/>
    <w:rsid w:val="00816C45"/>
    <w:rsid w:val="00822169"/>
    <w:rsid w:val="008240C8"/>
    <w:rsid w:val="008256FA"/>
    <w:rsid w:val="00826944"/>
    <w:rsid w:val="0082726C"/>
    <w:rsid w:val="00830459"/>
    <w:rsid w:val="00832B09"/>
    <w:rsid w:val="00832D18"/>
    <w:rsid w:val="00833EEC"/>
    <w:rsid w:val="00840911"/>
    <w:rsid w:val="00840FFA"/>
    <w:rsid w:val="00841DFA"/>
    <w:rsid w:val="00841FF2"/>
    <w:rsid w:val="00845130"/>
    <w:rsid w:val="008473E8"/>
    <w:rsid w:val="00852D42"/>
    <w:rsid w:val="00856FD1"/>
    <w:rsid w:val="00857F49"/>
    <w:rsid w:val="008611EE"/>
    <w:rsid w:val="0086330C"/>
    <w:rsid w:val="00863495"/>
    <w:rsid w:val="008640FA"/>
    <w:rsid w:val="00866553"/>
    <w:rsid w:val="00873BBA"/>
    <w:rsid w:val="00874A61"/>
    <w:rsid w:val="00875489"/>
    <w:rsid w:val="0087665C"/>
    <w:rsid w:val="008815C0"/>
    <w:rsid w:val="00887975"/>
    <w:rsid w:val="0089168F"/>
    <w:rsid w:val="008945DC"/>
    <w:rsid w:val="008965A4"/>
    <w:rsid w:val="008A04D2"/>
    <w:rsid w:val="008A1F28"/>
    <w:rsid w:val="008A427D"/>
    <w:rsid w:val="008A6B58"/>
    <w:rsid w:val="008A791E"/>
    <w:rsid w:val="008B247A"/>
    <w:rsid w:val="008B275A"/>
    <w:rsid w:val="008B288E"/>
    <w:rsid w:val="008B321A"/>
    <w:rsid w:val="008B4003"/>
    <w:rsid w:val="008B67FB"/>
    <w:rsid w:val="008B6EB9"/>
    <w:rsid w:val="008C0154"/>
    <w:rsid w:val="008C08C7"/>
    <w:rsid w:val="008C2744"/>
    <w:rsid w:val="008C6BDE"/>
    <w:rsid w:val="008C7216"/>
    <w:rsid w:val="008C7CD8"/>
    <w:rsid w:val="008D2704"/>
    <w:rsid w:val="008D29B8"/>
    <w:rsid w:val="008D3C92"/>
    <w:rsid w:val="008D5950"/>
    <w:rsid w:val="008D5F07"/>
    <w:rsid w:val="008E123C"/>
    <w:rsid w:val="008E2382"/>
    <w:rsid w:val="008E5002"/>
    <w:rsid w:val="008E6352"/>
    <w:rsid w:val="00901938"/>
    <w:rsid w:val="009039E5"/>
    <w:rsid w:val="0090566E"/>
    <w:rsid w:val="00905C9C"/>
    <w:rsid w:val="00906221"/>
    <w:rsid w:val="00906793"/>
    <w:rsid w:val="00906B23"/>
    <w:rsid w:val="00913B56"/>
    <w:rsid w:val="009238B5"/>
    <w:rsid w:val="00924BC3"/>
    <w:rsid w:val="00925D8C"/>
    <w:rsid w:val="00930BB5"/>
    <w:rsid w:val="00931042"/>
    <w:rsid w:val="009314AD"/>
    <w:rsid w:val="00941989"/>
    <w:rsid w:val="00941A5F"/>
    <w:rsid w:val="0094257E"/>
    <w:rsid w:val="00942E4D"/>
    <w:rsid w:val="009438C2"/>
    <w:rsid w:val="00943FFE"/>
    <w:rsid w:val="00944807"/>
    <w:rsid w:val="00944940"/>
    <w:rsid w:val="0094694C"/>
    <w:rsid w:val="00951577"/>
    <w:rsid w:val="009518D3"/>
    <w:rsid w:val="00952F43"/>
    <w:rsid w:val="009558B2"/>
    <w:rsid w:val="00956EC4"/>
    <w:rsid w:val="0095765C"/>
    <w:rsid w:val="00957E13"/>
    <w:rsid w:val="00965121"/>
    <w:rsid w:val="009656D6"/>
    <w:rsid w:val="00966A4D"/>
    <w:rsid w:val="00976964"/>
    <w:rsid w:val="0098028C"/>
    <w:rsid w:val="00980FF2"/>
    <w:rsid w:val="00987EB7"/>
    <w:rsid w:val="0099125D"/>
    <w:rsid w:val="00992E14"/>
    <w:rsid w:val="00997B82"/>
    <w:rsid w:val="009A2695"/>
    <w:rsid w:val="009A4F02"/>
    <w:rsid w:val="009A7574"/>
    <w:rsid w:val="009B194A"/>
    <w:rsid w:val="009B4370"/>
    <w:rsid w:val="009B4C3B"/>
    <w:rsid w:val="009B7702"/>
    <w:rsid w:val="009B7B31"/>
    <w:rsid w:val="009C03F3"/>
    <w:rsid w:val="009C332E"/>
    <w:rsid w:val="009C357E"/>
    <w:rsid w:val="009C5F8B"/>
    <w:rsid w:val="009D0ABA"/>
    <w:rsid w:val="009D1DA1"/>
    <w:rsid w:val="009D333C"/>
    <w:rsid w:val="009D3B2D"/>
    <w:rsid w:val="009D4D2F"/>
    <w:rsid w:val="009D51BB"/>
    <w:rsid w:val="009D61AC"/>
    <w:rsid w:val="009D6303"/>
    <w:rsid w:val="009D7672"/>
    <w:rsid w:val="009E1299"/>
    <w:rsid w:val="009E1426"/>
    <w:rsid w:val="009E1957"/>
    <w:rsid w:val="009E3D50"/>
    <w:rsid w:val="009E4C87"/>
    <w:rsid w:val="009E5725"/>
    <w:rsid w:val="009E5B35"/>
    <w:rsid w:val="009F0127"/>
    <w:rsid w:val="009F240E"/>
    <w:rsid w:val="009F55C4"/>
    <w:rsid w:val="009F55C9"/>
    <w:rsid w:val="009F5D4E"/>
    <w:rsid w:val="009F68C1"/>
    <w:rsid w:val="009F69AD"/>
    <w:rsid w:val="00A003B4"/>
    <w:rsid w:val="00A02790"/>
    <w:rsid w:val="00A02978"/>
    <w:rsid w:val="00A05644"/>
    <w:rsid w:val="00A06D19"/>
    <w:rsid w:val="00A108CC"/>
    <w:rsid w:val="00A10F4A"/>
    <w:rsid w:val="00A1230A"/>
    <w:rsid w:val="00A134F3"/>
    <w:rsid w:val="00A13597"/>
    <w:rsid w:val="00A1385F"/>
    <w:rsid w:val="00A13B86"/>
    <w:rsid w:val="00A15284"/>
    <w:rsid w:val="00A161D4"/>
    <w:rsid w:val="00A165F3"/>
    <w:rsid w:val="00A176A5"/>
    <w:rsid w:val="00A20624"/>
    <w:rsid w:val="00A2195F"/>
    <w:rsid w:val="00A21E20"/>
    <w:rsid w:val="00A22FFD"/>
    <w:rsid w:val="00A3050D"/>
    <w:rsid w:val="00A400C2"/>
    <w:rsid w:val="00A4103A"/>
    <w:rsid w:val="00A410DF"/>
    <w:rsid w:val="00A428D4"/>
    <w:rsid w:val="00A43F4A"/>
    <w:rsid w:val="00A47274"/>
    <w:rsid w:val="00A52A62"/>
    <w:rsid w:val="00A575DF"/>
    <w:rsid w:val="00A62451"/>
    <w:rsid w:val="00A63262"/>
    <w:rsid w:val="00A651BF"/>
    <w:rsid w:val="00A66311"/>
    <w:rsid w:val="00A6633F"/>
    <w:rsid w:val="00A66A83"/>
    <w:rsid w:val="00A71ED8"/>
    <w:rsid w:val="00A753E1"/>
    <w:rsid w:val="00A80367"/>
    <w:rsid w:val="00A81607"/>
    <w:rsid w:val="00A8469E"/>
    <w:rsid w:val="00A84AAC"/>
    <w:rsid w:val="00A909F9"/>
    <w:rsid w:val="00A91B49"/>
    <w:rsid w:val="00A95DD4"/>
    <w:rsid w:val="00AA27E1"/>
    <w:rsid w:val="00AA3922"/>
    <w:rsid w:val="00AA3F7D"/>
    <w:rsid w:val="00AA5AD6"/>
    <w:rsid w:val="00AB1BA8"/>
    <w:rsid w:val="00AB236B"/>
    <w:rsid w:val="00AB631B"/>
    <w:rsid w:val="00AB6FCE"/>
    <w:rsid w:val="00AB7662"/>
    <w:rsid w:val="00AB7BA8"/>
    <w:rsid w:val="00AC0770"/>
    <w:rsid w:val="00AC292A"/>
    <w:rsid w:val="00AC54C1"/>
    <w:rsid w:val="00AC5EE8"/>
    <w:rsid w:val="00AC5F48"/>
    <w:rsid w:val="00AC7C7C"/>
    <w:rsid w:val="00AD09D3"/>
    <w:rsid w:val="00AD253D"/>
    <w:rsid w:val="00AD7B32"/>
    <w:rsid w:val="00AE3621"/>
    <w:rsid w:val="00AE55E2"/>
    <w:rsid w:val="00AE5BCB"/>
    <w:rsid w:val="00AF425F"/>
    <w:rsid w:val="00AF456B"/>
    <w:rsid w:val="00B00004"/>
    <w:rsid w:val="00B02D3D"/>
    <w:rsid w:val="00B0616B"/>
    <w:rsid w:val="00B114F4"/>
    <w:rsid w:val="00B12AEF"/>
    <w:rsid w:val="00B20AD2"/>
    <w:rsid w:val="00B23665"/>
    <w:rsid w:val="00B31A47"/>
    <w:rsid w:val="00B33CF1"/>
    <w:rsid w:val="00B376DA"/>
    <w:rsid w:val="00B413AD"/>
    <w:rsid w:val="00B4163B"/>
    <w:rsid w:val="00B45B57"/>
    <w:rsid w:val="00B4799F"/>
    <w:rsid w:val="00B534DF"/>
    <w:rsid w:val="00B536E7"/>
    <w:rsid w:val="00B57A88"/>
    <w:rsid w:val="00B63D38"/>
    <w:rsid w:val="00B640BD"/>
    <w:rsid w:val="00B64325"/>
    <w:rsid w:val="00B6441D"/>
    <w:rsid w:val="00B71C38"/>
    <w:rsid w:val="00B720D6"/>
    <w:rsid w:val="00B73AF7"/>
    <w:rsid w:val="00B741E9"/>
    <w:rsid w:val="00B7421F"/>
    <w:rsid w:val="00B87907"/>
    <w:rsid w:val="00B90A62"/>
    <w:rsid w:val="00B921FD"/>
    <w:rsid w:val="00B93A66"/>
    <w:rsid w:val="00B96255"/>
    <w:rsid w:val="00BA04DF"/>
    <w:rsid w:val="00BA25D4"/>
    <w:rsid w:val="00BA345F"/>
    <w:rsid w:val="00BA3659"/>
    <w:rsid w:val="00BA489E"/>
    <w:rsid w:val="00BA78A6"/>
    <w:rsid w:val="00BB0EA4"/>
    <w:rsid w:val="00BB1BB4"/>
    <w:rsid w:val="00BB666C"/>
    <w:rsid w:val="00BB685D"/>
    <w:rsid w:val="00BD0796"/>
    <w:rsid w:val="00BD38E7"/>
    <w:rsid w:val="00BD4F2C"/>
    <w:rsid w:val="00BD6511"/>
    <w:rsid w:val="00BD678D"/>
    <w:rsid w:val="00BE0D44"/>
    <w:rsid w:val="00BE1EA7"/>
    <w:rsid w:val="00BE27F9"/>
    <w:rsid w:val="00BE6583"/>
    <w:rsid w:val="00BE6B07"/>
    <w:rsid w:val="00BF06EB"/>
    <w:rsid w:val="00BF0726"/>
    <w:rsid w:val="00BF1B27"/>
    <w:rsid w:val="00BF2631"/>
    <w:rsid w:val="00BF3FC2"/>
    <w:rsid w:val="00BF7538"/>
    <w:rsid w:val="00C02334"/>
    <w:rsid w:val="00C039B9"/>
    <w:rsid w:val="00C074D4"/>
    <w:rsid w:val="00C10960"/>
    <w:rsid w:val="00C11247"/>
    <w:rsid w:val="00C12C8F"/>
    <w:rsid w:val="00C15142"/>
    <w:rsid w:val="00C16261"/>
    <w:rsid w:val="00C16D60"/>
    <w:rsid w:val="00C2154E"/>
    <w:rsid w:val="00C21C1A"/>
    <w:rsid w:val="00C21CAC"/>
    <w:rsid w:val="00C2397B"/>
    <w:rsid w:val="00C23D25"/>
    <w:rsid w:val="00C24A13"/>
    <w:rsid w:val="00C26ABF"/>
    <w:rsid w:val="00C30643"/>
    <w:rsid w:val="00C33877"/>
    <w:rsid w:val="00C34AE1"/>
    <w:rsid w:val="00C359FC"/>
    <w:rsid w:val="00C3620D"/>
    <w:rsid w:val="00C3798B"/>
    <w:rsid w:val="00C45035"/>
    <w:rsid w:val="00C47434"/>
    <w:rsid w:val="00C50325"/>
    <w:rsid w:val="00C5168B"/>
    <w:rsid w:val="00C53950"/>
    <w:rsid w:val="00C53CA2"/>
    <w:rsid w:val="00C557E7"/>
    <w:rsid w:val="00C56F56"/>
    <w:rsid w:val="00C6025A"/>
    <w:rsid w:val="00C60AA0"/>
    <w:rsid w:val="00C64613"/>
    <w:rsid w:val="00C73DDC"/>
    <w:rsid w:val="00C74BEE"/>
    <w:rsid w:val="00C764ED"/>
    <w:rsid w:val="00C77276"/>
    <w:rsid w:val="00C83EE0"/>
    <w:rsid w:val="00C8406B"/>
    <w:rsid w:val="00C86EC4"/>
    <w:rsid w:val="00C9303C"/>
    <w:rsid w:val="00C97F2C"/>
    <w:rsid w:val="00CA00CA"/>
    <w:rsid w:val="00CA1257"/>
    <w:rsid w:val="00CA3BDE"/>
    <w:rsid w:val="00CA436D"/>
    <w:rsid w:val="00CA559B"/>
    <w:rsid w:val="00CA788D"/>
    <w:rsid w:val="00CB2EDF"/>
    <w:rsid w:val="00CB6E86"/>
    <w:rsid w:val="00CB71DB"/>
    <w:rsid w:val="00CB7BDD"/>
    <w:rsid w:val="00CC0C5F"/>
    <w:rsid w:val="00CC21CE"/>
    <w:rsid w:val="00CC2206"/>
    <w:rsid w:val="00CC40F8"/>
    <w:rsid w:val="00CC5663"/>
    <w:rsid w:val="00CD4A7B"/>
    <w:rsid w:val="00CD4E7E"/>
    <w:rsid w:val="00CD5504"/>
    <w:rsid w:val="00CD55FB"/>
    <w:rsid w:val="00CD6D86"/>
    <w:rsid w:val="00CE2A81"/>
    <w:rsid w:val="00CE42FE"/>
    <w:rsid w:val="00CE49C0"/>
    <w:rsid w:val="00CE4A4F"/>
    <w:rsid w:val="00CE788F"/>
    <w:rsid w:val="00CF0A76"/>
    <w:rsid w:val="00CF1117"/>
    <w:rsid w:val="00CF2F22"/>
    <w:rsid w:val="00CF5060"/>
    <w:rsid w:val="00D012BC"/>
    <w:rsid w:val="00D05D62"/>
    <w:rsid w:val="00D10659"/>
    <w:rsid w:val="00D15691"/>
    <w:rsid w:val="00D16BA7"/>
    <w:rsid w:val="00D2032C"/>
    <w:rsid w:val="00D21AED"/>
    <w:rsid w:val="00D235F6"/>
    <w:rsid w:val="00D2484B"/>
    <w:rsid w:val="00D30733"/>
    <w:rsid w:val="00D30FE3"/>
    <w:rsid w:val="00D31A5F"/>
    <w:rsid w:val="00D31DCB"/>
    <w:rsid w:val="00D32AB3"/>
    <w:rsid w:val="00D33291"/>
    <w:rsid w:val="00D3525B"/>
    <w:rsid w:val="00D3562E"/>
    <w:rsid w:val="00D366EF"/>
    <w:rsid w:val="00D40BFD"/>
    <w:rsid w:val="00D50135"/>
    <w:rsid w:val="00D5085B"/>
    <w:rsid w:val="00D50B0C"/>
    <w:rsid w:val="00D537A8"/>
    <w:rsid w:val="00D5424E"/>
    <w:rsid w:val="00D54C4E"/>
    <w:rsid w:val="00D573EA"/>
    <w:rsid w:val="00D645BF"/>
    <w:rsid w:val="00D64987"/>
    <w:rsid w:val="00D66456"/>
    <w:rsid w:val="00D67074"/>
    <w:rsid w:val="00D70FD9"/>
    <w:rsid w:val="00D72FFC"/>
    <w:rsid w:val="00D73758"/>
    <w:rsid w:val="00D76E2B"/>
    <w:rsid w:val="00D77F14"/>
    <w:rsid w:val="00D81DE1"/>
    <w:rsid w:val="00D8342B"/>
    <w:rsid w:val="00D86D01"/>
    <w:rsid w:val="00D875EC"/>
    <w:rsid w:val="00D90962"/>
    <w:rsid w:val="00D92C97"/>
    <w:rsid w:val="00D93F74"/>
    <w:rsid w:val="00D95E1A"/>
    <w:rsid w:val="00D97232"/>
    <w:rsid w:val="00DA1084"/>
    <w:rsid w:val="00DA242D"/>
    <w:rsid w:val="00DA675B"/>
    <w:rsid w:val="00DB1AA9"/>
    <w:rsid w:val="00DB28BB"/>
    <w:rsid w:val="00DB42DA"/>
    <w:rsid w:val="00DC2E29"/>
    <w:rsid w:val="00DC4722"/>
    <w:rsid w:val="00DD2602"/>
    <w:rsid w:val="00DD4379"/>
    <w:rsid w:val="00DD4908"/>
    <w:rsid w:val="00DE0CE3"/>
    <w:rsid w:val="00DE247C"/>
    <w:rsid w:val="00DE407B"/>
    <w:rsid w:val="00DE7B7D"/>
    <w:rsid w:val="00DF0A73"/>
    <w:rsid w:val="00DF2F1A"/>
    <w:rsid w:val="00DF40AB"/>
    <w:rsid w:val="00DF4A58"/>
    <w:rsid w:val="00DF4C9A"/>
    <w:rsid w:val="00DF722A"/>
    <w:rsid w:val="00E02E70"/>
    <w:rsid w:val="00E03462"/>
    <w:rsid w:val="00E037A1"/>
    <w:rsid w:val="00E03ACE"/>
    <w:rsid w:val="00E064B5"/>
    <w:rsid w:val="00E065C9"/>
    <w:rsid w:val="00E0776F"/>
    <w:rsid w:val="00E112CA"/>
    <w:rsid w:val="00E121A3"/>
    <w:rsid w:val="00E124DD"/>
    <w:rsid w:val="00E12D23"/>
    <w:rsid w:val="00E150C2"/>
    <w:rsid w:val="00E15E55"/>
    <w:rsid w:val="00E174A0"/>
    <w:rsid w:val="00E178C6"/>
    <w:rsid w:val="00E213AB"/>
    <w:rsid w:val="00E21B60"/>
    <w:rsid w:val="00E22DC3"/>
    <w:rsid w:val="00E23826"/>
    <w:rsid w:val="00E253ED"/>
    <w:rsid w:val="00E25DBE"/>
    <w:rsid w:val="00E27121"/>
    <w:rsid w:val="00E2768D"/>
    <w:rsid w:val="00E34ABD"/>
    <w:rsid w:val="00E35634"/>
    <w:rsid w:val="00E35CF3"/>
    <w:rsid w:val="00E35F4C"/>
    <w:rsid w:val="00E40CDA"/>
    <w:rsid w:val="00E45035"/>
    <w:rsid w:val="00E479DB"/>
    <w:rsid w:val="00E50A39"/>
    <w:rsid w:val="00E51085"/>
    <w:rsid w:val="00E51706"/>
    <w:rsid w:val="00E51F8A"/>
    <w:rsid w:val="00E567B3"/>
    <w:rsid w:val="00E56C87"/>
    <w:rsid w:val="00E602E1"/>
    <w:rsid w:val="00E6063A"/>
    <w:rsid w:val="00E61716"/>
    <w:rsid w:val="00E6178E"/>
    <w:rsid w:val="00E61C6A"/>
    <w:rsid w:val="00E64D3E"/>
    <w:rsid w:val="00E653F3"/>
    <w:rsid w:val="00E65A2D"/>
    <w:rsid w:val="00E7023F"/>
    <w:rsid w:val="00E70DDB"/>
    <w:rsid w:val="00E71A9B"/>
    <w:rsid w:val="00E73D96"/>
    <w:rsid w:val="00E744D8"/>
    <w:rsid w:val="00E76A5C"/>
    <w:rsid w:val="00E8005B"/>
    <w:rsid w:val="00E80930"/>
    <w:rsid w:val="00E83DCE"/>
    <w:rsid w:val="00E871F1"/>
    <w:rsid w:val="00E92542"/>
    <w:rsid w:val="00E92C34"/>
    <w:rsid w:val="00E95730"/>
    <w:rsid w:val="00E95D9D"/>
    <w:rsid w:val="00E964FB"/>
    <w:rsid w:val="00E978ED"/>
    <w:rsid w:val="00E97A4C"/>
    <w:rsid w:val="00EA1E89"/>
    <w:rsid w:val="00EB0013"/>
    <w:rsid w:val="00EB0E6E"/>
    <w:rsid w:val="00EB4478"/>
    <w:rsid w:val="00EB5ED6"/>
    <w:rsid w:val="00EB5F50"/>
    <w:rsid w:val="00EC0246"/>
    <w:rsid w:val="00EC1CAD"/>
    <w:rsid w:val="00EC21BD"/>
    <w:rsid w:val="00EC33BA"/>
    <w:rsid w:val="00EC56E0"/>
    <w:rsid w:val="00EC63C9"/>
    <w:rsid w:val="00ED1FDA"/>
    <w:rsid w:val="00ED62B3"/>
    <w:rsid w:val="00EE06D0"/>
    <w:rsid w:val="00EE07AF"/>
    <w:rsid w:val="00EE28C0"/>
    <w:rsid w:val="00EE2EBB"/>
    <w:rsid w:val="00EF0F26"/>
    <w:rsid w:val="00EF20C1"/>
    <w:rsid w:val="00EF2E4A"/>
    <w:rsid w:val="00EF309A"/>
    <w:rsid w:val="00EF5B40"/>
    <w:rsid w:val="00EF62B8"/>
    <w:rsid w:val="00EF63D7"/>
    <w:rsid w:val="00EF6950"/>
    <w:rsid w:val="00F004E8"/>
    <w:rsid w:val="00F01258"/>
    <w:rsid w:val="00F01D91"/>
    <w:rsid w:val="00F02B25"/>
    <w:rsid w:val="00F031C8"/>
    <w:rsid w:val="00F04096"/>
    <w:rsid w:val="00F04D3C"/>
    <w:rsid w:val="00F117C8"/>
    <w:rsid w:val="00F12D41"/>
    <w:rsid w:val="00F13958"/>
    <w:rsid w:val="00F15DCE"/>
    <w:rsid w:val="00F25D9A"/>
    <w:rsid w:val="00F26682"/>
    <w:rsid w:val="00F26B6E"/>
    <w:rsid w:val="00F3168A"/>
    <w:rsid w:val="00F32730"/>
    <w:rsid w:val="00F340AA"/>
    <w:rsid w:val="00F3498B"/>
    <w:rsid w:val="00F34C62"/>
    <w:rsid w:val="00F34FF9"/>
    <w:rsid w:val="00F4017A"/>
    <w:rsid w:val="00F415C4"/>
    <w:rsid w:val="00F467AE"/>
    <w:rsid w:val="00F47258"/>
    <w:rsid w:val="00F50374"/>
    <w:rsid w:val="00F52A99"/>
    <w:rsid w:val="00F54AA6"/>
    <w:rsid w:val="00F55E1E"/>
    <w:rsid w:val="00F5651B"/>
    <w:rsid w:val="00F60429"/>
    <w:rsid w:val="00F60A7E"/>
    <w:rsid w:val="00F6299F"/>
    <w:rsid w:val="00F63DD8"/>
    <w:rsid w:val="00F66075"/>
    <w:rsid w:val="00F7033F"/>
    <w:rsid w:val="00F70BA1"/>
    <w:rsid w:val="00F71369"/>
    <w:rsid w:val="00F719F8"/>
    <w:rsid w:val="00F7494D"/>
    <w:rsid w:val="00F751C8"/>
    <w:rsid w:val="00F771E3"/>
    <w:rsid w:val="00F805AD"/>
    <w:rsid w:val="00F85FA3"/>
    <w:rsid w:val="00F938EC"/>
    <w:rsid w:val="00F948A0"/>
    <w:rsid w:val="00FA3298"/>
    <w:rsid w:val="00FA43B2"/>
    <w:rsid w:val="00FB0759"/>
    <w:rsid w:val="00FB2C3D"/>
    <w:rsid w:val="00FB5961"/>
    <w:rsid w:val="00FB76B1"/>
    <w:rsid w:val="00FB7B6A"/>
    <w:rsid w:val="00FC0E04"/>
    <w:rsid w:val="00FC4DF4"/>
    <w:rsid w:val="00FC6D74"/>
    <w:rsid w:val="00FC70FC"/>
    <w:rsid w:val="00FC7B9A"/>
    <w:rsid w:val="00FD5213"/>
    <w:rsid w:val="00FE0ABF"/>
    <w:rsid w:val="00FE109E"/>
    <w:rsid w:val="00FE1307"/>
    <w:rsid w:val="00FE6372"/>
    <w:rsid w:val="00FF307F"/>
    <w:rsid w:val="00FF37D7"/>
    <w:rsid w:val="00FF484F"/>
    <w:rsid w:val="00FF5B53"/>
    <w:rsid w:val="00FF6839"/>
    <w:rsid w:val="00FF6D8E"/>
    <w:rsid w:val="00FF7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26B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026B6"/>
    <w:pPr>
      <w:jc w:val="center"/>
      <w:outlineLvl w:val="0"/>
    </w:pPr>
    <w:rPr>
      <w:rFonts w:cs="Arial"/>
      <w:b/>
      <w:bCs/>
      <w:kern w:val="32"/>
      <w:sz w:val="32"/>
      <w:szCs w:val="32"/>
    </w:rPr>
  </w:style>
  <w:style w:type="paragraph" w:styleId="2">
    <w:name w:val="heading 2"/>
    <w:aliases w:val="!Разделы документа"/>
    <w:basedOn w:val="a"/>
    <w:link w:val="20"/>
    <w:qFormat/>
    <w:rsid w:val="008026B6"/>
    <w:pPr>
      <w:jc w:val="center"/>
      <w:outlineLvl w:val="1"/>
    </w:pPr>
    <w:rPr>
      <w:rFonts w:cs="Arial"/>
      <w:b/>
      <w:bCs/>
      <w:iCs/>
      <w:sz w:val="30"/>
      <w:szCs w:val="28"/>
    </w:rPr>
  </w:style>
  <w:style w:type="paragraph" w:styleId="3">
    <w:name w:val="heading 3"/>
    <w:aliases w:val="!Главы документа"/>
    <w:basedOn w:val="a"/>
    <w:link w:val="30"/>
    <w:qFormat/>
    <w:rsid w:val="008026B6"/>
    <w:pPr>
      <w:outlineLvl w:val="2"/>
    </w:pPr>
    <w:rPr>
      <w:rFonts w:cs="Arial"/>
      <w:b/>
      <w:bCs/>
      <w:sz w:val="28"/>
      <w:szCs w:val="26"/>
    </w:rPr>
  </w:style>
  <w:style w:type="paragraph" w:styleId="4">
    <w:name w:val="heading 4"/>
    <w:aliases w:val="!Параграфы/Статьи документа"/>
    <w:basedOn w:val="a"/>
    <w:link w:val="40"/>
    <w:qFormat/>
    <w:rsid w:val="008026B6"/>
    <w:pPr>
      <w:outlineLvl w:val="3"/>
    </w:pPr>
    <w:rPr>
      <w:b/>
      <w:bCs/>
      <w:sz w:val="26"/>
      <w:szCs w:val="28"/>
    </w:rPr>
  </w:style>
  <w:style w:type="paragraph" w:styleId="5">
    <w:name w:val="heading 5"/>
    <w:basedOn w:val="a"/>
    <w:next w:val="a"/>
    <w:link w:val="50"/>
    <w:uiPriority w:val="9"/>
    <w:semiHidden/>
    <w:unhideWhenUsed/>
    <w:qFormat/>
    <w:rsid w:val="002360C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77F1"/>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0B77F1"/>
    <w:rPr>
      <w:rFonts w:ascii="Arial" w:eastAsia="Times New Roman" w:hAnsi="Arial" w:cs="Arial"/>
      <w:b/>
      <w:bCs/>
      <w:sz w:val="28"/>
      <w:szCs w:val="26"/>
      <w:lang w:eastAsia="ru-RU"/>
    </w:rPr>
  </w:style>
  <w:style w:type="paragraph" w:styleId="a3">
    <w:name w:val="Balloon Text"/>
    <w:basedOn w:val="a"/>
    <w:link w:val="a4"/>
    <w:uiPriority w:val="99"/>
    <w:semiHidden/>
    <w:unhideWhenUsed/>
    <w:rsid w:val="000B77F1"/>
    <w:rPr>
      <w:rFonts w:ascii="Tahoma" w:hAnsi="Tahoma" w:cs="Tahoma"/>
      <w:sz w:val="16"/>
      <w:szCs w:val="16"/>
    </w:rPr>
  </w:style>
  <w:style w:type="character" w:customStyle="1" w:styleId="a4">
    <w:name w:val="Текст выноски Знак"/>
    <w:basedOn w:val="a0"/>
    <w:link w:val="a3"/>
    <w:uiPriority w:val="99"/>
    <w:semiHidden/>
    <w:rsid w:val="000B77F1"/>
    <w:rPr>
      <w:rFonts w:ascii="Tahoma" w:eastAsia="Times New Roman" w:hAnsi="Tahoma" w:cs="Tahoma"/>
      <w:sz w:val="16"/>
      <w:szCs w:val="16"/>
      <w:lang w:eastAsia="ru-RU"/>
    </w:rPr>
  </w:style>
  <w:style w:type="table" w:styleId="a5">
    <w:name w:val="Table Grid"/>
    <w:basedOn w:val="a1"/>
    <w:uiPriority w:val="59"/>
    <w:rsid w:val="004F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D4E"/>
    <w:pPr>
      <w:ind w:left="720"/>
      <w:contextualSpacing/>
    </w:pPr>
  </w:style>
  <w:style w:type="paragraph" w:customStyle="1" w:styleId="ConsPlusNormal">
    <w:name w:val="ConsPlusNormal"/>
    <w:rsid w:val="00B236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3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unhideWhenUsed/>
    <w:rsid w:val="00BE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rsid w:val="00BE1EA7"/>
    <w:rPr>
      <w:rFonts w:ascii="Courier New" w:eastAsia="Times New Roman" w:hAnsi="Courier New" w:cs="Courier New"/>
      <w:sz w:val="20"/>
      <w:szCs w:val="20"/>
      <w:lang w:eastAsia="ru-RU"/>
    </w:rPr>
  </w:style>
  <w:style w:type="paragraph" w:styleId="a7">
    <w:name w:val="Normal (Web)"/>
    <w:basedOn w:val="a"/>
    <w:uiPriority w:val="99"/>
    <w:unhideWhenUsed/>
    <w:rsid w:val="00BE1EA7"/>
    <w:pPr>
      <w:spacing w:before="100" w:beforeAutospacing="1" w:after="100" w:afterAutospacing="1"/>
    </w:pPr>
    <w:rPr>
      <w:color w:val="000000"/>
    </w:rPr>
  </w:style>
  <w:style w:type="character" w:styleId="a8">
    <w:name w:val="Hyperlink"/>
    <w:basedOn w:val="a0"/>
    <w:rsid w:val="008026B6"/>
    <w:rPr>
      <w:color w:val="0000FF"/>
      <w:u w:val="none"/>
    </w:rPr>
  </w:style>
  <w:style w:type="character" w:styleId="a9">
    <w:name w:val="Strong"/>
    <w:basedOn w:val="a0"/>
    <w:uiPriority w:val="22"/>
    <w:qFormat/>
    <w:rsid w:val="00B57A88"/>
    <w:rPr>
      <w:b/>
    </w:rPr>
  </w:style>
  <w:style w:type="character" w:customStyle="1" w:styleId="50">
    <w:name w:val="Заголовок 5 Знак"/>
    <w:basedOn w:val="a0"/>
    <w:link w:val="5"/>
    <w:uiPriority w:val="9"/>
    <w:semiHidden/>
    <w:rsid w:val="002360C5"/>
    <w:rPr>
      <w:rFonts w:asciiTheme="majorHAnsi" w:eastAsiaTheme="majorEastAsia" w:hAnsiTheme="majorHAnsi" w:cstheme="majorBidi"/>
      <w:color w:val="243F60" w:themeColor="accent1" w:themeShade="7F"/>
      <w:sz w:val="24"/>
      <w:szCs w:val="24"/>
      <w:lang w:eastAsia="ru-RU"/>
    </w:rPr>
  </w:style>
  <w:style w:type="character" w:customStyle="1" w:styleId="aa">
    <w:name w:val="Основной текст_"/>
    <w:basedOn w:val="a0"/>
    <w:link w:val="11"/>
    <w:locked/>
    <w:rsid w:val="00A63262"/>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A63262"/>
    <w:pPr>
      <w:widowControl w:val="0"/>
      <w:shd w:val="clear" w:color="auto" w:fill="FFFFFF"/>
      <w:spacing w:line="317" w:lineRule="exact"/>
    </w:pPr>
    <w:rPr>
      <w:sz w:val="26"/>
      <w:szCs w:val="26"/>
      <w:lang w:eastAsia="en-US"/>
    </w:rPr>
  </w:style>
  <w:style w:type="character" w:customStyle="1" w:styleId="20">
    <w:name w:val="Заголовок 2 Знак"/>
    <w:aliases w:val="!Разделы документа Знак"/>
    <w:basedOn w:val="a0"/>
    <w:link w:val="2"/>
    <w:rsid w:val="00D54C4E"/>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D54C4E"/>
    <w:rPr>
      <w:rFonts w:ascii="Arial" w:eastAsia="Times New Roman" w:hAnsi="Arial" w:cs="Times New Roman"/>
      <w:b/>
      <w:bCs/>
      <w:sz w:val="26"/>
      <w:szCs w:val="28"/>
      <w:lang w:eastAsia="ru-RU"/>
    </w:rPr>
  </w:style>
  <w:style w:type="character" w:styleId="HTML1">
    <w:name w:val="HTML Variable"/>
    <w:aliases w:val="!Ссылки в документе"/>
    <w:basedOn w:val="a0"/>
    <w:rsid w:val="008026B6"/>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8026B6"/>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D54C4E"/>
    <w:rPr>
      <w:rFonts w:ascii="Courier" w:eastAsia="Times New Roman" w:hAnsi="Courier" w:cs="Times New Roman"/>
      <w:szCs w:val="20"/>
      <w:lang w:eastAsia="ru-RU"/>
    </w:rPr>
  </w:style>
  <w:style w:type="paragraph" w:customStyle="1" w:styleId="Title">
    <w:name w:val="Title!Название НПА"/>
    <w:basedOn w:val="a"/>
    <w:rsid w:val="008026B6"/>
    <w:pPr>
      <w:spacing w:before="240" w:after="60"/>
      <w:jc w:val="center"/>
      <w:outlineLvl w:val="0"/>
    </w:pPr>
    <w:rPr>
      <w:rFonts w:cs="Arial"/>
      <w:b/>
      <w:bCs/>
      <w:kern w:val="28"/>
      <w:sz w:val="32"/>
      <w:szCs w:val="32"/>
    </w:rPr>
  </w:style>
  <w:style w:type="paragraph" w:customStyle="1" w:styleId="Application">
    <w:name w:val="Application!Приложение"/>
    <w:rsid w:val="008026B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026B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026B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026B6"/>
    <w:pPr>
      <w:spacing w:after="0" w:line="240" w:lineRule="auto"/>
      <w:jc w:val="center"/>
    </w:pPr>
    <w:rPr>
      <w:rFonts w:ascii="Arial" w:eastAsia="Times New Roman" w:hAnsi="Arial" w:cs="Arial"/>
      <w:bCs/>
      <w:kern w:val="28"/>
      <w:sz w:val="24"/>
      <w:szCs w:val="32"/>
      <w:lang w:eastAsia="ru-RU"/>
    </w:rPr>
  </w:style>
  <w:style w:type="paragraph" w:styleId="ad">
    <w:name w:val="header"/>
    <w:basedOn w:val="a"/>
    <w:link w:val="ae"/>
    <w:uiPriority w:val="99"/>
    <w:rsid w:val="00D54C4E"/>
    <w:pPr>
      <w:tabs>
        <w:tab w:val="center" w:pos="4677"/>
        <w:tab w:val="right" w:pos="9355"/>
      </w:tabs>
      <w:ind w:firstLine="0"/>
      <w:jc w:val="left"/>
    </w:pPr>
    <w:rPr>
      <w:rFonts w:ascii="Times New Roman" w:hAnsi="Times New Roman"/>
    </w:rPr>
  </w:style>
  <w:style w:type="character" w:customStyle="1" w:styleId="ae">
    <w:name w:val="Верхний колонтитул Знак"/>
    <w:basedOn w:val="a0"/>
    <w:link w:val="ad"/>
    <w:uiPriority w:val="99"/>
    <w:rsid w:val="00D54C4E"/>
    <w:rPr>
      <w:rFonts w:ascii="Times New Roman" w:eastAsia="Times New Roman" w:hAnsi="Times New Roman" w:cs="Times New Roman"/>
      <w:sz w:val="24"/>
      <w:szCs w:val="24"/>
      <w:lang w:eastAsia="ru-RU"/>
    </w:rPr>
  </w:style>
  <w:style w:type="character" w:styleId="af">
    <w:name w:val="page number"/>
    <w:basedOn w:val="a0"/>
    <w:uiPriority w:val="99"/>
    <w:rsid w:val="00D54C4E"/>
    <w:rPr>
      <w:rFonts w:cs="Times New Roman"/>
    </w:rPr>
  </w:style>
  <w:style w:type="paragraph" w:customStyle="1" w:styleId="af0">
    <w:name w:val="Слово Форма"/>
    <w:basedOn w:val="a"/>
    <w:rsid w:val="00DC4722"/>
    <w:pPr>
      <w:ind w:firstLine="0"/>
      <w:jc w:val="center"/>
    </w:pPr>
    <w:rPr>
      <w:rFonts w:ascii="Times New Roman" w:hAnsi="Times New Roman"/>
      <w:sz w:val="20"/>
      <w:szCs w:val="20"/>
    </w:rPr>
  </w:style>
  <w:style w:type="paragraph" w:styleId="af1">
    <w:name w:val="No Spacing"/>
    <w:uiPriority w:val="1"/>
    <w:qFormat/>
    <w:rsid w:val="00DC4722"/>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415C4"/>
    <w:pPr>
      <w:shd w:val="clear" w:color="auto" w:fill="FFFFFF"/>
      <w:spacing w:before="6"/>
      <w:ind w:right="11" w:firstLine="0"/>
    </w:pPr>
    <w:rPr>
      <w:rFonts w:ascii="Times New Roman" w:hAnsi="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188">
      <w:bodyDiv w:val="1"/>
      <w:marLeft w:val="0"/>
      <w:marRight w:val="0"/>
      <w:marTop w:val="0"/>
      <w:marBottom w:val="0"/>
      <w:divBdr>
        <w:top w:val="none" w:sz="0" w:space="0" w:color="auto"/>
        <w:left w:val="none" w:sz="0" w:space="0" w:color="auto"/>
        <w:bottom w:val="none" w:sz="0" w:space="0" w:color="auto"/>
        <w:right w:val="none" w:sz="0" w:space="0" w:color="auto"/>
      </w:divBdr>
    </w:div>
    <w:div w:id="492722573">
      <w:bodyDiv w:val="1"/>
      <w:marLeft w:val="0"/>
      <w:marRight w:val="0"/>
      <w:marTop w:val="0"/>
      <w:marBottom w:val="0"/>
      <w:divBdr>
        <w:top w:val="none" w:sz="0" w:space="0" w:color="auto"/>
        <w:left w:val="none" w:sz="0" w:space="0" w:color="auto"/>
        <w:bottom w:val="none" w:sz="0" w:space="0" w:color="auto"/>
        <w:right w:val="none" w:sz="0" w:space="0" w:color="auto"/>
      </w:divBdr>
    </w:div>
    <w:div w:id="750782329">
      <w:bodyDiv w:val="1"/>
      <w:marLeft w:val="0"/>
      <w:marRight w:val="0"/>
      <w:marTop w:val="0"/>
      <w:marBottom w:val="0"/>
      <w:divBdr>
        <w:top w:val="none" w:sz="0" w:space="0" w:color="auto"/>
        <w:left w:val="none" w:sz="0" w:space="0" w:color="auto"/>
        <w:bottom w:val="none" w:sz="0" w:space="0" w:color="auto"/>
        <w:right w:val="none" w:sz="0" w:space="0" w:color="auto"/>
      </w:divBdr>
    </w:div>
    <w:div w:id="804006149">
      <w:bodyDiv w:val="1"/>
      <w:marLeft w:val="0"/>
      <w:marRight w:val="0"/>
      <w:marTop w:val="0"/>
      <w:marBottom w:val="0"/>
      <w:divBdr>
        <w:top w:val="none" w:sz="0" w:space="0" w:color="auto"/>
        <w:left w:val="none" w:sz="0" w:space="0" w:color="auto"/>
        <w:bottom w:val="none" w:sz="0" w:space="0" w:color="auto"/>
        <w:right w:val="none" w:sz="0" w:space="0" w:color="auto"/>
      </w:divBdr>
    </w:div>
    <w:div w:id="949358366">
      <w:bodyDiv w:val="1"/>
      <w:marLeft w:val="0"/>
      <w:marRight w:val="0"/>
      <w:marTop w:val="0"/>
      <w:marBottom w:val="0"/>
      <w:divBdr>
        <w:top w:val="none" w:sz="0" w:space="0" w:color="auto"/>
        <w:left w:val="none" w:sz="0" w:space="0" w:color="auto"/>
        <w:bottom w:val="none" w:sz="0" w:space="0" w:color="auto"/>
        <w:right w:val="none" w:sz="0" w:space="0" w:color="auto"/>
      </w:divBdr>
    </w:div>
    <w:div w:id="994409341">
      <w:bodyDiv w:val="1"/>
      <w:marLeft w:val="0"/>
      <w:marRight w:val="0"/>
      <w:marTop w:val="0"/>
      <w:marBottom w:val="0"/>
      <w:divBdr>
        <w:top w:val="none" w:sz="0" w:space="0" w:color="auto"/>
        <w:left w:val="none" w:sz="0" w:space="0" w:color="auto"/>
        <w:bottom w:val="none" w:sz="0" w:space="0" w:color="auto"/>
        <w:right w:val="none" w:sz="0" w:space="0" w:color="auto"/>
      </w:divBdr>
    </w:div>
    <w:div w:id="1068922609">
      <w:bodyDiv w:val="1"/>
      <w:marLeft w:val="0"/>
      <w:marRight w:val="0"/>
      <w:marTop w:val="0"/>
      <w:marBottom w:val="0"/>
      <w:divBdr>
        <w:top w:val="none" w:sz="0" w:space="0" w:color="auto"/>
        <w:left w:val="none" w:sz="0" w:space="0" w:color="auto"/>
        <w:bottom w:val="none" w:sz="0" w:space="0" w:color="auto"/>
        <w:right w:val="none" w:sz="0" w:space="0" w:color="auto"/>
      </w:divBdr>
    </w:div>
    <w:div w:id="1249339621">
      <w:bodyDiv w:val="1"/>
      <w:marLeft w:val="0"/>
      <w:marRight w:val="0"/>
      <w:marTop w:val="0"/>
      <w:marBottom w:val="0"/>
      <w:divBdr>
        <w:top w:val="none" w:sz="0" w:space="0" w:color="auto"/>
        <w:left w:val="none" w:sz="0" w:space="0" w:color="auto"/>
        <w:bottom w:val="none" w:sz="0" w:space="0" w:color="auto"/>
        <w:right w:val="none" w:sz="0" w:space="0" w:color="auto"/>
      </w:divBdr>
    </w:div>
    <w:div w:id="1467508356">
      <w:bodyDiv w:val="1"/>
      <w:marLeft w:val="0"/>
      <w:marRight w:val="0"/>
      <w:marTop w:val="0"/>
      <w:marBottom w:val="0"/>
      <w:divBdr>
        <w:top w:val="none" w:sz="0" w:space="0" w:color="auto"/>
        <w:left w:val="none" w:sz="0" w:space="0" w:color="auto"/>
        <w:bottom w:val="none" w:sz="0" w:space="0" w:color="auto"/>
        <w:right w:val="none" w:sz="0" w:space="0" w:color="auto"/>
      </w:divBdr>
    </w:div>
    <w:div w:id="1533031847">
      <w:bodyDiv w:val="1"/>
      <w:marLeft w:val="0"/>
      <w:marRight w:val="0"/>
      <w:marTop w:val="0"/>
      <w:marBottom w:val="0"/>
      <w:divBdr>
        <w:top w:val="none" w:sz="0" w:space="0" w:color="auto"/>
        <w:left w:val="none" w:sz="0" w:space="0" w:color="auto"/>
        <w:bottom w:val="none" w:sz="0" w:space="0" w:color="auto"/>
        <w:right w:val="none" w:sz="0" w:space="0" w:color="auto"/>
      </w:divBdr>
    </w:div>
    <w:div w:id="1677802104">
      <w:bodyDiv w:val="1"/>
      <w:marLeft w:val="0"/>
      <w:marRight w:val="0"/>
      <w:marTop w:val="0"/>
      <w:marBottom w:val="0"/>
      <w:divBdr>
        <w:top w:val="none" w:sz="0" w:space="0" w:color="auto"/>
        <w:left w:val="none" w:sz="0" w:space="0" w:color="auto"/>
        <w:bottom w:val="none" w:sz="0" w:space="0" w:color="auto"/>
        <w:right w:val="none" w:sz="0" w:space="0" w:color="auto"/>
      </w:divBdr>
    </w:div>
    <w:div w:id="1743412334">
      <w:bodyDiv w:val="1"/>
      <w:marLeft w:val="0"/>
      <w:marRight w:val="0"/>
      <w:marTop w:val="0"/>
      <w:marBottom w:val="0"/>
      <w:divBdr>
        <w:top w:val="none" w:sz="0" w:space="0" w:color="auto"/>
        <w:left w:val="none" w:sz="0" w:space="0" w:color="auto"/>
        <w:bottom w:val="none" w:sz="0" w:space="0" w:color="auto"/>
        <w:right w:val="none" w:sz="0" w:space="0" w:color="auto"/>
      </w:divBdr>
    </w:div>
    <w:div w:id="1822192052">
      <w:bodyDiv w:val="1"/>
      <w:marLeft w:val="0"/>
      <w:marRight w:val="0"/>
      <w:marTop w:val="0"/>
      <w:marBottom w:val="0"/>
      <w:divBdr>
        <w:top w:val="none" w:sz="0" w:space="0" w:color="auto"/>
        <w:left w:val="none" w:sz="0" w:space="0" w:color="auto"/>
        <w:bottom w:val="none" w:sz="0" w:space="0" w:color="auto"/>
        <w:right w:val="none" w:sz="0" w:space="0" w:color="auto"/>
      </w:divBdr>
    </w:div>
    <w:div w:id="19396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0a95eea7-fab4-4293-b432-3ff095851dcd.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content\act\e54baee4-14c6-454e-8acb-ce5b0ca6ecc6.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0a95eea7-fab4-4293-b432-3ff095851dcd.doc" TargetMode="External"/><Relationship Id="rId5" Type="http://schemas.openxmlformats.org/officeDocument/2006/relationships/settings" Target="settings.xml"/><Relationship Id="rId15" Type="http://schemas.openxmlformats.org/officeDocument/2006/relationships/hyperlink" Target="file:///C:\content\act\0a95eea7-fab4-4293-b432-3ff095851dcd.doc" TargetMode="External"/><Relationship Id="rId10" Type="http://schemas.openxmlformats.org/officeDocument/2006/relationships/hyperlink" Target="file:///C:\content\act\d8da0f1f-0a44-4027-bd14-e73d844a02d4.doc" TargetMode="External"/><Relationship Id="rId4" Type="http://schemas.microsoft.com/office/2007/relationships/stylesWithEffects" Target="stylesWithEffects.xml"/><Relationship Id="rId9" Type="http://schemas.openxmlformats.org/officeDocument/2006/relationships/hyperlink" Target="file:///C:\content\act\0a95eea7-fab4-4293-b432-3ff095851dcd.doc" TargetMode="External"/><Relationship Id="rId14" Type="http://schemas.openxmlformats.org/officeDocument/2006/relationships/hyperlink" Target="file:///C:\content\act\f25e58e9-879c-48bc-af00-90c30858edec.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40C4-F2BF-4DF0-A0CC-908FA151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173</TotalTime>
  <Pages>19</Pages>
  <Words>5852</Words>
  <Characters>33361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Садомская Илона Геннадьевна</dc:creator>
  <cp:lastModifiedBy>Исенова Ирина Сергеевна</cp:lastModifiedBy>
  <cp:revision>27</cp:revision>
  <cp:lastPrinted>2022-10-25T10:29:00Z</cp:lastPrinted>
  <dcterms:created xsi:type="dcterms:W3CDTF">2016-05-05T11:46:00Z</dcterms:created>
  <dcterms:modified xsi:type="dcterms:W3CDTF">2025-02-03T04:32:00Z</dcterms:modified>
</cp:coreProperties>
</file>