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Тюменской области от 05.05.2008 N 127-п</w:t>
              <w:br/>
              <w:t xml:space="preserve">(ред. от 05.07.2024)</w:t>
              <w:br/>
              <w:t xml:space="preserve">"Об утверждении Порядка расходования субвенций, передаваемых органам местного самоуправления на исполнение государственного полномочия по социальной поддержке отдельных категорий граждан в отношении газификации жилых домов (квартир) в населенных пунктах Тюменской области"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12.07.2024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ТЮМЕНСКОЙ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5 мая 2008 г. N 127-п</w:t>
      </w:r>
    </w:p>
    <w:p>
      <w:pPr>
        <w:pStyle w:val="2"/>
        <w:jc w:val="center"/>
      </w:pPr>
      <w:r>
        <w:rPr>
          <w:sz w:val="20"/>
        </w:rPr>
      </w:r>
    </w:p>
    <w:p>
      <w:pPr>
        <w:pStyle w:val="2"/>
        <w:jc w:val="center"/>
      </w:pPr>
      <w:r>
        <w:rPr>
          <w:sz w:val="20"/>
        </w:rPr>
        <w:t xml:space="preserve">ОБ УТВЕРЖДЕНИИ ПОРЯДКА РАСХОДОВАНИЯ СУБВЕНЦИЙ,</w:t>
      </w:r>
    </w:p>
    <w:p>
      <w:pPr>
        <w:pStyle w:val="2"/>
        <w:jc w:val="center"/>
      </w:pPr>
      <w:r>
        <w:rPr>
          <w:sz w:val="20"/>
        </w:rPr>
        <w:t xml:space="preserve">ПЕРЕДАВАЕМЫХ ОРГАНАМ МЕСТНОГО САМОУПРАВЛЕНИЯ НА ИСПОЛНЕНИЕ</w:t>
      </w:r>
    </w:p>
    <w:p>
      <w:pPr>
        <w:pStyle w:val="2"/>
        <w:jc w:val="center"/>
      </w:pPr>
      <w:r>
        <w:rPr>
          <w:sz w:val="20"/>
        </w:rPr>
        <w:t xml:space="preserve">ГОСУДАРСТВЕННОГО ПОЛНОМОЧИЯ ПО СОЦИАЛЬНОЙ ПОДДЕРЖКЕ</w:t>
      </w:r>
    </w:p>
    <w:p>
      <w:pPr>
        <w:pStyle w:val="2"/>
        <w:jc w:val="center"/>
      </w:pPr>
      <w:r>
        <w:rPr>
          <w:sz w:val="20"/>
        </w:rPr>
        <w:t xml:space="preserve">ОТДЕЛЬНЫХ КАТЕГОРИЙ ГРАЖДАН В ОТНОШЕНИИ ГАЗИФИКАЦИИ ЖИЛЫХ</w:t>
      </w:r>
    </w:p>
    <w:p>
      <w:pPr>
        <w:pStyle w:val="2"/>
        <w:jc w:val="center"/>
      </w:pPr>
      <w:r>
        <w:rPr>
          <w:sz w:val="20"/>
        </w:rPr>
        <w:t xml:space="preserve">ДОМОВ (КВАРТИР) В НАСЕЛЕННЫХ ПУНКТАХ ТЮМЕНСКОЙ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Тюменской области от 11.08.2008 </w:t>
            </w:r>
            <w:hyperlink w:history="0" r:id="rId7" w:tooltip="Постановление Правительства Тюменской области от 11.08.2008 N 229-п &quot;О внесении изменений в постановление от 05.05.2008 N 127-п&quot; {КонсультантПлюс}">
              <w:r>
                <w:rPr>
                  <w:sz w:val="20"/>
                  <w:color w:val="0000ff"/>
                </w:rPr>
                <w:t xml:space="preserve">N 229-п</w:t>
              </w:r>
            </w:hyperlink>
            <w:r>
              <w:rPr>
                <w:sz w:val="20"/>
                <w:color w:val="392c69"/>
              </w:rPr>
              <w:t xml:space="preserve">,</w:t>
            </w:r>
          </w:p>
          <w:p>
            <w:pPr>
              <w:pStyle w:val="0"/>
              <w:jc w:val="center"/>
            </w:pPr>
            <w:r>
              <w:rPr>
                <w:sz w:val="20"/>
                <w:color w:val="392c69"/>
              </w:rPr>
              <w:t xml:space="preserve">от 14.09.2010 </w:t>
            </w:r>
            <w:hyperlink w:history="0" r:id="rId8" w:tooltip="Постановление Правительства Тюменской области от 14.09.2010 N 259-п &quot;О внесении изменений и дополнения в постановление от 05.05.2008 N 127-п&quot; (вместе с &quot;Порядком расходования субвенций, передаваемых органам местного самоуправления на исполнение государственного полномочия по социальной поддержке отдельных категорий граждан, осуществляемой путем частичного возмещения расходов на оплату газификации жилых помещений&quot;) {КонсультантПлюс}">
              <w:r>
                <w:rPr>
                  <w:sz w:val="20"/>
                  <w:color w:val="0000ff"/>
                </w:rPr>
                <w:t xml:space="preserve">N 259-п</w:t>
              </w:r>
            </w:hyperlink>
            <w:r>
              <w:rPr>
                <w:sz w:val="20"/>
                <w:color w:val="392c69"/>
              </w:rPr>
              <w:t xml:space="preserve">, от 20.06.2011 </w:t>
            </w:r>
            <w:hyperlink w:history="0" r:id="rId9" w:tooltip="Постановление Правительства Тюменской области от 20.06.2011 N 192-п &quot;О внесении изменений и дополнений в постановление от 05.05.2008 N 127-п&quot; {КонсультантПлюс}">
              <w:r>
                <w:rPr>
                  <w:sz w:val="20"/>
                  <w:color w:val="0000ff"/>
                </w:rPr>
                <w:t xml:space="preserve">N 192-п</w:t>
              </w:r>
            </w:hyperlink>
            <w:r>
              <w:rPr>
                <w:sz w:val="20"/>
                <w:color w:val="392c69"/>
              </w:rPr>
              <w:t xml:space="preserve">, от 13.02.2012 </w:t>
            </w:r>
            <w:hyperlink w:history="0" r:id="rId10" w:tooltip="Постановление Правительства Тюменской области от 13.02.2012 N 38-п &quot;О внесении изменений и дополнений в постановление от 05.05.2008 N 127-п&quot; {КонсультантПлюс}">
              <w:r>
                <w:rPr>
                  <w:sz w:val="20"/>
                  <w:color w:val="0000ff"/>
                </w:rPr>
                <w:t xml:space="preserve">N 38-п</w:t>
              </w:r>
            </w:hyperlink>
            <w:r>
              <w:rPr>
                <w:sz w:val="20"/>
                <w:color w:val="392c69"/>
              </w:rPr>
              <w:t xml:space="preserve">,</w:t>
            </w:r>
          </w:p>
          <w:p>
            <w:pPr>
              <w:pStyle w:val="0"/>
              <w:jc w:val="center"/>
            </w:pPr>
            <w:r>
              <w:rPr>
                <w:sz w:val="20"/>
                <w:color w:val="392c69"/>
              </w:rPr>
              <w:t xml:space="preserve">от 09.06.2012 </w:t>
            </w:r>
            <w:hyperlink w:history="0" r:id="rId11" w:tooltip="Постановление Правительства Тюменской области от 09.06.2012 N 227-п (ред. от 19.05.2015) &quot;О внесении изменений в некоторые акты Тюменской области&quot; {КонсультантПлюс}">
              <w:r>
                <w:rPr>
                  <w:sz w:val="20"/>
                  <w:color w:val="0000ff"/>
                </w:rPr>
                <w:t xml:space="preserve">N 227-п</w:t>
              </w:r>
            </w:hyperlink>
            <w:r>
              <w:rPr>
                <w:sz w:val="20"/>
                <w:color w:val="392c69"/>
              </w:rPr>
              <w:t xml:space="preserve">, от 19.04.2013 </w:t>
            </w:r>
            <w:hyperlink w:history="0" r:id="rId12" w:tooltip="Постановление Правительства Тюменской области от 19.04.2013 N 122-п &quot;О внесении изменений в постановление от 05.05.2008 N 127-п&quot; {КонсультантПлюс}">
              <w:r>
                <w:rPr>
                  <w:sz w:val="20"/>
                  <w:color w:val="0000ff"/>
                </w:rPr>
                <w:t xml:space="preserve">N 122-п</w:t>
              </w:r>
            </w:hyperlink>
            <w:r>
              <w:rPr>
                <w:sz w:val="20"/>
                <w:color w:val="392c69"/>
              </w:rPr>
              <w:t xml:space="preserve">, от 28.12.2017 </w:t>
            </w:r>
            <w:hyperlink w:history="0" r:id="rId13" w:tooltip="Постановление Правительства Тюменской области от 28.12.2017 N 697-п &quot;О внесении изменений в постановление от 05.05.2008 N 127-п&quot; (вместе с &quot;Порядком расходования субвенций, передаваемых органам местного самоуправления на исполнение государственного полномочия по социальной поддержке отдельных категорий граждан в отношении газификации жилых домов (квартир) в населенных пунктах Тюменской области&quot;) {КонсультантПлюс}">
              <w:r>
                <w:rPr>
                  <w:sz w:val="20"/>
                  <w:color w:val="0000ff"/>
                </w:rPr>
                <w:t xml:space="preserve">N 697-п</w:t>
              </w:r>
            </w:hyperlink>
            <w:r>
              <w:rPr>
                <w:sz w:val="20"/>
                <w:color w:val="392c69"/>
              </w:rPr>
              <w:t xml:space="preserve">,</w:t>
            </w:r>
          </w:p>
          <w:p>
            <w:pPr>
              <w:pStyle w:val="0"/>
              <w:jc w:val="center"/>
            </w:pPr>
            <w:r>
              <w:rPr>
                <w:sz w:val="20"/>
                <w:color w:val="392c69"/>
              </w:rPr>
              <w:t xml:space="preserve">от 23.07.2021 </w:t>
            </w:r>
            <w:hyperlink w:history="0" r:id="rId14" w:tooltip="Постановление Правительства Тюменской области от 23.07.2021 N 428-п &quot;О внесении изменений в постановление от 05.05.2008 N 127-п&quot; (вместе с &quot;Порядком расходования субвенций, передаваемых органам местного самоуправления на исполнение государственного полномочия по социальной поддержке отдельных категорий граждан в отношении газификации жилых домов (квартир) в населенных пунктах Тюменской области&quot;) {КонсультантПлюс}">
              <w:r>
                <w:rPr>
                  <w:sz w:val="20"/>
                  <w:color w:val="0000ff"/>
                </w:rPr>
                <w:t xml:space="preserve">N 428-п</w:t>
              </w:r>
            </w:hyperlink>
            <w:r>
              <w:rPr>
                <w:sz w:val="20"/>
                <w:color w:val="392c69"/>
              </w:rPr>
              <w:t xml:space="preserve">, от 29.04.2022 </w:t>
            </w:r>
            <w:hyperlink w:history="0" r:id="rId15" w:tooltip="Постановление Правительства Тюменской области от 29.04.2022 N 265-п &quot;О внесении изменения в постановление от 05.05.2008 N 127-п&quot; (вместе с &quot;Порядком расходования субвенций, передаваемых органам местного самоуправления на исполнение государственного полномочия по социальной поддержке отдельных категорий граждан в отношении газификации жилых домов (квартир) в населенных пунктах Тюменской области&quot;) {КонсультантПлюс}">
              <w:r>
                <w:rPr>
                  <w:sz w:val="20"/>
                  <w:color w:val="0000ff"/>
                </w:rPr>
                <w:t xml:space="preserve">N 265-п</w:t>
              </w:r>
            </w:hyperlink>
            <w:r>
              <w:rPr>
                <w:sz w:val="20"/>
                <w:color w:val="392c69"/>
              </w:rPr>
              <w:t xml:space="preserve">, от 16.11.2022 </w:t>
            </w:r>
            <w:hyperlink w:history="0" r:id="rId16" w:tooltip="Постановление Правительства Тюменской области от 16.11.2022 N 825-п &quot;О внесении изменений в постановление от 05.05.2008 N 127-п&quot; (вместе с &quot;Порядком расходования субвенций, передаваемых органам местного самоуправления на исполнение государственного полномочия по социальной поддержке отдельных категорий граждан в отношении газификации жилых домов (квартир) в населенных пунктах Тюменской области&quot;) {КонсультантПлюс}">
              <w:r>
                <w:rPr>
                  <w:sz w:val="20"/>
                  <w:color w:val="0000ff"/>
                </w:rPr>
                <w:t xml:space="preserve">N 825-п</w:t>
              </w:r>
            </w:hyperlink>
            <w:r>
              <w:rPr>
                <w:sz w:val="20"/>
                <w:color w:val="392c69"/>
              </w:rPr>
              <w:t xml:space="preserve">,</w:t>
            </w:r>
          </w:p>
          <w:p>
            <w:pPr>
              <w:pStyle w:val="0"/>
              <w:jc w:val="center"/>
            </w:pPr>
            <w:r>
              <w:rPr>
                <w:sz w:val="20"/>
                <w:color w:val="392c69"/>
              </w:rPr>
              <w:t xml:space="preserve">от 18.04.2023 </w:t>
            </w:r>
            <w:hyperlink w:history="0" r:id="rId17" w:tooltip="Постановление Правительства Тюменской области от 18.04.2023 N 207-п &quot;О внесении изменений в постановление от 05.05.2008 N 127-п&quot; {КонсультантПлюс}">
              <w:r>
                <w:rPr>
                  <w:sz w:val="20"/>
                  <w:color w:val="0000ff"/>
                </w:rPr>
                <w:t xml:space="preserve">N 207-п</w:t>
              </w:r>
            </w:hyperlink>
            <w:r>
              <w:rPr>
                <w:sz w:val="20"/>
                <w:color w:val="392c69"/>
              </w:rPr>
              <w:t xml:space="preserve">, от 17.08.2023 </w:t>
            </w:r>
            <w:hyperlink w:history="0" r:id="rId18" w:tooltip="Постановление Правительства Тюменской области от 17.08.2023 N 526-п &quot;О внесении изменений в постановление от 05.05.2008 N 127-п&quot; {КонсультантПлюс}">
              <w:r>
                <w:rPr>
                  <w:sz w:val="20"/>
                  <w:color w:val="0000ff"/>
                </w:rPr>
                <w:t xml:space="preserve">N 526-п</w:t>
              </w:r>
            </w:hyperlink>
            <w:r>
              <w:rPr>
                <w:sz w:val="20"/>
                <w:color w:val="392c69"/>
              </w:rPr>
              <w:t xml:space="preserve">, от 28.09.2023 </w:t>
            </w:r>
            <w:hyperlink w:history="0" r:id="rId19" w:tooltip="Постановление Правительства Тюменской области от 28.09.2023 N 623-п &quot;О внесении изменений в постановление от 05.05.2008 N 127-п&quot; {КонсультантПлюс}">
              <w:r>
                <w:rPr>
                  <w:sz w:val="20"/>
                  <w:color w:val="0000ff"/>
                </w:rPr>
                <w:t xml:space="preserve">N 623-п</w:t>
              </w:r>
            </w:hyperlink>
            <w:r>
              <w:rPr>
                <w:sz w:val="20"/>
                <w:color w:val="392c69"/>
              </w:rPr>
              <w:t xml:space="preserve">,</w:t>
            </w:r>
          </w:p>
          <w:p>
            <w:pPr>
              <w:pStyle w:val="0"/>
              <w:jc w:val="center"/>
            </w:pPr>
            <w:r>
              <w:rPr>
                <w:sz w:val="20"/>
                <w:color w:val="392c69"/>
              </w:rPr>
              <w:t xml:space="preserve">от 27.06.2024 </w:t>
            </w:r>
            <w:hyperlink w:history="0" r:id="rId20" w:tooltip="Постановление Правительства Тюменской области от 27.06.2024 N 407-п &quot;О внесении изменений в постановление от 05.05.2008 N 127-п&quot; {КонсультантПлюс}">
              <w:r>
                <w:rPr>
                  <w:sz w:val="20"/>
                  <w:color w:val="0000ff"/>
                </w:rPr>
                <w:t xml:space="preserve">N 407-п</w:t>
              </w:r>
            </w:hyperlink>
            <w:r>
              <w:rPr>
                <w:sz w:val="20"/>
                <w:color w:val="392c69"/>
              </w:rPr>
              <w:t xml:space="preserve">, от 05.07.2024 </w:t>
            </w:r>
            <w:hyperlink w:history="0" r:id="rId21" w:tooltip="Постановление Правительства Тюменской области от 05.07.2024 N 452-п &quot;О внесении изменений в постановление от 05.05.2008 N 127-п&quot; {КонсультантПлюс}">
              <w:r>
                <w:rPr>
                  <w:sz w:val="20"/>
                  <w:color w:val="0000ff"/>
                </w:rPr>
                <w:t xml:space="preserve">N 452-п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целях социальной поддержки отдельных категорий граждан в соответствии со </w:t>
      </w:r>
      <w:hyperlink w:history="0" r:id="rId22" w:tooltip="Закон Тюменской области от 28.12.2004 N 331 (ред. от 05.06.2024) &quot;О социальной поддержке отдельных категорий граждан в Тюменской области&quot; (принят Тюменской областной Думой 23.12.2004) {КонсультантПлюс}">
        <w:r>
          <w:rPr>
            <w:sz w:val="20"/>
            <w:color w:val="0000ff"/>
          </w:rPr>
          <w:t xml:space="preserve">статьей 30</w:t>
        </w:r>
      </w:hyperlink>
      <w:r>
        <w:rPr>
          <w:sz w:val="20"/>
        </w:rPr>
        <w:t xml:space="preserve"> Закона Тюменской области от 28.12.2004 N 331 "О социальной поддержке отдельных категорий граждан в Тюменской области":</w:t>
      </w:r>
    </w:p>
    <w:p>
      <w:pPr>
        <w:pStyle w:val="0"/>
        <w:jc w:val="both"/>
      </w:pPr>
      <w:r>
        <w:rPr>
          <w:sz w:val="20"/>
        </w:rPr>
        <w:t xml:space="preserve">(в ред. постановлений Правительства Тюменской области от 14.09.2010 </w:t>
      </w:r>
      <w:hyperlink w:history="0" r:id="rId23" w:tooltip="Постановление Правительства Тюменской области от 14.09.2010 N 259-п &quot;О внесении изменений и дополнения в постановление от 05.05.2008 N 127-п&quot; (вместе с &quot;Порядком расходования субвенций, передаваемых органам местного самоуправления на исполнение государственного полномочия по социальной поддержке отдельных категорий граждан, осуществляемой путем частичного возмещения расходов на оплату газификации жилых помещений&quot;) {КонсультантПлюс}">
        <w:r>
          <w:rPr>
            <w:sz w:val="20"/>
            <w:color w:val="0000ff"/>
          </w:rPr>
          <w:t xml:space="preserve">N 259-п</w:t>
        </w:r>
      </w:hyperlink>
      <w:r>
        <w:rPr>
          <w:sz w:val="20"/>
        </w:rPr>
        <w:t xml:space="preserve">, от 28.12.2017 </w:t>
      </w:r>
      <w:hyperlink w:history="0" r:id="rId24" w:tooltip="Постановление Правительства Тюменской области от 28.12.2017 N 697-п &quot;О внесении изменений в постановление от 05.05.2008 N 127-п&quot; (вместе с &quot;Порядком расходования субвенций, передаваемых органам местного самоуправления на исполнение государственного полномочия по социальной поддержке отдельных категорий граждан в отношении газификации жилых домов (квартир) в населенных пунктах Тюменской области&quot;) {КонсультантПлюс}">
        <w:r>
          <w:rPr>
            <w:sz w:val="20"/>
            <w:color w:val="0000ff"/>
          </w:rPr>
          <w:t xml:space="preserve">N 697-п</w:t>
        </w:r>
      </w:hyperlink>
      <w:r>
        <w:rPr>
          <w:sz w:val="20"/>
        </w:rPr>
        <w:t xml:space="preserve">)</w:t>
      </w:r>
    </w:p>
    <w:p>
      <w:pPr>
        <w:pStyle w:val="0"/>
        <w:spacing w:before="200" w:line-rule="auto"/>
        <w:ind w:firstLine="540"/>
        <w:jc w:val="both"/>
      </w:pPr>
      <w:r>
        <w:rPr>
          <w:sz w:val="20"/>
        </w:rPr>
        <w:t xml:space="preserve">1. Утвердить </w:t>
      </w:r>
      <w:hyperlink w:history="0" w:anchor="P46" w:tooltip="ПОРЯДОК">
        <w:r>
          <w:rPr>
            <w:sz w:val="20"/>
            <w:color w:val="0000ff"/>
          </w:rPr>
          <w:t xml:space="preserve">Порядок</w:t>
        </w:r>
      </w:hyperlink>
      <w:r>
        <w:rPr>
          <w:sz w:val="20"/>
        </w:rPr>
        <w:t xml:space="preserve"> расходования субвенций, передаваемых органам местного самоуправления на исполнение государственного полномочия по социальной поддержке отдельных категорий граждан в отношении газификации жилых домов (квартир) в населенных пунктах Тюменской области, согласно приложению к настоящему постановлению.</w:t>
      </w:r>
    </w:p>
    <w:p>
      <w:pPr>
        <w:pStyle w:val="0"/>
        <w:jc w:val="both"/>
      </w:pPr>
      <w:r>
        <w:rPr>
          <w:sz w:val="20"/>
        </w:rPr>
        <w:t xml:space="preserve">(п. 1 в ред. </w:t>
      </w:r>
      <w:hyperlink w:history="0" r:id="rId25" w:tooltip="Постановление Правительства Тюменской области от 28.12.2017 N 697-п &quot;О внесении изменений в постановление от 05.05.2008 N 127-п&quot; (вместе с &quot;Порядком расходования субвенций, передаваемых органам местного самоуправления на исполнение государственного полномочия по социальной поддержке отдельных категорий граждан в отношении газификации жилых домов (квартир) в населенных пунктах Тюменской области&quot;) {КонсультантПлюс}">
        <w:r>
          <w:rPr>
            <w:sz w:val="20"/>
            <w:color w:val="0000ff"/>
          </w:rPr>
          <w:t xml:space="preserve">постановления</w:t>
        </w:r>
      </w:hyperlink>
      <w:r>
        <w:rPr>
          <w:sz w:val="20"/>
        </w:rPr>
        <w:t xml:space="preserve"> Правительства Тюменской области от 28.12.2017 N 697-п)</w:t>
      </w:r>
    </w:p>
    <w:p>
      <w:pPr>
        <w:pStyle w:val="0"/>
        <w:spacing w:before="200" w:line-rule="auto"/>
        <w:ind w:firstLine="540"/>
        <w:jc w:val="both"/>
      </w:pPr>
      <w:r>
        <w:rPr>
          <w:sz w:val="20"/>
        </w:rPr>
        <w:t xml:space="preserve">2. Признать утратившими силу:</w:t>
      </w:r>
    </w:p>
    <w:p>
      <w:pPr>
        <w:pStyle w:val="0"/>
        <w:spacing w:before="200" w:line-rule="auto"/>
        <w:ind w:firstLine="540"/>
        <w:jc w:val="both"/>
      </w:pPr>
      <w:hyperlink w:history="0" r:id="rId26" w:tooltip="Постановление Правительства Тюменской области от 02.03.2006 N 44-п (ред. от 16.07.2007) &quot;Об утверждении Порядка расходования субвенций, передаваемых органам местного самоуправления на исполнение государственного полномочия по социальной поддержке отдельных категорий граждан при частичном возмещении расходов на оплату газификации жилых домов (квартир)&quot; ------------ Утратил силу или отменен {КонсультантПлюс}">
        <w:r>
          <w:rPr>
            <w:sz w:val="20"/>
            <w:color w:val="0000ff"/>
          </w:rPr>
          <w:t xml:space="preserve">постановление</w:t>
        </w:r>
      </w:hyperlink>
      <w:r>
        <w:rPr>
          <w:sz w:val="20"/>
        </w:rPr>
        <w:t xml:space="preserve"> Правительства Тюменской области от 02.03.2006 N 44-п "Об утверждении порядка расходования субвенций, передаваемых органам местного самоуправления на исполнение государственного полномочия по социальной поддержке отдельных категорий граждан при частичном возмещении расходов на оплату газификации жилых домов (квартир)";</w:t>
      </w:r>
    </w:p>
    <w:p>
      <w:pPr>
        <w:pStyle w:val="0"/>
        <w:spacing w:before="200" w:line-rule="auto"/>
        <w:ind w:firstLine="540"/>
        <w:jc w:val="both"/>
      </w:pPr>
      <w:hyperlink w:history="0" r:id="rId27" w:tooltip="Постановление Правительства Тюменской области от 05.06.2006 N 135-п &quot;О внесении изменений в постановление от 02.03.2006 N 44-п&quot; ------------ Утратил силу или отменен {КонсультантПлюс}">
        <w:r>
          <w:rPr>
            <w:sz w:val="20"/>
            <w:color w:val="0000ff"/>
          </w:rPr>
          <w:t xml:space="preserve">постановление</w:t>
        </w:r>
      </w:hyperlink>
      <w:r>
        <w:rPr>
          <w:sz w:val="20"/>
        </w:rPr>
        <w:t xml:space="preserve"> Правительства Тюменской области от 05.06.2006 N 135-п "О внесении изменений в постановление от 02.03.2006 N 44-п";</w:t>
      </w:r>
    </w:p>
    <w:p>
      <w:pPr>
        <w:pStyle w:val="0"/>
        <w:spacing w:before="200" w:line-rule="auto"/>
        <w:ind w:firstLine="540"/>
        <w:jc w:val="both"/>
      </w:pPr>
      <w:hyperlink w:history="0" r:id="rId28" w:tooltip="Постановление Правительства Тюменской области от 29.01.2007 N 7-п &quot;О внесении изменения в постановление от 02.03.2006 N 44-п&quot; ------------ Утратил силу или отменен {КонсультантПлюс}">
        <w:r>
          <w:rPr>
            <w:sz w:val="20"/>
            <w:color w:val="0000ff"/>
          </w:rPr>
          <w:t xml:space="preserve">постановление</w:t>
        </w:r>
      </w:hyperlink>
      <w:r>
        <w:rPr>
          <w:sz w:val="20"/>
        </w:rPr>
        <w:t xml:space="preserve"> Правительства Тюменской области от 29.01.2007 N 7-п "О внесении изменения в постановление от 02.03.2006 N 44-п";</w:t>
      </w:r>
    </w:p>
    <w:p>
      <w:pPr>
        <w:pStyle w:val="0"/>
        <w:spacing w:before="200" w:line-rule="auto"/>
        <w:ind w:firstLine="540"/>
        <w:jc w:val="both"/>
      </w:pPr>
      <w:hyperlink w:history="0" r:id="rId29" w:tooltip="Постановление Правительства Тюменской области от 16.07.2007 N 162-п &quot;О внесении изменения в постановление от 02.03.2006 N 44-п&quot; ------------ Утратил силу или отменен {КонсультантПлюс}">
        <w:r>
          <w:rPr>
            <w:sz w:val="20"/>
            <w:color w:val="0000ff"/>
          </w:rPr>
          <w:t xml:space="preserve">постановление</w:t>
        </w:r>
      </w:hyperlink>
      <w:r>
        <w:rPr>
          <w:sz w:val="20"/>
        </w:rPr>
        <w:t xml:space="preserve"> Правительства Тюменской области от 16.07.2007 N 162-п "О внесении изменения в постановление от 02.03.2006 N 44-п".</w:t>
      </w:r>
    </w:p>
    <w:p>
      <w:pPr>
        <w:pStyle w:val="0"/>
        <w:spacing w:before="200" w:line-rule="auto"/>
        <w:ind w:firstLine="540"/>
        <w:jc w:val="both"/>
      </w:pPr>
      <w:r>
        <w:rPr>
          <w:sz w:val="20"/>
        </w:rPr>
        <w:t xml:space="preserve">3. Настоящее постановление вступает в силу с 01.01.2008.</w:t>
      </w:r>
    </w:p>
    <w:p>
      <w:pPr>
        <w:pStyle w:val="0"/>
        <w:spacing w:before="200" w:line-rule="auto"/>
        <w:ind w:firstLine="540"/>
        <w:jc w:val="both"/>
      </w:pPr>
      <w:r>
        <w:rPr>
          <w:sz w:val="20"/>
        </w:rPr>
        <w:t xml:space="preserve">4. Рекомендовать органам местного самоуправления информировать граждан об условиях и порядке частичного возмещения расходов на оплату газификации жилых домов (квартир) в населенных пунктах Тюменской области.</w:t>
      </w:r>
    </w:p>
    <w:p>
      <w:pPr>
        <w:pStyle w:val="0"/>
        <w:jc w:val="both"/>
      </w:pPr>
      <w:r>
        <w:rPr>
          <w:sz w:val="20"/>
        </w:rPr>
        <w:t xml:space="preserve">(в ред. постановлений Правительства Тюменской области от 14.09.2010 </w:t>
      </w:r>
      <w:hyperlink w:history="0" r:id="rId30" w:tooltip="Постановление Правительства Тюменской области от 14.09.2010 N 259-п &quot;О внесении изменений и дополнения в постановление от 05.05.2008 N 127-п&quot; (вместе с &quot;Порядком расходования субвенций, передаваемых органам местного самоуправления на исполнение государственного полномочия по социальной поддержке отдельных категорий граждан, осуществляемой путем частичного возмещения расходов на оплату газификации жилых помещений&quot;) {КонсультантПлюс}">
        <w:r>
          <w:rPr>
            <w:sz w:val="20"/>
            <w:color w:val="0000ff"/>
          </w:rPr>
          <w:t xml:space="preserve">N 259-п</w:t>
        </w:r>
      </w:hyperlink>
      <w:r>
        <w:rPr>
          <w:sz w:val="20"/>
        </w:rPr>
        <w:t xml:space="preserve">, от 28.12.2017 </w:t>
      </w:r>
      <w:hyperlink w:history="0" r:id="rId31" w:tooltip="Постановление Правительства Тюменской области от 28.12.2017 N 697-п &quot;О внесении изменений в постановление от 05.05.2008 N 127-п&quot; (вместе с &quot;Порядком расходования субвенций, передаваемых органам местного самоуправления на исполнение государственного полномочия по социальной поддержке отдельных категорий граждан в отношении газификации жилых домов (квартир) в населенных пунктах Тюменской области&quot;) {КонсультантПлюс}">
        <w:r>
          <w:rPr>
            <w:sz w:val="20"/>
            <w:color w:val="0000ff"/>
          </w:rPr>
          <w:t xml:space="preserve">N 697-п</w:t>
        </w:r>
      </w:hyperlink>
      <w:r>
        <w:rPr>
          <w:sz w:val="20"/>
        </w:rPr>
        <w:t xml:space="preserve">)</w:t>
      </w:r>
    </w:p>
    <w:p>
      <w:pPr>
        <w:pStyle w:val="0"/>
        <w:spacing w:before="200" w:line-rule="auto"/>
        <w:ind w:firstLine="540"/>
        <w:jc w:val="both"/>
      </w:pPr>
      <w:r>
        <w:rPr>
          <w:sz w:val="20"/>
        </w:rPr>
        <w:t xml:space="preserve">5. Контроль за исполнением настоящего постановления возложить на заместителя Губернатора Тюменской области, координирующего и контролирующего деятельность Департамента жилищно-коммунального хозяйства Тюменской области, и на директора Департамента финансов Тюменской области.</w:t>
      </w:r>
    </w:p>
    <w:p>
      <w:pPr>
        <w:pStyle w:val="0"/>
        <w:jc w:val="both"/>
      </w:pPr>
      <w:r>
        <w:rPr>
          <w:sz w:val="20"/>
        </w:rPr>
        <w:t xml:space="preserve">(п. 5 в ред. </w:t>
      </w:r>
      <w:hyperlink w:history="0" r:id="rId32" w:tooltip="Постановление Правительства Тюменской области от 23.07.2021 N 428-п &quot;О внесении изменений в постановление от 05.05.2008 N 127-п&quot; (вместе с &quot;Порядком расходования субвенций, передаваемых органам местного самоуправления на исполнение государственного полномочия по социальной поддержке отдельных категорий граждан в отношении газификации жилых домов (квартир) в населенных пунктах Тюменской области&quot;) {КонсультантПлюс}">
        <w:r>
          <w:rPr>
            <w:sz w:val="20"/>
            <w:color w:val="0000ff"/>
          </w:rPr>
          <w:t xml:space="preserve">постановления</w:t>
        </w:r>
      </w:hyperlink>
      <w:r>
        <w:rPr>
          <w:sz w:val="20"/>
        </w:rPr>
        <w:t xml:space="preserve"> Правительства Тюменской области от 23.07.2021 N 428-п)</w:t>
      </w:r>
    </w:p>
    <w:p>
      <w:pPr>
        <w:pStyle w:val="0"/>
        <w:jc w:val="both"/>
      </w:pPr>
      <w:r>
        <w:rPr>
          <w:sz w:val="20"/>
        </w:rPr>
      </w:r>
    </w:p>
    <w:p>
      <w:pPr>
        <w:pStyle w:val="0"/>
        <w:jc w:val="right"/>
      </w:pPr>
      <w:r>
        <w:rPr>
          <w:sz w:val="20"/>
        </w:rPr>
        <w:t xml:space="preserve">Губернатор области</w:t>
      </w:r>
    </w:p>
    <w:p>
      <w:pPr>
        <w:pStyle w:val="0"/>
        <w:jc w:val="right"/>
      </w:pPr>
      <w:r>
        <w:rPr>
          <w:sz w:val="20"/>
        </w:rPr>
        <w:t xml:space="preserve">В.В.ЯКУШЕВ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постановлению Правительства</w:t>
      </w:r>
    </w:p>
    <w:p>
      <w:pPr>
        <w:pStyle w:val="0"/>
        <w:jc w:val="right"/>
      </w:pPr>
      <w:r>
        <w:rPr>
          <w:sz w:val="20"/>
        </w:rPr>
        <w:t xml:space="preserve">Тюменской области</w:t>
      </w:r>
    </w:p>
    <w:p>
      <w:pPr>
        <w:pStyle w:val="0"/>
        <w:jc w:val="right"/>
      </w:pPr>
      <w:r>
        <w:rPr>
          <w:sz w:val="20"/>
        </w:rPr>
        <w:t xml:space="preserve">от 5 мая 2008 г. N 127-п</w:t>
      </w:r>
    </w:p>
    <w:p>
      <w:pPr>
        <w:pStyle w:val="0"/>
        <w:jc w:val="both"/>
      </w:pPr>
      <w:r>
        <w:rPr>
          <w:sz w:val="20"/>
        </w:rPr>
      </w:r>
    </w:p>
    <w:bookmarkStart w:id="46" w:name="P46"/>
    <w:bookmarkEnd w:id="46"/>
    <w:p>
      <w:pPr>
        <w:pStyle w:val="2"/>
        <w:jc w:val="center"/>
      </w:pPr>
      <w:r>
        <w:rPr>
          <w:sz w:val="20"/>
        </w:rPr>
        <w:t xml:space="preserve">ПОРЯДОК</w:t>
      </w:r>
    </w:p>
    <w:p>
      <w:pPr>
        <w:pStyle w:val="2"/>
        <w:jc w:val="center"/>
      </w:pPr>
      <w:r>
        <w:rPr>
          <w:sz w:val="20"/>
        </w:rPr>
        <w:t xml:space="preserve">РАСХОДОВАНИЯ СУБВЕНЦИЙ, ПЕРЕДАВАЕМЫХ ОРГАНАМ МЕСТНОГО</w:t>
      </w:r>
    </w:p>
    <w:p>
      <w:pPr>
        <w:pStyle w:val="2"/>
        <w:jc w:val="center"/>
      </w:pPr>
      <w:r>
        <w:rPr>
          <w:sz w:val="20"/>
        </w:rPr>
        <w:t xml:space="preserve">САМОУПРАВЛЕНИЯ НА ИСПОЛНЕНИЕ ГОСУДАРСТВЕННОГО ПОЛНОМОЧИЯ</w:t>
      </w:r>
    </w:p>
    <w:p>
      <w:pPr>
        <w:pStyle w:val="2"/>
        <w:jc w:val="center"/>
      </w:pPr>
      <w:r>
        <w:rPr>
          <w:sz w:val="20"/>
        </w:rPr>
        <w:t xml:space="preserve">ПО СОЦИАЛЬНОЙ ПОДДЕРЖКЕ ОТДЕЛЬНЫХ КАТЕГОРИЙ ГРАЖДАН</w:t>
      </w:r>
    </w:p>
    <w:p>
      <w:pPr>
        <w:pStyle w:val="2"/>
        <w:jc w:val="center"/>
      </w:pPr>
      <w:r>
        <w:rPr>
          <w:sz w:val="20"/>
        </w:rPr>
        <w:t xml:space="preserve">В ОТНОШЕНИИ ГАЗИФИКАЦИИ ЖИЛЫХ ДОМОВ (КВАРТИР) В НАСЕЛЕННЫХ</w:t>
      </w:r>
    </w:p>
    <w:p>
      <w:pPr>
        <w:pStyle w:val="2"/>
        <w:jc w:val="center"/>
      </w:pPr>
      <w:r>
        <w:rPr>
          <w:sz w:val="20"/>
        </w:rPr>
        <w:t xml:space="preserve">ПУНКТАХ ТЮМЕНСКОЙ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Тюменской области от 16.11.2022 </w:t>
            </w:r>
            <w:hyperlink w:history="0" r:id="rId33" w:tooltip="Постановление Правительства Тюменской области от 16.11.2022 N 825-п &quot;О внесении изменений в постановление от 05.05.2008 N 127-п&quot; (вместе с &quot;Порядком расходования субвенций, передаваемых органам местного самоуправления на исполнение государственного полномочия по социальной поддержке отдельных категорий граждан в отношении газификации жилых домов (квартир) в населенных пунктах Тюменской области&quot;) {КонсультантПлюс}">
              <w:r>
                <w:rPr>
                  <w:sz w:val="20"/>
                  <w:color w:val="0000ff"/>
                </w:rPr>
                <w:t xml:space="preserve">N 825-п</w:t>
              </w:r>
            </w:hyperlink>
            <w:r>
              <w:rPr>
                <w:sz w:val="20"/>
                <w:color w:val="392c69"/>
              </w:rPr>
              <w:t xml:space="preserve">,</w:t>
            </w:r>
          </w:p>
          <w:p>
            <w:pPr>
              <w:pStyle w:val="0"/>
              <w:jc w:val="center"/>
            </w:pPr>
            <w:r>
              <w:rPr>
                <w:sz w:val="20"/>
                <w:color w:val="392c69"/>
              </w:rPr>
              <w:t xml:space="preserve">от 18.04.2023 </w:t>
            </w:r>
            <w:hyperlink w:history="0" r:id="rId34" w:tooltip="Постановление Правительства Тюменской области от 18.04.2023 N 207-п &quot;О внесении изменений в постановление от 05.05.2008 N 127-п&quot; {КонсультантПлюс}">
              <w:r>
                <w:rPr>
                  <w:sz w:val="20"/>
                  <w:color w:val="0000ff"/>
                </w:rPr>
                <w:t xml:space="preserve">N 207-п</w:t>
              </w:r>
            </w:hyperlink>
            <w:r>
              <w:rPr>
                <w:sz w:val="20"/>
                <w:color w:val="392c69"/>
              </w:rPr>
              <w:t xml:space="preserve">, от 17.08.2023 </w:t>
            </w:r>
            <w:hyperlink w:history="0" r:id="rId35" w:tooltip="Постановление Правительства Тюменской области от 17.08.2023 N 526-п &quot;О внесении изменений в постановление от 05.05.2008 N 127-п&quot; {КонсультантПлюс}">
              <w:r>
                <w:rPr>
                  <w:sz w:val="20"/>
                  <w:color w:val="0000ff"/>
                </w:rPr>
                <w:t xml:space="preserve">N 526-п</w:t>
              </w:r>
            </w:hyperlink>
            <w:r>
              <w:rPr>
                <w:sz w:val="20"/>
                <w:color w:val="392c69"/>
              </w:rPr>
              <w:t xml:space="preserve">, от 28.09.2023 </w:t>
            </w:r>
            <w:hyperlink w:history="0" r:id="rId36" w:tooltip="Постановление Правительства Тюменской области от 28.09.2023 N 623-п &quot;О внесении изменений в постановление от 05.05.2008 N 127-п&quot; {КонсультантПлюс}">
              <w:r>
                <w:rPr>
                  <w:sz w:val="20"/>
                  <w:color w:val="0000ff"/>
                </w:rPr>
                <w:t xml:space="preserve">N 623-п</w:t>
              </w:r>
            </w:hyperlink>
            <w:r>
              <w:rPr>
                <w:sz w:val="20"/>
                <w:color w:val="392c69"/>
              </w:rPr>
              <w:t xml:space="preserve">,</w:t>
            </w:r>
          </w:p>
          <w:p>
            <w:pPr>
              <w:pStyle w:val="0"/>
              <w:jc w:val="center"/>
            </w:pPr>
            <w:r>
              <w:rPr>
                <w:sz w:val="20"/>
                <w:color w:val="392c69"/>
              </w:rPr>
              <w:t xml:space="preserve">от 27.06.2024 </w:t>
            </w:r>
            <w:hyperlink w:history="0" r:id="rId37" w:tooltip="Постановление Правительства Тюменской области от 27.06.2024 N 407-п &quot;О внесении изменений в постановление от 05.05.2008 N 127-п&quot; {КонсультантПлюс}">
              <w:r>
                <w:rPr>
                  <w:sz w:val="20"/>
                  <w:color w:val="0000ff"/>
                </w:rPr>
                <w:t xml:space="preserve">N 407-п</w:t>
              </w:r>
            </w:hyperlink>
            <w:r>
              <w:rPr>
                <w:sz w:val="20"/>
                <w:color w:val="392c69"/>
              </w:rPr>
              <w:t xml:space="preserve">, от 05.07.2024 </w:t>
            </w:r>
            <w:hyperlink w:history="0" r:id="rId38" w:tooltip="Постановление Правительства Тюменской области от 05.07.2024 N 452-п &quot;О внесении изменений в постановление от 05.05.2008 N 127-п&quot; {КонсультантПлюс}">
              <w:r>
                <w:rPr>
                  <w:sz w:val="20"/>
                  <w:color w:val="0000ff"/>
                </w:rPr>
                <w:t xml:space="preserve">N 452-п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1. Общие положения</w:t>
      </w:r>
    </w:p>
    <w:p>
      <w:pPr>
        <w:pStyle w:val="0"/>
        <w:jc w:val="both"/>
      </w:pPr>
      <w:r>
        <w:rPr>
          <w:sz w:val="20"/>
        </w:rPr>
      </w:r>
    </w:p>
    <w:p>
      <w:pPr>
        <w:pStyle w:val="0"/>
        <w:ind w:firstLine="540"/>
        <w:jc w:val="both"/>
      </w:pPr>
      <w:r>
        <w:rPr>
          <w:sz w:val="20"/>
        </w:rPr>
        <w:t xml:space="preserve">1.1. Порядок расходования субвенций, передаваемых органам местного самоуправления на исполнение государственного полномочия по социальной поддержке отдельных категорий граждан в отношении газификации жилых домов (квартир) в населенных пунктах Тюменской области (далее также - социальная поддержка, Порядок), регламентирует вопросы расходования и учета средств на предоставление субвенций из областного бюджета органам местного самоуправления на частичное возмещение расходов на оплату газификации жилых домов (квартир) в населенных пунктах Тюменской области в целях реализации мер социальной поддержки отдельных категорий граждан в соответствии со </w:t>
      </w:r>
      <w:hyperlink w:history="0" r:id="rId39" w:tooltip="Закон Тюменской области от 28.12.2004 N 331 (ред. от 05.06.2024) &quot;О социальной поддержке отдельных категорий граждан в Тюменской области&quot; (принят Тюменской областной Думой 23.12.2004) {КонсультантПлюс}">
        <w:r>
          <w:rPr>
            <w:sz w:val="20"/>
            <w:color w:val="0000ff"/>
          </w:rPr>
          <w:t xml:space="preserve">статьей 30</w:t>
        </w:r>
      </w:hyperlink>
      <w:r>
        <w:rPr>
          <w:sz w:val="20"/>
        </w:rPr>
        <w:t xml:space="preserve"> Закона Тюменской области от 28.12.2004 N 331 "О социальной поддержке отдельных категорий граждан в Тюменской области".</w:t>
      </w:r>
    </w:p>
    <w:bookmarkStart w:id="60" w:name="P60"/>
    <w:bookmarkEnd w:id="60"/>
    <w:p>
      <w:pPr>
        <w:pStyle w:val="0"/>
        <w:spacing w:before="200" w:line-rule="auto"/>
        <w:ind w:firstLine="540"/>
        <w:jc w:val="both"/>
      </w:pPr>
      <w:r>
        <w:rPr>
          <w:sz w:val="20"/>
        </w:rPr>
        <w:t xml:space="preserve">1.1.1. Социальная поддержка предоставляется на возмещение расходов на установку внутридомового (внутриквартирного) газового оборудования (далее - социальная поддержка на установку внутридомового (внутриквартирного) газового оборудования) в соответствии с </w:t>
      </w:r>
      <w:hyperlink w:history="0" w:anchor="P142" w:tooltip="2. Порядок и условия предоставления социальной поддержки">
        <w:r>
          <w:rPr>
            <w:sz w:val="20"/>
            <w:color w:val="0000ff"/>
          </w:rPr>
          <w:t xml:space="preserve">разделом 2</w:t>
        </w:r>
      </w:hyperlink>
      <w:r>
        <w:rPr>
          <w:sz w:val="20"/>
        </w:rPr>
        <w:t xml:space="preserve"> настоящего Порядка, под которым для целей настоящего Порядка понимаются:</w:t>
      </w:r>
    </w:p>
    <w:p>
      <w:pPr>
        <w:pStyle w:val="0"/>
        <w:spacing w:before="200" w:line-rule="auto"/>
        <w:ind w:firstLine="540"/>
        <w:jc w:val="both"/>
      </w:pPr>
      <w:r>
        <w:rPr>
          <w:sz w:val="20"/>
        </w:rPr>
        <w:t xml:space="preserve">- строительно-монтажные работы по прокладке наружного газопровода от крана на стояке (регулятора) до ввода в помещение с газопотребляющим аппаратом, прокладке внутридомового газопровода от ввода до газопотребляющего аппарата;</w:t>
      </w:r>
    </w:p>
    <w:p>
      <w:pPr>
        <w:pStyle w:val="0"/>
        <w:spacing w:before="200" w:line-rule="auto"/>
        <w:ind w:firstLine="540"/>
        <w:jc w:val="both"/>
      </w:pPr>
      <w:r>
        <w:rPr>
          <w:sz w:val="20"/>
        </w:rPr>
        <w:t xml:space="preserve">- подключение газопотребляющих аппаратов, наладка оборудования;</w:t>
      </w:r>
    </w:p>
    <w:p>
      <w:pPr>
        <w:pStyle w:val="0"/>
        <w:spacing w:before="200" w:line-rule="auto"/>
        <w:ind w:firstLine="540"/>
        <w:jc w:val="both"/>
      </w:pPr>
      <w:r>
        <w:rPr>
          <w:sz w:val="20"/>
        </w:rPr>
        <w:t xml:space="preserve">- строительно-монтажные работы по устройству дымоходов от газопотребляющих аппаратов;</w:t>
      </w:r>
    </w:p>
    <w:p>
      <w:pPr>
        <w:pStyle w:val="0"/>
        <w:spacing w:before="200" w:line-rule="auto"/>
        <w:ind w:firstLine="540"/>
        <w:jc w:val="both"/>
      </w:pPr>
      <w:r>
        <w:rPr>
          <w:sz w:val="20"/>
        </w:rPr>
        <w:t xml:space="preserve">- выполнение проектной и исполнительной документации, необходимой для строительства и ввода в эксплуатацию объекта системы газопотребления жилого дома (квартиры);</w:t>
      </w:r>
    </w:p>
    <w:p>
      <w:pPr>
        <w:pStyle w:val="0"/>
        <w:spacing w:before="200" w:line-rule="auto"/>
        <w:ind w:firstLine="540"/>
        <w:jc w:val="both"/>
      </w:pPr>
      <w:r>
        <w:rPr>
          <w:sz w:val="20"/>
        </w:rPr>
        <w:t xml:space="preserve">- приобретение необходимого газового оборудования и газопотребляющих аппаратов;</w:t>
      </w:r>
    </w:p>
    <w:p>
      <w:pPr>
        <w:pStyle w:val="0"/>
        <w:spacing w:before="200" w:line-rule="auto"/>
        <w:ind w:firstLine="540"/>
        <w:jc w:val="both"/>
      </w:pPr>
      <w:r>
        <w:rPr>
          <w:sz w:val="20"/>
        </w:rPr>
        <w:t xml:space="preserve">- работы по осуществлению фактического присоединения к газораспределительной сети, выполняемые газораспределительной организацией в рамках договора подключения, при наличии газопровода-ввода и наземной прокладке строящегося газопровода с наружным диаметром 25 мм и менее;</w:t>
      </w:r>
    </w:p>
    <w:bookmarkStart w:id="67" w:name="P67"/>
    <w:bookmarkEnd w:id="67"/>
    <w:p>
      <w:pPr>
        <w:pStyle w:val="0"/>
        <w:spacing w:before="200" w:line-rule="auto"/>
        <w:ind w:firstLine="540"/>
        <w:jc w:val="both"/>
      </w:pPr>
      <w:r>
        <w:rPr>
          <w:sz w:val="20"/>
        </w:rPr>
        <w:t xml:space="preserve">1.2. Социальная поддержка предоставляется гражданам Российской Федерации (гражданам иностранного государства в случаях, предусмотренных международными договорами Российской Федерации), являющимся собственниками, членами семьи собственника (нанимателями либо членами семьи нанимателя по договору социального найма, договору найма жилого помещения государственного или муниципального жилищного фонда) жилых домов (квартир) в населенных пунктах Тюменской области, относящимся к следующим категориям (далее - граждане):</w:t>
      </w:r>
    </w:p>
    <w:p>
      <w:pPr>
        <w:pStyle w:val="0"/>
        <w:jc w:val="both"/>
      </w:pPr>
      <w:r>
        <w:rPr>
          <w:sz w:val="20"/>
        </w:rPr>
        <w:t xml:space="preserve">(в ред. </w:t>
      </w:r>
      <w:hyperlink w:history="0" r:id="rId40" w:tooltip="Постановление Правительства Тюменской области от 18.04.2023 N 207-п &quot;О внесении изменений в постановление от 05.05.2008 N 127-п&quot; {КонсультантПлюс}">
        <w:r>
          <w:rPr>
            <w:sz w:val="20"/>
            <w:color w:val="0000ff"/>
          </w:rPr>
          <w:t xml:space="preserve">постановления</w:t>
        </w:r>
      </w:hyperlink>
      <w:r>
        <w:rPr>
          <w:sz w:val="20"/>
        </w:rPr>
        <w:t xml:space="preserve"> Правительства Тюменской области от 18.04.2023 N 207-п)</w:t>
      </w:r>
    </w:p>
    <w:bookmarkStart w:id="69" w:name="P69"/>
    <w:bookmarkEnd w:id="69"/>
    <w:p>
      <w:pPr>
        <w:pStyle w:val="0"/>
        <w:spacing w:before="200" w:line-rule="auto"/>
        <w:ind w:firstLine="540"/>
        <w:jc w:val="both"/>
      </w:pPr>
      <w:r>
        <w:rPr>
          <w:sz w:val="20"/>
        </w:rPr>
        <w:t xml:space="preserve">1) инвалиды Великой Отечественной войны;</w:t>
      </w:r>
    </w:p>
    <w:p>
      <w:pPr>
        <w:pStyle w:val="0"/>
        <w:spacing w:before="200" w:line-rule="auto"/>
        <w:ind w:firstLine="540"/>
        <w:jc w:val="both"/>
      </w:pPr>
      <w:r>
        <w:rPr>
          <w:sz w:val="20"/>
        </w:rPr>
        <w:t xml:space="preserve">2) инвалиды боевых действий;</w:t>
      </w:r>
    </w:p>
    <w:p>
      <w:pPr>
        <w:pStyle w:val="0"/>
        <w:spacing w:before="200" w:line-rule="auto"/>
        <w:ind w:firstLine="540"/>
        <w:jc w:val="both"/>
      </w:pPr>
      <w:r>
        <w:rPr>
          <w:sz w:val="20"/>
        </w:rPr>
        <w:t xml:space="preserve">3) военнослужащие и лица рядового состава органов внутренних дел, ставшие инвалидами вследствие ранения, контузии или увечья, полученных при исполнении обязанностей военной службы (служебных обязанностей);</w:t>
      </w:r>
    </w:p>
    <w:p>
      <w:pPr>
        <w:pStyle w:val="0"/>
        <w:spacing w:before="200" w:line-rule="auto"/>
        <w:ind w:firstLine="540"/>
        <w:jc w:val="both"/>
      </w:pPr>
      <w:r>
        <w:rPr>
          <w:sz w:val="20"/>
        </w:rPr>
        <w:t xml:space="preserve">4) военнослужащие и лица рядового состава Государственной противопожарной службы, ставшие инвалидами вследствие ранения, контузии или увечья, полученных при исполнении обязанностей военной службы (служебных обязанностей);</w:t>
      </w:r>
    </w:p>
    <w:p>
      <w:pPr>
        <w:pStyle w:val="0"/>
        <w:spacing w:before="200" w:line-rule="auto"/>
        <w:ind w:firstLine="540"/>
        <w:jc w:val="both"/>
      </w:pPr>
      <w:r>
        <w:rPr>
          <w:sz w:val="20"/>
        </w:rPr>
        <w:t xml:space="preserve">5) военнослужащие и лица рядового состава учреждений и органов уголовно-исполнительной системы, ставшие инвалидами вследствие ранения, контузии или увечья, полученных при исполнении обязанностей военной службы (служебных обязанностей);</w:t>
      </w:r>
    </w:p>
    <w:p>
      <w:pPr>
        <w:pStyle w:val="0"/>
        <w:spacing w:before="200" w:line-rule="auto"/>
        <w:ind w:firstLine="540"/>
        <w:jc w:val="both"/>
      </w:pPr>
      <w:r>
        <w:rPr>
          <w:sz w:val="20"/>
        </w:rPr>
        <w:t xml:space="preserve">6) военнослужащие и лица начальствующего состава органов внутренних дел, ставшие инвалидами вследствие ранения, контузии или увечья, полученных при исполнении обязанностей военной службы (служебных обязанностей);</w:t>
      </w:r>
    </w:p>
    <w:p>
      <w:pPr>
        <w:pStyle w:val="0"/>
        <w:spacing w:before="200" w:line-rule="auto"/>
        <w:ind w:firstLine="540"/>
        <w:jc w:val="both"/>
      </w:pPr>
      <w:r>
        <w:rPr>
          <w:sz w:val="20"/>
        </w:rPr>
        <w:t xml:space="preserve">7) военнослужащие и лица начальствующего состава Государственной противопожарной службы, ставшие инвалидами вследствие ранения, контузии или увечья, полученных при исполнении обязанностей военной службы (служебных обязанностей);</w:t>
      </w:r>
    </w:p>
    <w:p>
      <w:pPr>
        <w:pStyle w:val="0"/>
        <w:spacing w:before="200" w:line-rule="auto"/>
        <w:ind w:firstLine="540"/>
        <w:jc w:val="both"/>
      </w:pPr>
      <w:r>
        <w:rPr>
          <w:sz w:val="20"/>
        </w:rPr>
        <w:t xml:space="preserve">8) военнослужащие и лица начальствующего состава учреждений и органов уголовно-исполнительной системы, ставших инвалидами вследствие ранения, контузии или увечья, полученных при исполнении обязанностей военной службы (служебных обязанностей);</w:t>
      </w:r>
    </w:p>
    <w:p>
      <w:pPr>
        <w:pStyle w:val="0"/>
        <w:spacing w:before="200" w:line-rule="auto"/>
        <w:ind w:firstLine="540"/>
        <w:jc w:val="both"/>
      </w:pPr>
      <w:r>
        <w:rPr>
          <w:sz w:val="20"/>
        </w:rPr>
        <w:t xml:space="preserve">9) участники Великой Отечественной войны;</w:t>
      </w:r>
    </w:p>
    <w:p>
      <w:pPr>
        <w:pStyle w:val="0"/>
        <w:spacing w:before="200" w:line-rule="auto"/>
        <w:ind w:firstLine="540"/>
        <w:jc w:val="both"/>
      </w:pPr>
      <w:r>
        <w:rPr>
          <w:sz w:val="20"/>
        </w:rPr>
        <w:t xml:space="preserve">10) ветераны боевых действий;</w:t>
      </w:r>
    </w:p>
    <w:p>
      <w:pPr>
        <w:pStyle w:val="0"/>
        <w:spacing w:before="200" w:line-rule="auto"/>
        <w:ind w:firstLine="540"/>
        <w:jc w:val="both"/>
      </w:pPr>
      <w:r>
        <w:rPr>
          <w:sz w:val="20"/>
        </w:rPr>
        <w:t xml:space="preserve">11) ветераны труда;</w:t>
      </w:r>
    </w:p>
    <w:p>
      <w:pPr>
        <w:pStyle w:val="0"/>
        <w:spacing w:before="200" w:line-rule="auto"/>
        <w:ind w:firstLine="540"/>
        <w:jc w:val="both"/>
      </w:pPr>
      <w:r>
        <w:rPr>
          <w:sz w:val="20"/>
        </w:rPr>
        <w:t xml:space="preserve">12) 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w:t>
      </w:r>
    </w:p>
    <w:p>
      <w:pPr>
        <w:pStyle w:val="0"/>
        <w:spacing w:before="200" w:line-rule="auto"/>
        <w:ind w:firstLine="540"/>
        <w:jc w:val="both"/>
      </w:pPr>
      <w:r>
        <w:rPr>
          <w:sz w:val="20"/>
        </w:rPr>
        <w:t xml:space="preserve">13) лица, награжденные орденами или медалями СССР за самоотверженный труд в период Великой Отечественной войны;</w:t>
      </w:r>
    </w:p>
    <w:p>
      <w:pPr>
        <w:pStyle w:val="0"/>
        <w:spacing w:before="200" w:line-rule="auto"/>
        <w:ind w:firstLine="540"/>
        <w:jc w:val="both"/>
      </w:pPr>
      <w:r>
        <w:rPr>
          <w:sz w:val="20"/>
        </w:rPr>
        <w:t xml:space="preserve">14) лица, награжденные знаком "Жителю блокадного Ленинграда", лица, награжденные знаком "Житель осажденного Севастополя", лица, награжденные знаком "Житель осажденного Сталинграда";</w:t>
      </w:r>
    </w:p>
    <w:p>
      <w:pPr>
        <w:pStyle w:val="0"/>
        <w:jc w:val="both"/>
      </w:pPr>
      <w:r>
        <w:rPr>
          <w:sz w:val="20"/>
        </w:rPr>
        <w:t xml:space="preserve">(в ред. </w:t>
      </w:r>
      <w:hyperlink w:history="0" r:id="rId41" w:tooltip="Постановление Правительства Тюменской области от 27.06.2024 N 407-п &quot;О внесении изменений в постановление от 05.05.2008 N 127-п&quot; {КонсультантПлюс}">
        <w:r>
          <w:rPr>
            <w:sz w:val="20"/>
            <w:color w:val="0000ff"/>
          </w:rPr>
          <w:t xml:space="preserve">постановления</w:t>
        </w:r>
      </w:hyperlink>
      <w:r>
        <w:rPr>
          <w:sz w:val="20"/>
        </w:rPr>
        <w:t xml:space="preserve"> Правительства Тюменской области от 27.06.2024 N 407-п)</w:t>
      </w:r>
    </w:p>
    <w:p>
      <w:pPr>
        <w:pStyle w:val="0"/>
        <w:spacing w:before="200" w:line-rule="auto"/>
        <w:ind w:firstLine="540"/>
        <w:jc w:val="both"/>
      </w:pPr>
      <w:r>
        <w:rPr>
          <w:sz w:val="20"/>
        </w:rPr>
        <w:t xml:space="preserve">15) лица, работавшие на объектах противовоздушной обороны, местной противовоздушной обороны, при наличии условий, определенных Федеральным </w:t>
      </w:r>
      <w:hyperlink w:history="0" r:id="rId42" w:tooltip="Федеральный закон от 12.01.1995 N 5-ФЗ (ред. от 06.04.2024) &quot;О ветеранах&quot; (с изм. и доп., вступ. в силу с 01.07.2024) {КонсультантПлюс}">
        <w:r>
          <w:rPr>
            <w:sz w:val="20"/>
            <w:color w:val="0000ff"/>
          </w:rPr>
          <w:t xml:space="preserve">законом</w:t>
        </w:r>
      </w:hyperlink>
      <w:r>
        <w:rPr>
          <w:sz w:val="20"/>
        </w:rPr>
        <w:t xml:space="preserve"> от 12.01.1995 N 5-ФЗ "О ветеранах";</w:t>
      </w:r>
    </w:p>
    <w:p>
      <w:pPr>
        <w:pStyle w:val="0"/>
        <w:spacing w:before="200" w:line-rule="auto"/>
        <w:ind w:firstLine="540"/>
        <w:jc w:val="both"/>
      </w:pPr>
      <w:r>
        <w:rPr>
          <w:sz w:val="20"/>
        </w:rPr>
        <w:t xml:space="preserve">16) лица, работавшие на строительстве оборонительных сооружений, при наличии условий, определенных Федеральным </w:t>
      </w:r>
      <w:hyperlink w:history="0" r:id="rId43" w:tooltip="Федеральный закон от 12.01.1995 N 5-ФЗ (ред. от 06.04.2024) &quot;О ветеранах&quot; (с изм. и доп., вступ. в силу с 01.07.2024) {КонсультантПлюс}">
        <w:r>
          <w:rPr>
            <w:sz w:val="20"/>
            <w:color w:val="0000ff"/>
          </w:rPr>
          <w:t xml:space="preserve">законом</w:t>
        </w:r>
      </w:hyperlink>
      <w:r>
        <w:rPr>
          <w:sz w:val="20"/>
        </w:rPr>
        <w:t xml:space="preserve"> от 12.01.1995 N 5-ФЗ "О ветеранах";</w:t>
      </w:r>
    </w:p>
    <w:p>
      <w:pPr>
        <w:pStyle w:val="0"/>
        <w:spacing w:before="200" w:line-rule="auto"/>
        <w:ind w:firstLine="540"/>
        <w:jc w:val="both"/>
      </w:pPr>
      <w:r>
        <w:rPr>
          <w:sz w:val="20"/>
        </w:rPr>
        <w:t xml:space="preserve">17) лица, работавшие на строительстве военно-морских баз, при наличии условий, определенных Федеральным </w:t>
      </w:r>
      <w:hyperlink w:history="0" r:id="rId44" w:tooltip="Федеральный закон от 12.01.1995 N 5-ФЗ (ред. от 06.04.2024) &quot;О ветеранах&quot; (с изм. и доп., вступ. в силу с 01.07.2024) {КонсультантПлюс}">
        <w:r>
          <w:rPr>
            <w:sz w:val="20"/>
            <w:color w:val="0000ff"/>
          </w:rPr>
          <w:t xml:space="preserve">законом</w:t>
        </w:r>
      </w:hyperlink>
      <w:r>
        <w:rPr>
          <w:sz w:val="20"/>
        </w:rPr>
        <w:t xml:space="preserve"> от 12.01.1995 N 5-ФЗ "О ветеранах";</w:t>
      </w:r>
    </w:p>
    <w:p>
      <w:pPr>
        <w:pStyle w:val="0"/>
        <w:spacing w:before="200" w:line-rule="auto"/>
        <w:ind w:firstLine="540"/>
        <w:jc w:val="both"/>
      </w:pPr>
      <w:r>
        <w:rPr>
          <w:sz w:val="20"/>
        </w:rPr>
        <w:t xml:space="preserve">18) лица, работавшие на строительстве аэродромов, при наличии условий, определенных Федеральным </w:t>
      </w:r>
      <w:hyperlink w:history="0" r:id="rId45" w:tooltip="Федеральный закон от 12.01.1995 N 5-ФЗ (ред. от 06.04.2024) &quot;О ветеранах&quot; (с изм. и доп., вступ. в силу с 01.07.2024) {КонсультантПлюс}">
        <w:r>
          <w:rPr>
            <w:sz w:val="20"/>
            <w:color w:val="0000ff"/>
          </w:rPr>
          <w:t xml:space="preserve">законом</w:t>
        </w:r>
      </w:hyperlink>
      <w:r>
        <w:rPr>
          <w:sz w:val="20"/>
        </w:rPr>
        <w:t xml:space="preserve"> от 12.01.1995 N 5-ФЗ "О ветеранах";</w:t>
      </w:r>
    </w:p>
    <w:p>
      <w:pPr>
        <w:pStyle w:val="0"/>
        <w:spacing w:before="200" w:line-rule="auto"/>
        <w:ind w:firstLine="540"/>
        <w:jc w:val="both"/>
      </w:pPr>
      <w:r>
        <w:rPr>
          <w:sz w:val="20"/>
        </w:rPr>
        <w:t xml:space="preserve">19) лица, работавшие на строительстве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при наличии условий, определенных Федеральным </w:t>
      </w:r>
      <w:hyperlink w:history="0" r:id="rId46" w:tooltip="Федеральный закон от 12.01.1995 N 5-ФЗ (ред. от 06.04.2024) &quot;О ветеранах&quot; (с изм. и доп., вступ. в силу с 01.07.2024) {КонсультантПлюс}">
        <w:r>
          <w:rPr>
            <w:sz w:val="20"/>
            <w:color w:val="0000ff"/>
          </w:rPr>
          <w:t xml:space="preserve">законом</w:t>
        </w:r>
      </w:hyperlink>
      <w:r>
        <w:rPr>
          <w:sz w:val="20"/>
        </w:rPr>
        <w:t xml:space="preserve"> от 12.01.1995 N 5-ФЗ "О ветеранах";</w:t>
      </w:r>
    </w:p>
    <w:p>
      <w:pPr>
        <w:pStyle w:val="0"/>
        <w:spacing w:before="200" w:line-rule="auto"/>
        <w:ind w:firstLine="540"/>
        <w:jc w:val="both"/>
      </w:pPr>
      <w:r>
        <w:rPr>
          <w:sz w:val="20"/>
        </w:rPr>
        <w:t xml:space="preserve">20) члены экипажей судов транспортного флота, интернированные в начале Великой Отечественной войны в портах других государств;</w:t>
      </w:r>
    </w:p>
    <w:p>
      <w:pPr>
        <w:pStyle w:val="0"/>
        <w:spacing w:before="200" w:line-rule="auto"/>
        <w:ind w:firstLine="540"/>
        <w:jc w:val="both"/>
      </w:pPr>
      <w:r>
        <w:rPr>
          <w:sz w:val="20"/>
        </w:rPr>
        <w:t xml:space="preserve">21)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w:t>
      </w:r>
    </w:p>
    <w:p>
      <w:pPr>
        <w:pStyle w:val="0"/>
        <w:spacing w:before="200" w:line-rule="auto"/>
        <w:ind w:firstLine="540"/>
        <w:jc w:val="both"/>
      </w:pPr>
      <w:r>
        <w:rPr>
          <w:sz w:val="20"/>
        </w:rPr>
        <w:t xml:space="preserve">22) члены семьи погибших (умерших) инвалидов Великой Отечественной войны;</w:t>
      </w:r>
    </w:p>
    <w:p>
      <w:pPr>
        <w:pStyle w:val="0"/>
        <w:spacing w:before="200" w:line-rule="auto"/>
        <w:ind w:firstLine="540"/>
        <w:jc w:val="both"/>
      </w:pPr>
      <w:r>
        <w:rPr>
          <w:sz w:val="20"/>
        </w:rPr>
        <w:t xml:space="preserve">23) члены семьи погибших (умерших) инвалидов боевых действий;</w:t>
      </w:r>
    </w:p>
    <w:p>
      <w:pPr>
        <w:pStyle w:val="0"/>
        <w:spacing w:before="200" w:line-rule="auto"/>
        <w:ind w:firstLine="540"/>
        <w:jc w:val="both"/>
      </w:pPr>
      <w:r>
        <w:rPr>
          <w:sz w:val="20"/>
        </w:rPr>
        <w:t xml:space="preserve">24) члены семьи погибших (умерших) участников Великой Отечественной войны;</w:t>
      </w:r>
    </w:p>
    <w:p>
      <w:pPr>
        <w:pStyle w:val="0"/>
        <w:spacing w:before="200" w:line-rule="auto"/>
        <w:ind w:firstLine="540"/>
        <w:jc w:val="both"/>
      </w:pPr>
      <w:r>
        <w:rPr>
          <w:sz w:val="20"/>
        </w:rPr>
        <w:t xml:space="preserve">25) члены семьи погибших (умерших) ветеранов боевых действий;</w:t>
      </w:r>
    </w:p>
    <w:p>
      <w:pPr>
        <w:pStyle w:val="0"/>
        <w:spacing w:before="200" w:line-rule="auto"/>
        <w:ind w:firstLine="540"/>
        <w:jc w:val="both"/>
      </w:pPr>
      <w:r>
        <w:rPr>
          <w:sz w:val="20"/>
        </w:rPr>
        <w:t xml:space="preserve">26) члены семьи погибшего в Великой Отечественной войне лица из числа личного состава групп самозащиты объектовых и аварийных команд местной противовоздушной обороны;</w:t>
      </w:r>
    </w:p>
    <w:p>
      <w:pPr>
        <w:pStyle w:val="0"/>
        <w:spacing w:before="200" w:line-rule="auto"/>
        <w:ind w:firstLine="540"/>
        <w:jc w:val="both"/>
      </w:pPr>
      <w:r>
        <w:rPr>
          <w:sz w:val="20"/>
        </w:rPr>
        <w:t xml:space="preserve">27) члены семей погибших в Великой Отечественной войне работников госпиталей и больниц города Ленинграда;</w:t>
      </w:r>
    </w:p>
    <w:p>
      <w:pPr>
        <w:pStyle w:val="0"/>
        <w:spacing w:before="200" w:line-rule="auto"/>
        <w:ind w:firstLine="540"/>
        <w:jc w:val="both"/>
      </w:pPr>
      <w:r>
        <w:rPr>
          <w:sz w:val="20"/>
        </w:rPr>
        <w:t xml:space="preserve">28) члены семей военнослужащих, лиц рядового состава органов внутренних дел, погибших при исполнении обязанностей военной службы (служебных обязанностей);</w:t>
      </w:r>
    </w:p>
    <w:p>
      <w:pPr>
        <w:pStyle w:val="0"/>
        <w:spacing w:before="200" w:line-rule="auto"/>
        <w:ind w:firstLine="540"/>
        <w:jc w:val="both"/>
      </w:pPr>
      <w:r>
        <w:rPr>
          <w:sz w:val="20"/>
        </w:rPr>
        <w:t xml:space="preserve">29) члены семей военнослужащих, лиц рядового состава Государственной противопожарной службы, погибших при исполнении обязанностей военной службы (служебных обязанностей);</w:t>
      </w:r>
    </w:p>
    <w:p>
      <w:pPr>
        <w:pStyle w:val="0"/>
        <w:spacing w:before="200" w:line-rule="auto"/>
        <w:ind w:firstLine="540"/>
        <w:jc w:val="both"/>
      </w:pPr>
      <w:r>
        <w:rPr>
          <w:sz w:val="20"/>
        </w:rPr>
        <w:t xml:space="preserve">30) члены семей военнослужащих, лиц рядового состава учреждений и органов уголовно-исполнительной системы, погибших при исполнении обязанностей военной службы (служебных обязанностей);</w:t>
      </w:r>
    </w:p>
    <w:p>
      <w:pPr>
        <w:pStyle w:val="0"/>
        <w:spacing w:before="200" w:line-rule="auto"/>
        <w:ind w:firstLine="540"/>
        <w:jc w:val="both"/>
      </w:pPr>
      <w:r>
        <w:rPr>
          <w:sz w:val="20"/>
        </w:rPr>
        <w:t xml:space="preserve">31) члены семей военнослужащих, лиц рядового состава органов государственной безопасности, погибших при исполнении обязанностей военной службы (служебных обязанностей);</w:t>
      </w:r>
    </w:p>
    <w:p>
      <w:pPr>
        <w:pStyle w:val="0"/>
        <w:spacing w:before="200" w:line-rule="auto"/>
        <w:ind w:firstLine="540"/>
        <w:jc w:val="both"/>
      </w:pPr>
      <w:r>
        <w:rPr>
          <w:sz w:val="20"/>
        </w:rPr>
        <w:t xml:space="preserve">32) члены семей военнослужащих, погибших в плену, признанных в установленном порядке пропавшими без вести в районах боевых действий, со времени исключения указанных военнослужащих из списков воинских частей, при наличии условий, определенных Федеральным </w:t>
      </w:r>
      <w:hyperlink w:history="0" r:id="rId47" w:tooltip="Федеральный закон от 12.01.1995 N 5-ФЗ (ред. от 06.04.2024) &quot;О ветеранах&quot; (с изм. и доп., вступ. в силу с 01.07.2024) {КонсультантПлюс}">
        <w:r>
          <w:rPr>
            <w:sz w:val="20"/>
            <w:color w:val="0000ff"/>
          </w:rPr>
          <w:t xml:space="preserve">законом</w:t>
        </w:r>
      </w:hyperlink>
      <w:r>
        <w:rPr>
          <w:sz w:val="20"/>
        </w:rPr>
        <w:t xml:space="preserve"> от 12.01.1995 N 5-ФЗ "О ветеранах";</w:t>
      </w:r>
    </w:p>
    <w:p>
      <w:pPr>
        <w:pStyle w:val="0"/>
        <w:spacing w:before="200" w:line-rule="auto"/>
        <w:ind w:firstLine="540"/>
        <w:jc w:val="both"/>
      </w:pPr>
      <w:r>
        <w:rPr>
          <w:sz w:val="20"/>
        </w:rPr>
        <w:t xml:space="preserve">33) члены семей военнослужащих, лиц начальствующего состава органов внутренних дел, погибших при исполнении обязанностей военной службы (служебных обязанностей);</w:t>
      </w:r>
    </w:p>
    <w:p>
      <w:pPr>
        <w:pStyle w:val="0"/>
        <w:spacing w:before="200" w:line-rule="auto"/>
        <w:ind w:firstLine="540"/>
        <w:jc w:val="both"/>
      </w:pPr>
      <w:r>
        <w:rPr>
          <w:sz w:val="20"/>
        </w:rPr>
        <w:t xml:space="preserve">34) члены семей военнослужащих, лиц начальствующего состава Государственной противопожарной службы, погибших при исполнении обязанностей военной службы (служебных обязанностей);</w:t>
      </w:r>
    </w:p>
    <w:p>
      <w:pPr>
        <w:pStyle w:val="0"/>
        <w:spacing w:before="200" w:line-rule="auto"/>
        <w:ind w:firstLine="540"/>
        <w:jc w:val="both"/>
      </w:pPr>
      <w:r>
        <w:rPr>
          <w:sz w:val="20"/>
        </w:rPr>
        <w:t xml:space="preserve">35) члены семей военнослужащих, лиц начальствующего состава учреждений и органов уголовно-исполнительной системы, погибших при исполнении обязанностей военной службы (служебных обязанностей);</w:t>
      </w:r>
    </w:p>
    <w:p>
      <w:pPr>
        <w:pStyle w:val="0"/>
        <w:spacing w:before="200" w:line-rule="auto"/>
        <w:ind w:firstLine="540"/>
        <w:jc w:val="both"/>
      </w:pPr>
      <w:r>
        <w:rPr>
          <w:sz w:val="20"/>
        </w:rPr>
        <w:t xml:space="preserve">36) члены семей военнослужащих, лиц начальствующего состава органов государственной безопасности, погибших при исполнении обязанностей военной службы (служебных обязанностей);</w:t>
      </w:r>
    </w:p>
    <w:p>
      <w:pPr>
        <w:pStyle w:val="0"/>
        <w:spacing w:before="200" w:line-rule="auto"/>
        <w:ind w:firstLine="540"/>
        <w:jc w:val="both"/>
      </w:pPr>
      <w:r>
        <w:rPr>
          <w:sz w:val="20"/>
        </w:rPr>
        <w:t xml:space="preserve">37) инвалиды;</w:t>
      </w:r>
    </w:p>
    <w:p>
      <w:pPr>
        <w:pStyle w:val="0"/>
        <w:spacing w:before="200" w:line-rule="auto"/>
        <w:ind w:firstLine="540"/>
        <w:jc w:val="both"/>
      </w:pPr>
      <w:r>
        <w:rPr>
          <w:sz w:val="20"/>
        </w:rPr>
        <w:t xml:space="preserve">38) участники ликвидации последствий катастрофы на Чернобыльской АЭС;</w:t>
      </w:r>
    </w:p>
    <w:p>
      <w:pPr>
        <w:pStyle w:val="0"/>
        <w:spacing w:before="200" w:line-rule="auto"/>
        <w:ind w:firstLine="540"/>
        <w:jc w:val="both"/>
      </w:pPr>
      <w:r>
        <w:rPr>
          <w:sz w:val="20"/>
        </w:rPr>
        <w:t xml:space="preserve">39) участники ликвидации последствий аварии в 1957 году на производственном объединении "Маяк" и сбросов радиоактивных отходов в реку Теча;</w:t>
      </w:r>
    </w:p>
    <w:p>
      <w:pPr>
        <w:pStyle w:val="0"/>
        <w:spacing w:before="200" w:line-rule="auto"/>
        <w:ind w:firstLine="540"/>
        <w:jc w:val="both"/>
      </w:pPr>
      <w:r>
        <w:rPr>
          <w:sz w:val="20"/>
        </w:rPr>
        <w:t xml:space="preserve">40) лица, подвергшиеся радиационному воздействию вследствие ядерных испытаний на Семипалатинском полигоне и получившие суммарную (накопленную) эффективную дозу облучения, превышающую 25 сЗв (бэр);</w:t>
      </w:r>
    </w:p>
    <w:p>
      <w:pPr>
        <w:pStyle w:val="0"/>
        <w:spacing w:before="200" w:line-rule="auto"/>
        <w:ind w:firstLine="540"/>
        <w:jc w:val="both"/>
      </w:pPr>
      <w:r>
        <w:rPr>
          <w:sz w:val="20"/>
        </w:rPr>
        <w:t xml:space="preserve">41) реабилитированные лица и лица, признанные пострадавшими от политических репрессий, получающие пенсию в соответствии с Федеральным </w:t>
      </w:r>
      <w:hyperlink w:history="0" r:id="rId48" w:tooltip="Федеральный закон от 17.12.2001 N 173-ФЗ (ред. от 08.12.2020) &quot;О трудовых пенсиях в Российской Федерации&quot; {КонсультантПлюс}">
        <w:r>
          <w:rPr>
            <w:sz w:val="20"/>
            <w:color w:val="0000ff"/>
          </w:rPr>
          <w:t xml:space="preserve">законом</w:t>
        </w:r>
      </w:hyperlink>
      <w:r>
        <w:rPr>
          <w:sz w:val="20"/>
        </w:rPr>
        <w:t xml:space="preserve"> от 17.12.2001 N 173-ФЗ "О трудовых пенсиях в Российской Федерации" или Федеральным </w:t>
      </w:r>
      <w:hyperlink w:history="0" r:id="rId49" w:tooltip="Федеральный закон от 15.12.2001 N 166-ФЗ (ред. от 29.05.2024) &quot;О государственном пенсионном обеспечении в Российской Федерации&quot; {КонсультантПлюс}">
        <w:r>
          <w:rPr>
            <w:sz w:val="20"/>
            <w:color w:val="0000ff"/>
          </w:rPr>
          <w:t xml:space="preserve">законом</w:t>
        </w:r>
      </w:hyperlink>
      <w:r>
        <w:rPr>
          <w:sz w:val="20"/>
        </w:rPr>
        <w:t xml:space="preserve"> от 15.12.2001 N 166-ФЗ "О государственном пенсионном обеспечении в Российской Федерации";</w:t>
      </w:r>
    </w:p>
    <w:p>
      <w:pPr>
        <w:pStyle w:val="0"/>
        <w:spacing w:before="200" w:line-rule="auto"/>
        <w:ind w:firstLine="540"/>
        <w:jc w:val="both"/>
      </w:pPr>
      <w:r>
        <w:rPr>
          <w:sz w:val="20"/>
        </w:rPr>
        <w:t xml:space="preserve">42) одиноко проживающие в газифицируемом(-ой) жилом доме (квартире) пенсионеры (то есть граждане, получающие пенсию в соответствии с законодательством Российской Федерации, самостоятельно ведущие домашнее хозяйство);</w:t>
      </w:r>
    </w:p>
    <w:p>
      <w:pPr>
        <w:pStyle w:val="0"/>
        <w:jc w:val="both"/>
      </w:pPr>
      <w:r>
        <w:rPr>
          <w:sz w:val="20"/>
        </w:rPr>
        <w:t xml:space="preserve">(в ред. </w:t>
      </w:r>
      <w:hyperlink w:history="0" r:id="rId50" w:tooltip="Постановление Правительства Тюменской области от 27.06.2024 N 407-п &quot;О внесении изменений в постановление от 05.05.2008 N 127-п&quot; {КонсультантПлюс}">
        <w:r>
          <w:rPr>
            <w:sz w:val="20"/>
            <w:color w:val="0000ff"/>
          </w:rPr>
          <w:t xml:space="preserve">постановления</w:t>
        </w:r>
      </w:hyperlink>
      <w:r>
        <w:rPr>
          <w:sz w:val="20"/>
        </w:rPr>
        <w:t xml:space="preserve"> Правительства Тюменской области от 27.06.2024 N 407-п)</w:t>
      </w:r>
    </w:p>
    <w:p>
      <w:pPr>
        <w:pStyle w:val="0"/>
        <w:spacing w:before="200" w:line-rule="auto"/>
        <w:ind w:firstLine="540"/>
        <w:jc w:val="both"/>
      </w:pPr>
      <w:r>
        <w:rPr>
          <w:sz w:val="20"/>
        </w:rPr>
        <w:t xml:space="preserve">43) члены малоимущей семьи и малоимущие одиноко проживающие граждане, которые состоят на учете в органах социальной защиты населения в Тюменской области в качестве членов малоимущих семей или малоимущих одиноко проживающих граждан;</w:t>
      </w:r>
    </w:p>
    <w:p>
      <w:pPr>
        <w:pStyle w:val="0"/>
        <w:spacing w:before="200" w:line-rule="auto"/>
        <w:ind w:firstLine="540"/>
        <w:jc w:val="both"/>
      </w:pPr>
      <w:r>
        <w:rPr>
          <w:sz w:val="20"/>
        </w:rPr>
        <w:t xml:space="preserve">44) постоянно проживающие в Тюменской области ветераны труда Ханты-Мансийского автономного округа - Югры, имеющие соответствующее удостоверение, выданное в порядке, предусмотренном законодательством Ханты-Мансийского автономного округа - Югры;</w:t>
      </w:r>
    </w:p>
    <w:bookmarkStart w:id="115" w:name="P115"/>
    <w:bookmarkEnd w:id="115"/>
    <w:p>
      <w:pPr>
        <w:pStyle w:val="0"/>
        <w:spacing w:before="200" w:line-rule="auto"/>
        <w:ind w:firstLine="540"/>
        <w:jc w:val="both"/>
      </w:pPr>
      <w:r>
        <w:rPr>
          <w:sz w:val="20"/>
        </w:rPr>
        <w:t xml:space="preserve">45) постоянно проживающие в Тюменской области ветераны Ямало-Ненецкого автономного округа, имеющие соответствующее удостоверение, выданное в порядке, предусмотренном законодательством Ямало-Ненецкого автономного округа;</w:t>
      </w:r>
    </w:p>
    <w:bookmarkStart w:id="116" w:name="P116"/>
    <w:bookmarkEnd w:id="116"/>
    <w:p>
      <w:pPr>
        <w:pStyle w:val="0"/>
        <w:spacing w:before="200" w:line-rule="auto"/>
        <w:ind w:firstLine="540"/>
        <w:jc w:val="both"/>
      </w:pPr>
      <w:r>
        <w:rPr>
          <w:sz w:val="20"/>
        </w:rPr>
        <w:t xml:space="preserve">46) лица, принимающие (принимавшие) участие в специальной военной операции, лица, призванные на военную службу по мобилизации в Вооруженные Силы Российской Федерации в соответствии с </w:t>
      </w:r>
      <w:hyperlink w:history="0" r:id="rId51" w:tooltip="Указ Президента РФ от 21.09.2022 N 647 &quot;Об объявлении частичной мобилизации в Российской Федерации&quot; {КонсультантПлюс}">
        <w:r>
          <w:rPr>
            <w:sz w:val="20"/>
            <w:color w:val="0000ff"/>
          </w:rPr>
          <w:t xml:space="preserve">Указом</w:t>
        </w:r>
      </w:hyperlink>
      <w:r>
        <w:rPr>
          <w:sz w:val="20"/>
        </w:rPr>
        <w:t xml:space="preserve"> Президента Российской Федерации от 21.09.2022 N 647 "Об объявлении частичной мобилизации в Российской Федерации", а также члены их семей (родители, супруги, дети, бабушки, дедушки), совместно проживающие с ними;</w:t>
      </w:r>
    </w:p>
    <w:p>
      <w:pPr>
        <w:pStyle w:val="0"/>
        <w:jc w:val="both"/>
      </w:pPr>
      <w:r>
        <w:rPr>
          <w:sz w:val="20"/>
        </w:rPr>
        <w:t xml:space="preserve">(пп. 46 введен </w:t>
      </w:r>
      <w:hyperlink w:history="0" r:id="rId52" w:tooltip="Постановление Правительства Тюменской области от 18.04.2023 N 207-п &quot;О внесении изменений в постановление от 05.05.2008 N 127-п&quot; {КонсультантПлюс}">
        <w:r>
          <w:rPr>
            <w:sz w:val="20"/>
            <w:color w:val="0000ff"/>
          </w:rPr>
          <w:t xml:space="preserve">постановлением</w:t>
        </w:r>
      </w:hyperlink>
      <w:r>
        <w:rPr>
          <w:sz w:val="20"/>
        </w:rPr>
        <w:t xml:space="preserve"> Правительства Тюменской области от 18.04.2023 N 207-п; в ред. постановлений Правительства Тюменской области от 17.08.2023 </w:t>
      </w:r>
      <w:hyperlink w:history="0" r:id="rId53" w:tooltip="Постановление Правительства Тюменской области от 17.08.2023 N 526-п &quot;О внесении изменений в постановление от 05.05.2008 N 127-п&quot; {КонсультантПлюс}">
        <w:r>
          <w:rPr>
            <w:sz w:val="20"/>
            <w:color w:val="0000ff"/>
          </w:rPr>
          <w:t xml:space="preserve">N 526-п</w:t>
        </w:r>
      </w:hyperlink>
      <w:r>
        <w:rPr>
          <w:sz w:val="20"/>
        </w:rPr>
        <w:t xml:space="preserve">, от 28.09.2023 </w:t>
      </w:r>
      <w:hyperlink w:history="0" r:id="rId54" w:tooltip="Постановление Правительства Тюменской области от 28.09.2023 N 623-п &quot;О внесении изменений в постановление от 05.05.2008 N 127-п&quot; {КонсультантПлюс}">
        <w:r>
          <w:rPr>
            <w:sz w:val="20"/>
            <w:color w:val="0000ff"/>
          </w:rPr>
          <w:t xml:space="preserve">N 623-п</w:t>
        </w:r>
      </w:hyperlink>
      <w:r>
        <w:rPr>
          <w:sz w:val="20"/>
        </w:rPr>
        <w:t xml:space="preserve">)</w:t>
      </w:r>
    </w:p>
    <w:bookmarkStart w:id="118" w:name="P118"/>
    <w:bookmarkEnd w:id="118"/>
    <w:p>
      <w:pPr>
        <w:pStyle w:val="0"/>
        <w:spacing w:before="200" w:line-rule="auto"/>
        <w:ind w:firstLine="540"/>
        <w:jc w:val="both"/>
      </w:pPr>
      <w:r>
        <w:rPr>
          <w:sz w:val="20"/>
        </w:rPr>
        <w:t xml:space="preserve">47) многодетные семьи, имеющие трех и более детей в возрасте до 18 лет или в возрасте до 23 лет при условии обучения в организации, осуществляющей образовательную деятельность, по очной форме обучения;</w:t>
      </w:r>
    </w:p>
    <w:p>
      <w:pPr>
        <w:pStyle w:val="0"/>
        <w:jc w:val="both"/>
      </w:pPr>
      <w:r>
        <w:rPr>
          <w:sz w:val="20"/>
        </w:rPr>
        <w:t xml:space="preserve">(пп. 47 в ред. </w:t>
      </w:r>
      <w:hyperlink w:history="0" r:id="rId55" w:tooltip="Постановление Правительства Тюменской области от 27.06.2024 N 407-п &quot;О внесении изменений в постановление от 05.05.2008 N 127-п&quot; {КонсультантПлюс}">
        <w:r>
          <w:rPr>
            <w:sz w:val="20"/>
            <w:color w:val="0000ff"/>
          </w:rPr>
          <w:t xml:space="preserve">постановления</w:t>
        </w:r>
      </w:hyperlink>
      <w:r>
        <w:rPr>
          <w:sz w:val="20"/>
        </w:rPr>
        <w:t xml:space="preserve"> Правительства Тюменской области от 27.06.2024 N 407-п)</w:t>
      </w:r>
    </w:p>
    <w:p>
      <w:pPr>
        <w:pStyle w:val="0"/>
        <w:spacing w:before="200" w:line-rule="auto"/>
        <w:ind w:firstLine="540"/>
        <w:jc w:val="both"/>
      </w:pPr>
      <w:r>
        <w:rPr>
          <w:sz w:val="20"/>
        </w:rPr>
        <w:t xml:space="preserve">48) граждане, являющиеся опекунами (попечителями) трех и более детей-сирот и (или) детей, оставшихся без попечения родителей;</w:t>
      </w:r>
    </w:p>
    <w:p>
      <w:pPr>
        <w:pStyle w:val="0"/>
        <w:jc w:val="both"/>
      </w:pPr>
      <w:r>
        <w:rPr>
          <w:sz w:val="20"/>
        </w:rPr>
        <w:t xml:space="preserve">(пп. 48 введен </w:t>
      </w:r>
      <w:hyperlink w:history="0" r:id="rId56" w:tooltip="Постановление Правительства Тюменской области от 17.08.2023 N 526-п &quot;О внесении изменений в постановление от 05.05.2008 N 127-п&quot; {КонсультантПлюс}">
        <w:r>
          <w:rPr>
            <w:sz w:val="20"/>
            <w:color w:val="0000ff"/>
          </w:rPr>
          <w:t xml:space="preserve">постановлением</w:t>
        </w:r>
      </w:hyperlink>
      <w:r>
        <w:rPr>
          <w:sz w:val="20"/>
        </w:rPr>
        <w:t xml:space="preserve"> Правительства Тюменской области от 17.08.2023 N 526-п; в ред. </w:t>
      </w:r>
      <w:hyperlink w:history="0" r:id="rId57" w:tooltip="Постановление Правительства Тюменской области от 05.07.2024 N 452-п &quot;О внесении изменений в постановление от 05.05.2008 N 127-п&quot; {КонсультантПлюс}">
        <w:r>
          <w:rPr>
            <w:sz w:val="20"/>
            <w:color w:val="0000ff"/>
          </w:rPr>
          <w:t xml:space="preserve">постановления</w:t>
        </w:r>
      </w:hyperlink>
      <w:r>
        <w:rPr>
          <w:sz w:val="20"/>
        </w:rPr>
        <w:t xml:space="preserve"> Правительства Тюменской области от 05.07.2024 N 452-п)</w:t>
      </w:r>
    </w:p>
    <w:bookmarkStart w:id="122" w:name="P122"/>
    <w:bookmarkEnd w:id="122"/>
    <w:p>
      <w:pPr>
        <w:pStyle w:val="0"/>
        <w:spacing w:before="200" w:line-rule="auto"/>
        <w:ind w:firstLine="540"/>
        <w:jc w:val="both"/>
      </w:pPr>
      <w:r>
        <w:rPr>
          <w:sz w:val="20"/>
        </w:rPr>
        <w:t xml:space="preserve">49) лица, осуществляющие уход за детьми-инвалидами.</w:t>
      </w:r>
    </w:p>
    <w:p>
      <w:pPr>
        <w:pStyle w:val="0"/>
        <w:jc w:val="both"/>
      </w:pPr>
      <w:r>
        <w:rPr>
          <w:sz w:val="20"/>
        </w:rPr>
        <w:t xml:space="preserve">(пп. 49 введен </w:t>
      </w:r>
      <w:hyperlink w:history="0" r:id="rId58" w:tooltip="Постановление Правительства Тюменской области от 05.07.2024 N 452-п &quot;О внесении изменений в постановление от 05.05.2008 N 127-п&quot; {КонсультантПлюс}">
        <w:r>
          <w:rPr>
            <w:sz w:val="20"/>
            <w:color w:val="0000ff"/>
          </w:rPr>
          <w:t xml:space="preserve">постановлением</w:t>
        </w:r>
      </w:hyperlink>
      <w:r>
        <w:rPr>
          <w:sz w:val="20"/>
        </w:rPr>
        <w:t xml:space="preserve"> Правительства Тюменской области от 05.07.2024 N 452-п)</w:t>
      </w:r>
    </w:p>
    <w:p>
      <w:pPr>
        <w:pStyle w:val="0"/>
        <w:spacing w:before="200" w:line-rule="auto"/>
        <w:ind w:firstLine="540"/>
        <w:jc w:val="both"/>
      </w:pPr>
      <w:r>
        <w:rPr>
          <w:sz w:val="20"/>
        </w:rPr>
        <w:t xml:space="preserve">При наличии у гражданина права на предоставление социальной поддержки на установку внутридомового (внутриквартирного) газового оборудования по нескольким основаниям социальная поддержка предоставляется по одному основанию по выбору гражданина.</w:t>
      </w:r>
    </w:p>
    <w:p>
      <w:pPr>
        <w:pStyle w:val="0"/>
        <w:jc w:val="both"/>
      </w:pPr>
      <w:r>
        <w:rPr>
          <w:sz w:val="20"/>
        </w:rPr>
        <w:t xml:space="preserve">(в ред. </w:t>
      </w:r>
      <w:hyperlink w:history="0" r:id="rId59" w:tooltip="Постановление Правительства Тюменской области от 18.04.2023 N 207-п &quot;О внесении изменений в постановление от 05.05.2008 N 127-п&quot; {КонсультантПлюс}">
        <w:r>
          <w:rPr>
            <w:sz w:val="20"/>
            <w:color w:val="0000ff"/>
          </w:rPr>
          <w:t xml:space="preserve">постановления</w:t>
        </w:r>
      </w:hyperlink>
      <w:r>
        <w:rPr>
          <w:sz w:val="20"/>
        </w:rPr>
        <w:t xml:space="preserve"> Правительства Тюменской области от 18.04.2023 N 207-п)</w:t>
      </w:r>
    </w:p>
    <w:p>
      <w:pPr>
        <w:pStyle w:val="0"/>
        <w:spacing w:before="200" w:line-rule="auto"/>
        <w:ind w:firstLine="540"/>
        <w:jc w:val="both"/>
      </w:pPr>
      <w:r>
        <w:rPr>
          <w:sz w:val="20"/>
        </w:rPr>
        <w:t xml:space="preserve">В целях применения настоящего Порядка под членами семьи собственника (нанимателя) понимаются лица, указанные в </w:t>
      </w:r>
      <w:hyperlink w:history="0" r:id="rId60" w:tooltip="&quot;Жилищный кодекс Российской Федерации&quot; от 29.12.2004 N 188-ФЗ (ред. от 22.04.2024, с изм. от 25.04.2024) (с изм. и доп., вступ. в силу с 01.07.2024) {КонсультантПлюс}">
        <w:r>
          <w:rPr>
            <w:sz w:val="20"/>
            <w:color w:val="0000ff"/>
          </w:rPr>
          <w:t xml:space="preserve">части 1 статьи 31</w:t>
        </w:r>
      </w:hyperlink>
      <w:r>
        <w:rPr>
          <w:sz w:val="20"/>
        </w:rPr>
        <w:t xml:space="preserve"> </w:t>
      </w:r>
      <w:hyperlink w:history="0" r:id="rId61" w:tooltip="&quot;Жилищный кодекс Российской Федерации&quot; от 29.12.2004 N 188-ФЗ (ред. от 22.04.2024, с изм. от 25.04.2024) (с изм. и доп., вступ. в силу с 01.07.2024) {КонсультантПлюс}">
        <w:r>
          <w:rPr>
            <w:sz w:val="20"/>
            <w:color w:val="0000ff"/>
          </w:rPr>
          <w:t xml:space="preserve">(части 1 статьи 69)</w:t>
        </w:r>
      </w:hyperlink>
      <w:r>
        <w:rPr>
          <w:sz w:val="20"/>
        </w:rPr>
        <w:t xml:space="preserve"> Жилищного кодекса Российской Федерации.</w:t>
      </w:r>
    </w:p>
    <w:p>
      <w:pPr>
        <w:pStyle w:val="0"/>
        <w:jc w:val="both"/>
      </w:pPr>
      <w:r>
        <w:rPr>
          <w:sz w:val="20"/>
        </w:rPr>
        <w:t xml:space="preserve">(в ред. </w:t>
      </w:r>
      <w:hyperlink w:history="0" r:id="rId62" w:tooltip="Постановление Правительства Тюменской области от 28.09.2023 N 623-п &quot;О внесении изменений в постановление от 05.05.2008 N 127-п&quot; {КонсультантПлюс}">
        <w:r>
          <w:rPr>
            <w:sz w:val="20"/>
            <w:color w:val="0000ff"/>
          </w:rPr>
          <w:t xml:space="preserve">постановления</w:t>
        </w:r>
      </w:hyperlink>
      <w:r>
        <w:rPr>
          <w:sz w:val="20"/>
        </w:rPr>
        <w:t xml:space="preserve"> Правительства Тюменской области от 28.09.2023 N 623-п)</w:t>
      </w:r>
    </w:p>
    <w:p>
      <w:pPr>
        <w:pStyle w:val="0"/>
        <w:spacing w:before="200" w:line-rule="auto"/>
        <w:ind w:firstLine="540"/>
        <w:jc w:val="both"/>
      </w:pPr>
      <w:r>
        <w:rPr>
          <w:sz w:val="20"/>
        </w:rPr>
        <w:t xml:space="preserve">1.3. Финансирование расходов, связанных с предоставлением социальной поддержки, осуществляется за счет средств предоставляемых из областного бюджета субвенций, предусматриваемых в соответствии с </w:t>
      </w:r>
      <w:hyperlink w:history="0" r:id="rId63" w:tooltip="Закон Тюменской области от 08.12.2015 N 135 (ред. от 28.11.2023) &quot;О наделении органов местного самоуправления отдельными государственными полномочиями&quot; (принят Тюменской областной Думой 26.11.2015) (с изм. и доп., вступающими в силу с 01.01.2024) {КонсультантПлюс}">
        <w:r>
          <w:rPr>
            <w:sz w:val="20"/>
            <w:color w:val="0000ff"/>
          </w:rPr>
          <w:t xml:space="preserve">Законом</w:t>
        </w:r>
      </w:hyperlink>
      <w:r>
        <w:rPr>
          <w:sz w:val="20"/>
        </w:rPr>
        <w:t xml:space="preserve"> Тюменской области от 08.12.2015 N 135 "О наделении органов местного самоуправления отдельными государственными полномочиями".</w:t>
      </w:r>
    </w:p>
    <w:p>
      <w:pPr>
        <w:pStyle w:val="0"/>
        <w:spacing w:before="200" w:line-rule="auto"/>
        <w:ind w:firstLine="540"/>
        <w:jc w:val="both"/>
      </w:pPr>
      <w:r>
        <w:rPr>
          <w:sz w:val="20"/>
        </w:rPr>
        <w:t xml:space="preserve">Субвенции предоставляются в соответствии со сводной бюджетной росписью.</w:t>
      </w:r>
    </w:p>
    <w:p>
      <w:pPr>
        <w:pStyle w:val="0"/>
        <w:spacing w:before="200" w:line-rule="auto"/>
        <w:ind w:firstLine="540"/>
        <w:jc w:val="both"/>
      </w:pPr>
      <w:r>
        <w:rPr>
          <w:sz w:val="20"/>
        </w:rPr>
        <w:t xml:space="preserve">Субвенции перечисляются бюджетам муниципальных образований на казначейский счет для осуществления и отражения операций по учету и распределению поступлений.</w:t>
      </w:r>
    </w:p>
    <w:p>
      <w:pPr>
        <w:pStyle w:val="0"/>
        <w:spacing w:before="200" w:line-rule="auto"/>
        <w:ind w:firstLine="540"/>
        <w:jc w:val="both"/>
      </w:pPr>
      <w:r>
        <w:rPr>
          <w:sz w:val="20"/>
        </w:rPr>
        <w:t xml:space="preserve">1.4. В случае использования субвенций не по целевому назначению соответствующие средства взыскиваются в областной бюджет в порядке, установленном законодательством Российской Федерации.</w:t>
      </w:r>
    </w:p>
    <w:bookmarkStart w:id="132" w:name="P132"/>
    <w:bookmarkEnd w:id="132"/>
    <w:p>
      <w:pPr>
        <w:pStyle w:val="0"/>
        <w:spacing w:before="200" w:line-rule="auto"/>
        <w:ind w:firstLine="540"/>
        <w:jc w:val="both"/>
      </w:pPr>
      <w:r>
        <w:rPr>
          <w:sz w:val="20"/>
        </w:rPr>
        <w:t xml:space="preserve">1.5. Социальная поддержка предоставляется только при наличии средств в областном бюджете на указанную социальную поддержку.</w:t>
      </w:r>
    </w:p>
    <w:p>
      <w:pPr>
        <w:pStyle w:val="0"/>
        <w:spacing w:before="200" w:line-rule="auto"/>
        <w:ind w:firstLine="540"/>
        <w:jc w:val="both"/>
      </w:pPr>
      <w:r>
        <w:rPr>
          <w:sz w:val="20"/>
        </w:rPr>
        <w:t xml:space="preserve">1.6. Ведение учета граждан, которым предоставлена социальная поддержка, в том числе всех родителей, входящих в состав многодетной семьи (в отношении льготной категории, определенной </w:t>
      </w:r>
      <w:hyperlink w:history="0" w:anchor="P118" w:tooltip="47) многодетные семьи, имеющие трех и более детей в возрасте до 18 лет или в возрасте до 23 лет при условии обучения в организации, осуществляющей образовательную деятельность, по очной форме обучения;">
        <w:r>
          <w:rPr>
            <w:sz w:val="20"/>
            <w:color w:val="0000ff"/>
          </w:rPr>
          <w:t xml:space="preserve">подпунктом 47 пункта 1.2</w:t>
        </w:r>
      </w:hyperlink>
      <w:r>
        <w:rPr>
          <w:sz w:val="20"/>
        </w:rPr>
        <w:t xml:space="preserve"> настоящего Порядка), осуществляет орган местного самоуправления путем формирования реестра граждан в порядке очередности предоставления гражданам социальной поддержки, который подлежит постоянному хранению. Форма реестра устанавливается органом местного самоуправления.</w:t>
      </w:r>
    </w:p>
    <w:p>
      <w:pPr>
        <w:pStyle w:val="0"/>
        <w:jc w:val="both"/>
      </w:pPr>
      <w:r>
        <w:rPr>
          <w:sz w:val="20"/>
        </w:rPr>
        <w:t xml:space="preserve">(в ред. постановлений Правительства Тюменской области от 18.04.2023 </w:t>
      </w:r>
      <w:hyperlink w:history="0" r:id="rId64" w:tooltip="Постановление Правительства Тюменской области от 18.04.2023 N 207-п &quot;О внесении изменений в постановление от 05.05.2008 N 127-п&quot; {КонсультантПлюс}">
        <w:r>
          <w:rPr>
            <w:sz w:val="20"/>
            <w:color w:val="0000ff"/>
          </w:rPr>
          <w:t xml:space="preserve">N 207-п</w:t>
        </w:r>
      </w:hyperlink>
      <w:r>
        <w:rPr>
          <w:sz w:val="20"/>
        </w:rPr>
        <w:t xml:space="preserve">, от 27.06.2024 </w:t>
      </w:r>
      <w:hyperlink w:history="0" r:id="rId65" w:tooltip="Постановление Правительства Тюменской области от 27.06.2024 N 407-п &quot;О внесении изменений в постановление от 05.05.2008 N 127-п&quot; {КонсультантПлюс}">
        <w:r>
          <w:rPr>
            <w:sz w:val="20"/>
            <w:color w:val="0000ff"/>
          </w:rPr>
          <w:t xml:space="preserve">N 407-п</w:t>
        </w:r>
      </w:hyperlink>
      <w:r>
        <w:rPr>
          <w:sz w:val="20"/>
        </w:rPr>
        <w:t xml:space="preserve">)</w:t>
      </w:r>
    </w:p>
    <w:p>
      <w:pPr>
        <w:pStyle w:val="0"/>
        <w:spacing w:before="200" w:line-rule="auto"/>
        <w:ind w:firstLine="540"/>
        <w:jc w:val="both"/>
      </w:pPr>
      <w:r>
        <w:rPr>
          <w:sz w:val="20"/>
        </w:rPr>
        <w:t xml:space="preserve">Орган местного самоуправления осуществляет хранение комплекта документов, полученного при предоставлении социальной поддержки гражданам в течение 10 лет.</w:t>
      </w:r>
    </w:p>
    <w:p>
      <w:pPr>
        <w:pStyle w:val="0"/>
        <w:jc w:val="both"/>
      </w:pPr>
      <w:r>
        <w:rPr>
          <w:sz w:val="20"/>
        </w:rPr>
        <w:t xml:space="preserve">(в ред. </w:t>
      </w:r>
      <w:hyperlink w:history="0" r:id="rId66" w:tooltip="Постановление Правительства Тюменской области от 18.04.2023 N 207-п &quot;О внесении изменений в постановление от 05.05.2008 N 127-п&quot; {КонсультантПлюс}">
        <w:r>
          <w:rPr>
            <w:sz w:val="20"/>
            <w:color w:val="0000ff"/>
          </w:rPr>
          <w:t xml:space="preserve">постановления</w:t>
        </w:r>
      </w:hyperlink>
      <w:r>
        <w:rPr>
          <w:sz w:val="20"/>
        </w:rPr>
        <w:t xml:space="preserve"> Правительства Тюменской области от 18.04.2023 N 207-п)</w:t>
      </w:r>
    </w:p>
    <w:p>
      <w:pPr>
        <w:pStyle w:val="0"/>
        <w:spacing w:before="200" w:line-rule="auto"/>
        <w:ind w:firstLine="540"/>
        <w:jc w:val="both"/>
      </w:pPr>
      <w:r>
        <w:rPr>
          <w:sz w:val="20"/>
        </w:rPr>
        <w:t xml:space="preserve">1.7. Гражданин вправе обратиться за получением социальной поддержки в соответствии с настоящим Порядком только один раз.</w:t>
      </w:r>
    </w:p>
    <w:p>
      <w:pPr>
        <w:pStyle w:val="0"/>
        <w:jc w:val="both"/>
      </w:pPr>
      <w:r>
        <w:rPr>
          <w:sz w:val="20"/>
        </w:rPr>
        <w:t xml:space="preserve">(в ред. постановлений Правительства Тюменской области от 18.04.2023 </w:t>
      </w:r>
      <w:hyperlink w:history="0" r:id="rId67" w:tooltip="Постановление Правительства Тюменской области от 18.04.2023 N 207-п &quot;О внесении изменений в постановление от 05.05.2008 N 127-п&quot; {КонсультантПлюс}">
        <w:r>
          <w:rPr>
            <w:sz w:val="20"/>
            <w:color w:val="0000ff"/>
          </w:rPr>
          <w:t xml:space="preserve">N 207-п</w:t>
        </w:r>
      </w:hyperlink>
      <w:r>
        <w:rPr>
          <w:sz w:val="20"/>
        </w:rPr>
        <w:t xml:space="preserve">, от 17.08.2023 </w:t>
      </w:r>
      <w:hyperlink w:history="0" r:id="rId68" w:tooltip="Постановление Правительства Тюменской области от 17.08.2023 N 526-п &quot;О внесении изменений в постановление от 05.05.2008 N 127-п&quot; {КонсультантПлюс}">
        <w:r>
          <w:rPr>
            <w:sz w:val="20"/>
            <w:color w:val="0000ff"/>
          </w:rPr>
          <w:t xml:space="preserve">N 526-п</w:t>
        </w:r>
      </w:hyperlink>
      <w:r>
        <w:rPr>
          <w:sz w:val="20"/>
        </w:rPr>
        <w:t xml:space="preserve">)</w:t>
      </w:r>
    </w:p>
    <w:p>
      <w:pPr>
        <w:pStyle w:val="0"/>
        <w:spacing w:before="200" w:line-rule="auto"/>
        <w:ind w:firstLine="540"/>
        <w:jc w:val="both"/>
      </w:pPr>
      <w:r>
        <w:rPr>
          <w:sz w:val="20"/>
        </w:rPr>
        <w:t xml:space="preserve">Социальная поддержка в отношении одного жилого дома (квартиры) предоставляется один раз независимо от количества граждан, имеющих право собственности (пользования) на данное жилое помещение.</w:t>
      </w:r>
    </w:p>
    <w:p>
      <w:pPr>
        <w:pStyle w:val="0"/>
        <w:jc w:val="both"/>
      </w:pPr>
      <w:r>
        <w:rPr>
          <w:sz w:val="20"/>
        </w:rPr>
        <w:t xml:space="preserve">(в ред. </w:t>
      </w:r>
      <w:hyperlink w:history="0" r:id="rId69" w:tooltip="Постановление Правительства Тюменской области от 18.04.2023 N 207-п &quot;О внесении изменений в постановление от 05.05.2008 N 127-п&quot; {КонсультантПлюс}">
        <w:r>
          <w:rPr>
            <w:sz w:val="20"/>
            <w:color w:val="0000ff"/>
          </w:rPr>
          <w:t xml:space="preserve">постановления</w:t>
        </w:r>
      </w:hyperlink>
      <w:r>
        <w:rPr>
          <w:sz w:val="20"/>
        </w:rPr>
        <w:t xml:space="preserve"> Правительства Тюменской области от 18.04.2023 N 207-п)</w:t>
      </w:r>
    </w:p>
    <w:p>
      <w:pPr>
        <w:pStyle w:val="0"/>
        <w:jc w:val="both"/>
      </w:pPr>
      <w:r>
        <w:rPr>
          <w:sz w:val="20"/>
        </w:rPr>
      </w:r>
    </w:p>
    <w:bookmarkStart w:id="142" w:name="P142"/>
    <w:bookmarkEnd w:id="142"/>
    <w:p>
      <w:pPr>
        <w:pStyle w:val="2"/>
        <w:outlineLvl w:val="1"/>
        <w:jc w:val="center"/>
      </w:pPr>
      <w:r>
        <w:rPr>
          <w:sz w:val="20"/>
        </w:rPr>
        <w:t xml:space="preserve">2. Порядок и условия предоставления социальной поддержки</w:t>
      </w:r>
    </w:p>
    <w:p>
      <w:pPr>
        <w:pStyle w:val="2"/>
        <w:jc w:val="center"/>
      </w:pPr>
      <w:r>
        <w:rPr>
          <w:sz w:val="20"/>
        </w:rPr>
        <w:t xml:space="preserve">на установку внутридомового (внутриквартирного)</w:t>
      </w:r>
    </w:p>
    <w:p>
      <w:pPr>
        <w:pStyle w:val="2"/>
        <w:jc w:val="center"/>
      </w:pPr>
      <w:r>
        <w:rPr>
          <w:sz w:val="20"/>
        </w:rPr>
        <w:t xml:space="preserve">газового оборудования</w:t>
      </w:r>
    </w:p>
    <w:p>
      <w:pPr>
        <w:pStyle w:val="0"/>
        <w:jc w:val="both"/>
      </w:pPr>
      <w:r>
        <w:rPr>
          <w:sz w:val="20"/>
        </w:rPr>
      </w:r>
    </w:p>
    <w:bookmarkStart w:id="146" w:name="P146"/>
    <w:bookmarkEnd w:id="146"/>
    <w:p>
      <w:pPr>
        <w:pStyle w:val="0"/>
        <w:ind w:firstLine="540"/>
        <w:jc w:val="both"/>
      </w:pPr>
      <w:r>
        <w:rPr>
          <w:sz w:val="20"/>
        </w:rPr>
        <w:t xml:space="preserve">2.1. Социальная поддержка на установку внутридомового (внутриквартирного) газового оборудования выделяется:</w:t>
      </w:r>
    </w:p>
    <w:p>
      <w:pPr>
        <w:pStyle w:val="0"/>
        <w:spacing w:before="200" w:line-rule="auto"/>
        <w:ind w:firstLine="540"/>
        <w:jc w:val="both"/>
      </w:pPr>
      <w:r>
        <w:rPr>
          <w:sz w:val="20"/>
        </w:rPr>
        <w:t xml:space="preserve">- на компенсацию гражданам затрат, понесенных при осуществлении газификации жилого дома (квартиры), газификация которого завершена после 01.01.2018 (после 01.01.2023 в отношении граждан, указанных в </w:t>
      </w:r>
      <w:hyperlink w:history="0" w:anchor="P118" w:tooltip="47) многодетные семьи, имеющие трех и более детей в возрасте до 18 лет или в возрасте до 23 лет при условии обучения в организации, осуществляющей образовательную деятельность, по очной форме обучения;">
        <w:r>
          <w:rPr>
            <w:sz w:val="20"/>
            <w:color w:val="0000ff"/>
          </w:rPr>
          <w:t xml:space="preserve">подпунктах 47</w:t>
        </w:r>
      </w:hyperlink>
      <w:r>
        <w:rPr>
          <w:sz w:val="20"/>
        </w:rPr>
        <w:t xml:space="preserve"> - </w:t>
      </w:r>
      <w:hyperlink w:history="0" w:anchor="P122" w:tooltip="49) лица, осуществляющие уход за детьми-инвалидами.">
        <w:r>
          <w:rPr>
            <w:sz w:val="20"/>
            <w:color w:val="0000ff"/>
          </w:rPr>
          <w:t xml:space="preserve">49 пункта 1.2</w:t>
        </w:r>
      </w:hyperlink>
      <w:r>
        <w:rPr>
          <w:sz w:val="20"/>
        </w:rPr>
        <w:t xml:space="preserve"> настоящего Порядка), при условии, что на дату подписания акта о подключении (технологическом присоединении) жилого дома (квартиры) гражданин соответствовал условиям </w:t>
      </w:r>
      <w:hyperlink w:history="0" w:anchor="P67" w:tooltip="1.2. Социальная поддержка предоставляется гражданам Российской Федерации (гражданам иностранного государства в случаях, предусмотренных международными договорами Российской Федерации), являющимся собственниками, членами семьи собственника (нанимателями либо членами семьи нанимателя по договору социального найма, договору найма жилого помещения государственного или муниципального жилищного фонда) жилых домов (квартир) в населенных пунктах Тюменской области, относящимся к следующим категориям (далее - граж...">
        <w:r>
          <w:rPr>
            <w:sz w:val="20"/>
            <w:color w:val="0000ff"/>
          </w:rPr>
          <w:t xml:space="preserve">пункта 1.2</w:t>
        </w:r>
      </w:hyperlink>
      <w:r>
        <w:rPr>
          <w:sz w:val="20"/>
        </w:rPr>
        <w:t xml:space="preserve"> настоящего Порядка;</w:t>
      </w:r>
    </w:p>
    <w:p>
      <w:pPr>
        <w:pStyle w:val="0"/>
        <w:jc w:val="both"/>
      </w:pPr>
      <w:r>
        <w:rPr>
          <w:sz w:val="20"/>
        </w:rPr>
        <w:t xml:space="preserve">(в ред. постановлений Правительства Тюменской области от 27.06.2024 </w:t>
      </w:r>
      <w:hyperlink w:history="0" r:id="rId70" w:tooltip="Постановление Правительства Тюменской области от 27.06.2024 N 407-п &quot;О внесении изменений в постановление от 05.05.2008 N 127-п&quot; {КонсультантПлюс}">
        <w:r>
          <w:rPr>
            <w:sz w:val="20"/>
            <w:color w:val="0000ff"/>
          </w:rPr>
          <w:t xml:space="preserve">N 407-п</w:t>
        </w:r>
      </w:hyperlink>
      <w:r>
        <w:rPr>
          <w:sz w:val="20"/>
        </w:rPr>
        <w:t xml:space="preserve">, от 05.07.2024 </w:t>
      </w:r>
      <w:hyperlink w:history="0" r:id="rId71" w:tooltip="Постановление Правительства Тюменской области от 05.07.2024 N 452-п &quot;О внесении изменений в постановление от 05.05.2008 N 127-п&quot; {КонсультантПлюс}">
        <w:r>
          <w:rPr>
            <w:sz w:val="20"/>
            <w:color w:val="0000ff"/>
          </w:rPr>
          <w:t xml:space="preserve">N 452-п</w:t>
        </w:r>
      </w:hyperlink>
      <w:r>
        <w:rPr>
          <w:sz w:val="20"/>
        </w:rPr>
        <w:t xml:space="preserve">)</w:t>
      </w:r>
    </w:p>
    <w:p>
      <w:pPr>
        <w:pStyle w:val="0"/>
        <w:spacing w:before="200" w:line-rule="auto"/>
        <w:ind w:firstLine="540"/>
        <w:jc w:val="both"/>
      </w:pPr>
      <w:r>
        <w:rPr>
          <w:sz w:val="20"/>
        </w:rPr>
        <w:t xml:space="preserve">- на предстоящую оплату работ по газификации жилого дома (квартиры) по договору, заключенному между гражданином и подрядной организацией (далее - Подрядчик), учитывающему выполнение работ, предусмотренных </w:t>
      </w:r>
      <w:hyperlink w:history="0" w:anchor="P60" w:tooltip="1.1.1. Социальная поддержка предоставляется на возмещение расходов на установку внутридомового (внутриквартирного) газового оборудования (далее - социальная поддержка на установку внутридомового (внутриквартирного) газового оборудования) в соответствии с разделом 2 настоящего Порядка, под которым для целей настоящего Порядка понимаются:">
        <w:r>
          <w:rPr>
            <w:sz w:val="20"/>
            <w:color w:val="0000ff"/>
          </w:rPr>
          <w:t xml:space="preserve">пунктом 1.1.1</w:t>
        </w:r>
      </w:hyperlink>
      <w:r>
        <w:rPr>
          <w:sz w:val="20"/>
        </w:rPr>
        <w:t xml:space="preserve"> настоящего Порядка.</w:t>
      </w:r>
    </w:p>
    <w:p>
      <w:pPr>
        <w:pStyle w:val="0"/>
        <w:jc w:val="both"/>
      </w:pPr>
      <w:r>
        <w:rPr>
          <w:sz w:val="20"/>
        </w:rPr>
        <w:t xml:space="preserve">(в ред. </w:t>
      </w:r>
      <w:hyperlink w:history="0" r:id="rId72" w:tooltip="Постановление Правительства Тюменской области от 18.04.2023 N 207-п &quot;О внесении изменений в постановление от 05.05.2008 N 127-п&quot; {КонсультантПлюс}">
        <w:r>
          <w:rPr>
            <w:sz w:val="20"/>
            <w:color w:val="0000ff"/>
          </w:rPr>
          <w:t xml:space="preserve">постановления</w:t>
        </w:r>
      </w:hyperlink>
      <w:r>
        <w:rPr>
          <w:sz w:val="20"/>
        </w:rPr>
        <w:t xml:space="preserve"> Правительства Тюменской области от 18.04.2023 N 207-п)</w:t>
      </w:r>
    </w:p>
    <w:bookmarkStart w:id="151" w:name="P151"/>
    <w:bookmarkEnd w:id="151"/>
    <w:p>
      <w:pPr>
        <w:pStyle w:val="0"/>
        <w:spacing w:before="200" w:line-rule="auto"/>
        <w:ind w:firstLine="540"/>
        <w:jc w:val="both"/>
      </w:pPr>
      <w:r>
        <w:rPr>
          <w:sz w:val="20"/>
        </w:rPr>
        <w:t xml:space="preserve">2.2. Размер социальной поддержки на установку внутридомового (внутриквартирного) газового оборудования, предоставляемой гражданину, соответствующему условиям, указанным в </w:t>
      </w:r>
      <w:hyperlink w:history="0" w:anchor="P67" w:tooltip="1.2. Социальная поддержка предоставляется гражданам Российской Федерации (гражданам иностранного государства в случаях, предусмотренных международными договорами Российской Федерации), являющимся собственниками, членами семьи собственника (нанимателями либо членами семьи нанимателя по договору социального найма, договору найма жилого помещения государственного или муниципального жилищного фонда) жилых домов (квартир) в населенных пунктах Тюменской области, относящимся к следующим категориям (далее - граж...">
        <w:r>
          <w:rPr>
            <w:sz w:val="20"/>
            <w:color w:val="0000ff"/>
          </w:rPr>
          <w:t xml:space="preserve">пункте 1.2</w:t>
        </w:r>
      </w:hyperlink>
      <w:r>
        <w:rPr>
          <w:sz w:val="20"/>
        </w:rPr>
        <w:t xml:space="preserve"> настоящего Порядка, определяется исходя из фактической стоимости выполненных работ по газификации жилого дома (квартиры), но не более 156 000 (ста пятидесяти шести тысяч) рублей независимо от количества имеющих право на социальную поддержку граждан, проживающих в данном доме (квартире).</w:t>
      </w:r>
    </w:p>
    <w:p>
      <w:pPr>
        <w:pStyle w:val="0"/>
        <w:jc w:val="both"/>
      </w:pPr>
      <w:r>
        <w:rPr>
          <w:sz w:val="20"/>
        </w:rPr>
        <w:t xml:space="preserve">(в ред. постановлений Правительства Тюменской области от 18.04.2023 </w:t>
      </w:r>
      <w:hyperlink w:history="0" r:id="rId73" w:tooltip="Постановление Правительства Тюменской области от 18.04.2023 N 207-п &quot;О внесении изменений в постановление от 05.05.2008 N 127-п&quot; {КонсультантПлюс}">
        <w:r>
          <w:rPr>
            <w:sz w:val="20"/>
            <w:color w:val="0000ff"/>
          </w:rPr>
          <w:t xml:space="preserve">N 207-п</w:t>
        </w:r>
      </w:hyperlink>
      <w:r>
        <w:rPr>
          <w:sz w:val="20"/>
        </w:rPr>
        <w:t xml:space="preserve">, от 05.07.2024 </w:t>
      </w:r>
      <w:hyperlink w:history="0" r:id="rId74" w:tooltip="Постановление Правительства Тюменской области от 05.07.2024 N 452-п &quot;О внесении изменений в постановление от 05.05.2008 N 127-п&quot; {КонсультантПлюс}">
        <w:r>
          <w:rPr>
            <w:sz w:val="20"/>
            <w:color w:val="0000ff"/>
          </w:rPr>
          <w:t xml:space="preserve">N 452-п</w:t>
        </w:r>
      </w:hyperlink>
      <w:r>
        <w:rPr>
          <w:sz w:val="20"/>
        </w:rPr>
        <w:t xml:space="preserve">)</w:t>
      </w:r>
    </w:p>
    <w:bookmarkStart w:id="153" w:name="P153"/>
    <w:bookmarkEnd w:id="153"/>
    <w:p>
      <w:pPr>
        <w:pStyle w:val="0"/>
        <w:spacing w:before="200" w:line-rule="auto"/>
        <w:ind w:firstLine="540"/>
        <w:jc w:val="both"/>
      </w:pPr>
      <w:r>
        <w:rPr>
          <w:sz w:val="20"/>
        </w:rPr>
        <w:t xml:space="preserve">2.3. Для предоставления социальной поддержки на компенсацию затрат, понесенных при газификации жилого дома (квартиры), в орган местного самоуправления направляются следующие документы и сведения:</w:t>
      </w:r>
    </w:p>
    <w:p>
      <w:pPr>
        <w:pStyle w:val="0"/>
        <w:jc w:val="both"/>
      </w:pPr>
      <w:r>
        <w:rPr>
          <w:sz w:val="20"/>
        </w:rPr>
        <w:t xml:space="preserve">(в ред. </w:t>
      </w:r>
      <w:hyperlink w:history="0" r:id="rId75" w:tooltip="Постановление Правительства Тюменской области от 17.08.2023 N 526-п &quot;О внесении изменений в постановление от 05.05.2008 N 127-п&quot; {КонсультантПлюс}">
        <w:r>
          <w:rPr>
            <w:sz w:val="20"/>
            <w:color w:val="0000ff"/>
          </w:rPr>
          <w:t xml:space="preserve">постановления</w:t>
        </w:r>
      </w:hyperlink>
      <w:r>
        <w:rPr>
          <w:sz w:val="20"/>
        </w:rPr>
        <w:t xml:space="preserve"> Правительства Тюменской области от 17.08.2023 N 526-п)</w:t>
      </w:r>
    </w:p>
    <w:bookmarkStart w:id="155" w:name="P155"/>
    <w:bookmarkEnd w:id="155"/>
    <w:p>
      <w:pPr>
        <w:pStyle w:val="0"/>
        <w:spacing w:before="200" w:line-rule="auto"/>
        <w:ind w:firstLine="540"/>
        <w:jc w:val="both"/>
      </w:pPr>
      <w:r>
        <w:rPr>
          <w:sz w:val="20"/>
        </w:rPr>
        <w:t xml:space="preserve">а) </w:t>
      </w:r>
      <w:hyperlink w:history="0" w:anchor="P374" w:tooltip="                                 Заявление">
        <w:r>
          <w:rPr>
            <w:sz w:val="20"/>
            <w:color w:val="0000ff"/>
          </w:rPr>
          <w:t xml:space="preserve">заявление</w:t>
        </w:r>
      </w:hyperlink>
      <w:r>
        <w:rPr>
          <w:sz w:val="20"/>
        </w:rPr>
        <w:t xml:space="preserve"> о предоставлении социальной поддержки по форме согласно приложению N 1 к настоящему Порядку, содержащее согласие собственника на газификацию жилого дома (квартиры) в случае, если гражданин не является его собственником.</w:t>
      </w:r>
    </w:p>
    <w:p>
      <w:pPr>
        <w:pStyle w:val="0"/>
        <w:jc w:val="both"/>
      </w:pPr>
      <w:r>
        <w:rPr>
          <w:sz w:val="20"/>
        </w:rPr>
        <w:t xml:space="preserve">(в ред. </w:t>
      </w:r>
      <w:hyperlink w:history="0" r:id="rId76" w:tooltip="Постановление Правительства Тюменской области от 18.04.2023 N 207-п &quot;О внесении изменений в постановление от 05.05.2008 N 127-п&quot; {КонсультантПлюс}">
        <w:r>
          <w:rPr>
            <w:sz w:val="20"/>
            <w:color w:val="0000ff"/>
          </w:rPr>
          <w:t xml:space="preserve">постановления</w:t>
        </w:r>
      </w:hyperlink>
      <w:r>
        <w:rPr>
          <w:sz w:val="20"/>
        </w:rPr>
        <w:t xml:space="preserve"> Правительства Тюменской области от 18.04.2023 N 207-п)</w:t>
      </w:r>
    </w:p>
    <w:p>
      <w:pPr>
        <w:pStyle w:val="0"/>
        <w:spacing w:before="200" w:line-rule="auto"/>
        <w:ind w:firstLine="540"/>
        <w:jc w:val="both"/>
      </w:pPr>
      <w:r>
        <w:rPr>
          <w:sz w:val="20"/>
        </w:rPr>
        <w:t xml:space="preserve">Согласие собственника на газификацию жилого дома (квартиры) не требуется в случае, если жилой дом (квартира) находятся в собственности Тюменской области, муниципального образования;</w:t>
      </w:r>
    </w:p>
    <w:bookmarkStart w:id="158" w:name="P158"/>
    <w:bookmarkEnd w:id="158"/>
    <w:p>
      <w:pPr>
        <w:pStyle w:val="0"/>
        <w:spacing w:before="200" w:line-rule="auto"/>
        <w:ind w:firstLine="540"/>
        <w:jc w:val="both"/>
      </w:pPr>
      <w:r>
        <w:rPr>
          <w:sz w:val="20"/>
        </w:rPr>
        <w:t xml:space="preserve">а.1) документ, подтверждающий полномочия представителя заявителя (в случае предоставления документов представителем заявителя) в соответствии с законодательством Российской Федерации;</w:t>
      </w:r>
    </w:p>
    <w:bookmarkStart w:id="159" w:name="P159"/>
    <w:bookmarkEnd w:id="159"/>
    <w:p>
      <w:pPr>
        <w:pStyle w:val="0"/>
        <w:spacing w:before="200" w:line-rule="auto"/>
        <w:ind w:firstLine="540"/>
        <w:jc w:val="both"/>
      </w:pPr>
      <w:r>
        <w:rPr>
          <w:sz w:val="20"/>
        </w:rPr>
        <w:t xml:space="preserve">б) документ, подтверждающий право собственности (пользования) гражданина на жилой дом (квартиру), в котором выполнялись мероприятия по газификации;</w:t>
      </w:r>
    </w:p>
    <w:p>
      <w:pPr>
        <w:pStyle w:val="0"/>
        <w:jc w:val="both"/>
      </w:pPr>
      <w:r>
        <w:rPr>
          <w:sz w:val="20"/>
        </w:rPr>
        <w:t xml:space="preserve">(в ред. </w:t>
      </w:r>
      <w:hyperlink w:history="0" r:id="rId77" w:tooltip="Постановление Правительства Тюменской области от 18.04.2023 N 207-п &quot;О внесении изменений в постановление от 05.05.2008 N 127-п&quot; {КонсультантПлюс}">
        <w:r>
          <w:rPr>
            <w:sz w:val="20"/>
            <w:color w:val="0000ff"/>
          </w:rPr>
          <w:t xml:space="preserve">постановления</w:t>
        </w:r>
      </w:hyperlink>
      <w:r>
        <w:rPr>
          <w:sz w:val="20"/>
        </w:rPr>
        <w:t xml:space="preserve"> Правительства Тюменской области от 18.04.2023 N 207-п)</w:t>
      </w:r>
    </w:p>
    <w:bookmarkStart w:id="161" w:name="P161"/>
    <w:bookmarkEnd w:id="161"/>
    <w:p>
      <w:pPr>
        <w:pStyle w:val="0"/>
        <w:spacing w:before="200" w:line-rule="auto"/>
        <w:ind w:firstLine="540"/>
        <w:jc w:val="both"/>
      </w:pPr>
      <w:r>
        <w:rPr>
          <w:sz w:val="20"/>
        </w:rPr>
        <w:t xml:space="preserve">в) договор (контракт, соглашение), на основании которого Подрядчик выполнял работы по газификации жилого дома (квартиры), или Договор об оказании комплекса услуг по газификации, а также акт (справка, калькуляция) о приемке выполненных работ, подписанный заказчиком и исполнителем, по договору (контракту, соглашению) или договор поставки природного газа;</w:t>
      </w:r>
    </w:p>
    <w:p>
      <w:pPr>
        <w:pStyle w:val="0"/>
        <w:jc w:val="both"/>
      </w:pPr>
      <w:r>
        <w:rPr>
          <w:sz w:val="20"/>
        </w:rPr>
        <w:t xml:space="preserve">(пп. "в" в ред. </w:t>
      </w:r>
      <w:hyperlink w:history="0" r:id="rId78" w:tooltip="Постановление Правительства Тюменской области от 17.08.2023 N 526-п &quot;О внесении изменений в постановление от 05.05.2008 N 127-п&quot; {КонсультантПлюс}">
        <w:r>
          <w:rPr>
            <w:sz w:val="20"/>
            <w:color w:val="0000ff"/>
          </w:rPr>
          <w:t xml:space="preserve">постановления</w:t>
        </w:r>
      </w:hyperlink>
      <w:r>
        <w:rPr>
          <w:sz w:val="20"/>
        </w:rPr>
        <w:t xml:space="preserve"> Правительства Тюменской области от 17.08.2023 N 526-п)</w:t>
      </w:r>
    </w:p>
    <w:bookmarkStart w:id="163" w:name="P163"/>
    <w:bookmarkEnd w:id="163"/>
    <w:p>
      <w:pPr>
        <w:pStyle w:val="0"/>
        <w:spacing w:before="200" w:line-rule="auto"/>
        <w:ind w:firstLine="540"/>
        <w:jc w:val="both"/>
      </w:pPr>
      <w:r>
        <w:rPr>
          <w:sz w:val="20"/>
        </w:rPr>
        <w:t xml:space="preserve">г) </w:t>
      </w:r>
      <w:hyperlink w:history="0" r:id="rId79" w:tooltip="Постановление Правительства РФ от 13.09.2021 N 1547 (ред. от 06.05.2024) &quot;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quot; {КонсультантПлюс}">
        <w:r>
          <w:rPr>
            <w:sz w:val="20"/>
            <w:color w:val="0000ff"/>
          </w:rPr>
          <w:t xml:space="preserve">акт</w:t>
        </w:r>
      </w:hyperlink>
      <w:r>
        <w:rPr>
          <w:sz w:val="20"/>
        </w:rPr>
        <w:t xml:space="preserve"> о подключении (технологическом присоединении), содержащий информацию о разграничении имущественной принадлежности и эксплуатационной ответственности сторон, по типовой форме, утвержденной постановлением Правительства РФ от 13.09.2021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 или в случае подключения по договору, заключенному в соответствии с </w:t>
      </w:r>
      <w:hyperlink w:history="0" r:id="rId80" w:tooltip="Постановление Правительства РФ от 30.12.2013 N 1314 (ред. от 30.11.2021) &quot;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30.12.2013 N 1314 "Об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 акт ввода в эксплуатацию сети газопотребления домов жилых одноквартирных и жилых многоквартирных зданий, составленный в соответствии с "ГОСТ Р 58095.4-2021. Национальный стандарт Российской Федерации. Системы газораспределительные. Требования к сетям газопотребления. Часть 4. Эксплуатация", утвержденным </w:t>
      </w:r>
      <w:hyperlink w:history="0" r:id="rId81" w:tooltip="Приказ Росстандарта от 31.03.2021 N 176-ст &quot;Об утверждении национального стандарта Российской Федерации&quot; {КонсультантПлюс}">
        <w:r>
          <w:rPr>
            <w:sz w:val="20"/>
            <w:color w:val="0000ff"/>
          </w:rPr>
          <w:t xml:space="preserve">приказом</w:t>
        </w:r>
      </w:hyperlink>
      <w:r>
        <w:rPr>
          <w:sz w:val="20"/>
        </w:rPr>
        <w:t xml:space="preserve"> Росстандарта от 31.03.2021 N 176-ст;</w:t>
      </w:r>
    </w:p>
    <w:p>
      <w:pPr>
        <w:pStyle w:val="0"/>
        <w:jc w:val="both"/>
      </w:pPr>
      <w:r>
        <w:rPr>
          <w:sz w:val="20"/>
        </w:rPr>
        <w:t xml:space="preserve">(в ред. </w:t>
      </w:r>
      <w:hyperlink w:history="0" r:id="rId82" w:tooltip="Постановление Правительства Тюменской области от 17.08.2023 N 526-п &quot;О внесении изменений в постановление от 05.05.2008 N 127-п&quot; {КонсультантПлюс}">
        <w:r>
          <w:rPr>
            <w:sz w:val="20"/>
            <w:color w:val="0000ff"/>
          </w:rPr>
          <w:t xml:space="preserve">постановления</w:t>
        </w:r>
      </w:hyperlink>
      <w:r>
        <w:rPr>
          <w:sz w:val="20"/>
        </w:rPr>
        <w:t xml:space="preserve"> Правительства Тюменской области от 17.08.2023 N 526-п)</w:t>
      </w:r>
    </w:p>
    <w:bookmarkStart w:id="165" w:name="P165"/>
    <w:bookmarkEnd w:id="165"/>
    <w:p>
      <w:pPr>
        <w:pStyle w:val="0"/>
        <w:spacing w:before="200" w:line-rule="auto"/>
        <w:ind w:firstLine="540"/>
        <w:jc w:val="both"/>
      </w:pPr>
      <w:r>
        <w:rPr>
          <w:sz w:val="20"/>
        </w:rPr>
        <w:t xml:space="preserve">д) документы, подтверждающие объем понесенных расходов на газификацию жилого дома (квартиры), в качестве которых могут выступать:</w:t>
      </w:r>
    </w:p>
    <w:p>
      <w:pPr>
        <w:pStyle w:val="0"/>
        <w:spacing w:before="200" w:line-rule="auto"/>
        <w:ind w:firstLine="540"/>
        <w:jc w:val="both"/>
      </w:pPr>
      <w:r>
        <w:rPr>
          <w:sz w:val="20"/>
        </w:rPr>
        <w:t xml:space="preserve">- товарный чек;</w:t>
      </w:r>
    </w:p>
    <w:p>
      <w:pPr>
        <w:pStyle w:val="0"/>
        <w:spacing w:before="200" w:line-rule="auto"/>
        <w:ind w:firstLine="540"/>
        <w:jc w:val="both"/>
      </w:pPr>
      <w:r>
        <w:rPr>
          <w:sz w:val="20"/>
        </w:rPr>
        <w:t xml:space="preserve">- чек контрольно-кассовой техники;</w:t>
      </w:r>
    </w:p>
    <w:p>
      <w:pPr>
        <w:pStyle w:val="0"/>
        <w:spacing w:before="200" w:line-rule="auto"/>
        <w:ind w:firstLine="540"/>
        <w:jc w:val="both"/>
      </w:pPr>
      <w:r>
        <w:rPr>
          <w:sz w:val="20"/>
        </w:rPr>
        <w:t xml:space="preserve">- квитанции к приходным кассовым ордерам;</w:t>
      </w:r>
    </w:p>
    <w:p>
      <w:pPr>
        <w:pStyle w:val="0"/>
        <w:spacing w:before="200" w:line-rule="auto"/>
        <w:ind w:firstLine="540"/>
        <w:jc w:val="both"/>
      </w:pPr>
      <w:r>
        <w:rPr>
          <w:sz w:val="20"/>
        </w:rPr>
        <w:t xml:space="preserve">- документы, оформленные на бланке строгой отчетности;</w:t>
      </w:r>
    </w:p>
    <w:p>
      <w:pPr>
        <w:pStyle w:val="0"/>
        <w:spacing w:before="200" w:line-rule="auto"/>
        <w:ind w:firstLine="540"/>
        <w:jc w:val="both"/>
      </w:pPr>
      <w:r>
        <w:rPr>
          <w:sz w:val="20"/>
        </w:rPr>
        <w:t xml:space="preserve">- квитанции либо документы, содержащие сведения, предусмотренные </w:t>
      </w:r>
      <w:hyperlink w:history="0" r:id="rId83" w:tooltip="Приказ Минфина России от 30.03.2015 N 52н (ред. от 15.06.2020)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quot; (Зарегистрировано в Минюсте России 02.06.2015 N 37519) {КонсультантПлюс}">
        <w:r>
          <w:rPr>
            <w:sz w:val="20"/>
            <w:color w:val="0000ff"/>
          </w:rPr>
          <w:t xml:space="preserve">приказом</w:t>
        </w:r>
      </w:hyperlink>
      <w:r>
        <w:rPr>
          <w:sz w:val="20"/>
        </w:rPr>
        <w:t xml:space="preserve"> Министерства финансов Российской Федерации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pPr>
        <w:pStyle w:val="0"/>
        <w:spacing w:before="200" w:line-rule="auto"/>
        <w:ind w:firstLine="540"/>
        <w:jc w:val="both"/>
      </w:pPr>
      <w:r>
        <w:rPr>
          <w:sz w:val="20"/>
        </w:rPr>
        <w:t xml:space="preserve">- чек терминала (слип) с одновременным предоставлением одного из документов: единого платежного документа, товарного чека, товарной накладной, заказа, счета;</w:t>
      </w:r>
    </w:p>
    <w:p>
      <w:pPr>
        <w:pStyle w:val="0"/>
        <w:jc w:val="both"/>
      </w:pPr>
      <w:r>
        <w:rPr>
          <w:sz w:val="20"/>
        </w:rPr>
        <w:t xml:space="preserve">(абзац введен </w:t>
      </w:r>
      <w:hyperlink w:history="0" r:id="rId84" w:tooltip="Постановление Правительства Тюменской области от 17.08.2023 N 526-п &quot;О внесении изменений в постановление от 05.05.2008 N 127-п&quot; {КонсультантПлюс}">
        <w:r>
          <w:rPr>
            <w:sz w:val="20"/>
            <w:color w:val="0000ff"/>
          </w:rPr>
          <w:t xml:space="preserve">постановлением</w:t>
        </w:r>
      </w:hyperlink>
      <w:r>
        <w:rPr>
          <w:sz w:val="20"/>
        </w:rPr>
        <w:t xml:space="preserve"> Правительства Тюменской области от 17.08.2023 N 526-п)</w:t>
      </w:r>
    </w:p>
    <w:p>
      <w:pPr>
        <w:pStyle w:val="0"/>
        <w:spacing w:before="200" w:line-rule="auto"/>
        <w:ind w:firstLine="540"/>
        <w:jc w:val="both"/>
      </w:pPr>
      <w:r>
        <w:rPr>
          <w:sz w:val="20"/>
        </w:rPr>
        <w:t xml:space="preserve">- бухгалтерская справка;</w:t>
      </w:r>
    </w:p>
    <w:p>
      <w:pPr>
        <w:pStyle w:val="0"/>
        <w:jc w:val="both"/>
      </w:pPr>
      <w:r>
        <w:rPr>
          <w:sz w:val="20"/>
        </w:rPr>
        <w:t xml:space="preserve">(абзац введен </w:t>
      </w:r>
      <w:hyperlink w:history="0" r:id="rId85" w:tooltip="Постановление Правительства Тюменской области от 17.08.2023 N 526-п &quot;О внесении изменений в постановление от 05.05.2008 N 127-п&quot; {КонсультантПлюс}">
        <w:r>
          <w:rPr>
            <w:sz w:val="20"/>
            <w:color w:val="0000ff"/>
          </w:rPr>
          <w:t xml:space="preserve">постановлением</w:t>
        </w:r>
      </w:hyperlink>
      <w:r>
        <w:rPr>
          <w:sz w:val="20"/>
        </w:rPr>
        <w:t xml:space="preserve"> Правительства Тюменской области от 17.08.2023 N 526-п)</w:t>
      </w:r>
    </w:p>
    <w:p>
      <w:pPr>
        <w:pStyle w:val="0"/>
        <w:spacing w:before="200" w:line-rule="auto"/>
        <w:ind w:firstLine="540"/>
        <w:jc w:val="both"/>
      </w:pPr>
      <w:r>
        <w:rPr>
          <w:sz w:val="20"/>
        </w:rPr>
        <w:t xml:space="preserve">е) исключен. - </w:t>
      </w:r>
      <w:hyperlink w:history="0" r:id="rId86" w:tooltip="Постановление Правительства Тюменской области от 17.08.2023 N 526-п &quot;О внесении изменений в постановление от 05.05.2008 N 127-п&quot; {КонсультантПлюс}">
        <w:r>
          <w:rPr>
            <w:sz w:val="20"/>
            <w:color w:val="0000ff"/>
          </w:rPr>
          <w:t xml:space="preserve">Постановление</w:t>
        </w:r>
      </w:hyperlink>
      <w:r>
        <w:rPr>
          <w:sz w:val="20"/>
        </w:rPr>
        <w:t xml:space="preserve"> Правительства Тюменской области от 17.08.2023 N 526-п;</w:t>
      </w:r>
    </w:p>
    <w:bookmarkStart w:id="176" w:name="P176"/>
    <w:bookmarkEnd w:id="176"/>
    <w:p>
      <w:pPr>
        <w:pStyle w:val="0"/>
        <w:spacing w:before="200" w:line-rule="auto"/>
        <w:ind w:firstLine="540"/>
        <w:jc w:val="both"/>
      </w:pPr>
      <w:r>
        <w:rPr>
          <w:sz w:val="20"/>
        </w:rPr>
        <w:t xml:space="preserve">е1) документ (сведения) о принятии участия в специальной военной операции, сведения войсковой части, военного комиссариата о прохождении военной службы при условии участия в специальной военной операции (в отношении граждан, указанных в </w:t>
      </w:r>
      <w:hyperlink w:history="0" w:anchor="P116" w:tooltip="46) лица, принимающие (принимавшие) участие в специальной военной операции, лица, призванные на военную службу по мобилизации в Вооруженные Силы Российской Федерации в соответствии с Указом Президента Российской Федерации от 21.09.2022 N 647 &quot;Об объявлении частичной мобилизации в Российской Федерации&quot;, а также члены их семей (родители, супруги, дети, бабушки, дедушки), совместно проживающие с ними;">
        <w:r>
          <w:rPr>
            <w:sz w:val="20"/>
            <w:color w:val="0000ff"/>
          </w:rPr>
          <w:t xml:space="preserve">подпункте 46 пункта 1.2</w:t>
        </w:r>
      </w:hyperlink>
      <w:r>
        <w:rPr>
          <w:sz w:val="20"/>
        </w:rPr>
        <w:t xml:space="preserve"> настоящего Порядка);</w:t>
      </w:r>
    </w:p>
    <w:p>
      <w:pPr>
        <w:pStyle w:val="0"/>
        <w:jc w:val="both"/>
      </w:pPr>
      <w:r>
        <w:rPr>
          <w:sz w:val="20"/>
        </w:rPr>
        <w:t xml:space="preserve">(пп. "е1" введен </w:t>
      </w:r>
      <w:hyperlink w:history="0" r:id="rId87" w:tooltip="Постановление Правительства Тюменской области от 18.04.2023 N 207-п &quot;О внесении изменений в постановление от 05.05.2008 N 127-п&quot; {КонсультантПлюс}">
        <w:r>
          <w:rPr>
            <w:sz w:val="20"/>
            <w:color w:val="0000ff"/>
          </w:rPr>
          <w:t xml:space="preserve">постановлением</w:t>
        </w:r>
      </w:hyperlink>
      <w:r>
        <w:rPr>
          <w:sz w:val="20"/>
        </w:rPr>
        <w:t xml:space="preserve"> Правительства Тюменской области от 18.04.2023 N 207-п)</w:t>
      </w:r>
    </w:p>
    <w:bookmarkStart w:id="178" w:name="P178"/>
    <w:bookmarkEnd w:id="178"/>
    <w:p>
      <w:pPr>
        <w:pStyle w:val="0"/>
        <w:spacing w:before="200" w:line-rule="auto"/>
        <w:ind w:firstLine="540"/>
        <w:jc w:val="both"/>
      </w:pPr>
      <w:r>
        <w:rPr>
          <w:sz w:val="20"/>
        </w:rPr>
        <w:t xml:space="preserve">е2) документ (-ы), подтверждающий (-ие) статус члена семьи собственника (нанимателя) жилого помещения, в котором выполнялись мероприятия по газификации (для членов семьи собственника либо членов семьи нанимателя по договору социального найма, договору найма жилого помещения государственного или муниципального жилищного фонда);</w:t>
      </w:r>
    </w:p>
    <w:p>
      <w:pPr>
        <w:pStyle w:val="0"/>
        <w:jc w:val="both"/>
      </w:pPr>
      <w:r>
        <w:rPr>
          <w:sz w:val="20"/>
        </w:rPr>
        <w:t xml:space="preserve">(пп. "е2" введен </w:t>
      </w:r>
      <w:hyperlink w:history="0" r:id="rId88" w:tooltip="Постановление Правительства Тюменской области от 17.08.2023 N 526-п &quot;О внесении изменений в постановление от 05.05.2008 N 127-п&quot; {КонсультантПлюс}">
        <w:r>
          <w:rPr>
            <w:sz w:val="20"/>
            <w:color w:val="0000ff"/>
          </w:rPr>
          <w:t xml:space="preserve">постановлением</w:t>
        </w:r>
      </w:hyperlink>
      <w:r>
        <w:rPr>
          <w:sz w:val="20"/>
        </w:rPr>
        <w:t xml:space="preserve"> Правительства Тюменской области от 17.08.2023 N 526-п; в ред. </w:t>
      </w:r>
      <w:hyperlink w:history="0" r:id="rId89" w:tooltip="Постановление Правительства Тюменской области от 27.06.2024 N 407-п &quot;О внесении изменений в постановление от 05.05.2008 N 127-п&quot; {КонсультантПлюс}">
        <w:r>
          <w:rPr>
            <w:sz w:val="20"/>
            <w:color w:val="0000ff"/>
          </w:rPr>
          <w:t xml:space="preserve">постановления</w:t>
        </w:r>
      </w:hyperlink>
      <w:r>
        <w:rPr>
          <w:sz w:val="20"/>
        </w:rPr>
        <w:t xml:space="preserve"> Правительства Тюменской области от 27.06.2024 N 407-п)</w:t>
      </w:r>
    </w:p>
    <w:bookmarkStart w:id="180" w:name="P180"/>
    <w:bookmarkEnd w:id="180"/>
    <w:p>
      <w:pPr>
        <w:pStyle w:val="0"/>
        <w:spacing w:before="200" w:line-rule="auto"/>
        <w:ind w:firstLine="540"/>
        <w:jc w:val="both"/>
      </w:pPr>
      <w:r>
        <w:rPr>
          <w:sz w:val="20"/>
        </w:rPr>
        <w:t xml:space="preserve">е3) документ (-ы), подтверждающий (-ие) принадлежность гражданина к льготной категории, определенной в </w:t>
      </w:r>
      <w:hyperlink w:history="0" w:anchor="P69" w:tooltip="1) инвалиды Великой Отечественной войны;">
        <w:r>
          <w:rPr>
            <w:sz w:val="20"/>
            <w:color w:val="0000ff"/>
          </w:rPr>
          <w:t xml:space="preserve">подпунктах 1</w:t>
        </w:r>
      </w:hyperlink>
      <w:r>
        <w:rPr>
          <w:sz w:val="20"/>
        </w:rPr>
        <w:t xml:space="preserve"> - </w:t>
      </w:r>
      <w:hyperlink w:history="0" w:anchor="P115" w:tooltip="45) постоянно проживающие в Тюменской области ветераны Ямало-Ненецкого автономного округа, имеющие соответствующее удостоверение, выданное в порядке, предусмотренном законодательством Ямало-Ненецкого автономного округа;">
        <w:r>
          <w:rPr>
            <w:sz w:val="20"/>
            <w:color w:val="0000ff"/>
          </w:rPr>
          <w:t xml:space="preserve">45</w:t>
        </w:r>
      </w:hyperlink>
      <w:r>
        <w:rPr>
          <w:sz w:val="20"/>
        </w:rPr>
        <w:t xml:space="preserve">, </w:t>
      </w:r>
      <w:hyperlink w:history="0" w:anchor="P118" w:tooltip="47) многодетные семьи, имеющие трех и более детей в возрасте до 18 лет или в возрасте до 23 лет при условии обучения в организации, осуществляющей образовательную деятельность, по очной форме обучения;">
        <w:r>
          <w:rPr>
            <w:sz w:val="20"/>
            <w:color w:val="0000ff"/>
          </w:rPr>
          <w:t xml:space="preserve">47</w:t>
        </w:r>
      </w:hyperlink>
      <w:r>
        <w:rPr>
          <w:sz w:val="20"/>
        </w:rPr>
        <w:t xml:space="preserve"> - </w:t>
      </w:r>
      <w:hyperlink w:history="0" w:anchor="P122" w:tooltip="49) лица, осуществляющие уход за детьми-инвалидами.">
        <w:r>
          <w:rPr>
            <w:sz w:val="20"/>
            <w:color w:val="0000ff"/>
          </w:rPr>
          <w:t xml:space="preserve">49 пункта 1.2</w:t>
        </w:r>
      </w:hyperlink>
      <w:r>
        <w:rPr>
          <w:sz w:val="20"/>
        </w:rPr>
        <w:t xml:space="preserve"> настоящего Порядка;</w:t>
      </w:r>
    </w:p>
    <w:p>
      <w:pPr>
        <w:pStyle w:val="0"/>
        <w:jc w:val="both"/>
      </w:pPr>
      <w:r>
        <w:rPr>
          <w:sz w:val="20"/>
        </w:rPr>
        <w:t xml:space="preserve">(пп. "е3" введен </w:t>
      </w:r>
      <w:hyperlink w:history="0" r:id="rId90" w:tooltip="Постановление Правительства Тюменской области от 17.08.2023 N 526-п &quot;О внесении изменений в постановление от 05.05.2008 N 127-п&quot; {КонсультантПлюс}">
        <w:r>
          <w:rPr>
            <w:sz w:val="20"/>
            <w:color w:val="0000ff"/>
          </w:rPr>
          <w:t xml:space="preserve">постановлением</w:t>
        </w:r>
      </w:hyperlink>
      <w:r>
        <w:rPr>
          <w:sz w:val="20"/>
        </w:rPr>
        <w:t xml:space="preserve"> Правительства Тюменской области от 17.08.2023 N 526-п; в ред. постановлений Правительства Тюменской области от 27.06.2024 </w:t>
      </w:r>
      <w:hyperlink w:history="0" r:id="rId91" w:tooltip="Постановление Правительства Тюменской области от 27.06.2024 N 407-п &quot;О внесении изменений в постановление от 05.05.2008 N 127-п&quot; {КонсультантПлюс}">
        <w:r>
          <w:rPr>
            <w:sz w:val="20"/>
            <w:color w:val="0000ff"/>
          </w:rPr>
          <w:t xml:space="preserve">N 407-п</w:t>
        </w:r>
      </w:hyperlink>
      <w:r>
        <w:rPr>
          <w:sz w:val="20"/>
        </w:rPr>
        <w:t xml:space="preserve">, от 05.07.2024 </w:t>
      </w:r>
      <w:hyperlink w:history="0" r:id="rId92" w:tooltip="Постановление Правительства Тюменской области от 05.07.2024 N 452-п &quot;О внесении изменений в постановление от 05.05.2008 N 127-п&quot; {КонсультантПлюс}">
        <w:r>
          <w:rPr>
            <w:sz w:val="20"/>
            <w:color w:val="0000ff"/>
          </w:rPr>
          <w:t xml:space="preserve">N 452-п</w:t>
        </w:r>
      </w:hyperlink>
      <w:r>
        <w:rPr>
          <w:sz w:val="20"/>
        </w:rPr>
        <w:t xml:space="preserve">)</w:t>
      </w:r>
    </w:p>
    <w:bookmarkStart w:id="182" w:name="P182"/>
    <w:bookmarkEnd w:id="182"/>
    <w:p>
      <w:pPr>
        <w:pStyle w:val="0"/>
        <w:spacing w:before="200" w:line-rule="auto"/>
        <w:ind w:firstLine="540"/>
        <w:jc w:val="both"/>
      </w:pPr>
      <w:r>
        <w:rPr>
          <w:sz w:val="20"/>
        </w:rPr>
        <w:t xml:space="preserve">е4) документ (-ы), подтверждающий (-ие) факт совместного проживания с собственником (нанимателем) жилого помещения, в котором выполнялись мероприятия по газификации, в случае если данный факт не подтверждается документом, указанным в </w:t>
      </w:r>
      <w:hyperlink w:history="0" w:anchor="P178" w:tooltip="е2) документ (-ы), подтверждающий (-ие) статус члена семьи собственника (нанимателя) жилого помещения, в котором выполнялись мероприятия по газификации (для членов семьи собственника либо членов семьи нанимателя по договору социального найма, договору найма жилого помещения государственного или муниципального жилищного фонда);">
        <w:r>
          <w:rPr>
            <w:sz w:val="20"/>
            <w:color w:val="0000ff"/>
          </w:rPr>
          <w:t xml:space="preserve">подпункте "е2"</w:t>
        </w:r>
      </w:hyperlink>
      <w:r>
        <w:rPr>
          <w:sz w:val="20"/>
        </w:rPr>
        <w:t xml:space="preserve"> настоящего пункта (для членов семьи собственника либо членов семьи нанимателя по договору социального найма, договору найма жилого помещения государственного или муниципального жилищного фонда);</w:t>
      </w:r>
    </w:p>
    <w:p>
      <w:pPr>
        <w:pStyle w:val="0"/>
        <w:jc w:val="both"/>
      </w:pPr>
      <w:r>
        <w:rPr>
          <w:sz w:val="20"/>
        </w:rPr>
        <w:t xml:space="preserve">(пп. "е4" введен </w:t>
      </w:r>
      <w:hyperlink w:history="0" r:id="rId93" w:tooltip="Постановление Правительства Тюменской области от 17.08.2023 N 526-п &quot;О внесении изменений в постановление от 05.05.2008 N 127-п&quot; {КонсультантПлюс}">
        <w:r>
          <w:rPr>
            <w:sz w:val="20"/>
            <w:color w:val="0000ff"/>
          </w:rPr>
          <w:t xml:space="preserve">постановлением</w:t>
        </w:r>
      </w:hyperlink>
      <w:r>
        <w:rPr>
          <w:sz w:val="20"/>
        </w:rPr>
        <w:t xml:space="preserve"> Правительства Тюменской области от 17.08.2023 N 526-п; в ред. </w:t>
      </w:r>
      <w:hyperlink w:history="0" r:id="rId94" w:tooltip="Постановление Правительства Тюменской области от 27.06.2024 N 407-п &quot;О внесении изменений в постановление от 05.05.2008 N 127-п&quot; {КонсультантПлюс}">
        <w:r>
          <w:rPr>
            <w:sz w:val="20"/>
            <w:color w:val="0000ff"/>
          </w:rPr>
          <w:t xml:space="preserve">постановления</w:t>
        </w:r>
      </w:hyperlink>
      <w:r>
        <w:rPr>
          <w:sz w:val="20"/>
        </w:rPr>
        <w:t xml:space="preserve"> Правительства Тюменской области от 27.06.2024 N 407-п)</w:t>
      </w:r>
    </w:p>
    <w:bookmarkStart w:id="184" w:name="P184"/>
    <w:bookmarkEnd w:id="184"/>
    <w:p>
      <w:pPr>
        <w:pStyle w:val="0"/>
        <w:spacing w:before="200" w:line-rule="auto"/>
        <w:ind w:firstLine="540"/>
        <w:jc w:val="both"/>
      </w:pPr>
      <w:r>
        <w:rPr>
          <w:sz w:val="20"/>
        </w:rPr>
        <w:t xml:space="preserve">ж) банковские реквизиты заявителя (банковская выписка, договор банковского обслуживания, сберегательная книжка);</w:t>
      </w:r>
    </w:p>
    <w:p>
      <w:pPr>
        <w:pStyle w:val="0"/>
        <w:jc w:val="both"/>
      </w:pPr>
      <w:r>
        <w:rPr>
          <w:sz w:val="20"/>
        </w:rPr>
        <w:t xml:space="preserve">(в ред. </w:t>
      </w:r>
      <w:hyperlink w:history="0" r:id="rId95" w:tooltip="Постановление Правительства Тюменской области от 27.06.2024 N 407-п &quot;О внесении изменений в постановление от 05.05.2008 N 127-п&quot; {КонсультантПлюс}">
        <w:r>
          <w:rPr>
            <w:sz w:val="20"/>
            <w:color w:val="0000ff"/>
          </w:rPr>
          <w:t xml:space="preserve">постановления</w:t>
        </w:r>
      </w:hyperlink>
      <w:r>
        <w:rPr>
          <w:sz w:val="20"/>
        </w:rPr>
        <w:t xml:space="preserve"> Правительства Тюменской области от 27.06.2024 N 407-п)</w:t>
      </w:r>
    </w:p>
    <w:bookmarkStart w:id="186" w:name="P186"/>
    <w:bookmarkEnd w:id="186"/>
    <w:p>
      <w:pPr>
        <w:pStyle w:val="0"/>
        <w:spacing w:before="200" w:line-rule="auto"/>
        <w:ind w:firstLine="540"/>
        <w:jc w:val="both"/>
      </w:pPr>
      <w:r>
        <w:rPr>
          <w:sz w:val="20"/>
        </w:rPr>
        <w:t xml:space="preserve">з) сведения о страховом номере индивидуального лицевого счета</w:t>
      </w:r>
    </w:p>
    <w:p>
      <w:pPr>
        <w:pStyle w:val="0"/>
        <w:spacing w:before="200" w:line-rule="auto"/>
        <w:ind w:firstLine="540"/>
        <w:jc w:val="both"/>
      </w:pPr>
      <w:r>
        <w:rPr>
          <w:sz w:val="20"/>
        </w:rPr>
        <w:t xml:space="preserve">Перечисление средств социальной поддержки на установку внутридомового (внутриквартирного) газового оборудования осуществляется на банковские реквизиты гражданина.</w:t>
      </w:r>
    </w:p>
    <w:p>
      <w:pPr>
        <w:pStyle w:val="0"/>
        <w:jc w:val="both"/>
      </w:pPr>
      <w:r>
        <w:rPr>
          <w:sz w:val="20"/>
        </w:rPr>
        <w:t xml:space="preserve">(в ред. </w:t>
      </w:r>
      <w:hyperlink w:history="0" r:id="rId96" w:tooltip="Постановление Правительства Тюменской области от 18.04.2023 N 207-п &quot;О внесении изменений в постановление от 05.05.2008 N 127-п&quot; {КонсультантПлюс}">
        <w:r>
          <w:rPr>
            <w:sz w:val="20"/>
            <w:color w:val="0000ff"/>
          </w:rPr>
          <w:t xml:space="preserve">постановления</w:t>
        </w:r>
      </w:hyperlink>
      <w:r>
        <w:rPr>
          <w:sz w:val="20"/>
        </w:rPr>
        <w:t xml:space="preserve"> Правительства Тюменской области от 18.04.2023 N 207-п)</w:t>
      </w:r>
    </w:p>
    <w:p>
      <w:pPr>
        <w:pStyle w:val="0"/>
        <w:spacing w:before="200" w:line-rule="auto"/>
        <w:ind w:firstLine="540"/>
        <w:jc w:val="both"/>
      </w:pPr>
      <w:r>
        <w:rPr>
          <w:sz w:val="20"/>
        </w:rPr>
        <w:t xml:space="preserve">При личном приеме для установления личности заявителя, его представителя (в случае если заявление подается представителем заявителя) предъявляется паспорт или иной документ, удостоверяющий личность заявителя, его представителя (в случае если заявление подается представителем заявителя). После установления личности заявителя (представителя заявителя) документы, указанные в настоящем абзаце, подлежат возврату заявителю (представителю заявителя).</w:t>
      </w:r>
    </w:p>
    <w:p>
      <w:pPr>
        <w:pStyle w:val="0"/>
        <w:jc w:val="both"/>
      </w:pPr>
      <w:r>
        <w:rPr>
          <w:sz w:val="20"/>
        </w:rPr>
        <w:t xml:space="preserve">(в ред. </w:t>
      </w:r>
      <w:hyperlink w:history="0" r:id="rId97" w:tooltip="Постановление Правительства Тюменской области от 05.07.2024 N 452-п &quot;О внесении изменений в постановление от 05.05.2008 N 127-п&quot; {КонсультантПлюс}">
        <w:r>
          <w:rPr>
            <w:sz w:val="20"/>
            <w:color w:val="0000ff"/>
          </w:rPr>
          <w:t xml:space="preserve">постановления</w:t>
        </w:r>
      </w:hyperlink>
      <w:r>
        <w:rPr>
          <w:sz w:val="20"/>
        </w:rPr>
        <w:t xml:space="preserve"> Правительства Тюменской области от 05.07.2024 N 452-п)</w:t>
      </w:r>
    </w:p>
    <w:bookmarkStart w:id="191" w:name="P191"/>
    <w:bookmarkEnd w:id="191"/>
    <w:p>
      <w:pPr>
        <w:pStyle w:val="0"/>
        <w:spacing w:before="200" w:line-rule="auto"/>
        <w:ind w:firstLine="540"/>
        <w:jc w:val="both"/>
      </w:pPr>
      <w:r>
        <w:rPr>
          <w:sz w:val="20"/>
        </w:rPr>
        <w:t xml:space="preserve">2.4. Для предоставления социальной поддержки на предстоящую оплату работ по договору, заключенному между гражданином и Подрядчиком, на выполнение строительно-монтажных работ по газификации жилого дома (квартиры) в орган местного самоуправления направляются следующие документы и сведения:</w:t>
      </w:r>
    </w:p>
    <w:p>
      <w:pPr>
        <w:pStyle w:val="0"/>
        <w:jc w:val="both"/>
      </w:pPr>
      <w:r>
        <w:rPr>
          <w:sz w:val="20"/>
        </w:rPr>
        <w:t xml:space="preserve">(в ред. </w:t>
      </w:r>
      <w:hyperlink w:history="0" r:id="rId98" w:tooltip="Постановление Правительства Тюменской области от 18.04.2023 N 207-п &quot;О внесении изменений в постановление от 05.05.2008 N 127-п&quot; {КонсультантПлюс}">
        <w:r>
          <w:rPr>
            <w:sz w:val="20"/>
            <w:color w:val="0000ff"/>
          </w:rPr>
          <w:t xml:space="preserve">постановления</w:t>
        </w:r>
      </w:hyperlink>
      <w:r>
        <w:rPr>
          <w:sz w:val="20"/>
        </w:rPr>
        <w:t xml:space="preserve"> Правительства Тюменской области от 18.04.2023 N 207-п)</w:t>
      </w:r>
    </w:p>
    <w:bookmarkStart w:id="193" w:name="P193"/>
    <w:bookmarkEnd w:id="193"/>
    <w:p>
      <w:pPr>
        <w:pStyle w:val="0"/>
        <w:spacing w:before="200" w:line-rule="auto"/>
        <w:ind w:firstLine="540"/>
        <w:jc w:val="both"/>
      </w:pPr>
      <w:r>
        <w:rPr>
          <w:sz w:val="20"/>
        </w:rPr>
        <w:t xml:space="preserve">а) </w:t>
      </w:r>
      <w:hyperlink w:history="0" w:anchor="P537" w:tooltip="                                 Заявление">
        <w:r>
          <w:rPr>
            <w:sz w:val="20"/>
            <w:color w:val="0000ff"/>
          </w:rPr>
          <w:t xml:space="preserve">заявление</w:t>
        </w:r>
      </w:hyperlink>
      <w:r>
        <w:rPr>
          <w:sz w:val="20"/>
        </w:rPr>
        <w:t xml:space="preserve"> о предоставлении социальной поддержки по форме согласно приложению N 2 к настоящему Порядку, содержащее согласие собственника на газификацию жилого дома (квартиры) в случае, если гражданин не является его собственником.</w:t>
      </w:r>
    </w:p>
    <w:p>
      <w:pPr>
        <w:pStyle w:val="0"/>
        <w:jc w:val="both"/>
      </w:pPr>
      <w:r>
        <w:rPr>
          <w:sz w:val="20"/>
        </w:rPr>
        <w:t xml:space="preserve">(в ред. </w:t>
      </w:r>
      <w:hyperlink w:history="0" r:id="rId99" w:tooltip="Постановление Правительства Тюменской области от 18.04.2023 N 207-п &quot;О внесении изменений в постановление от 05.05.2008 N 127-п&quot; {КонсультантПлюс}">
        <w:r>
          <w:rPr>
            <w:sz w:val="20"/>
            <w:color w:val="0000ff"/>
          </w:rPr>
          <w:t xml:space="preserve">постановления</w:t>
        </w:r>
      </w:hyperlink>
      <w:r>
        <w:rPr>
          <w:sz w:val="20"/>
        </w:rPr>
        <w:t xml:space="preserve"> Правительства Тюменской области от 18.04.2023 N 207-п)</w:t>
      </w:r>
    </w:p>
    <w:p>
      <w:pPr>
        <w:pStyle w:val="0"/>
        <w:spacing w:before="200" w:line-rule="auto"/>
        <w:ind w:firstLine="540"/>
        <w:jc w:val="both"/>
      </w:pPr>
      <w:r>
        <w:rPr>
          <w:sz w:val="20"/>
        </w:rPr>
        <w:t xml:space="preserve">Согласие собственника на газификацию жилого дома (квартиры) не требуется в случае, если жилой дом (квартира) находятся в собственности Тюменской области, муниципального образования;</w:t>
      </w:r>
    </w:p>
    <w:bookmarkStart w:id="196" w:name="P196"/>
    <w:bookmarkEnd w:id="196"/>
    <w:p>
      <w:pPr>
        <w:pStyle w:val="0"/>
        <w:spacing w:before="200" w:line-rule="auto"/>
        <w:ind w:firstLine="540"/>
        <w:jc w:val="both"/>
      </w:pPr>
      <w:r>
        <w:rPr>
          <w:sz w:val="20"/>
        </w:rPr>
        <w:t xml:space="preserve">а.1) документ, подтверждающий полномочия представителя заявителя (в случае предоставления документов представителем заявителя) в соответствии с законодательством Российской Федерации;</w:t>
      </w:r>
    </w:p>
    <w:bookmarkStart w:id="197" w:name="P197"/>
    <w:bookmarkEnd w:id="197"/>
    <w:p>
      <w:pPr>
        <w:pStyle w:val="0"/>
        <w:spacing w:before="200" w:line-rule="auto"/>
        <w:ind w:firstLine="540"/>
        <w:jc w:val="both"/>
      </w:pPr>
      <w:r>
        <w:rPr>
          <w:sz w:val="20"/>
        </w:rPr>
        <w:t xml:space="preserve">б) документ, подтверждающий право собственности (пользования) гражданина на жилой дом (квартиру), в котором будут выполняться мероприятия по газификации;</w:t>
      </w:r>
    </w:p>
    <w:p>
      <w:pPr>
        <w:pStyle w:val="0"/>
        <w:jc w:val="both"/>
      </w:pPr>
      <w:r>
        <w:rPr>
          <w:sz w:val="20"/>
        </w:rPr>
        <w:t xml:space="preserve">(в ред. </w:t>
      </w:r>
      <w:hyperlink w:history="0" r:id="rId100" w:tooltip="Постановление Правительства Тюменской области от 18.04.2023 N 207-п &quot;О внесении изменений в постановление от 05.05.2008 N 127-п&quot; {КонсультантПлюс}">
        <w:r>
          <w:rPr>
            <w:sz w:val="20"/>
            <w:color w:val="0000ff"/>
          </w:rPr>
          <w:t xml:space="preserve">постановления</w:t>
        </w:r>
      </w:hyperlink>
      <w:r>
        <w:rPr>
          <w:sz w:val="20"/>
        </w:rPr>
        <w:t xml:space="preserve"> Правительства Тюменской области от 18.04.2023 N 207-п)</w:t>
      </w:r>
    </w:p>
    <w:bookmarkStart w:id="199" w:name="P199"/>
    <w:bookmarkEnd w:id="199"/>
    <w:p>
      <w:pPr>
        <w:pStyle w:val="0"/>
        <w:spacing w:before="200" w:line-rule="auto"/>
        <w:ind w:firstLine="540"/>
        <w:jc w:val="both"/>
      </w:pPr>
      <w:r>
        <w:rPr>
          <w:sz w:val="20"/>
        </w:rPr>
        <w:t xml:space="preserve">в) договор (контракт, соглашение), на основании которого Подрядчик будет выполнять работы по газификации жилого дома (квартиры), или Договор об оказании комплекса услуг по газификации;</w:t>
      </w:r>
    </w:p>
    <w:p>
      <w:pPr>
        <w:pStyle w:val="0"/>
        <w:spacing w:before="200" w:line-rule="auto"/>
        <w:ind w:firstLine="540"/>
        <w:jc w:val="both"/>
      </w:pPr>
      <w:r>
        <w:rPr>
          <w:sz w:val="20"/>
        </w:rPr>
        <w:t xml:space="preserve">г) </w:t>
      </w:r>
      <w:hyperlink w:history="0" r:id="rId101" w:tooltip="Постановление Правительства РФ от 13.09.2021 N 1547 (ред. от 06.05.2024) &quot;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quot; {КонсультантПлюс}">
        <w:r>
          <w:rPr>
            <w:sz w:val="20"/>
            <w:color w:val="0000ff"/>
          </w:rPr>
          <w:t xml:space="preserve">договор</w:t>
        </w:r>
      </w:hyperlink>
      <w:r>
        <w:rPr>
          <w:sz w:val="20"/>
        </w:rPr>
        <w:t xml:space="preserve"> о подключении (технологическом присоединении) газоиспользующего оборудования и объектов капитального строительства к сети газораспределения в соответствии с типовой формой, утвержденной постановлением Правительства РФ от 13.09.2021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 (за исключением случая, когда в соответствии с </w:t>
      </w:r>
      <w:hyperlink w:history="0" w:anchor="P199" w:tooltip="в) договор (контракт, соглашение), на основании которого Подрядчик будет выполнять работы по газификации жилого дома (квартиры), или Договор об оказании комплекса услуг по газификации;">
        <w:r>
          <w:rPr>
            <w:sz w:val="20"/>
            <w:color w:val="0000ff"/>
          </w:rPr>
          <w:t xml:space="preserve">пп. "в"</w:t>
        </w:r>
      </w:hyperlink>
      <w:r>
        <w:rPr>
          <w:sz w:val="20"/>
        </w:rPr>
        <w:t xml:space="preserve"> настоящего пункта гражданином предоставлен Договор об оказании комплекса услуг по газификации);</w:t>
      </w:r>
    </w:p>
    <w:p>
      <w:pPr>
        <w:pStyle w:val="0"/>
        <w:jc w:val="both"/>
      </w:pPr>
      <w:r>
        <w:rPr>
          <w:sz w:val="20"/>
        </w:rPr>
        <w:t xml:space="preserve">(в ред. постановлений Правительства Тюменской области от 18.04.2023 </w:t>
      </w:r>
      <w:hyperlink w:history="0" r:id="rId102" w:tooltip="Постановление Правительства Тюменской области от 18.04.2023 N 207-п &quot;О внесении изменений в постановление от 05.05.2008 N 127-п&quot; {КонсультантПлюс}">
        <w:r>
          <w:rPr>
            <w:sz w:val="20"/>
            <w:color w:val="0000ff"/>
          </w:rPr>
          <w:t xml:space="preserve">N 207-п</w:t>
        </w:r>
      </w:hyperlink>
      <w:r>
        <w:rPr>
          <w:sz w:val="20"/>
        </w:rPr>
        <w:t xml:space="preserve">, от 17.08.2023 </w:t>
      </w:r>
      <w:hyperlink w:history="0" r:id="rId103" w:tooltip="Постановление Правительства Тюменской области от 17.08.2023 N 526-п &quot;О внесении изменений в постановление от 05.05.2008 N 127-п&quot; {КонсультантПлюс}">
        <w:r>
          <w:rPr>
            <w:sz w:val="20"/>
            <w:color w:val="0000ff"/>
          </w:rPr>
          <w:t xml:space="preserve">N 526-п</w:t>
        </w:r>
      </w:hyperlink>
      <w:r>
        <w:rPr>
          <w:sz w:val="20"/>
        </w:rPr>
        <w:t xml:space="preserve">)</w:t>
      </w:r>
    </w:p>
    <w:p>
      <w:pPr>
        <w:pStyle w:val="0"/>
        <w:spacing w:before="200" w:line-rule="auto"/>
        <w:ind w:firstLine="540"/>
        <w:jc w:val="both"/>
      </w:pPr>
      <w:r>
        <w:rPr>
          <w:sz w:val="20"/>
        </w:rPr>
        <w:t xml:space="preserve">д) исключен. - </w:t>
      </w:r>
      <w:hyperlink w:history="0" r:id="rId104" w:tooltip="Постановление Правительства Тюменской области от 17.08.2023 N 526-п &quot;О внесении изменений в постановление от 05.05.2008 N 127-п&quot; {КонсультантПлюс}">
        <w:r>
          <w:rPr>
            <w:sz w:val="20"/>
            <w:color w:val="0000ff"/>
          </w:rPr>
          <w:t xml:space="preserve">Постановление</w:t>
        </w:r>
      </w:hyperlink>
      <w:r>
        <w:rPr>
          <w:sz w:val="20"/>
        </w:rPr>
        <w:t xml:space="preserve"> Правительства Тюменской области от 17.08.2023 N 526-п;</w:t>
      </w:r>
    </w:p>
    <w:bookmarkStart w:id="203" w:name="P203"/>
    <w:bookmarkEnd w:id="203"/>
    <w:p>
      <w:pPr>
        <w:pStyle w:val="0"/>
        <w:spacing w:before="200" w:line-rule="auto"/>
        <w:ind w:firstLine="540"/>
        <w:jc w:val="both"/>
      </w:pPr>
      <w:r>
        <w:rPr>
          <w:sz w:val="20"/>
        </w:rPr>
        <w:t xml:space="preserve">д1) документ (сведения) о принятии участия в специальной военной операции, сведения войсковой части, военного комиссариата о прохождении военной службы при условии участия в специальной военной операции (в отношении граждан, указанных в </w:t>
      </w:r>
      <w:hyperlink w:history="0" w:anchor="P116" w:tooltip="46) лица, принимающие (принимавшие) участие в специальной военной операции, лица, призванные на военную службу по мобилизации в Вооруженные Силы Российской Федерации в соответствии с Указом Президента Российской Федерации от 21.09.2022 N 647 &quot;Об объявлении частичной мобилизации в Российской Федерации&quot;, а также члены их семей (родители, супруги, дети, бабушки, дедушки), совместно проживающие с ними;">
        <w:r>
          <w:rPr>
            <w:sz w:val="20"/>
            <w:color w:val="0000ff"/>
          </w:rPr>
          <w:t xml:space="preserve">подпункте 46 пункта 1.2</w:t>
        </w:r>
      </w:hyperlink>
      <w:r>
        <w:rPr>
          <w:sz w:val="20"/>
        </w:rPr>
        <w:t xml:space="preserve"> настоящего Порядка);</w:t>
      </w:r>
    </w:p>
    <w:p>
      <w:pPr>
        <w:pStyle w:val="0"/>
        <w:jc w:val="both"/>
      </w:pPr>
      <w:r>
        <w:rPr>
          <w:sz w:val="20"/>
        </w:rPr>
        <w:t xml:space="preserve">(пп. "д1" введен </w:t>
      </w:r>
      <w:hyperlink w:history="0" r:id="rId105" w:tooltip="Постановление Правительства Тюменской области от 18.04.2023 N 207-п &quot;О внесении изменений в постановление от 05.05.2008 N 127-п&quot; {КонсультантПлюс}">
        <w:r>
          <w:rPr>
            <w:sz w:val="20"/>
            <w:color w:val="0000ff"/>
          </w:rPr>
          <w:t xml:space="preserve">постановлением</w:t>
        </w:r>
      </w:hyperlink>
      <w:r>
        <w:rPr>
          <w:sz w:val="20"/>
        </w:rPr>
        <w:t xml:space="preserve"> Правительства Тюменской области от 18.04.2023 N 207-п)</w:t>
      </w:r>
    </w:p>
    <w:bookmarkStart w:id="205" w:name="P205"/>
    <w:bookmarkEnd w:id="205"/>
    <w:p>
      <w:pPr>
        <w:pStyle w:val="0"/>
        <w:spacing w:before="200" w:line-rule="auto"/>
        <w:ind w:firstLine="540"/>
        <w:jc w:val="both"/>
      </w:pPr>
      <w:r>
        <w:rPr>
          <w:sz w:val="20"/>
        </w:rPr>
        <w:t xml:space="preserve">д2) документ (-ы), подтверждающий (-ие) статус члена семьи собственника (нанимателя) жилого помещения, в котором будут выполняться мероприятия по газификации (для членов семьи собственника либо членов семьи нанимателя по договору социального найма, договору найма жилого помещения государственного или муниципального жилищного фонда);</w:t>
      </w:r>
    </w:p>
    <w:p>
      <w:pPr>
        <w:pStyle w:val="0"/>
        <w:jc w:val="both"/>
      </w:pPr>
      <w:r>
        <w:rPr>
          <w:sz w:val="20"/>
        </w:rPr>
        <w:t xml:space="preserve">(пп. "д2" введен </w:t>
      </w:r>
      <w:hyperlink w:history="0" r:id="rId106" w:tooltip="Постановление Правительства Тюменской области от 17.08.2023 N 526-п &quot;О внесении изменений в постановление от 05.05.2008 N 127-п&quot; {КонсультантПлюс}">
        <w:r>
          <w:rPr>
            <w:sz w:val="20"/>
            <w:color w:val="0000ff"/>
          </w:rPr>
          <w:t xml:space="preserve">постановлением</w:t>
        </w:r>
      </w:hyperlink>
      <w:r>
        <w:rPr>
          <w:sz w:val="20"/>
        </w:rPr>
        <w:t xml:space="preserve"> Правительства Тюменской области от 17.08.2023 N 526-п; в ред. постановлений Правительства Тюменской области от 28.09.2023 </w:t>
      </w:r>
      <w:hyperlink w:history="0" r:id="rId107" w:tooltip="Постановление Правительства Тюменской области от 28.09.2023 N 623-п &quot;О внесении изменений в постановление от 05.05.2008 N 127-п&quot; {КонсультантПлюс}">
        <w:r>
          <w:rPr>
            <w:sz w:val="20"/>
            <w:color w:val="0000ff"/>
          </w:rPr>
          <w:t xml:space="preserve">N 623-п</w:t>
        </w:r>
      </w:hyperlink>
      <w:r>
        <w:rPr>
          <w:sz w:val="20"/>
        </w:rPr>
        <w:t xml:space="preserve">, от 27.06.2024 </w:t>
      </w:r>
      <w:hyperlink w:history="0" r:id="rId108" w:tooltip="Постановление Правительства Тюменской области от 27.06.2024 N 407-п &quot;О внесении изменений в постановление от 05.05.2008 N 127-п&quot; {КонсультантПлюс}">
        <w:r>
          <w:rPr>
            <w:sz w:val="20"/>
            <w:color w:val="0000ff"/>
          </w:rPr>
          <w:t xml:space="preserve">N 407-п</w:t>
        </w:r>
      </w:hyperlink>
      <w:r>
        <w:rPr>
          <w:sz w:val="20"/>
        </w:rPr>
        <w:t xml:space="preserve">)</w:t>
      </w:r>
    </w:p>
    <w:bookmarkStart w:id="207" w:name="P207"/>
    <w:bookmarkEnd w:id="207"/>
    <w:p>
      <w:pPr>
        <w:pStyle w:val="0"/>
        <w:spacing w:before="200" w:line-rule="auto"/>
        <w:ind w:firstLine="540"/>
        <w:jc w:val="both"/>
      </w:pPr>
      <w:r>
        <w:rPr>
          <w:sz w:val="20"/>
        </w:rPr>
        <w:t xml:space="preserve">д3) документ (-ы), подтверждающий (-ие) принадлежность гражданина к льготной категории, определенной в </w:t>
      </w:r>
      <w:hyperlink w:history="0" w:anchor="P69" w:tooltip="1) инвалиды Великой Отечественной войны;">
        <w:r>
          <w:rPr>
            <w:sz w:val="20"/>
            <w:color w:val="0000ff"/>
          </w:rPr>
          <w:t xml:space="preserve">подпунктах 1</w:t>
        </w:r>
      </w:hyperlink>
      <w:r>
        <w:rPr>
          <w:sz w:val="20"/>
        </w:rPr>
        <w:t xml:space="preserve"> - </w:t>
      </w:r>
      <w:hyperlink w:history="0" w:anchor="P115" w:tooltip="45) постоянно проживающие в Тюменской области ветераны Ямало-Ненецкого автономного округа, имеющие соответствующее удостоверение, выданное в порядке, предусмотренном законодательством Ямало-Ненецкого автономного округа;">
        <w:r>
          <w:rPr>
            <w:sz w:val="20"/>
            <w:color w:val="0000ff"/>
          </w:rPr>
          <w:t xml:space="preserve">45</w:t>
        </w:r>
      </w:hyperlink>
      <w:r>
        <w:rPr>
          <w:sz w:val="20"/>
        </w:rPr>
        <w:t xml:space="preserve">, </w:t>
      </w:r>
      <w:hyperlink w:history="0" w:anchor="P118" w:tooltip="47) многодетные семьи, имеющие трех и более детей в возрасте до 18 лет или в возрасте до 23 лет при условии обучения в организации, осуществляющей образовательную деятельность, по очной форме обучения;">
        <w:r>
          <w:rPr>
            <w:sz w:val="20"/>
            <w:color w:val="0000ff"/>
          </w:rPr>
          <w:t xml:space="preserve">47</w:t>
        </w:r>
      </w:hyperlink>
      <w:r>
        <w:rPr>
          <w:sz w:val="20"/>
        </w:rPr>
        <w:t xml:space="preserve"> - </w:t>
      </w:r>
      <w:hyperlink w:history="0" w:anchor="P122" w:tooltip="49) лица, осуществляющие уход за детьми-инвалидами.">
        <w:r>
          <w:rPr>
            <w:sz w:val="20"/>
            <w:color w:val="0000ff"/>
          </w:rPr>
          <w:t xml:space="preserve">49 пункта 1.2</w:t>
        </w:r>
      </w:hyperlink>
      <w:r>
        <w:rPr>
          <w:sz w:val="20"/>
        </w:rPr>
        <w:t xml:space="preserve"> настоящего Порядка;</w:t>
      </w:r>
    </w:p>
    <w:p>
      <w:pPr>
        <w:pStyle w:val="0"/>
        <w:jc w:val="both"/>
      </w:pPr>
      <w:r>
        <w:rPr>
          <w:sz w:val="20"/>
        </w:rPr>
        <w:t xml:space="preserve">(пп. "д3" введен </w:t>
      </w:r>
      <w:hyperlink w:history="0" r:id="rId109" w:tooltip="Постановление Правительства Тюменской области от 17.08.2023 N 526-п &quot;О внесении изменений в постановление от 05.05.2008 N 127-п&quot; {КонсультантПлюс}">
        <w:r>
          <w:rPr>
            <w:sz w:val="20"/>
            <w:color w:val="0000ff"/>
          </w:rPr>
          <w:t xml:space="preserve">постановлением</w:t>
        </w:r>
      </w:hyperlink>
      <w:r>
        <w:rPr>
          <w:sz w:val="20"/>
        </w:rPr>
        <w:t xml:space="preserve"> Правительства Тюменской области от 17.08.2023 N 526-п; в ред. постановлений Правительства Тюменской области от 27.06.2024 </w:t>
      </w:r>
      <w:hyperlink w:history="0" r:id="rId110" w:tooltip="Постановление Правительства Тюменской области от 27.06.2024 N 407-п &quot;О внесении изменений в постановление от 05.05.2008 N 127-п&quot; {КонсультантПлюс}">
        <w:r>
          <w:rPr>
            <w:sz w:val="20"/>
            <w:color w:val="0000ff"/>
          </w:rPr>
          <w:t xml:space="preserve">N 407-п</w:t>
        </w:r>
      </w:hyperlink>
      <w:r>
        <w:rPr>
          <w:sz w:val="20"/>
        </w:rPr>
        <w:t xml:space="preserve">, от 05.07.2024 </w:t>
      </w:r>
      <w:hyperlink w:history="0" r:id="rId111" w:tooltip="Постановление Правительства Тюменской области от 05.07.2024 N 452-п &quot;О внесении изменений в постановление от 05.05.2008 N 127-п&quot; {КонсультантПлюс}">
        <w:r>
          <w:rPr>
            <w:sz w:val="20"/>
            <w:color w:val="0000ff"/>
          </w:rPr>
          <w:t xml:space="preserve">N 452-п</w:t>
        </w:r>
      </w:hyperlink>
      <w:r>
        <w:rPr>
          <w:sz w:val="20"/>
        </w:rPr>
        <w:t xml:space="preserve">)</w:t>
      </w:r>
    </w:p>
    <w:bookmarkStart w:id="209" w:name="P209"/>
    <w:bookmarkEnd w:id="209"/>
    <w:p>
      <w:pPr>
        <w:pStyle w:val="0"/>
        <w:spacing w:before="200" w:line-rule="auto"/>
        <w:ind w:firstLine="540"/>
        <w:jc w:val="both"/>
      </w:pPr>
      <w:r>
        <w:rPr>
          <w:sz w:val="20"/>
        </w:rPr>
        <w:t xml:space="preserve">д4) документ (-ы), подтверждающий (-ие) факт совместного проживания с собственником (нанимателем) жилого помещения, в котором будут выполняться мероприятия по газификации, в случае если данный факт не подтверждается документом, указанным в </w:t>
      </w:r>
      <w:hyperlink w:history="0" w:anchor="P205" w:tooltip="д2) документ (-ы), подтверждающий (-ие) статус члена семьи собственника (нанимателя) жилого помещения, в котором будут выполняться мероприятия по газификации (для членов семьи собственника либо членов семьи нанимателя по договору социального найма, договору найма жилого помещения государственного или муниципального жилищного фонда);">
        <w:r>
          <w:rPr>
            <w:sz w:val="20"/>
            <w:color w:val="0000ff"/>
          </w:rPr>
          <w:t xml:space="preserve">подпункте "д2"</w:t>
        </w:r>
      </w:hyperlink>
      <w:r>
        <w:rPr>
          <w:sz w:val="20"/>
        </w:rPr>
        <w:t xml:space="preserve"> настоящего пункта (для членов семьи собственника либо членов семьи нанимателя по договору социального найма, договору найма жилого помещения государственного или муниципального жилищного фонда);</w:t>
      </w:r>
    </w:p>
    <w:p>
      <w:pPr>
        <w:pStyle w:val="0"/>
        <w:jc w:val="both"/>
      </w:pPr>
      <w:r>
        <w:rPr>
          <w:sz w:val="20"/>
        </w:rPr>
        <w:t xml:space="preserve">(пп. "д4" введен </w:t>
      </w:r>
      <w:hyperlink w:history="0" r:id="rId112" w:tooltip="Постановление Правительства Тюменской области от 17.08.2023 N 526-п &quot;О внесении изменений в постановление от 05.05.2008 N 127-п&quot; {КонсультантПлюс}">
        <w:r>
          <w:rPr>
            <w:sz w:val="20"/>
            <w:color w:val="0000ff"/>
          </w:rPr>
          <w:t xml:space="preserve">постановлением</w:t>
        </w:r>
      </w:hyperlink>
      <w:r>
        <w:rPr>
          <w:sz w:val="20"/>
        </w:rPr>
        <w:t xml:space="preserve"> Правительства Тюменской области от 17.08.2023 N 526-п; в ред. постановлений Правительства Тюменской области от 28.09.2023 </w:t>
      </w:r>
      <w:hyperlink w:history="0" r:id="rId113" w:tooltip="Постановление Правительства Тюменской области от 28.09.2023 N 623-п &quot;О внесении изменений в постановление от 05.05.2008 N 127-п&quot; {КонсультантПлюс}">
        <w:r>
          <w:rPr>
            <w:sz w:val="20"/>
            <w:color w:val="0000ff"/>
          </w:rPr>
          <w:t xml:space="preserve">N 623-п</w:t>
        </w:r>
      </w:hyperlink>
      <w:r>
        <w:rPr>
          <w:sz w:val="20"/>
        </w:rPr>
        <w:t xml:space="preserve">, от 27.06.2024 </w:t>
      </w:r>
      <w:hyperlink w:history="0" r:id="rId114" w:tooltip="Постановление Правительства Тюменской области от 27.06.2024 N 407-п &quot;О внесении изменений в постановление от 05.05.2008 N 127-п&quot; {КонсультантПлюс}">
        <w:r>
          <w:rPr>
            <w:sz w:val="20"/>
            <w:color w:val="0000ff"/>
          </w:rPr>
          <w:t xml:space="preserve">N 407-п</w:t>
        </w:r>
      </w:hyperlink>
      <w:r>
        <w:rPr>
          <w:sz w:val="20"/>
        </w:rPr>
        <w:t xml:space="preserve">)</w:t>
      </w:r>
    </w:p>
    <w:bookmarkStart w:id="211" w:name="P211"/>
    <w:bookmarkEnd w:id="211"/>
    <w:p>
      <w:pPr>
        <w:pStyle w:val="0"/>
        <w:spacing w:before="200" w:line-rule="auto"/>
        <w:ind w:firstLine="540"/>
        <w:jc w:val="both"/>
      </w:pPr>
      <w:r>
        <w:rPr>
          <w:sz w:val="20"/>
        </w:rPr>
        <w:t xml:space="preserve">е) банковские реквизиты Подрядчика;</w:t>
      </w:r>
    </w:p>
    <w:bookmarkStart w:id="212" w:name="P212"/>
    <w:bookmarkEnd w:id="212"/>
    <w:p>
      <w:pPr>
        <w:pStyle w:val="0"/>
        <w:spacing w:before="200" w:line-rule="auto"/>
        <w:ind w:firstLine="540"/>
        <w:jc w:val="both"/>
      </w:pPr>
      <w:r>
        <w:rPr>
          <w:sz w:val="20"/>
        </w:rPr>
        <w:t xml:space="preserve">ж) сведения о страховом номере индивидуального лицевого счета.</w:t>
      </w:r>
    </w:p>
    <w:p>
      <w:pPr>
        <w:pStyle w:val="0"/>
        <w:spacing w:before="200" w:line-rule="auto"/>
        <w:ind w:firstLine="540"/>
        <w:jc w:val="both"/>
      </w:pPr>
      <w:r>
        <w:rPr>
          <w:sz w:val="20"/>
        </w:rPr>
        <w:t xml:space="preserve">Перечисление средств социальной поддержки на установку внутридомового (внутриквартирного) газового оборудования осуществляется на банковские реквизиты Подрядчика.</w:t>
      </w:r>
    </w:p>
    <w:p>
      <w:pPr>
        <w:pStyle w:val="0"/>
        <w:spacing w:before="200" w:line-rule="auto"/>
        <w:ind w:firstLine="540"/>
        <w:jc w:val="both"/>
      </w:pPr>
      <w:r>
        <w:rPr>
          <w:sz w:val="20"/>
        </w:rPr>
        <w:t xml:space="preserve">При личном приеме для установления личности заявителя, его представителя (в случае если заявление подается представителем заявителя) предъявляется паспорт или иной документ, удостоверяющий личность заявителя, его представителя (в случае если заявление подается представителем заявителя). После установления личности заявителя (представителя заявителя) документы, указанные в настоящем абзаце, подлежат возврату заявителю (представителю заявителя).</w:t>
      </w:r>
    </w:p>
    <w:p>
      <w:pPr>
        <w:pStyle w:val="0"/>
        <w:jc w:val="both"/>
      </w:pPr>
      <w:r>
        <w:rPr>
          <w:sz w:val="20"/>
        </w:rPr>
        <w:t xml:space="preserve">(в ред. </w:t>
      </w:r>
      <w:hyperlink w:history="0" r:id="rId115" w:tooltip="Постановление Правительства Тюменской области от 05.07.2024 N 452-п &quot;О внесении изменений в постановление от 05.05.2008 N 127-п&quot; {КонсультантПлюс}">
        <w:r>
          <w:rPr>
            <w:sz w:val="20"/>
            <w:color w:val="0000ff"/>
          </w:rPr>
          <w:t xml:space="preserve">постановления</w:t>
        </w:r>
      </w:hyperlink>
      <w:r>
        <w:rPr>
          <w:sz w:val="20"/>
        </w:rPr>
        <w:t xml:space="preserve"> Правительства Тюменской области от 05.07.2024 N 452-п)</w:t>
      </w:r>
    </w:p>
    <w:bookmarkStart w:id="216" w:name="P216"/>
    <w:bookmarkEnd w:id="216"/>
    <w:p>
      <w:pPr>
        <w:pStyle w:val="0"/>
        <w:spacing w:before="200" w:line-rule="auto"/>
        <w:ind w:firstLine="540"/>
        <w:jc w:val="both"/>
      </w:pPr>
      <w:r>
        <w:rPr>
          <w:sz w:val="20"/>
        </w:rPr>
        <w:t xml:space="preserve">2.5. Представление следующих документов и сведений осуществляется гражданином по желанию:</w:t>
      </w:r>
    </w:p>
    <w:bookmarkStart w:id="217" w:name="P217"/>
    <w:bookmarkEnd w:id="217"/>
    <w:p>
      <w:pPr>
        <w:pStyle w:val="0"/>
        <w:spacing w:before="200" w:line-rule="auto"/>
        <w:ind w:firstLine="540"/>
        <w:jc w:val="both"/>
      </w:pPr>
      <w:r>
        <w:rPr>
          <w:sz w:val="20"/>
        </w:rPr>
        <w:t xml:space="preserve">- документы, указанные в </w:t>
      </w:r>
      <w:hyperlink w:history="0" w:anchor="P159" w:tooltip="б) документ, подтверждающий право собственности (пользования) гражданина на жилой дом (квартиру), в котором выполнялись мероприятия по газификации;">
        <w:r>
          <w:rPr>
            <w:sz w:val="20"/>
            <w:color w:val="0000ff"/>
          </w:rPr>
          <w:t xml:space="preserve">подпункте "б" пунктов 2.3</w:t>
        </w:r>
      </w:hyperlink>
      <w:r>
        <w:rPr>
          <w:sz w:val="20"/>
        </w:rPr>
        <w:t xml:space="preserve"> и </w:t>
      </w:r>
      <w:hyperlink w:history="0" w:anchor="P197" w:tooltip="б) документ, подтверждающий право собственности (пользования) гражданина на жилой дом (квартиру), в котором будут выполняться мероприятия по газификации;">
        <w:r>
          <w:rPr>
            <w:sz w:val="20"/>
            <w:color w:val="0000ff"/>
          </w:rPr>
          <w:t xml:space="preserve">2.4</w:t>
        </w:r>
      </w:hyperlink>
      <w:r>
        <w:rPr>
          <w:sz w:val="20"/>
        </w:rPr>
        <w:t xml:space="preserve"> настоящего Порядка, в случае, если право гражданина на жилой дом (квартиру) зарегистрировано в Едином государственном реестре недвижимости либо жилое помещение предоставлено по договору социального найма или договору найма жилого помещения государственного или муниципального жилищного фонда;</w:t>
      </w:r>
    </w:p>
    <w:bookmarkStart w:id="218" w:name="P218"/>
    <w:bookmarkEnd w:id="218"/>
    <w:p>
      <w:pPr>
        <w:pStyle w:val="0"/>
        <w:spacing w:before="200" w:line-rule="auto"/>
        <w:ind w:firstLine="540"/>
        <w:jc w:val="both"/>
      </w:pPr>
      <w:r>
        <w:rPr>
          <w:sz w:val="20"/>
        </w:rPr>
        <w:t xml:space="preserve">- документы и сведения, указанные в </w:t>
      </w:r>
      <w:hyperlink w:history="0" w:anchor="P180" w:tooltip="е3) документ (-ы), подтверждающий (-ие) принадлежность гражданина к льготной категории, определенной в подпунктах 1 - 45, 47 - 49 пункта 1.2 настоящего Порядка;">
        <w:r>
          <w:rPr>
            <w:sz w:val="20"/>
            <w:color w:val="0000ff"/>
          </w:rPr>
          <w:t xml:space="preserve">подпунктах "е3"</w:t>
        </w:r>
      </w:hyperlink>
      <w:r>
        <w:rPr>
          <w:sz w:val="20"/>
        </w:rPr>
        <w:t xml:space="preserve">, </w:t>
      </w:r>
      <w:hyperlink w:history="0" w:anchor="P186" w:tooltip="з) сведения о страховом номере индивидуального лицевого счета">
        <w:r>
          <w:rPr>
            <w:sz w:val="20"/>
            <w:color w:val="0000ff"/>
          </w:rPr>
          <w:t xml:space="preserve">"з" пункта 2.3</w:t>
        </w:r>
      </w:hyperlink>
      <w:r>
        <w:rPr>
          <w:sz w:val="20"/>
        </w:rPr>
        <w:t xml:space="preserve"> и </w:t>
      </w:r>
      <w:hyperlink w:history="0" w:anchor="P207" w:tooltip="д3) документ (-ы), подтверждающий (-ие) принадлежность гражданина к льготной категории, определенной в подпунктах 1 - 45, 47 - 49 пункта 1.2 настоящего Порядка;">
        <w:r>
          <w:rPr>
            <w:sz w:val="20"/>
            <w:color w:val="0000ff"/>
          </w:rPr>
          <w:t xml:space="preserve">подпунктах "д3"</w:t>
        </w:r>
      </w:hyperlink>
      <w:r>
        <w:rPr>
          <w:sz w:val="20"/>
        </w:rPr>
        <w:t xml:space="preserve">, </w:t>
      </w:r>
      <w:hyperlink w:history="0" w:anchor="P212" w:tooltip="ж) сведения о страховом номере индивидуального лицевого счета.">
        <w:r>
          <w:rPr>
            <w:sz w:val="20"/>
            <w:color w:val="0000ff"/>
          </w:rPr>
          <w:t xml:space="preserve">"ж" пункта 2.4</w:t>
        </w:r>
      </w:hyperlink>
      <w:r>
        <w:rPr>
          <w:sz w:val="20"/>
        </w:rPr>
        <w:t xml:space="preserve"> настоящего Порядка;</w:t>
      </w:r>
    </w:p>
    <w:bookmarkStart w:id="219" w:name="P219"/>
    <w:bookmarkEnd w:id="219"/>
    <w:p>
      <w:pPr>
        <w:pStyle w:val="0"/>
        <w:spacing w:before="200" w:line-rule="auto"/>
        <w:ind w:firstLine="540"/>
        <w:jc w:val="both"/>
      </w:pPr>
      <w:r>
        <w:rPr>
          <w:sz w:val="20"/>
        </w:rPr>
        <w:t xml:space="preserve">- документы (сведения), указанные в </w:t>
      </w:r>
      <w:hyperlink w:history="0" w:anchor="P176" w:tooltip="е1) документ (сведения) о принятии участия в специальной военной операции, сведения войсковой части, военного комиссариата о прохождении военной службы при условии участия в специальной военной операции (в отношении граждан, указанных в подпункте 46 пункта 1.2 настоящего Порядка);">
        <w:r>
          <w:rPr>
            <w:sz w:val="20"/>
            <w:color w:val="0000ff"/>
          </w:rPr>
          <w:t xml:space="preserve">подпункте "е1" пункта 2.3</w:t>
        </w:r>
      </w:hyperlink>
      <w:r>
        <w:rPr>
          <w:sz w:val="20"/>
        </w:rPr>
        <w:t xml:space="preserve"> и </w:t>
      </w:r>
      <w:hyperlink w:history="0" w:anchor="P203" w:tooltip="д1) документ (сведения) о принятии участия в специальной военной операции, сведения войсковой части, военного комиссариата о прохождении военной службы при условии участия в специальной военной операции (в отношении граждан, указанных в подпункте 46 пункта 1.2 настоящего Порядка);">
        <w:r>
          <w:rPr>
            <w:sz w:val="20"/>
            <w:color w:val="0000ff"/>
          </w:rPr>
          <w:t xml:space="preserve">подпункте "д1" пункта 2.4</w:t>
        </w:r>
      </w:hyperlink>
      <w:r>
        <w:rPr>
          <w:sz w:val="20"/>
        </w:rPr>
        <w:t xml:space="preserve"> настоящего Порядка (в отношении лиц, призванных на военную службу по мобилизации в Вооруженные Силы Российской Федерации в соответствии с </w:t>
      </w:r>
      <w:hyperlink w:history="0" r:id="rId116" w:tooltip="Указ Президента РФ от 21.09.2022 N 647 &quot;Об объявлении частичной мобилизации в Российской Федерации&quot; {КонсультантПлюс}">
        <w:r>
          <w:rPr>
            <w:sz w:val="20"/>
            <w:color w:val="0000ff"/>
          </w:rPr>
          <w:t xml:space="preserve">Указом</w:t>
        </w:r>
      </w:hyperlink>
      <w:r>
        <w:rPr>
          <w:sz w:val="20"/>
        </w:rPr>
        <w:t xml:space="preserve"> Президента Российской Федерации от 21.09.2022 N 647 "Об объявлении частичной мобилизации в Российской Федерации");</w:t>
      </w:r>
    </w:p>
    <w:bookmarkStart w:id="220" w:name="P220"/>
    <w:bookmarkEnd w:id="220"/>
    <w:p>
      <w:pPr>
        <w:pStyle w:val="0"/>
        <w:spacing w:before="200" w:line-rule="auto"/>
        <w:ind w:firstLine="540"/>
        <w:jc w:val="both"/>
      </w:pPr>
      <w:r>
        <w:rPr>
          <w:sz w:val="20"/>
        </w:rPr>
        <w:t xml:space="preserve">- документы и сведения, указанные в </w:t>
      </w:r>
      <w:hyperlink w:history="0" w:anchor="P158" w:tooltip="а.1) документ, подтверждающий полномочия представителя заявителя (в случае предоставления документов представителем заявителя) в соответствии с законодательством Российской Федерации;">
        <w:r>
          <w:rPr>
            <w:sz w:val="20"/>
            <w:color w:val="0000ff"/>
          </w:rPr>
          <w:t xml:space="preserve">подпункте "а1" пунктов 2.3</w:t>
        </w:r>
      </w:hyperlink>
      <w:r>
        <w:rPr>
          <w:sz w:val="20"/>
        </w:rPr>
        <w:t xml:space="preserve"> и </w:t>
      </w:r>
      <w:hyperlink w:history="0" w:anchor="P196" w:tooltip="а.1) документ, подтверждающий полномочия представителя заявителя (в случае предоставления документов представителем заявителя) в соответствии с законодательством Российской Федерации;">
        <w:r>
          <w:rPr>
            <w:sz w:val="20"/>
            <w:color w:val="0000ff"/>
          </w:rPr>
          <w:t xml:space="preserve">2.4</w:t>
        </w:r>
      </w:hyperlink>
      <w:r>
        <w:rPr>
          <w:sz w:val="20"/>
        </w:rPr>
        <w:t xml:space="preserve"> настоящего Порядка, в случае, если полномочия представителя подтверждаются документами, выданными органами регистрации актов гражданского состояния или органами опеки и попечительства;</w:t>
      </w:r>
    </w:p>
    <w:bookmarkStart w:id="221" w:name="P221"/>
    <w:bookmarkEnd w:id="221"/>
    <w:p>
      <w:pPr>
        <w:pStyle w:val="0"/>
        <w:spacing w:before="200" w:line-rule="auto"/>
        <w:ind w:firstLine="540"/>
        <w:jc w:val="both"/>
      </w:pPr>
      <w:r>
        <w:rPr>
          <w:sz w:val="20"/>
        </w:rPr>
        <w:t xml:space="preserve">- документы и сведения, указанные в </w:t>
      </w:r>
      <w:hyperlink w:history="0" w:anchor="P178" w:tooltip="е2) документ (-ы), подтверждающий (-ие) статус члена семьи собственника (нанимателя) жилого помещения, в котором выполнялись мероприятия по газификации (для членов семьи собственника либо членов семьи нанимателя по договору социального найма, договору найма жилого помещения государственного или муниципального жилищного фонда);">
        <w:r>
          <w:rPr>
            <w:sz w:val="20"/>
            <w:color w:val="0000ff"/>
          </w:rPr>
          <w:t xml:space="preserve">подпунктах "е2"</w:t>
        </w:r>
      </w:hyperlink>
      <w:r>
        <w:rPr>
          <w:sz w:val="20"/>
        </w:rPr>
        <w:t xml:space="preserve">, </w:t>
      </w:r>
      <w:hyperlink w:history="0" w:anchor="P182" w:tooltip="е4) документ (-ы), подтверждающий (-ие) факт совместного проживания с собственником (нанимателем) жилого помещения, в котором выполнялись мероприятия по газификации, в случае если данный факт не подтверждается документом, указанным в подпункте &quot;е2&quot; настоящего пункта (для членов семьи собственника либо членов семьи нанимателя по договору социального найма, договору найма жилого помещения государственного или муниципального жилищного фонда);">
        <w:r>
          <w:rPr>
            <w:sz w:val="20"/>
            <w:color w:val="0000ff"/>
          </w:rPr>
          <w:t xml:space="preserve">"е4" пункта 2.3</w:t>
        </w:r>
      </w:hyperlink>
      <w:r>
        <w:rPr>
          <w:sz w:val="20"/>
        </w:rPr>
        <w:t xml:space="preserve">, </w:t>
      </w:r>
      <w:hyperlink w:history="0" w:anchor="P205" w:tooltip="д2) документ (-ы), подтверждающий (-ие) статус члена семьи собственника (нанимателя) жилого помещения, в котором будут выполняться мероприятия по газификации (для членов семьи собственника либо членов семьи нанимателя по договору социального найма, договору найма жилого помещения государственного или муниципального жилищного фонда);">
        <w:r>
          <w:rPr>
            <w:sz w:val="20"/>
            <w:color w:val="0000ff"/>
          </w:rPr>
          <w:t xml:space="preserve">подпунктах "д2"</w:t>
        </w:r>
      </w:hyperlink>
      <w:r>
        <w:rPr>
          <w:sz w:val="20"/>
        </w:rPr>
        <w:t xml:space="preserve">, </w:t>
      </w:r>
      <w:hyperlink w:history="0" w:anchor="P209" w:tooltip="д4) документ (-ы), подтверждающий (-ие) факт совместного проживания с собственником (нанимателем) жилого помещения, в котором будут выполняться мероприятия по газификации, в случае если данный факт не подтверждается документом, указанным в подпункте &quot;д2&quot; настоящего пункта (для членов семьи собственника либо членов семьи нанимателя по договору социального найма, договору найма жилого помещения государственного или муниципального жилищного фонда);">
        <w:r>
          <w:rPr>
            <w:sz w:val="20"/>
            <w:color w:val="0000ff"/>
          </w:rPr>
          <w:t xml:space="preserve">"д4" пункта 2.4</w:t>
        </w:r>
      </w:hyperlink>
      <w:r>
        <w:rPr>
          <w:sz w:val="20"/>
        </w:rPr>
        <w:t xml:space="preserve"> настоящего Порядка (в случае если указанные сведения находятся в распоряжении органов регистрации актов гражданского состояния, органов местного самоуправления, Министерства внутренних дел Российской Федерации и (или) подтверждаются договором социального найма или договором найма жилого помещения государственного или муниципального жилищного фонда).</w:t>
      </w:r>
    </w:p>
    <w:p>
      <w:pPr>
        <w:pStyle w:val="0"/>
        <w:spacing w:before="200" w:line-rule="auto"/>
        <w:ind w:firstLine="540"/>
        <w:jc w:val="both"/>
      </w:pPr>
      <w:r>
        <w:rPr>
          <w:sz w:val="20"/>
        </w:rPr>
        <w:t xml:space="preserve">Органы местного самоуправления запрашивают сведения, содержащиеся в документах, указанных в </w:t>
      </w:r>
      <w:hyperlink w:history="0" w:anchor="P217" w:tooltip="- документы, указанные в подпункте &quot;б&quot; пунктов 2.3 и 2.4 настоящего Порядка, в случае, если право гражданина на жилой дом (квартиру) зарегистрировано в Едином государственном реестре недвижимости либо жилое помещение предоставлено по договору социального найма или договору найма жилого помещения государственного или муниципального жилищного фонда;">
        <w:r>
          <w:rPr>
            <w:sz w:val="20"/>
            <w:color w:val="0000ff"/>
          </w:rPr>
          <w:t xml:space="preserve">абзацах втором</w:t>
        </w:r>
      </w:hyperlink>
      <w:r>
        <w:rPr>
          <w:sz w:val="20"/>
        </w:rPr>
        <w:t xml:space="preserve">, </w:t>
      </w:r>
      <w:hyperlink w:history="0" w:anchor="P218" w:tooltip="- документы и сведения, указанные в подпунктах &quot;е3&quot;, &quot;з&quot; пункта 2.3 и подпунктах &quot;д3&quot;, &quot;ж&quot; пункта 2.4 настоящего Порядка;">
        <w:r>
          <w:rPr>
            <w:sz w:val="20"/>
            <w:color w:val="0000ff"/>
          </w:rPr>
          <w:t xml:space="preserve">третьем</w:t>
        </w:r>
      </w:hyperlink>
      <w:r>
        <w:rPr>
          <w:sz w:val="20"/>
        </w:rPr>
        <w:t xml:space="preserve">, </w:t>
      </w:r>
      <w:hyperlink w:history="0" w:anchor="P220" w:tooltip="- документы и сведения, указанные в подпункте &quot;а1&quot; пунктов 2.3 и 2.4 настоящего Порядка, в случае, если полномочия представителя подтверждаются документами, выданными органами регистрации актов гражданского состояния или органами опеки и попечительства;">
        <w:r>
          <w:rPr>
            <w:sz w:val="20"/>
            <w:color w:val="0000ff"/>
          </w:rPr>
          <w:t xml:space="preserve">пятом</w:t>
        </w:r>
      </w:hyperlink>
      <w:r>
        <w:rPr>
          <w:sz w:val="20"/>
        </w:rPr>
        <w:t xml:space="preserve">, </w:t>
      </w:r>
      <w:hyperlink w:history="0" w:anchor="P221" w:tooltip="- документы и сведения, указанные в подпунктах &quot;е2&quot;, &quot;е4&quot; пункта 2.3, подпунктах &quot;д2&quot;, &quot;д4&quot; пункта 2.4 настоящего Порядка (в случае если указанные сведения находятся в распоряжении органов регистрации актов гражданского состояния, органов местного самоуправления, Министерства внутренних дел Российской Федерации и (или) подтверждаются договором социального найма или договором найма жилого помещения государственного или муниципального жилищного фонда).">
        <w:r>
          <w:rPr>
            <w:sz w:val="20"/>
            <w:color w:val="0000ff"/>
          </w:rPr>
          <w:t xml:space="preserve">шестом</w:t>
        </w:r>
      </w:hyperlink>
      <w:r>
        <w:rPr>
          <w:sz w:val="20"/>
        </w:rPr>
        <w:t xml:space="preserve"> настоящего пункта, в случае их непредставления гражданином в рамках Федерального </w:t>
      </w:r>
      <w:hyperlink w:history="0" r:id="rId117"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27.07.2010 N 210-ФЗ "Об организации предоставления государственных и муниципальных услуг" в порядке межведомственного взаимодействия, в том числе посредством автоматизированной системы межведомственного электронного взаимодействия Тюменской области.</w:t>
      </w:r>
    </w:p>
    <w:p>
      <w:pPr>
        <w:pStyle w:val="0"/>
        <w:spacing w:before="200" w:line-rule="auto"/>
        <w:ind w:firstLine="540"/>
        <w:jc w:val="both"/>
      </w:pPr>
      <w:r>
        <w:rPr>
          <w:sz w:val="20"/>
        </w:rPr>
        <w:t xml:space="preserve">Информация органам местного самоуправления о лицах, призванных на военную службу по мобилизации в Вооруженные Силы Российской Федерации в соответствии с </w:t>
      </w:r>
      <w:hyperlink w:history="0" r:id="rId118" w:tooltip="Указ Президента РФ от 21.09.2022 N 647 &quot;Об объявлении частичной мобилизации в Российской Федерации&quot; {КонсультантПлюс}">
        <w:r>
          <w:rPr>
            <w:sz w:val="20"/>
            <w:color w:val="0000ff"/>
          </w:rPr>
          <w:t xml:space="preserve">Указом</w:t>
        </w:r>
      </w:hyperlink>
      <w:r>
        <w:rPr>
          <w:sz w:val="20"/>
        </w:rPr>
        <w:t xml:space="preserve"> Президента Российской Федерации от 21.09.2022 N 647 "Об объявлении частичной мобилизации в Российской Федерации", представляется Департаментом социального развития Тюменской области в рамках заключенных соглашений.</w:t>
      </w:r>
    </w:p>
    <w:p>
      <w:pPr>
        <w:pStyle w:val="0"/>
        <w:spacing w:before="200" w:line-rule="auto"/>
        <w:ind w:firstLine="540"/>
        <w:jc w:val="both"/>
      </w:pPr>
      <w:r>
        <w:rPr>
          <w:sz w:val="20"/>
        </w:rPr>
        <w:t xml:space="preserve">Представление документов, предусмотренных </w:t>
      </w:r>
      <w:hyperlink w:history="0" w:anchor="P155" w:tooltip="а) заявление о предоставлении социальной поддержки по форме согласно приложению N 1 к настоящему Порядку, содержащее согласие собственника на газификацию жилого дома (квартиры) в случае, если гражданин не является его собственником.">
        <w:r>
          <w:rPr>
            <w:sz w:val="20"/>
            <w:color w:val="0000ff"/>
          </w:rPr>
          <w:t xml:space="preserve">подпунктами "а"</w:t>
        </w:r>
      </w:hyperlink>
      <w:r>
        <w:rPr>
          <w:sz w:val="20"/>
        </w:rPr>
        <w:t xml:space="preserve">, </w:t>
      </w:r>
      <w:hyperlink w:history="0" w:anchor="P158" w:tooltip="а.1) документ, подтверждающий полномочия представителя заявителя (в случае предоставления документов представителем заявителя) в соответствии с законодательством Российской Федерации;">
        <w:r>
          <w:rPr>
            <w:sz w:val="20"/>
            <w:color w:val="0000ff"/>
          </w:rPr>
          <w:t xml:space="preserve">"а1"</w:t>
        </w:r>
      </w:hyperlink>
      <w:r>
        <w:rPr>
          <w:sz w:val="20"/>
        </w:rPr>
        <w:t xml:space="preserve"> (за исключением случаев, когда полномочия представителя подтверждаются документами, выданными органами регистрации актов гражданского состояния или органами опеки и попечительства), </w:t>
      </w:r>
      <w:hyperlink w:history="0" w:anchor="P159" w:tooltip="б) документ, подтверждающий право собственности (пользования) гражданина на жилой дом (квартиру), в котором выполнялись мероприятия по газификации;">
        <w:r>
          <w:rPr>
            <w:sz w:val="20"/>
            <w:color w:val="0000ff"/>
          </w:rPr>
          <w:t xml:space="preserve">"б"</w:t>
        </w:r>
      </w:hyperlink>
      <w:r>
        <w:rPr>
          <w:sz w:val="20"/>
        </w:rPr>
        <w:t xml:space="preserve"> (за исключением случаев, когда право гражданина на жилой дом (квартиру) зарегистрировано в Едином государственном реестре недвижимости либо жилое помещение предоставлено по договору социального найма или договору найма жилого помещения государственного или муниципального жилищного фонда), </w:t>
      </w:r>
      <w:hyperlink w:history="0" w:anchor="P161" w:tooltip="в) договор (контракт, соглашение), на основании которого Подрядчик выполнял работы по газификации жилого дома (квартиры), или Договор об оказании комплекса услуг по газификации, а также акт (справка, калькуляция) о приемке выполненных работ, подписанный заказчиком и исполнителем, по договору (контракту, соглашению) или договор поставки природного газа;">
        <w:r>
          <w:rPr>
            <w:sz w:val="20"/>
            <w:color w:val="0000ff"/>
          </w:rPr>
          <w:t xml:space="preserve">"в"</w:t>
        </w:r>
      </w:hyperlink>
      <w:r>
        <w:rPr>
          <w:sz w:val="20"/>
        </w:rPr>
        <w:t xml:space="preserve">, </w:t>
      </w:r>
      <w:hyperlink w:history="0" w:anchor="P163" w:tooltip="г) акт о подключении (технологическом присоединении), содержащий информацию о разграничении имущественной принадлежности и эксплуатационной ответственности сторон, по типовой форме, утвержденной постановлением Правительства РФ от 13.09.2021 N 1547 &quot;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quot; или в случае по...">
        <w:r>
          <w:rPr>
            <w:sz w:val="20"/>
            <w:color w:val="0000ff"/>
          </w:rPr>
          <w:t xml:space="preserve">"г" пунктов 2.3</w:t>
        </w:r>
      </w:hyperlink>
      <w:r>
        <w:rPr>
          <w:sz w:val="20"/>
        </w:rPr>
        <w:t xml:space="preserve"> и </w:t>
      </w:r>
      <w:hyperlink w:history="0" w:anchor="P193" w:tooltip="а) заявление о предоставлении социальной поддержки по форме согласно приложению N 2 к настоящему Порядку, содержащее согласие собственника на газификацию жилого дома (квартиры) в случае, если гражданин не является его собственником.">
        <w:r>
          <w:rPr>
            <w:sz w:val="20"/>
            <w:color w:val="0000ff"/>
          </w:rPr>
          <w:t xml:space="preserve">2.4</w:t>
        </w:r>
      </w:hyperlink>
      <w:r>
        <w:rPr>
          <w:sz w:val="20"/>
        </w:rPr>
        <w:t xml:space="preserve">, а также </w:t>
      </w:r>
      <w:hyperlink w:history="0" w:anchor="P165" w:tooltip="д) документы, подтверждающие объем понесенных расходов на газификацию жилого дома (квартиры), в качестве которых могут выступать:">
        <w:r>
          <w:rPr>
            <w:sz w:val="20"/>
            <w:color w:val="0000ff"/>
          </w:rPr>
          <w:t xml:space="preserve">подпунктами "д"</w:t>
        </w:r>
      </w:hyperlink>
      <w:r>
        <w:rPr>
          <w:sz w:val="20"/>
        </w:rPr>
        <w:t xml:space="preserve">, </w:t>
      </w:r>
      <w:hyperlink w:history="0" w:anchor="P176" w:tooltip="е1) документ (сведения) о принятии участия в специальной военной операции, сведения войсковой части, военного комиссариата о прохождении военной службы при условии участия в специальной военной операции (в отношении граждан, указанных в подпункте 46 пункта 1.2 настоящего Порядка);">
        <w:r>
          <w:rPr>
            <w:sz w:val="20"/>
            <w:color w:val="0000ff"/>
          </w:rPr>
          <w:t xml:space="preserve">"е1"</w:t>
        </w:r>
      </w:hyperlink>
      <w:r>
        <w:rPr>
          <w:sz w:val="20"/>
        </w:rPr>
        <w:t xml:space="preserve"> (за исключением сведений, указанных в </w:t>
      </w:r>
      <w:hyperlink w:history="0" w:anchor="P219" w:tooltip="- документы (сведения), указанные в подпункте &quot;е1&quot; пункта 2.3 и подпункте &quot;д1&quot; пункта 2.4 настоящего Порядка (в отношении лиц, призванных на военную службу по мобилизации в Вооруженные Силы Российской Федерации в соответствии с Указом Президента Российской Федерации от 21.09.2022 N 647 &quot;Об объявлении частичной мобилизации в Российской Федерации&quot;);">
        <w:r>
          <w:rPr>
            <w:sz w:val="20"/>
            <w:color w:val="0000ff"/>
          </w:rPr>
          <w:t xml:space="preserve">абзаце четвертом</w:t>
        </w:r>
      </w:hyperlink>
      <w:r>
        <w:rPr>
          <w:sz w:val="20"/>
        </w:rPr>
        <w:t xml:space="preserve"> настоящего пункта), </w:t>
      </w:r>
      <w:hyperlink w:history="0" w:anchor="P178" w:tooltip="е2) документ (-ы), подтверждающий (-ие) статус члена семьи собственника (нанимателя) жилого помещения, в котором выполнялись мероприятия по газификации (для членов семьи собственника либо членов семьи нанимателя по договору социального найма, договору найма жилого помещения государственного или муниципального жилищного фонда);">
        <w:r>
          <w:rPr>
            <w:sz w:val="20"/>
            <w:color w:val="0000ff"/>
          </w:rPr>
          <w:t xml:space="preserve">"е2"</w:t>
        </w:r>
      </w:hyperlink>
      <w:r>
        <w:rPr>
          <w:sz w:val="20"/>
        </w:rPr>
        <w:t xml:space="preserve"> и </w:t>
      </w:r>
      <w:hyperlink w:history="0" w:anchor="P182" w:tooltip="е4) документ (-ы), подтверждающий (-ие) факт совместного проживания с собственником (нанимателем) жилого помещения, в котором выполнялись мероприятия по газификации, в случае если данный факт не подтверждается документом, указанным в подпункте &quot;е2&quot; настоящего пункта (для членов семьи собственника либо членов семьи нанимателя по договору социального найма, договору найма жилого помещения государственного или муниципального жилищного фонда);">
        <w:r>
          <w:rPr>
            <w:sz w:val="20"/>
            <w:color w:val="0000ff"/>
          </w:rPr>
          <w:t xml:space="preserve">"е4"</w:t>
        </w:r>
      </w:hyperlink>
      <w:r>
        <w:rPr>
          <w:sz w:val="20"/>
        </w:rPr>
        <w:t xml:space="preserve"> (за исключением сведений, указанных в </w:t>
      </w:r>
      <w:hyperlink w:history="0" w:anchor="P221" w:tooltip="- документы и сведения, указанные в подпунктах &quot;е2&quot;, &quot;е4&quot; пункта 2.3, подпунктах &quot;д2&quot;, &quot;д4&quot; пункта 2.4 настоящего Порядка (в случае если указанные сведения находятся в распоряжении органов регистрации актов гражданского состояния, органов местного самоуправления, Министерства внутренних дел Российской Федерации и (или) подтверждаются договором социального найма или договором найма жилого помещения государственного или муниципального жилищного фонда).">
        <w:r>
          <w:rPr>
            <w:sz w:val="20"/>
            <w:color w:val="0000ff"/>
          </w:rPr>
          <w:t xml:space="preserve">абзаце шестом</w:t>
        </w:r>
      </w:hyperlink>
      <w:r>
        <w:rPr>
          <w:sz w:val="20"/>
        </w:rPr>
        <w:t xml:space="preserve"> настоящего пункта), </w:t>
      </w:r>
      <w:hyperlink w:history="0" w:anchor="P184" w:tooltip="ж) банковские реквизиты заявителя (банковская выписка, договор банковского обслуживания, сберегательная книжка);">
        <w:r>
          <w:rPr>
            <w:sz w:val="20"/>
            <w:color w:val="0000ff"/>
          </w:rPr>
          <w:t xml:space="preserve">"ж" пункта 2.3</w:t>
        </w:r>
      </w:hyperlink>
      <w:r>
        <w:rPr>
          <w:sz w:val="20"/>
        </w:rPr>
        <w:t xml:space="preserve">, </w:t>
      </w:r>
      <w:hyperlink w:history="0" w:anchor="P203" w:tooltip="д1) документ (сведения) о принятии участия в специальной военной операции, сведения войсковой части, военного комиссариата о прохождении военной службы при условии участия в специальной военной операции (в отношении граждан, указанных в подпункте 46 пункта 1.2 настоящего Порядка);">
        <w:r>
          <w:rPr>
            <w:sz w:val="20"/>
            <w:color w:val="0000ff"/>
          </w:rPr>
          <w:t xml:space="preserve">подпунктами "д1"</w:t>
        </w:r>
      </w:hyperlink>
      <w:r>
        <w:rPr>
          <w:sz w:val="20"/>
        </w:rPr>
        <w:t xml:space="preserve"> (за исключением сведений, указанных в </w:t>
      </w:r>
      <w:hyperlink w:history="0" w:anchor="P219" w:tooltip="- документы (сведения), указанные в подпункте &quot;е1&quot; пункта 2.3 и подпункте &quot;д1&quot; пункта 2.4 настоящего Порядка (в отношении лиц, призванных на военную службу по мобилизации в Вооруженные Силы Российской Федерации в соответствии с Указом Президента Российской Федерации от 21.09.2022 N 647 &quot;Об объявлении частичной мобилизации в Российской Федерации&quot;);">
        <w:r>
          <w:rPr>
            <w:sz w:val="20"/>
            <w:color w:val="0000ff"/>
          </w:rPr>
          <w:t xml:space="preserve">абзаце четвертом</w:t>
        </w:r>
      </w:hyperlink>
      <w:r>
        <w:rPr>
          <w:sz w:val="20"/>
        </w:rPr>
        <w:t xml:space="preserve"> настоящего пункта), </w:t>
      </w:r>
      <w:hyperlink w:history="0" w:anchor="P205" w:tooltip="д2) документ (-ы), подтверждающий (-ие) статус члена семьи собственника (нанимателя) жилого помещения, в котором будут выполняться мероприятия по газификации (для членов семьи собственника либо членов семьи нанимателя по договору социального найма, договору найма жилого помещения государственного или муниципального жилищного фонда);">
        <w:r>
          <w:rPr>
            <w:sz w:val="20"/>
            <w:color w:val="0000ff"/>
          </w:rPr>
          <w:t xml:space="preserve">"д2"</w:t>
        </w:r>
      </w:hyperlink>
      <w:r>
        <w:rPr>
          <w:sz w:val="20"/>
        </w:rPr>
        <w:t xml:space="preserve"> и </w:t>
      </w:r>
      <w:hyperlink w:history="0" w:anchor="P209" w:tooltip="д4) документ (-ы), подтверждающий (-ие) факт совместного проживания с собственником (нанимателем) жилого помещения, в котором будут выполняться мероприятия по газификации, в случае если данный факт не подтверждается документом, указанным в подпункте &quot;д2&quot; настоящего пункта (для членов семьи собственника либо членов семьи нанимателя по договору социального найма, договору найма жилого помещения государственного или муниципального жилищного фонда);">
        <w:r>
          <w:rPr>
            <w:sz w:val="20"/>
            <w:color w:val="0000ff"/>
          </w:rPr>
          <w:t xml:space="preserve">"д4"</w:t>
        </w:r>
      </w:hyperlink>
      <w:r>
        <w:rPr>
          <w:sz w:val="20"/>
        </w:rPr>
        <w:t xml:space="preserve"> (за исключением сведений, указанных в </w:t>
      </w:r>
      <w:hyperlink w:history="0" w:anchor="P221" w:tooltip="- документы и сведения, указанные в подпунктах &quot;е2&quot;, &quot;е4&quot; пункта 2.3, подпунктах &quot;д2&quot;, &quot;д4&quot; пункта 2.4 настоящего Порядка (в случае если указанные сведения находятся в распоряжении органов регистрации актов гражданского состояния, органов местного самоуправления, Министерства внутренних дел Российской Федерации и (или) подтверждаются договором социального найма или договором найма жилого помещения государственного или муниципального жилищного фонда).">
        <w:r>
          <w:rPr>
            <w:sz w:val="20"/>
            <w:color w:val="0000ff"/>
          </w:rPr>
          <w:t xml:space="preserve">абзаце шестом</w:t>
        </w:r>
      </w:hyperlink>
      <w:r>
        <w:rPr>
          <w:sz w:val="20"/>
        </w:rPr>
        <w:t xml:space="preserve"> настоящего пункта) пункта 2.4 настоящего Порядка, является обязательным.</w:t>
      </w:r>
    </w:p>
    <w:p>
      <w:pPr>
        <w:pStyle w:val="0"/>
        <w:jc w:val="both"/>
      </w:pPr>
      <w:r>
        <w:rPr>
          <w:sz w:val="20"/>
        </w:rPr>
        <w:t xml:space="preserve">(п. 2.5 в ред. </w:t>
      </w:r>
      <w:hyperlink w:history="0" r:id="rId119" w:tooltip="Постановление Правительства Тюменской области от 17.08.2023 N 526-п &quot;О внесении изменений в постановление от 05.05.2008 N 127-п&quot; {КонсультантПлюс}">
        <w:r>
          <w:rPr>
            <w:sz w:val="20"/>
            <w:color w:val="0000ff"/>
          </w:rPr>
          <w:t xml:space="preserve">постановления</w:t>
        </w:r>
      </w:hyperlink>
      <w:r>
        <w:rPr>
          <w:sz w:val="20"/>
        </w:rPr>
        <w:t xml:space="preserve"> Правительства Тюменской области от 17.08.2023 N 526-п)</w:t>
      </w:r>
    </w:p>
    <w:bookmarkStart w:id="226" w:name="P226"/>
    <w:bookmarkEnd w:id="226"/>
    <w:p>
      <w:pPr>
        <w:pStyle w:val="0"/>
        <w:spacing w:before="200" w:line-rule="auto"/>
        <w:ind w:firstLine="540"/>
        <w:jc w:val="both"/>
      </w:pPr>
      <w:r>
        <w:rPr>
          <w:sz w:val="20"/>
        </w:rPr>
        <w:t xml:space="preserve">2.6. Документы, указанные в </w:t>
      </w:r>
      <w:hyperlink w:history="0" w:anchor="P153" w:tooltip="2.3. Для предоставления социальной поддержки на компенсацию затрат, понесенных при газификации жилого дома (квартиры), в орган местного самоуправления направляются следующие документы и сведения:">
        <w:r>
          <w:rPr>
            <w:sz w:val="20"/>
            <w:color w:val="0000ff"/>
          </w:rPr>
          <w:t xml:space="preserve">пунктах 2.3</w:t>
        </w:r>
      </w:hyperlink>
      <w:r>
        <w:rPr>
          <w:sz w:val="20"/>
        </w:rPr>
        <w:t xml:space="preserve"> и </w:t>
      </w:r>
      <w:hyperlink w:history="0" w:anchor="P191" w:tooltip="2.4. Для предоставления социальной поддержки на предстоящую оплату работ по договору, заключенному между гражданином и Подрядчиком, на выполнение строительно-монтажных работ по газификации жилого дома (квартиры) в орган местного самоуправления направляются следующие документы и сведения:">
        <w:r>
          <w:rPr>
            <w:sz w:val="20"/>
            <w:color w:val="0000ff"/>
          </w:rPr>
          <w:t xml:space="preserve">2.4</w:t>
        </w:r>
      </w:hyperlink>
      <w:r>
        <w:rPr>
          <w:sz w:val="20"/>
        </w:rPr>
        <w:t xml:space="preserve"> настоящего Порядка, гражданином могут быть представлены в орган местного самоуправления или через многофункциональный центр предоставления государственных и муниципальных услуг (далее - МФЦ) в соответствии с соглашением о взаимодействии, заключенным между органом местного самоуправления и МФЦ.</w:t>
      </w:r>
    </w:p>
    <w:p>
      <w:pPr>
        <w:pStyle w:val="0"/>
        <w:jc w:val="both"/>
      </w:pPr>
      <w:r>
        <w:rPr>
          <w:sz w:val="20"/>
        </w:rPr>
        <w:t xml:space="preserve">(в ред. </w:t>
      </w:r>
      <w:hyperlink w:history="0" r:id="rId120" w:tooltip="Постановление Правительства Тюменской области от 18.04.2023 N 207-п &quot;О внесении изменений в постановление от 05.05.2008 N 127-п&quot; {КонсультантПлюс}">
        <w:r>
          <w:rPr>
            <w:sz w:val="20"/>
            <w:color w:val="0000ff"/>
          </w:rPr>
          <w:t xml:space="preserve">постановления</w:t>
        </w:r>
      </w:hyperlink>
      <w:r>
        <w:rPr>
          <w:sz w:val="20"/>
        </w:rPr>
        <w:t xml:space="preserve"> Правительства Тюменской области от 18.04.2023 N 207-п)</w:t>
      </w:r>
    </w:p>
    <w:p>
      <w:pPr>
        <w:pStyle w:val="0"/>
        <w:spacing w:before="200" w:line-rule="auto"/>
        <w:ind w:firstLine="540"/>
        <w:jc w:val="both"/>
      </w:pPr>
      <w:r>
        <w:rPr>
          <w:sz w:val="20"/>
        </w:rPr>
        <w:t xml:space="preserve">Документы, указанные в </w:t>
      </w:r>
      <w:hyperlink w:history="0" w:anchor="P159" w:tooltip="б) документ, подтверждающий право собственности (пользования) гражданина на жилой дом (квартиру), в котором выполнялись мероприятия по газификации;">
        <w:r>
          <w:rPr>
            <w:sz w:val="20"/>
            <w:color w:val="0000ff"/>
          </w:rPr>
          <w:t xml:space="preserve">подпунктах "б"</w:t>
        </w:r>
      </w:hyperlink>
      <w:r>
        <w:rPr>
          <w:sz w:val="20"/>
        </w:rPr>
        <w:t xml:space="preserve"> - </w:t>
      </w:r>
      <w:hyperlink w:history="0" w:anchor="P184" w:tooltip="ж) банковские реквизиты заявителя (банковская выписка, договор банковского обслуживания, сберегательная книжка);">
        <w:r>
          <w:rPr>
            <w:sz w:val="20"/>
            <w:color w:val="0000ff"/>
          </w:rPr>
          <w:t xml:space="preserve">"ж" пункта 2.3</w:t>
        </w:r>
      </w:hyperlink>
      <w:r>
        <w:rPr>
          <w:sz w:val="20"/>
        </w:rPr>
        <w:t xml:space="preserve"> и </w:t>
      </w:r>
      <w:hyperlink w:history="0" w:anchor="P197" w:tooltip="б) документ, подтверждающий право собственности (пользования) гражданина на жилой дом (квартиру), в котором будут выполняться мероприятия по газификации;">
        <w:r>
          <w:rPr>
            <w:sz w:val="20"/>
            <w:color w:val="0000ff"/>
          </w:rPr>
          <w:t xml:space="preserve">"б"</w:t>
        </w:r>
      </w:hyperlink>
      <w:r>
        <w:rPr>
          <w:sz w:val="20"/>
        </w:rPr>
        <w:t xml:space="preserve"> - </w:t>
      </w:r>
      <w:hyperlink w:history="0" w:anchor="P211" w:tooltip="е) банковские реквизиты Подрядчика;">
        <w:r>
          <w:rPr>
            <w:sz w:val="20"/>
            <w:color w:val="0000ff"/>
          </w:rPr>
          <w:t xml:space="preserve">"е" пункта 2.4</w:t>
        </w:r>
      </w:hyperlink>
      <w:r>
        <w:rPr>
          <w:sz w:val="20"/>
        </w:rPr>
        <w:t xml:space="preserve"> настоящего Порядка, могут быть предоставлены гражданином в оригиналах или копиях. Рассмотрение вопроса об оказании гражданину социальной поддержки осуществляется на основании:</w:t>
      </w:r>
    </w:p>
    <w:p>
      <w:pPr>
        <w:pStyle w:val="0"/>
        <w:jc w:val="both"/>
      </w:pPr>
      <w:r>
        <w:rPr>
          <w:sz w:val="20"/>
        </w:rPr>
        <w:t xml:space="preserve">(в ред. </w:t>
      </w:r>
      <w:hyperlink w:history="0" r:id="rId121" w:tooltip="Постановление Правительства Тюменской области от 18.04.2023 N 207-п &quot;О внесении изменений в постановление от 05.05.2008 N 127-п&quot; {КонсультантПлюс}">
        <w:r>
          <w:rPr>
            <w:sz w:val="20"/>
            <w:color w:val="0000ff"/>
          </w:rPr>
          <w:t xml:space="preserve">постановления</w:t>
        </w:r>
      </w:hyperlink>
      <w:r>
        <w:rPr>
          <w:sz w:val="20"/>
        </w:rPr>
        <w:t xml:space="preserve"> Правительства Тюменской области от 18.04.2023 N 207-п)</w:t>
      </w:r>
    </w:p>
    <w:p>
      <w:pPr>
        <w:pStyle w:val="0"/>
        <w:spacing w:before="200" w:line-rule="auto"/>
        <w:ind w:firstLine="540"/>
        <w:jc w:val="both"/>
      </w:pPr>
      <w:r>
        <w:rPr>
          <w:sz w:val="20"/>
        </w:rPr>
        <w:t xml:space="preserve">1) копий документов, заверенных должностным лицом органа местного самоуправления, сотрудником МФЦ, принимающим документы, после установления соответствия их оригиналу либо электронных образов документов, поступивших из МФЦ;</w:t>
      </w:r>
    </w:p>
    <w:p>
      <w:pPr>
        <w:pStyle w:val="0"/>
        <w:spacing w:before="200" w:line-rule="auto"/>
        <w:ind w:firstLine="540"/>
        <w:jc w:val="both"/>
      </w:pPr>
      <w:r>
        <w:rPr>
          <w:sz w:val="20"/>
        </w:rPr>
        <w:t xml:space="preserve">2) копии документов, заверенных лицом (органом), выдавшим документ;</w:t>
      </w:r>
    </w:p>
    <w:p>
      <w:pPr>
        <w:pStyle w:val="0"/>
        <w:spacing w:before="200" w:line-rule="auto"/>
        <w:ind w:firstLine="540"/>
        <w:jc w:val="both"/>
      </w:pPr>
      <w:r>
        <w:rPr>
          <w:sz w:val="20"/>
        </w:rPr>
        <w:t xml:space="preserve">3) нотариально заверенных копий (по желанию гражданина).</w:t>
      </w:r>
    </w:p>
    <w:p>
      <w:pPr>
        <w:pStyle w:val="0"/>
        <w:jc w:val="both"/>
      </w:pPr>
      <w:r>
        <w:rPr>
          <w:sz w:val="20"/>
        </w:rPr>
        <w:t xml:space="preserve">(в ред. </w:t>
      </w:r>
      <w:hyperlink w:history="0" r:id="rId122" w:tooltip="Постановление Правительства Тюменской области от 18.04.2023 N 207-п &quot;О внесении изменений в постановление от 05.05.2008 N 127-п&quot; {КонсультантПлюс}">
        <w:r>
          <w:rPr>
            <w:sz w:val="20"/>
            <w:color w:val="0000ff"/>
          </w:rPr>
          <w:t xml:space="preserve">постановления</w:t>
        </w:r>
      </w:hyperlink>
      <w:r>
        <w:rPr>
          <w:sz w:val="20"/>
        </w:rPr>
        <w:t xml:space="preserve"> Правительства Тюменской области от 18.04.2023 N 207-п)</w:t>
      </w:r>
    </w:p>
    <w:p>
      <w:pPr>
        <w:pStyle w:val="0"/>
        <w:spacing w:before="200" w:line-rule="auto"/>
        <w:ind w:firstLine="540"/>
        <w:jc w:val="both"/>
      </w:pPr>
      <w:r>
        <w:rPr>
          <w:sz w:val="20"/>
        </w:rPr>
        <w:t xml:space="preserve">В случае если в орган местного самоуправления предоставляются оригиналы документов при личном обращении, то их копии заверяются должностным лицом органа местного самоуправления, принимающим документы, после установления соответствия их оригиналу. Оригиналы документов возвращаются сразу после заверения.</w:t>
      </w:r>
    </w:p>
    <w:p>
      <w:pPr>
        <w:pStyle w:val="0"/>
        <w:spacing w:before="200" w:line-rule="auto"/>
        <w:ind w:firstLine="540"/>
        <w:jc w:val="both"/>
      </w:pPr>
      <w:r>
        <w:rPr>
          <w:sz w:val="20"/>
        </w:rPr>
        <w:t xml:space="preserve">При предоставлении гражданином (либо его представителем) документов посредством МФЦ в ходе личного приема специалист МФЦ проверяет наличие документов, указанных в </w:t>
      </w:r>
      <w:hyperlink w:history="0" w:anchor="P153" w:tooltip="2.3. Для предоставления социальной поддержки на компенсацию затрат, понесенных при газификации жилого дома (квартиры), в орган местного самоуправления направляются следующие документы и сведения:">
        <w:r>
          <w:rPr>
            <w:sz w:val="20"/>
            <w:color w:val="0000ff"/>
          </w:rPr>
          <w:t xml:space="preserve">пунктах 2.3</w:t>
        </w:r>
      </w:hyperlink>
      <w:r>
        <w:rPr>
          <w:sz w:val="20"/>
        </w:rPr>
        <w:t xml:space="preserve">, </w:t>
      </w:r>
      <w:hyperlink w:history="0" w:anchor="P191" w:tooltip="2.4. Для предоставления социальной поддержки на предстоящую оплату работ по договору, заключенному между гражданином и Подрядчиком, на выполнение строительно-монтажных работ по газификации жилого дома (квартиры) в орган местного самоуправления направляются следующие документы и сведения:">
        <w:r>
          <w:rPr>
            <w:sz w:val="20"/>
            <w:color w:val="0000ff"/>
          </w:rPr>
          <w:t xml:space="preserve">2.4</w:t>
        </w:r>
      </w:hyperlink>
      <w:r>
        <w:rPr>
          <w:sz w:val="20"/>
        </w:rPr>
        <w:t xml:space="preserve"> Порядка, проставляет на заявлении отметку, содержащую дату принятия и подпись специалиста МФЦ, после чего формирует их электронные образы и возвращает заявление и документы заявителю (представителю заявителя). Факт принятия документов подтверждается выдачей расписки о получении документов. Специалист МФЦ, направляет электронные образы документов, указанных в </w:t>
      </w:r>
      <w:hyperlink w:history="0" w:anchor="P153" w:tooltip="2.3. Для предоставления социальной поддержки на компенсацию затрат, понесенных при газификации жилого дома (квартиры), в орган местного самоуправления направляются следующие документы и сведения:">
        <w:r>
          <w:rPr>
            <w:sz w:val="20"/>
            <w:color w:val="0000ff"/>
          </w:rPr>
          <w:t xml:space="preserve">пунктах 2.3</w:t>
        </w:r>
      </w:hyperlink>
      <w:r>
        <w:rPr>
          <w:sz w:val="20"/>
        </w:rPr>
        <w:t xml:space="preserve">, </w:t>
      </w:r>
      <w:hyperlink w:history="0" w:anchor="P191" w:tooltip="2.4. Для предоставления социальной поддержки на предстоящую оплату работ по договору, заключенному между гражданином и Подрядчиком, на выполнение строительно-монтажных работ по газификации жилого дома (квартиры) в орган местного самоуправления направляются следующие документы и сведения:">
        <w:r>
          <w:rPr>
            <w:sz w:val="20"/>
            <w:color w:val="0000ff"/>
          </w:rPr>
          <w:t xml:space="preserve">2.4</w:t>
        </w:r>
      </w:hyperlink>
      <w:r>
        <w:rPr>
          <w:sz w:val="20"/>
        </w:rPr>
        <w:t xml:space="preserve"> Порядка, в орган местного самоуправления в электронном виде в срок не позднее одного рабочего дня, следующего за днем их поступления.</w:t>
      </w:r>
    </w:p>
    <w:p>
      <w:pPr>
        <w:pStyle w:val="0"/>
        <w:jc w:val="both"/>
      </w:pPr>
      <w:r>
        <w:rPr>
          <w:sz w:val="20"/>
        </w:rPr>
        <w:t xml:space="preserve">(в ред. </w:t>
      </w:r>
      <w:hyperlink w:history="0" r:id="rId123" w:tooltip="Постановление Правительства Тюменской области от 18.04.2023 N 207-п &quot;О внесении изменений в постановление от 05.05.2008 N 127-п&quot; {КонсультантПлюс}">
        <w:r>
          <w:rPr>
            <w:sz w:val="20"/>
            <w:color w:val="0000ff"/>
          </w:rPr>
          <w:t xml:space="preserve">постановления</w:t>
        </w:r>
      </w:hyperlink>
      <w:r>
        <w:rPr>
          <w:sz w:val="20"/>
        </w:rPr>
        <w:t xml:space="preserve"> Правительства Тюменской области от 18.04.2023 N 207-п)</w:t>
      </w:r>
    </w:p>
    <w:p>
      <w:pPr>
        <w:pStyle w:val="0"/>
        <w:spacing w:before="200" w:line-rule="auto"/>
        <w:ind w:firstLine="540"/>
        <w:jc w:val="both"/>
      </w:pPr>
      <w:r>
        <w:rPr>
          <w:sz w:val="20"/>
        </w:rPr>
        <w:t xml:space="preserve">Если заявление и документы представляются гражданином (представителем гражданина) в орган местного самоуправления лично, орган местного самоуправления обеспечивает регистрацию заявления в </w:t>
      </w:r>
      <w:hyperlink w:history="0" w:anchor="P683" w:tooltip="Журнал приема документов на рассмотрение возможности">
        <w:r>
          <w:rPr>
            <w:sz w:val="20"/>
            <w:color w:val="0000ff"/>
          </w:rPr>
          <w:t xml:space="preserve">журнале</w:t>
        </w:r>
      </w:hyperlink>
      <w:r>
        <w:rPr>
          <w:sz w:val="20"/>
        </w:rPr>
        <w:t xml:space="preserve"> приема документов, форма которого установлена приложением N 3 к настоящему Порядку, и в ходе личного приема выдает гражданину (либо его представителю) </w:t>
      </w:r>
      <w:hyperlink w:history="0" w:anchor="P742" w:tooltip="                                 РАСПИСКА">
        <w:r>
          <w:rPr>
            <w:sz w:val="20"/>
            <w:color w:val="0000ff"/>
          </w:rPr>
          <w:t xml:space="preserve">расписку</w:t>
        </w:r>
      </w:hyperlink>
      <w:r>
        <w:rPr>
          <w:sz w:val="20"/>
        </w:rPr>
        <w:t xml:space="preserve"> в получении документов с указанием их перечня и даты получения по форме, установленной приложением N 4 к настоящему Порядку.</w:t>
      </w:r>
    </w:p>
    <w:p>
      <w:pPr>
        <w:pStyle w:val="0"/>
        <w:jc w:val="both"/>
      </w:pPr>
      <w:r>
        <w:rPr>
          <w:sz w:val="20"/>
        </w:rPr>
        <w:t xml:space="preserve">(в ред. </w:t>
      </w:r>
      <w:hyperlink w:history="0" r:id="rId124" w:tooltip="Постановление Правительства Тюменской области от 18.04.2023 N 207-п &quot;О внесении изменений в постановление от 05.05.2008 N 127-п&quot; {КонсультантПлюс}">
        <w:r>
          <w:rPr>
            <w:sz w:val="20"/>
            <w:color w:val="0000ff"/>
          </w:rPr>
          <w:t xml:space="preserve">постановления</w:t>
        </w:r>
      </w:hyperlink>
      <w:r>
        <w:rPr>
          <w:sz w:val="20"/>
        </w:rPr>
        <w:t xml:space="preserve"> Правительства Тюменской области от 18.04.2023 N 207-п)</w:t>
      </w:r>
    </w:p>
    <w:p>
      <w:pPr>
        <w:pStyle w:val="0"/>
        <w:spacing w:before="200" w:line-rule="auto"/>
        <w:ind w:firstLine="540"/>
        <w:jc w:val="both"/>
      </w:pPr>
      <w:r>
        <w:rPr>
          <w:sz w:val="20"/>
        </w:rPr>
        <w:t xml:space="preserve">2.7. Орган местного самоуправления при непредставлении документов, которые в соответствии с </w:t>
      </w:r>
      <w:hyperlink w:history="0" w:anchor="P216" w:tooltip="2.5. Представление следующих документов и сведений осуществляется гражданином по желанию:">
        <w:r>
          <w:rPr>
            <w:sz w:val="20"/>
            <w:color w:val="0000ff"/>
          </w:rPr>
          <w:t xml:space="preserve">пунктом 2.5</w:t>
        </w:r>
      </w:hyperlink>
      <w:r>
        <w:rPr>
          <w:sz w:val="20"/>
        </w:rPr>
        <w:t xml:space="preserve"> настоящего Порядка могут быть представлены гражданином по желанию, в течение 5 рабочих дней со дня регистрации заявления направляет межведомственные запросы, в том числе посредством автоматизированной системы межведомственного электронного взаимодействия Тюменской области, в органы государственной власти, подведомственные организации, в распоряжении которых находятся соответствующие документы и информация.</w:t>
      </w:r>
    </w:p>
    <w:p>
      <w:pPr>
        <w:pStyle w:val="0"/>
        <w:jc w:val="both"/>
      </w:pPr>
      <w:r>
        <w:rPr>
          <w:sz w:val="20"/>
        </w:rPr>
        <w:t xml:space="preserve">(в ред. </w:t>
      </w:r>
      <w:hyperlink w:history="0" r:id="rId125" w:tooltip="Постановление Правительства Тюменской области от 18.04.2023 N 207-п &quot;О внесении изменений в постановление от 05.05.2008 N 127-п&quot; {КонсультантПлюс}">
        <w:r>
          <w:rPr>
            <w:sz w:val="20"/>
            <w:color w:val="0000ff"/>
          </w:rPr>
          <w:t xml:space="preserve">постановления</w:t>
        </w:r>
      </w:hyperlink>
      <w:r>
        <w:rPr>
          <w:sz w:val="20"/>
        </w:rPr>
        <w:t xml:space="preserve"> Правительства Тюменской области от 18.04.2023 N 207-п)</w:t>
      </w:r>
    </w:p>
    <w:p>
      <w:pPr>
        <w:pStyle w:val="0"/>
        <w:spacing w:before="200" w:line-rule="auto"/>
        <w:ind w:firstLine="540"/>
        <w:jc w:val="both"/>
      </w:pPr>
      <w:r>
        <w:rPr>
          <w:sz w:val="20"/>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социальной поддержки на установку внутридомового (внутриквартирного) газового оборудования.</w:t>
      </w:r>
    </w:p>
    <w:p>
      <w:pPr>
        <w:pStyle w:val="0"/>
        <w:spacing w:before="200" w:line-rule="auto"/>
        <w:ind w:firstLine="540"/>
        <w:jc w:val="both"/>
      </w:pPr>
      <w:r>
        <w:rPr>
          <w:sz w:val="20"/>
        </w:rPr>
        <w:t xml:space="preserve">Орган местного самоуправления проверяет сведения, содержащиеся в предоставленных заявителем документах, а также полученные в рамках межведомственного взаимодействия, на наличие либо отсутствие оснований для отказа в предоставлении социальной поддержки на установку внутридомового (внутриквартирного) газового оборудования, перечисленных в </w:t>
      </w:r>
      <w:hyperlink w:history="0" w:anchor="P244" w:tooltip="2.8. Основаниями для отказа в предоставлении социальной поддержки на установку внутридомового (внутриквартирного) газового оборудования являются:">
        <w:r>
          <w:rPr>
            <w:sz w:val="20"/>
            <w:color w:val="0000ff"/>
          </w:rPr>
          <w:t xml:space="preserve">пункте 2.8</w:t>
        </w:r>
      </w:hyperlink>
      <w:r>
        <w:rPr>
          <w:sz w:val="20"/>
        </w:rPr>
        <w:t xml:space="preserve"> настоящего Порядка, и в течение 20 рабочих дней со дня регистрации заявления и приложенных к нему документов в органе местного самоуправления принимает решение о предоставлении социальной поддержки на установку внутридомового (внутриквартирного) газового оборудования либо об отказе в таком предоставлении. Решение о предоставлении социальной поддержки на установку внутридомового (внутриквартирного) газового оборудования принимается при отсутствии оснований для отказа, предусмотренных </w:t>
      </w:r>
      <w:hyperlink w:history="0" w:anchor="P244" w:tooltip="2.8. Основаниями для отказа в предоставлении социальной поддержки на установку внутридомового (внутриквартирного) газового оборудования являются:">
        <w:r>
          <w:rPr>
            <w:sz w:val="20"/>
            <w:color w:val="0000ff"/>
          </w:rPr>
          <w:t xml:space="preserve">пунктом 2.8</w:t>
        </w:r>
      </w:hyperlink>
      <w:r>
        <w:rPr>
          <w:sz w:val="20"/>
        </w:rPr>
        <w:t xml:space="preserve"> настоящего Порядка. При наличии оснований для отказа, предусмотренных в </w:t>
      </w:r>
      <w:hyperlink w:history="0" w:anchor="P244" w:tooltip="2.8. Основаниями для отказа в предоставлении социальной поддержки на установку внутридомового (внутриквартирного) газового оборудования являются:">
        <w:r>
          <w:rPr>
            <w:sz w:val="20"/>
            <w:color w:val="0000ff"/>
          </w:rPr>
          <w:t xml:space="preserve">пункте 2.8</w:t>
        </w:r>
      </w:hyperlink>
      <w:r>
        <w:rPr>
          <w:sz w:val="20"/>
        </w:rPr>
        <w:t xml:space="preserve"> настоящего Порядка, орган местного самоуправления принимает решение об отказе в предоставлении социальной поддержки на установку внутридомового (внутриквартирного) газового оборудования. В течение 5 рабочих дней со дня принятия решения орган местного самоуправления направляет гражданину письменное уведомление, в котором сообщает о предоставлении социальной поддержки на установку внутридомового (внутриквартирного) газового оборудования или об отказе в таком предоставлении с указанием причин отказа. Дополнительно орган местного самоуправления в течение 5 рабочих дней со дня принятия решения уведомляет гражданина о предоставлении социальной поддержки на установку внутридомового (внутриквартирного) газового оборудования или об отказе в таком предоставлении с указанием причин отказа по телефонному номеру, в случае если гражданин в заявлении указал такой способ уведомления.</w:t>
      </w:r>
    </w:p>
    <w:p>
      <w:pPr>
        <w:pStyle w:val="0"/>
        <w:jc w:val="both"/>
      </w:pPr>
      <w:r>
        <w:rPr>
          <w:sz w:val="20"/>
        </w:rPr>
        <w:t xml:space="preserve">(в ред. постановлений Правительства Тюменской области от 18.04.2023 </w:t>
      </w:r>
      <w:hyperlink w:history="0" r:id="rId126" w:tooltip="Постановление Правительства Тюменской области от 18.04.2023 N 207-п &quot;О внесении изменений в постановление от 05.05.2008 N 127-п&quot; {КонсультантПлюс}">
        <w:r>
          <w:rPr>
            <w:sz w:val="20"/>
            <w:color w:val="0000ff"/>
          </w:rPr>
          <w:t xml:space="preserve">N 207-п</w:t>
        </w:r>
      </w:hyperlink>
      <w:r>
        <w:rPr>
          <w:sz w:val="20"/>
        </w:rPr>
        <w:t xml:space="preserve">, от 27.06.2024 </w:t>
      </w:r>
      <w:hyperlink w:history="0" r:id="rId127" w:tooltip="Постановление Правительства Тюменской области от 27.06.2024 N 407-п &quot;О внесении изменений в постановление от 05.05.2008 N 127-п&quot; {КонсультантПлюс}">
        <w:r>
          <w:rPr>
            <w:sz w:val="20"/>
            <w:color w:val="0000ff"/>
          </w:rPr>
          <w:t xml:space="preserve">N 407-п</w:t>
        </w:r>
      </w:hyperlink>
      <w:r>
        <w:rPr>
          <w:sz w:val="20"/>
        </w:rPr>
        <w:t xml:space="preserve">)</w:t>
      </w:r>
    </w:p>
    <w:bookmarkStart w:id="244" w:name="P244"/>
    <w:bookmarkEnd w:id="244"/>
    <w:p>
      <w:pPr>
        <w:pStyle w:val="0"/>
        <w:spacing w:before="200" w:line-rule="auto"/>
        <w:ind w:firstLine="540"/>
        <w:jc w:val="both"/>
      </w:pPr>
      <w:r>
        <w:rPr>
          <w:sz w:val="20"/>
        </w:rPr>
        <w:t xml:space="preserve">2.8. Основаниями для отказа в предоставлении социальной поддержки на установку внутридомового (внутриквартирного) газового оборудования являются:</w:t>
      </w:r>
    </w:p>
    <w:p>
      <w:pPr>
        <w:pStyle w:val="0"/>
        <w:spacing w:before="200" w:line-rule="auto"/>
        <w:ind w:firstLine="540"/>
        <w:jc w:val="both"/>
      </w:pPr>
      <w:r>
        <w:rPr>
          <w:sz w:val="20"/>
        </w:rPr>
        <w:t xml:space="preserve">а) непредставление документов (представление которых в соответствии с </w:t>
      </w:r>
      <w:hyperlink w:history="0" w:anchor="P216" w:tooltip="2.5. Представление следующих документов и сведений осуществляется гражданином по желанию:">
        <w:r>
          <w:rPr>
            <w:sz w:val="20"/>
            <w:color w:val="0000ff"/>
          </w:rPr>
          <w:t xml:space="preserve">пунктом 2.5</w:t>
        </w:r>
      </w:hyperlink>
      <w:r>
        <w:rPr>
          <w:sz w:val="20"/>
        </w:rPr>
        <w:t xml:space="preserve"> настоящего Порядка является обязательным с учетом обязательных требований, установленных </w:t>
      </w:r>
      <w:hyperlink w:history="0" w:anchor="P153" w:tooltip="2.3. Для предоставления социальной поддержки на компенсацию затрат, понесенных при газификации жилого дома (квартиры), в орган местного самоуправления направляются следующие документы и сведения:">
        <w:r>
          <w:rPr>
            <w:sz w:val="20"/>
            <w:color w:val="0000ff"/>
          </w:rPr>
          <w:t xml:space="preserve">пунктами 2.3</w:t>
        </w:r>
      </w:hyperlink>
      <w:r>
        <w:rPr>
          <w:sz w:val="20"/>
        </w:rPr>
        <w:t xml:space="preserve">, </w:t>
      </w:r>
      <w:hyperlink w:history="0" w:anchor="P191" w:tooltip="2.4. Для предоставления социальной поддержки на предстоящую оплату работ по договору, заключенному между гражданином и Подрядчиком, на выполнение строительно-монтажных работ по газификации жилого дома (квартиры) в орган местного самоуправления направляются следующие документы и сведения:">
        <w:r>
          <w:rPr>
            <w:sz w:val="20"/>
            <w:color w:val="0000ff"/>
          </w:rPr>
          <w:t xml:space="preserve">2.4</w:t>
        </w:r>
      </w:hyperlink>
      <w:r>
        <w:rPr>
          <w:sz w:val="20"/>
        </w:rPr>
        <w:t xml:space="preserve">, </w:t>
      </w:r>
      <w:hyperlink w:history="0" w:anchor="P226" w:tooltip="2.6. Документы, указанные в пунктах 2.3 и 2.4 настоящего Порядка, гражданином могут быть представлены в орган местного самоуправления или через многофункциональный центр предоставления государственных и муниципальных услуг (далее - МФЦ) в соответствии с соглашением о взаимодействии, заключенным между органом местного самоуправления и МФЦ.">
        <w:r>
          <w:rPr>
            <w:sz w:val="20"/>
            <w:color w:val="0000ff"/>
          </w:rPr>
          <w:t xml:space="preserve">2.6</w:t>
        </w:r>
      </w:hyperlink>
      <w:r>
        <w:rPr>
          <w:sz w:val="20"/>
        </w:rPr>
        <w:t xml:space="preserve"> настоящего Порядка);</w:t>
      </w:r>
    </w:p>
    <w:p>
      <w:pPr>
        <w:pStyle w:val="0"/>
        <w:spacing w:before="200" w:line-rule="auto"/>
        <w:ind w:firstLine="540"/>
        <w:jc w:val="both"/>
      </w:pPr>
      <w:r>
        <w:rPr>
          <w:sz w:val="20"/>
        </w:rPr>
        <w:t xml:space="preserve">б) отсутствие средств в областном бюджете для оказания социальной поддержки с учетом условия, установленного </w:t>
      </w:r>
      <w:hyperlink w:history="0" w:anchor="P132" w:tooltip="1.5. Социальная поддержка предоставляется только при наличии средств в областном бюджете на указанную социальную поддержку.">
        <w:r>
          <w:rPr>
            <w:sz w:val="20"/>
            <w:color w:val="0000ff"/>
          </w:rPr>
          <w:t xml:space="preserve">пунктом 1.5</w:t>
        </w:r>
      </w:hyperlink>
      <w:r>
        <w:rPr>
          <w:sz w:val="20"/>
        </w:rPr>
        <w:t xml:space="preserve"> настоящего Порядка;</w:t>
      </w:r>
    </w:p>
    <w:p>
      <w:pPr>
        <w:pStyle w:val="0"/>
        <w:spacing w:before="200" w:line-rule="auto"/>
        <w:ind w:firstLine="540"/>
        <w:jc w:val="both"/>
      </w:pPr>
      <w:r>
        <w:rPr>
          <w:sz w:val="20"/>
        </w:rPr>
        <w:t xml:space="preserve">в) обращение за социальной поддержкой на установку внутридомового (внутриквартирного) газового оборудования, выделяемой на компенсацию понесенных затрат, в случае, когда акт подключения подписан до 01.01.2018 (до 01.01.2023 в отношении граждан, указанных в </w:t>
      </w:r>
      <w:hyperlink w:history="0" w:anchor="P118" w:tooltip="47) многодетные семьи, имеющие трех и более детей в возрасте до 18 лет или в возрасте до 23 лет при условии обучения в организации, осуществляющей образовательную деятельность, по очной форме обучения;">
        <w:r>
          <w:rPr>
            <w:sz w:val="20"/>
            <w:color w:val="0000ff"/>
          </w:rPr>
          <w:t xml:space="preserve">подпунктах 47</w:t>
        </w:r>
      </w:hyperlink>
      <w:r>
        <w:rPr>
          <w:sz w:val="20"/>
        </w:rPr>
        <w:t xml:space="preserve"> - </w:t>
      </w:r>
      <w:hyperlink w:history="0" w:anchor="P122" w:tooltip="49) лица, осуществляющие уход за детьми-инвалидами.">
        <w:r>
          <w:rPr>
            <w:sz w:val="20"/>
            <w:color w:val="0000ff"/>
          </w:rPr>
          <w:t xml:space="preserve">49 пункта 1.2</w:t>
        </w:r>
      </w:hyperlink>
      <w:r>
        <w:rPr>
          <w:sz w:val="20"/>
        </w:rPr>
        <w:t xml:space="preserve"> настоящего Порядка);</w:t>
      </w:r>
    </w:p>
    <w:p>
      <w:pPr>
        <w:pStyle w:val="0"/>
        <w:jc w:val="both"/>
      </w:pPr>
      <w:r>
        <w:rPr>
          <w:sz w:val="20"/>
        </w:rPr>
        <w:t xml:space="preserve">(в ред. постановлений Правительства Тюменской области от 17.08.2023 </w:t>
      </w:r>
      <w:hyperlink w:history="0" r:id="rId128" w:tooltip="Постановление Правительства Тюменской области от 17.08.2023 N 526-п &quot;О внесении изменений в постановление от 05.05.2008 N 127-п&quot; {КонсультантПлюс}">
        <w:r>
          <w:rPr>
            <w:sz w:val="20"/>
            <w:color w:val="0000ff"/>
          </w:rPr>
          <w:t xml:space="preserve">N 526-п</w:t>
        </w:r>
      </w:hyperlink>
      <w:r>
        <w:rPr>
          <w:sz w:val="20"/>
        </w:rPr>
        <w:t xml:space="preserve">, от 05.07.2024 </w:t>
      </w:r>
      <w:hyperlink w:history="0" r:id="rId129" w:tooltip="Постановление Правительства Тюменской области от 05.07.2024 N 452-п &quot;О внесении изменений в постановление от 05.05.2008 N 127-п&quot; {КонсультантПлюс}">
        <w:r>
          <w:rPr>
            <w:sz w:val="20"/>
            <w:color w:val="0000ff"/>
          </w:rPr>
          <w:t xml:space="preserve">N 452-п</w:t>
        </w:r>
      </w:hyperlink>
      <w:r>
        <w:rPr>
          <w:sz w:val="20"/>
        </w:rPr>
        <w:t xml:space="preserve">)</w:t>
      </w:r>
    </w:p>
    <w:p>
      <w:pPr>
        <w:pStyle w:val="0"/>
        <w:spacing w:before="200" w:line-rule="auto"/>
        <w:ind w:firstLine="540"/>
        <w:jc w:val="both"/>
      </w:pPr>
      <w:r>
        <w:rPr>
          <w:sz w:val="20"/>
        </w:rPr>
        <w:t xml:space="preserve">г) повторное обращение гражданина за предоставлением социальной поддержки на установку внутридомового (внутриквартирного) газового оборудования в случае, если ему уже в соответствии с настоящим Порядком предоставлялась социальная поддержка на установку внутридомового (внутриквартирного) газового оборудования;</w:t>
      </w:r>
    </w:p>
    <w:p>
      <w:pPr>
        <w:pStyle w:val="0"/>
        <w:jc w:val="both"/>
      </w:pPr>
      <w:r>
        <w:rPr>
          <w:sz w:val="20"/>
        </w:rPr>
        <w:t xml:space="preserve">(в ред. </w:t>
      </w:r>
      <w:hyperlink w:history="0" r:id="rId130" w:tooltip="Постановление Правительства Тюменской области от 18.04.2023 N 207-п &quot;О внесении изменений в постановление от 05.05.2008 N 127-п&quot; {КонсультантПлюс}">
        <w:r>
          <w:rPr>
            <w:sz w:val="20"/>
            <w:color w:val="0000ff"/>
          </w:rPr>
          <w:t xml:space="preserve">постановления</w:t>
        </w:r>
      </w:hyperlink>
      <w:r>
        <w:rPr>
          <w:sz w:val="20"/>
        </w:rPr>
        <w:t xml:space="preserve"> Правительства Тюменской области от 18.04.2023 N 207-п)</w:t>
      </w:r>
    </w:p>
    <w:p>
      <w:pPr>
        <w:pStyle w:val="0"/>
        <w:spacing w:before="200" w:line-rule="auto"/>
        <w:ind w:firstLine="540"/>
        <w:jc w:val="both"/>
      </w:pPr>
      <w:r>
        <w:rPr>
          <w:sz w:val="20"/>
        </w:rPr>
        <w:t xml:space="preserve">д) указание в заявлении сведений, не соответствующих сведениям, содержащимся в приложенных к заявлению документах;</w:t>
      </w:r>
    </w:p>
    <w:p>
      <w:pPr>
        <w:pStyle w:val="0"/>
        <w:spacing w:before="200" w:line-rule="auto"/>
        <w:ind w:firstLine="540"/>
        <w:jc w:val="both"/>
      </w:pPr>
      <w:r>
        <w:rPr>
          <w:sz w:val="20"/>
        </w:rPr>
        <w:t xml:space="preserve">е) несоответствие гражданина условиям, указанным в </w:t>
      </w:r>
      <w:hyperlink w:history="0" w:anchor="P67" w:tooltip="1.2. Социальная поддержка предоставляется гражданам Российской Федерации (гражданам иностранного государства в случаях, предусмотренных международными договорами Российской Федерации), являющимся собственниками, членами семьи собственника (нанимателями либо членами семьи нанимателя по договору социального найма, договору найма жилого помещения государственного или муниципального жилищного фонда) жилых домов (квартир) в населенных пунктах Тюменской области, относящимся к следующим категориям (далее - граж...">
        <w:r>
          <w:rPr>
            <w:sz w:val="20"/>
            <w:color w:val="0000ff"/>
          </w:rPr>
          <w:t xml:space="preserve">пунктах 1.2</w:t>
        </w:r>
      </w:hyperlink>
      <w:r>
        <w:rPr>
          <w:sz w:val="20"/>
        </w:rPr>
        <w:t xml:space="preserve">, </w:t>
      </w:r>
      <w:hyperlink w:history="0" w:anchor="P146" w:tooltip="2.1. Социальная поддержка на установку внутридомового (внутриквартирного) газового оборудования выделяется:">
        <w:r>
          <w:rPr>
            <w:sz w:val="20"/>
            <w:color w:val="0000ff"/>
          </w:rPr>
          <w:t xml:space="preserve">2.1</w:t>
        </w:r>
      </w:hyperlink>
      <w:r>
        <w:rPr>
          <w:sz w:val="20"/>
        </w:rPr>
        <w:t xml:space="preserve"> настоящего Порядка;</w:t>
      </w:r>
    </w:p>
    <w:p>
      <w:pPr>
        <w:pStyle w:val="0"/>
        <w:jc w:val="both"/>
      </w:pPr>
      <w:r>
        <w:rPr>
          <w:sz w:val="20"/>
        </w:rPr>
        <w:t xml:space="preserve">(в ред. постановлений Правительства Тюменской области от 18.04.2023 </w:t>
      </w:r>
      <w:hyperlink w:history="0" r:id="rId131" w:tooltip="Постановление Правительства Тюменской области от 18.04.2023 N 207-п &quot;О внесении изменений в постановление от 05.05.2008 N 127-п&quot; {КонсультантПлюс}">
        <w:r>
          <w:rPr>
            <w:sz w:val="20"/>
            <w:color w:val="0000ff"/>
          </w:rPr>
          <w:t xml:space="preserve">N 207-п</w:t>
        </w:r>
      </w:hyperlink>
      <w:r>
        <w:rPr>
          <w:sz w:val="20"/>
        </w:rPr>
        <w:t xml:space="preserve">, от 17.08.2023 </w:t>
      </w:r>
      <w:hyperlink w:history="0" r:id="rId132" w:tooltip="Постановление Правительства Тюменской области от 17.08.2023 N 526-п &quot;О внесении изменений в постановление от 05.05.2008 N 127-п&quot; {КонсультантПлюс}">
        <w:r>
          <w:rPr>
            <w:sz w:val="20"/>
            <w:color w:val="0000ff"/>
          </w:rPr>
          <w:t xml:space="preserve">N 526-п</w:t>
        </w:r>
      </w:hyperlink>
      <w:r>
        <w:rPr>
          <w:sz w:val="20"/>
        </w:rPr>
        <w:t xml:space="preserve">)</w:t>
      </w:r>
    </w:p>
    <w:p>
      <w:pPr>
        <w:pStyle w:val="0"/>
        <w:spacing w:before="200" w:line-rule="auto"/>
        <w:ind w:firstLine="540"/>
        <w:jc w:val="both"/>
      </w:pPr>
      <w:r>
        <w:rPr>
          <w:sz w:val="20"/>
        </w:rPr>
        <w:t xml:space="preserve">ж) обращение гражданина за предоставлением социальной поддержки на установку внутридомового (внутриквартирного) газового оборудования в случае, если по этому адресу в соответствии с настоящим Порядком предоставлялась социальная поддержка на установку внутридомового (внутриквартирного) газового оборудования;</w:t>
      </w:r>
    </w:p>
    <w:p>
      <w:pPr>
        <w:pStyle w:val="0"/>
        <w:jc w:val="both"/>
      </w:pPr>
      <w:r>
        <w:rPr>
          <w:sz w:val="20"/>
        </w:rPr>
        <w:t xml:space="preserve">(в ред. </w:t>
      </w:r>
      <w:hyperlink w:history="0" r:id="rId133" w:tooltip="Постановление Правительства Тюменской области от 18.04.2023 N 207-п &quot;О внесении изменений в постановление от 05.05.2008 N 127-п&quot; {КонсультантПлюс}">
        <w:r>
          <w:rPr>
            <w:sz w:val="20"/>
            <w:color w:val="0000ff"/>
          </w:rPr>
          <w:t xml:space="preserve">постановления</w:t>
        </w:r>
      </w:hyperlink>
      <w:r>
        <w:rPr>
          <w:sz w:val="20"/>
        </w:rPr>
        <w:t xml:space="preserve"> Правительства Тюменской области от 18.04.2023 N 207-п)</w:t>
      </w:r>
    </w:p>
    <w:bookmarkStart w:id="256" w:name="P256"/>
    <w:bookmarkEnd w:id="256"/>
    <w:p>
      <w:pPr>
        <w:pStyle w:val="0"/>
        <w:spacing w:before="200" w:line-rule="auto"/>
        <w:ind w:firstLine="540"/>
        <w:jc w:val="both"/>
      </w:pPr>
      <w:r>
        <w:rPr>
          <w:sz w:val="20"/>
        </w:rPr>
        <w:t xml:space="preserve">з) предоставление недостоверной информации (наличие в содержании представленных документов сведений, не соответствующих действительности).</w:t>
      </w:r>
    </w:p>
    <w:p>
      <w:pPr>
        <w:pStyle w:val="0"/>
        <w:jc w:val="both"/>
      </w:pPr>
      <w:r>
        <w:rPr>
          <w:sz w:val="20"/>
        </w:rPr>
        <w:t xml:space="preserve">(в ред. </w:t>
      </w:r>
      <w:hyperlink w:history="0" r:id="rId134" w:tooltip="Постановление Правительства Тюменской области от 17.08.2023 N 526-п &quot;О внесении изменений в постановление от 05.05.2008 N 127-п&quot; {КонсультантПлюс}">
        <w:r>
          <w:rPr>
            <w:sz w:val="20"/>
            <w:color w:val="0000ff"/>
          </w:rPr>
          <w:t xml:space="preserve">постановления</w:t>
        </w:r>
      </w:hyperlink>
      <w:r>
        <w:rPr>
          <w:sz w:val="20"/>
        </w:rPr>
        <w:t xml:space="preserve"> Правительства Тюменской области от 17.08.2023 N 526-п)</w:t>
      </w:r>
    </w:p>
    <w:p>
      <w:pPr>
        <w:pStyle w:val="0"/>
        <w:spacing w:before="200" w:line-rule="auto"/>
        <w:ind w:firstLine="540"/>
        <w:jc w:val="both"/>
      </w:pPr>
      <w:r>
        <w:rPr>
          <w:sz w:val="20"/>
        </w:rPr>
        <w:t xml:space="preserve">После устранения причин, послуживших основанием для отказа в предоставлении социальной поддержки на установку внутридомового (внутриквартирного) газового оборудования, гражданин вправе повторно обратиться за предоставлением данной социальной выплаты в соответствии с настоящим Порядком.</w:t>
      </w:r>
    </w:p>
    <w:p>
      <w:pPr>
        <w:pStyle w:val="0"/>
        <w:jc w:val="both"/>
      </w:pPr>
      <w:r>
        <w:rPr>
          <w:sz w:val="20"/>
        </w:rPr>
        <w:t xml:space="preserve">(в ред. </w:t>
      </w:r>
      <w:hyperlink w:history="0" r:id="rId135" w:tooltip="Постановление Правительства Тюменской области от 18.04.2023 N 207-п &quot;О внесении изменений в постановление от 05.05.2008 N 127-п&quot; {КонсультантПлюс}">
        <w:r>
          <w:rPr>
            <w:sz w:val="20"/>
            <w:color w:val="0000ff"/>
          </w:rPr>
          <w:t xml:space="preserve">постановления</w:t>
        </w:r>
      </w:hyperlink>
      <w:r>
        <w:rPr>
          <w:sz w:val="20"/>
        </w:rPr>
        <w:t xml:space="preserve"> Правительства Тюменской области от 18.04.2023 N 207-п)</w:t>
      </w:r>
    </w:p>
    <w:p>
      <w:pPr>
        <w:pStyle w:val="0"/>
        <w:spacing w:before="200" w:line-rule="auto"/>
        <w:ind w:firstLine="540"/>
        <w:jc w:val="both"/>
      </w:pPr>
      <w:r>
        <w:rPr>
          <w:sz w:val="20"/>
        </w:rPr>
        <w:t xml:space="preserve">2.9. Орган местного самоуправления в течение 5 рабочих дней со дня принятия решения о предоставлении социальной поддержки на установку внутридомового (внутриквартирного) газового оборудования (при компенсации затрат, понесенных при осуществлении газификации жилого дома (квартиры) осуществляет перечисление средств на банковский счет гражданина, указанный в заявлении, в следующем размере:</w:t>
      </w:r>
    </w:p>
    <w:p>
      <w:pPr>
        <w:pStyle w:val="0"/>
        <w:jc w:val="both"/>
      </w:pPr>
      <w:r>
        <w:rPr>
          <w:sz w:val="20"/>
        </w:rPr>
        <w:t xml:space="preserve">(в ред. </w:t>
      </w:r>
      <w:hyperlink w:history="0" r:id="rId136" w:tooltip="Постановление Правительства Тюменской области от 18.04.2023 N 207-п &quot;О внесении изменений в постановление от 05.05.2008 N 127-п&quot; {КонсультантПлюс}">
        <w:r>
          <w:rPr>
            <w:sz w:val="20"/>
            <w:color w:val="0000ff"/>
          </w:rPr>
          <w:t xml:space="preserve">постановления</w:t>
        </w:r>
      </w:hyperlink>
      <w:r>
        <w:rPr>
          <w:sz w:val="20"/>
        </w:rPr>
        <w:t xml:space="preserve"> Правительства Тюменской области от 18.04.2023 N 207-п)</w:t>
      </w:r>
    </w:p>
    <w:p>
      <w:pPr>
        <w:pStyle w:val="0"/>
        <w:spacing w:before="200" w:line-rule="auto"/>
        <w:ind w:firstLine="540"/>
        <w:jc w:val="both"/>
      </w:pPr>
      <w:r>
        <w:rPr>
          <w:sz w:val="20"/>
        </w:rPr>
        <w:t xml:space="preserve">а) если стоимость выполненных работ больше размера социальной поддержки на установку внутридомового (внутриквартирного) газового оборудования, то перечисляется размер социальной поддержки на установку внутридомового (внутриквартирного) газового оборудования, указанный в </w:t>
      </w:r>
      <w:hyperlink w:history="0" w:anchor="P151" w:tooltip="2.2. Размер социальной поддержки на установку внутридомового (внутриквартирного) газового оборудования, предоставляемой гражданину, соответствующему условиям, указанным в пункте 1.2 настоящего Порядка, определяется исходя из фактической стоимости выполненных работ по газификации жилого дома (квартиры), но не более 156 000 (ста пятидесяти шести тысяч) рублей независимо от количества имеющих право на социальную поддержку граждан, проживающих в данном доме (квартире).">
        <w:r>
          <w:rPr>
            <w:sz w:val="20"/>
            <w:color w:val="0000ff"/>
          </w:rPr>
          <w:t xml:space="preserve">пункте 2.2</w:t>
        </w:r>
      </w:hyperlink>
      <w:r>
        <w:rPr>
          <w:sz w:val="20"/>
        </w:rPr>
        <w:t xml:space="preserve"> настоящего Порядка;</w:t>
      </w:r>
    </w:p>
    <w:p>
      <w:pPr>
        <w:pStyle w:val="0"/>
        <w:spacing w:before="200" w:line-rule="auto"/>
        <w:ind w:firstLine="540"/>
        <w:jc w:val="both"/>
      </w:pPr>
      <w:r>
        <w:rPr>
          <w:sz w:val="20"/>
        </w:rPr>
        <w:t xml:space="preserve">б) если стоимость выполненных работ меньше размера социальной поддержки на установку внутридомового (внутриквартирного) газового оборудования, указанной в </w:t>
      </w:r>
      <w:hyperlink w:history="0" w:anchor="P151" w:tooltip="2.2. Размер социальной поддержки на установку внутридомового (внутриквартирного) газового оборудования, предоставляемой гражданину, соответствующему условиям, указанным в пункте 1.2 настоящего Порядка, определяется исходя из фактической стоимости выполненных работ по газификации жилого дома (квартиры), но не более 156 000 (ста пятидесяти шести тысяч) рублей независимо от количества имеющих право на социальную поддержку граждан, проживающих в данном доме (квартире).">
        <w:r>
          <w:rPr>
            <w:sz w:val="20"/>
            <w:color w:val="0000ff"/>
          </w:rPr>
          <w:t xml:space="preserve">пункте 2.2</w:t>
        </w:r>
      </w:hyperlink>
      <w:r>
        <w:rPr>
          <w:sz w:val="20"/>
        </w:rPr>
        <w:t xml:space="preserve"> настоящего Порядка, то перечисление производится по факту выполненных работ на основании документов, указанных в </w:t>
      </w:r>
      <w:hyperlink w:history="0" w:anchor="P165" w:tooltip="д) документы, подтверждающие объем понесенных расходов на газификацию жилого дома (квартиры), в качестве которых могут выступать:">
        <w:r>
          <w:rPr>
            <w:sz w:val="20"/>
            <w:color w:val="0000ff"/>
          </w:rPr>
          <w:t xml:space="preserve">подпункте "д" пункта 2.3</w:t>
        </w:r>
      </w:hyperlink>
      <w:r>
        <w:rPr>
          <w:sz w:val="20"/>
        </w:rPr>
        <w:t xml:space="preserve"> настоящего Порядка.</w:t>
      </w:r>
    </w:p>
    <w:p>
      <w:pPr>
        <w:pStyle w:val="0"/>
        <w:spacing w:before="200" w:line-rule="auto"/>
        <w:ind w:firstLine="540"/>
        <w:jc w:val="both"/>
      </w:pPr>
      <w:r>
        <w:rPr>
          <w:sz w:val="20"/>
        </w:rPr>
        <w:t xml:space="preserve">Перечисление средств, понесенных при газификации жилого дома (квартиры), осуществляется на основании решения о предоставлении социальной поддержки.</w:t>
      </w:r>
    </w:p>
    <w:bookmarkStart w:id="265" w:name="P265"/>
    <w:bookmarkEnd w:id="265"/>
    <w:p>
      <w:pPr>
        <w:pStyle w:val="0"/>
        <w:spacing w:before="200" w:line-rule="auto"/>
        <w:ind w:firstLine="540"/>
        <w:jc w:val="both"/>
      </w:pPr>
      <w:r>
        <w:rPr>
          <w:sz w:val="20"/>
        </w:rPr>
        <w:t xml:space="preserve">2.10. Орган местного самоуправления в течение 5 рабочих дней со дня принятия решения о предоставлении социальной поддержки на установку внутридомового (внутриквартирного) газового оборудования, выделяемой на предстоящую оплату работ по договору (контракту, соглашению), заключенному между гражданином и Подрядчиком на выполнение работ по газификации жилого дома (квартиры), готовит </w:t>
      </w:r>
      <w:hyperlink w:history="0" w:anchor="P850" w:tooltip="                                  Договор">
        <w:r>
          <w:rPr>
            <w:sz w:val="20"/>
            <w:color w:val="0000ff"/>
          </w:rPr>
          <w:t xml:space="preserve">договор</w:t>
        </w:r>
      </w:hyperlink>
      <w:r>
        <w:rPr>
          <w:sz w:val="20"/>
        </w:rPr>
        <w:t xml:space="preserve"> оказания социальной поддержки по форме, установленной приложением N 5 к настоящему Порядку, обеспечивает его подписание главой органа местного самоуправления (либо уполномоченным им лицом) и направляет с уведомлением гражданину для подписания сторонами (гражданином и Подрядчиком).</w:t>
      </w:r>
    </w:p>
    <w:p>
      <w:pPr>
        <w:pStyle w:val="0"/>
        <w:jc w:val="both"/>
      </w:pPr>
      <w:r>
        <w:rPr>
          <w:sz w:val="20"/>
        </w:rPr>
        <w:t xml:space="preserve">(в ред. </w:t>
      </w:r>
      <w:hyperlink w:history="0" r:id="rId137" w:tooltip="Постановление Правительства Тюменской области от 18.04.2023 N 207-п &quot;О внесении изменений в постановление от 05.05.2008 N 127-п&quot; {КонсультантПлюс}">
        <w:r>
          <w:rPr>
            <w:sz w:val="20"/>
            <w:color w:val="0000ff"/>
          </w:rPr>
          <w:t xml:space="preserve">постановления</w:t>
        </w:r>
      </w:hyperlink>
      <w:r>
        <w:rPr>
          <w:sz w:val="20"/>
        </w:rPr>
        <w:t xml:space="preserve"> Правительства Тюменской области от 18.04.2023 N 207-п)</w:t>
      </w:r>
    </w:p>
    <w:p>
      <w:pPr>
        <w:pStyle w:val="0"/>
        <w:spacing w:before="200" w:line-rule="auto"/>
        <w:ind w:firstLine="540"/>
        <w:jc w:val="both"/>
      </w:pPr>
      <w:r>
        <w:rPr>
          <w:sz w:val="20"/>
        </w:rPr>
        <w:t xml:space="preserve">В случае непредоставления гражданином подписанного (гражданином и Подрядчиком) договора оказания социальной поддержки в течение трех месяцев со дня принятия органом местного самоуправления решения о предоставлении социальной поддержки, социальная поддержка не предоставляется, о чем ему органом местного самоуправления сообщается путем направления письменного уведомления в течение 10 рабочих дней со дня истечения трехмесячного срока со дня принятия решения о предоставлении социальной поддержки.</w:t>
      </w:r>
    </w:p>
    <w:p>
      <w:pPr>
        <w:pStyle w:val="0"/>
        <w:jc w:val="both"/>
      </w:pPr>
      <w:r>
        <w:rPr>
          <w:sz w:val="20"/>
        </w:rPr>
        <w:t xml:space="preserve">(в ред. </w:t>
      </w:r>
      <w:hyperlink w:history="0" r:id="rId138" w:tooltip="Постановление Правительства Тюменской области от 18.04.2023 N 207-п &quot;О внесении изменений в постановление от 05.05.2008 N 127-п&quot; {КонсультантПлюс}">
        <w:r>
          <w:rPr>
            <w:sz w:val="20"/>
            <w:color w:val="0000ff"/>
          </w:rPr>
          <w:t xml:space="preserve">постановления</w:t>
        </w:r>
      </w:hyperlink>
      <w:r>
        <w:rPr>
          <w:sz w:val="20"/>
        </w:rPr>
        <w:t xml:space="preserve"> Правительства Тюменской области от 18.04.2023 N 207-п)</w:t>
      </w:r>
    </w:p>
    <w:bookmarkStart w:id="269" w:name="P269"/>
    <w:bookmarkEnd w:id="269"/>
    <w:p>
      <w:pPr>
        <w:pStyle w:val="0"/>
        <w:spacing w:before="200" w:line-rule="auto"/>
        <w:ind w:firstLine="540"/>
        <w:jc w:val="both"/>
      </w:pPr>
      <w:r>
        <w:rPr>
          <w:sz w:val="20"/>
        </w:rPr>
        <w:t xml:space="preserve">2.11. В случае авансирования оказание социальной поддержки на установку внутридомового (внутриквартирного) газового оборудования, выделяемой на предстоящую оплату работ по договору, заключенному между гражданином и Подрядчиком, на выполнение работ по газификации жилого дома (квартиры) осуществляется в два этапа на счет Подрядчика.</w:t>
      </w:r>
    </w:p>
    <w:p>
      <w:pPr>
        <w:pStyle w:val="0"/>
        <w:jc w:val="both"/>
      </w:pPr>
      <w:r>
        <w:rPr>
          <w:sz w:val="20"/>
        </w:rPr>
        <w:t xml:space="preserve">(в ред. </w:t>
      </w:r>
      <w:hyperlink w:history="0" r:id="rId139" w:tooltip="Постановление Правительства Тюменской области от 18.04.2023 N 207-п &quot;О внесении изменений в постановление от 05.05.2008 N 127-п&quot; {КонсультантПлюс}">
        <w:r>
          <w:rPr>
            <w:sz w:val="20"/>
            <w:color w:val="0000ff"/>
          </w:rPr>
          <w:t xml:space="preserve">постановления</w:t>
        </w:r>
      </w:hyperlink>
      <w:r>
        <w:rPr>
          <w:sz w:val="20"/>
        </w:rPr>
        <w:t xml:space="preserve"> Правительства Тюменской области от 18.04.2023 N 207-п)</w:t>
      </w:r>
    </w:p>
    <w:p>
      <w:pPr>
        <w:pStyle w:val="0"/>
        <w:spacing w:before="200" w:line-rule="auto"/>
        <w:ind w:firstLine="540"/>
        <w:jc w:val="both"/>
      </w:pPr>
      <w:r>
        <w:rPr>
          <w:sz w:val="20"/>
        </w:rPr>
        <w:t xml:space="preserve">1) Авансирование работ.</w:t>
      </w:r>
    </w:p>
    <w:p>
      <w:pPr>
        <w:pStyle w:val="0"/>
        <w:spacing w:before="200" w:line-rule="auto"/>
        <w:ind w:firstLine="540"/>
        <w:jc w:val="both"/>
      </w:pPr>
      <w:r>
        <w:rPr>
          <w:sz w:val="20"/>
        </w:rPr>
        <w:t xml:space="preserve">Авансирование работ осуществляется органом местного самоуправления в размере не более 30 (тридцати) процентов от размера социальной поддержки на установку внутридомового (внутриквартирного) газового оборудования, предоставляемой на основании Порядка.</w:t>
      </w:r>
    </w:p>
    <w:p>
      <w:pPr>
        <w:pStyle w:val="0"/>
        <w:spacing w:before="200" w:line-rule="auto"/>
        <w:ind w:firstLine="540"/>
        <w:jc w:val="both"/>
      </w:pPr>
      <w:r>
        <w:rPr>
          <w:sz w:val="20"/>
        </w:rPr>
        <w:t xml:space="preserve">Если расчетная стоимость работ меньше размера социальной поддержки на установку внутридомового (внутриквартирного) газового оборудования, то оплата аванса производится в размере не более 30 (тридцати) процентов от сметной стоимости работ.</w:t>
      </w:r>
    </w:p>
    <w:p>
      <w:pPr>
        <w:pStyle w:val="0"/>
        <w:spacing w:before="200" w:line-rule="auto"/>
        <w:ind w:firstLine="540"/>
        <w:jc w:val="both"/>
      </w:pPr>
      <w:r>
        <w:rPr>
          <w:sz w:val="20"/>
        </w:rPr>
        <w:t xml:space="preserve">Аванс перечисляется в течение 5 рабочих дней со дня предоставления в орган местного самоуправления подписанного договора оказания социальной поддержки.</w:t>
      </w:r>
    </w:p>
    <w:bookmarkStart w:id="275" w:name="P275"/>
    <w:bookmarkEnd w:id="275"/>
    <w:p>
      <w:pPr>
        <w:pStyle w:val="0"/>
        <w:spacing w:before="200" w:line-rule="auto"/>
        <w:ind w:firstLine="540"/>
        <w:jc w:val="both"/>
      </w:pPr>
      <w:r>
        <w:rPr>
          <w:sz w:val="20"/>
        </w:rPr>
        <w:t xml:space="preserve">2) Окончательный расчет.</w:t>
      </w:r>
    </w:p>
    <w:p>
      <w:pPr>
        <w:pStyle w:val="0"/>
        <w:spacing w:before="200" w:line-rule="auto"/>
        <w:ind w:firstLine="540"/>
        <w:jc w:val="both"/>
      </w:pPr>
      <w:r>
        <w:rPr>
          <w:sz w:val="20"/>
        </w:rPr>
        <w:t xml:space="preserve">Окончательный расчет с Подрядчиком осуществляется после предоставления в орган местного самоуправления:</w:t>
      </w:r>
    </w:p>
    <w:p>
      <w:pPr>
        <w:pStyle w:val="0"/>
        <w:spacing w:before="200" w:line-rule="auto"/>
        <w:ind w:firstLine="540"/>
        <w:jc w:val="both"/>
      </w:pPr>
      <w:r>
        <w:rPr>
          <w:sz w:val="20"/>
        </w:rPr>
        <w:t xml:space="preserve">а) акта о подключении жилого дома (квартиры);</w:t>
      </w:r>
    </w:p>
    <w:p>
      <w:pPr>
        <w:pStyle w:val="0"/>
        <w:spacing w:before="200" w:line-rule="auto"/>
        <w:ind w:firstLine="540"/>
        <w:jc w:val="both"/>
      </w:pPr>
      <w:r>
        <w:rPr>
          <w:sz w:val="20"/>
        </w:rPr>
        <w:t xml:space="preserve">б) акта (справки, калькуляции) о приемке выполненных работ, с указанием стоимости работ, оборудования и материалов, подписанного заказчиком и исполнителем, по договору (контракту, соглашению);</w:t>
      </w:r>
    </w:p>
    <w:p>
      <w:pPr>
        <w:pStyle w:val="0"/>
        <w:spacing w:before="200" w:line-rule="auto"/>
        <w:ind w:firstLine="540"/>
        <w:jc w:val="both"/>
      </w:pPr>
      <w:r>
        <w:rPr>
          <w:sz w:val="20"/>
        </w:rPr>
        <w:t xml:space="preserve">При направлении в орган местного самоуправления копий указанных документов Подрядчиком или гражданином одновременно предоставляются оригиналы для сопоставления их с представленными копиями либо данные копии заверяются надлежащим образом в установленном действующим законодательством Российской Федерации порядке.</w:t>
      </w:r>
    </w:p>
    <w:p>
      <w:pPr>
        <w:pStyle w:val="0"/>
        <w:jc w:val="both"/>
      </w:pPr>
      <w:r>
        <w:rPr>
          <w:sz w:val="20"/>
        </w:rPr>
        <w:t xml:space="preserve">(в ред. </w:t>
      </w:r>
      <w:hyperlink w:history="0" r:id="rId140" w:tooltip="Постановление Правительства Тюменской области от 18.04.2023 N 207-п &quot;О внесении изменений в постановление от 05.05.2008 N 127-п&quot; {КонсультантПлюс}">
        <w:r>
          <w:rPr>
            <w:sz w:val="20"/>
            <w:color w:val="0000ff"/>
          </w:rPr>
          <w:t xml:space="preserve">постановления</w:t>
        </w:r>
      </w:hyperlink>
      <w:r>
        <w:rPr>
          <w:sz w:val="20"/>
        </w:rPr>
        <w:t xml:space="preserve"> Правительства Тюменской области от 18.04.2023 N 207-п)</w:t>
      </w:r>
    </w:p>
    <w:p>
      <w:pPr>
        <w:pStyle w:val="0"/>
        <w:spacing w:before="200" w:line-rule="auto"/>
        <w:ind w:firstLine="540"/>
        <w:jc w:val="both"/>
      </w:pPr>
      <w:r>
        <w:rPr>
          <w:sz w:val="20"/>
        </w:rPr>
        <w:t xml:space="preserve">Орган местного самоуправления в течение 20 рабочих дней со дня предоставления Подрядчиком или гражданином документов для окончательного расчета рассматривает документы, предоставленные в соответствии с </w:t>
      </w:r>
      <w:hyperlink w:history="0" w:anchor="P275" w:tooltip="2) Окончательный расчет.">
        <w:r>
          <w:rPr>
            <w:sz w:val="20"/>
            <w:color w:val="0000ff"/>
          </w:rPr>
          <w:t xml:space="preserve">подпунктом 2</w:t>
        </w:r>
      </w:hyperlink>
      <w:r>
        <w:rPr>
          <w:sz w:val="20"/>
        </w:rPr>
        <w:t xml:space="preserve"> настоящего пункта, проводит их проверку на предмет соответствия содержащихся в них видов работ по газификации жилого дома (квартиры), видам работ, указанным в </w:t>
      </w:r>
      <w:hyperlink w:history="0" w:anchor="P60" w:tooltip="1.1.1. Социальная поддержка предоставляется на возмещение расходов на установку внутридомового (внутриквартирного) газового оборудования (далее - социальная поддержка на установку внутридомового (внутриквартирного) газового оборудования) в соответствии с разделом 2 настоящего Порядка, под которым для целей настоящего Порядка понимаются:">
        <w:r>
          <w:rPr>
            <w:sz w:val="20"/>
            <w:color w:val="0000ff"/>
          </w:rPr>
          <w:t xml:space="preserve">пункте 1.1.1</w:t>
        </w:r>
      </w:hyperlink>
      <w:r>
        <w:rPr>
          <w:sz w:val="20"/>
        </w:rPr>
        <w:t xml:space="preserve"> настоящего Порядка.</w:t>
      </w:r>
    </w:p>
    <w:p>
      <w:pPr>
        <w:pStyle w:val="0"/>
        <w:jc w:val="both"/>
      </w:pPr>
      <w:r>
        <w:rPr>
          <w:sz w:val="20"/>
        </w:rPr>
        <w:t xml:space="preserve">(в ред. </w:t>
      </w:r>
      <w:hyperlink w:history="0" r:id="rId141" w:tooltip="Постановление Правительства Тюменской области от 18.04.2023 N 207-п &quot;О внесении изменений в постановление от 05.05.2008 N 127-п&quot; {КонсультантПлюс}">
        <w:r>
          <w:rPr>
            <w:sz w:val="20"/>
            <w:color w:val="0000ff"/>
          </w:rPr>
          <w:t xml:space="preserve">постановления</w:t>
        </w:r>
      </w:hyperlink>
      <w:r>
        <w:rPr>
          <w:sz w:val="20"/>
        </w:rPr>
        <w:t xml:space="preserve"> Правительства Тюменской области от 18.04.2023 N 207-п)</w:t>
      </w:r>
    </w:p>
    <w:p>
      <w:pPr>
        <w:pStyle w:val="0"/>
        <w:spacing w:before="200" w:line-rule="auto"/>
        <w:ind w:firstLine="540"/>
        <w:jc w:val="both"/>
      </w:pPr>
      <w:r>
        <w:rPr>
          <w:sz w:val="20"/>
        </w:rPr>
        <w:t xml:space="preserve">При соответствии видов работ перечисление средств осуществляется на основании решения о предоставлении социальной поддержки на установку внутридомового (внутриквартирного) газового оборудования и договора оказания социальной поддержки, указанного в </w:t>
      </w:r>
      <w:hyperlink w:history="0" w:anchor="P265" w:tooltip="2.10. Орган местного самоуправления в течение 5 рабочих дней со дня принятия решения о предоставлении социальной поддержки на установку внутридомового (внутриквартирного) газового оборудования, выделяемой на предстоящую оплату работ по договору (контракту, соглашению), заключенному между гражданином и Подрядчиком на выполнение работ по газификации жилого дома (квартиры), готовит договор оказания социальной поддержки по форме, установленной приложением N 5 к настоящему Порядку, обеспечивает его подписание...">
        <w:r>
          <w:rPr>
            <w:sz w:val="20"/>
            <w:color w:val="0000ff"/>
          </w:rPr>
          <w:t xml:space="preserve">пункте 2.10</w:t>
        </w:r>
      </w:hyperlink>
      <w:r>
        <w:rPr>
          <w:sz w:val="20"/>
        </w:rPr>
        <w:t xml:space="preserve"> настоящего Порядка, в течение 25 рабочих дней со дня предоставления Подрядчиком или гражданином документов для окончательного расчета.</w:t>
      </w:r>
    </w:p>
    <w:p>
      <w:pPr>
        <w:pStyle w:val="0"/>
        <w:jc w:val="both"/>
      </w:pPr>
      <w:r>
        <w:rPr>
          <w:sz w:val="20"/>
        </w:rPr>
        <w:t xml:space="preserve">(в ред. </w:t>
      </w:r>
      <w:hyperlink w:history="0" r:id="rId142" w:tooltip="Постановление Правительства Тюменской области от 18.04.2023 N 207-п &quot;О внесении изменений в постановление от 05.05.2008 N 127-п&quot; {КонсультантПлюс}">
        <w:r>
          <w:rPr>
            <w:sz w:val="20"/>
            <w:color w:val="0000ff"/>
          </w:rPr>
          <w:t xml:space="preserve">постановления</w:t>
        </w:r>
      </w:hyperlink>
      <w:r>
        <w:rPr>
          <w:sz w:val="20"/>
        </w:rPr>
        <w:t xml:space="preserve"> Правительства Тюменской области от 18.04.2023 N 207-п)</w:t>
      </w:r>
    </w:p>
    <w:p>
      <w:pPr>
        <w:pStyle w:val="0"/>
        <w:spacing w:before="200" w:line-rule="auto"/>
        <w:ind w:firstLine="540"/>
        <w:jc w:val="both"/>
      </w:pPr>
      <w:r>
        <w:rPr>
          <w:sz w:val="20"/>
        </w:rPr>
        <w:t xml:space="preserve">Размер остатка денежных средств, перечисляемых Подрядчику после предоставления актов о подключении жилого дома (квартиры), определяется в следующем порядке:</w:t>
      </w:r>
    </w:p>
    <w:p>
      <w:pPr>
        <w:pStyle w:val="0"/>
        <w:spacing w:before="200" w:line-rule="auto"/>
        <w:ind w:firstLine="540"/>
        <w:jc w:val="both"/>
      </w:pPr>
      <w:r>
        <w:rPr>
          <w:sz w:val="20"/>
        </w:rPr>
        <w:t xml:space="preserve">- если стоимость фактически выполненных работ больше размера социальной поддержки на установку внутридомового (внутриквартирного) газового оборудования, то перечисляется не менее 70 (семидесяти) процентов от размера социальной поддержки. Затраты, связанные с газификацией жилого дома (квартиры), превышающие размер социальной поддержки, оплачиваются гражданином Подрядчику за счет собственных средств;</w:t>
      </w:r>
    </w:p>
    <w:p>
      <w:pPr>
        <w:pStyle w:val="0"/>
        <w:jc w:val="both"/>
      </w:pPr>
      <w:r>
        <w:rPr>
          <w:sz w:val="20"/>
        </w:rPr>
        <w:t xml:space="preserve">(в ред. </w:t>
      </w:r>
      <w:hyperlink w:history="0" r:id="rId143" w:tooltip="Постановление Правительства Тюменской области от 18.04.2023 N 207-п &quot;О внесении изменений в постановление от 05.05.2008 N 127-п&quot; {КонсультантПлюс}">
        <w:r>
          <w:rPr>
            <w:sz w:val="20"/>
            <w:color w:val="0000ff"/>
          </w:rPr>
          <w:t xml:space="preserve">постановления</w:t>
        </w:r>
      </w:hyperlink>
      <w:r>
        <w:rPr>
          <w:sz w:val="20"/>
        </w:rPr>
        <w:t xml:space="preserve"> Правительства Тюменской области от 18.04.2023 N 207-п)</w:t>
      </w:r>
    </w:p>
    <w:p>
      <w:pPr>
        <w:pStyle w:val="0"/>
        <w:spacing w:before="200" w:line-rule="auto"/>
        <w:ind w:firstLine="540"/>
        <w:jc w:val="both"/>
      </w:pPr>
      <w:r>
        <w:rPr>
          <w:sz w:val="20"/>
        </w:rPr>
        <w:t xml:space="preserve">- если стоимость фактически выполненных работ меньше размера социальной поддержки на установку внутридомового (внутриквартирного) газового оборудования, то расчет производится по факту выполненных работ с учетом оплаченного аванса.</w:t>
      </w:r>
    </w:p>
    <w:p>
      <w:pPr>
        <w:pStyle w:val="0"/>
        <w:spacing w:before="200" w:line-rule="auto"/>
        <w:ind w:firstLine="540"/>
        <w:jc w:val="both"/>
      </w:pPr>
      <w:r>
        <w:rPr>
          <w:sz w:val="20"/>
        </w:rPr>
        <w:t xml:space="preserve">В случае установления факта несоответствия видов работ по газификации жилого дома (квартиры), указанных в документах, представленных согласно </w:t>
      </w:r>
      <w:hyperlink w:history="0" w:anchor="P275" w:tooltip="2) Окончательный расчет.">
        <w:r>
          <w:rPr>
            <w:sz w:val="20"/>
            <w:color w:val="0000ff"/>
          </w:rPr>
          <w:t xml:space="preserve">подпункту 2</w:t>
        </w:r>
      </w:hyperlink>
      <w:r>
        <w:rPr>
          <w:sz w:val="20"/>
        </w:rPr>
        <w:t xml:space="preserve"> настоящего пункта, видам работ, указанным в </w:t>
      </w:r>
      <w:hyperlink w:history="0" w:anchor="P60" w:tooltip="1.1.1. Социальная поддержка предоставляется на возмещение расходов на установку внутридомового (внутриквартирного) газового оборудования (далее - социальная поддержка на установку внутридомового (внутриквартирного) газового оборудования) в соответствии с разделом 2 настоящего Порядка, под которым для целей настоящего Порядка понимаются:">
        <w:r>
          <w:rPr>
            <w:sz w:val="20"/>
            <w:color w:val="0000ff"/>
          </w:rPr>
          <w:t xml:space="preserve">пункте 1.1.1</w:t>
        </w:r>
      </w:hyperlink>
      <w:r>
        <w:rPr>
          <w:sz w:val="20"/>
        </w:rPr>
        <w:t xml:space="preserve"> настоящего Порядка, орган местного самоуправления направляет гражданину либо Подрядчику в течение 25 рабочих дней со дня предоставления Подрядчиком или гражданином документов для окончательного расчета гражданину уведомление о выявленных замечаниях. После устранения замечаний, указанных в уведомлении, предусмотренном настоящим абзацем, Подрядчик либо гражданин вправе направить документы, предусмотренные </w:t>
      </w:r>
      <w:hyperlink w:history="0" w:anchor="P275" w:tooltip="2) Окончательный расчет.">
        <w:r>
          <w:rPr>
            <w:sz w:val="20"/>
            <w:color w:val="0000ff"/>
          </w:rPr>
          <w:t xml:space="preserve">подпунктом 2</w:t>
        </w:r>
      </w:hyperlink>
      <w:r>
        <w:rPr>
          <w:sz w:val="20"/>
        </w:rPr>
        <w:t xml:space="preserve"> настоящего пункта, повторно, при этом указанные документы подлежат рассмотрению в органе местного самоуправления в порядке и сроки, предусмотренные настоящим пунктом.</w:t>
      </w:r>
    </w:p>
    <w:p>
      <w:pPr>
        <w:pStyle w:val="0"/>
        <w:jc w:val="both"/>
      </w:pPr>
      <w:r>
        <w:rPr>
          <w:sz w:val="20"/>
        </w:rPr>
        <w:t xml:space="preserve">(в ред. </w:t>
      </w:r>
      <w:hyperlink w:history="0" r:id="rId144" w:tooltip="Постановление Правительства Тюменской области от 18.04.2023 N 207-п &quot;О внесении изменений в постановление от 05.05.2008 N 127-п&quot; {КонсультантПлюс}">
        <w:r>
          <w:rPr>
            <w:sz w:val="20"/>
            <w:color w:val="0000ff"/>
          </w:rPr>
          <w:t xml:space="preserve">постановления</w:t>
        </w:r>
      </w:hyperlink>
      <w:r>
        <w:rPr>
          <w:sz w:val="20"/>
        </w:rPr>
        <w:t xml:space="preserve"> Правительства Тюменской области от 18.04.2023 N 207-п)</w:t>
      </w:r>
    </w:p>
    <w:bookmarkStart w:id="291" w:name="P291"/>
    <w:bookmarkEnd w:id="291"/>
    <w:p>
      <w:pPr>
        <w:pStyle w:val="0"/>
        <w:spacing w:before="200" w:line-rule="auto"/>
        <w:ind w:firstLine="540"/>
        <w:jc w:val="both"/>
      </w:pPr>
      <w:r>
        <w:rPr>
          <w:sz w:val="20"/>
        </w:rPr>
        <w:t xml:space="preserve">В случае непредоставления в целях окончательного расчета гражданином или Подрядчиком в орган местного самоуправления в течение двух лет со дня предоставления подписанного договора оказания социальной поддержки документов, указанных в </w:t>
      </w:r>
      <w:hyperlink w:history="0" w:anchor="P275" w:tooltip="2) Окончательный расчет.">
        <w:r>
          <w:rPr>
            <w:sz w:val="20"/>
            <w:color w:val="0000ff"/>
          </w:rPr>
          <w:t xml:space="preserve">подпункте 2</w:t>
        </w:r>
      </w:hyperlink>
      <w:r>
        <w:rPr>
          <w:sz w:val="20"/>
        </w:rPr>
        <w:t xml:space="preserve"> настоящего пункта, гражданин считается отказавшимся от получения социальной поддержки, о чем ему направляется уведомление в течение 10 рабочих дней со дня истечения двухлетнего срока со дня предоставления в орган местного самоуправления подписанного договора оказания социальной поддержки с требованием вернуть выплаченные в качестве аванса средства.</w:t>
      </w:r>
    </w:p>
    <w:p>
      <w:pPr>
        <w:pStyle w:val="0"/>
        <w:jc w:val="both"/>
      </w:pPr>
      <w:r>
        <w:rPr>
          <w:sz w:val="20"/>
        </w:rPr>
        <w:t xml:space="preserve">(в ред. </w:t>
      </w:r>
      <w:hyperlink w:history="0" r:id="rId145" w:tooltip="Постановление Правительства Тюменской области от 18.04.2023 N 207-п &quot;О внесении изменений в постановление от 05.05.2008 N 127-п&quot; {КонсультантПлюс}">
        <w:r>
          <w:rPr>
            <w:sz w:val="20"/>
            <w:color w:val="0000ff"/>
          </w:rPr>
          <w:t xml:space="preserve">постановления</w:t>
        </w:r>
      </w:hyperlink>
      <w:r>
        <w:rPr>
          <w:sz w:val="20"/>
        </w:rPr>
        <w:t xml:space="preserve"> Правительства Тюменской области от 18.04.2023 N 207-п)</w:t>
      </w:r>
    </w:p>
    <w:bookmarkStart w:id="293" w:name="P293"/>
    <w:bookmarkEnd w:id="293"/>
    <w:p>
      <w:pPr>
        <w:pStyle w:val="0"/>
        <w:spacing w:before="200" w:line-rule="auto"/>
        <w:ind w:firstLine="540"/>
        <w:jc w:val="both"/>
      </w:pPr>
      <w:r>
        <w:rPr>
          <w:sz w:val="20"/>
        </w:rPr>
        <w:t xml:space="preserve">2.12. Денежные средства, предоставленные по договору оказания социальной поддержки, подлежат возврату в бюджет органа местного самоуправления в случае нарушения условия предоставления социальной поддержки на установку внутридомового (внутриквартирного) газового оборудования, указанного в </w:t>
      </w:r>
      <w:hyperlink w:history="0" w:anchor="P291" w:tooltip="В случае непредоставления в целях окончательного расчета гражданином или Подрядчиком в орган местного самоуправления в течение двух лет со дня предоставления подписанного договора оказания социальной поддержки документов, указанных в подпункте 2 настоящего пункта, гражданин считается отказавшимся от получения социальной поддержки, о чем ему направляется уведомление в течение 10 рабочих дней со дня истечения двухлетнего срока со дня предоставления в орган местного самоуправления подписанного договора оказ...">
        <w:r>
          <w:rPr>
            <w:sz w:val="20"/>
            <w:color w:val="0000ff"/>
          </w:rPr>
          <w:t xml:space="preserve">абзаце семнадцатом пункта 2.11</w:t>
        </w:r>
      </w:hyperlink>
      <w:r>
        <w:rPr>
          <w:sz w:val="20"/>
        </w:rPr>
        <w:t xml:space="preserve"> настоящего Порядка.</w:t>
      </w:r>
    </w:p>
    <w:p>
      <w:pPr>
        <w:pStyle w:val="0"/>
        <w:spacing w:before="200" w:line-rule="auto"/>
        <w:ind w:firstLine="540"/>
        <w:jc w:val="both"/>
      </w:pPr>
      <w:r>
        <w:rPr>
          <w:sz w:val="20"/>
        </w:rPr>
        <w:t xml:space="preserve">При выявлении органом местного самоуправления обстоятельств, указанных в </w:t>
      </w:r>
      <w:hyperlink w:history="0" w:anchor="P293" w:tooltip="2.12. Денежные средства, предоставленные по договору оказания социальной поддержки, подлежат возврату в бюджет органа местного самоуправления в случае нарушения условия предоставления социальной поддержки на установку внутридомового (внутриквартирного) газового оборудования, указанного в абзаце семнадцатом пункта 2.11 настоящего Порядка.">
        <w:r>
          <w:rPr>
            <w:sz w:val="20"/>
            <w:color w:val="0000ff"/>
          </w:rPr>
          <w:t xml:space="preserve">абзаце первом</w:t>
        </w:r>
      </w:hyperlink>
      <w:r>
        <w:rPr>
          <w:sz w:val="20"/>
        </w:rPr>
        <w:t xml:space="preserve"> настоящего пункта Порядка, гражданин возвращает денежные средства, предоставленные по договору, в бюджет органа местного самоуправления по требованию органа местного самоуправления (далее - требование).</w:t>
      </w:r>
    </w:p>
    <w:p>
      <w:pPr>
        <w:pStyle w:val="0"/>
        <w:jc w:val="both"/>
      </w:pPr>
      <w:r>
        <w:rPr>
          <w:sz w:val="20"/>
        </w:rPr>
        <w:t xml:space="preserve">(в ред. </w:t>
      </w:r>
      <w:hyperlink w:history="0" r:id="rId146" w:tooltip="Постановление Правительства Тюменской области от 18.04.2023 N 207-п &quot;О внесении изменений в постановление от 05.05.2008 N 127-п&quot; {КонсультантПлюс}">
        <w:r>
          <w:rPr>
            <w:sz w:val="20"/>
            <w:color w:val="0000ff"/>
          </w:rPr>
          <w:t xml:space="preserve">постановления</w:t>
        </w:r>
      </w:hyperlink>
      <w:r>
        <w:rPr>
          <w:sz w:val="20"/>
        </w:rPr>
        <w:t xml:space="preserve"> Правительства Тюменской области от 18.04.2023 N 207-п)</w:t>
      </w:r>
    </w:p>
    <w:p>
      <w:pPr>
        <w:pStyle w:val="0"/>
        <w:spacing w:before="200" w:line-rule="auto"/>
        <w:ind w:firstLine="540"/>
        <w:jc w:val="both"/>
      </w:pPr>
      <w:r>
        <w:rPr>
          <w:sz w:val="20"/>
        </w:rPr>
        <w:t xml:space="preserve">Требование направляется в адрес гражданина в форме претензии посредством почтового отправления с уведомлением о вручении.</w:t>
      </w:r>
    </w:p>
    <w:p>
      <w:pPr>
        <w:pStyle w:val="0"/>
        <w:jc w:val="both"/>
      </w:pPr>
      <w:r>
        <w:rPr>
          <w:sz w:val="20"/>
        </w:rPr>
        <w:t xml:space="preserve">(в ред. </w:t>
      </w:r>
      <w:hyperlink w:history="0" r:id="rId147" w:tooltip="Постановление Правительства Тюменской области от 18.04.2023 N 207-п &quot;О внесении изменений в постановление от 05.05.2008 N 127-п&quot; {КонсультантПлюс}">
        <w:r>
          <w:rPr>
            <w:sz w:val="20"/>
            <w:color w:val="0000ff"/>
          </w:rPr>
          <w:t xml:space="preserve">постановления</w:t>
        </w:r>
      </w:hyperlink>
      <w:r>
        <w:rPr>
          <w:sz w:val="20"/>
        </w:rPr>
        <w:t xml:space="preserve"> Правительства Тюменской области от 18.04.2023 N 207-п)</w:t>
      </w:r>
    </w:p>
    <w:p>
      <w:pPr>
        <w:pStyle w:val="0"/>
        <w:spacing w:before="200" w:line-rule="auto"/>
        <w:ind w:firstLine="540"/>
        <w:jc w:val="both"/>
      </w:pPr>
      <w:r>
        <w:rPr>
          <w:sz w:val="20"/>
        </w:rPr>
        <w:t xml:space="preserve">Подготовка и направление требования осуществляются органом местного самоуправления в течение 10 рабочих дней со дня выявления обстоятельства, указанного в </w:t>
      </w:r>
      <w:hyperlink w:history="0" w:anchor="P291" w:tooltip="В случае непредоставления в целях окончательного расчета гражданином или Подрядчиком в орган местного самоуправления в течение двух лет со дня предоставления подписанного договора оказания социальной поддержки документов, указанных в подпункте 2 настоящего пункта, гражданин считается отказавшимся от получения социальной поддержки, о чем ему направляется уведомление в течение 10 рабочих дней со дня истечения двухлетнего срока со дня предоставления в орган местного самоуправления подписанного договора оказ...">
        <w:r>
          <w:rPr>
            <w:sz w:val="20"/>
            <w:color w:val="0000ff"/>
          </w:rPr>
          <w:t xml:space="preserve">абзаце семнадцатом пункта 2.11</w:t>
        </w:r>
      </w:hyperlink>
      <w:r>
        <w:rPr>
          <w:sz w:val="20"/>
        </w:rPr>
        <w:t xml:space="preserve"> настоящего Порядка.</w:t>
      </w:r>
    </w:p>
    <w:bookmarkStart w:id="299" w:name="P299"/>
    <w:bookmarkEnd w:id="299"/>
    <w:p>
      <w:pPr>
        <w:pStyle w:val="0"/>
        <w:spacing w:before="200" w:line-rule="auto"/>
        <w:ind w:firstLine="540"/>
        <w:jc w:val="both"/>
      </w:pPr>
      <w:r>
        <w:rPr>
          <w:sz w:val="20"/>
        </w:rPr>
        <w:t xml:space="preserve">Гражданин в течение 10 рабочих дней со дня получения требования производит возврат денежных средств, предоставленных по договору, в бюджет органа местного самоуправления.</w:t>
      </w:r>
    </w:p>
    <w:p>
      <w:pPr>
        <w:pStyle w:val="0"/>
        <w:jc w:val="both"/>
      </w:pPr>
      <w:r>
        <w:rPr>
          <w:sz w:val="20"/>
        </w:rPr>
        <w:t xml:space="preserve">(в ред. </w:t>
      </w:r>
      <w:hyperlink w:history="0" r:id="rId148" w:tooltip="Постановление Правительства Тюменской области от 18.04.2023 N 207-п &quot;О внесении изменений в постановление от 05.05.2008 N 127-п&quot; {КонсультантПлюс}">
        <w:r>
          <w:rPr>
            <w:sz w:val="20"/>
            <w:color w:val="0000ff"/>
          </w:rPr>
          <w:t xml:space="preserve">постановления</w:t>
        </w:r>
      </w:hyperlink>
      <w:r>
        <w:rPr>
          <w:sz w:val="20"/>
        </w:rPr>
        <w:t xml:space="preserve"> Правительства Тюменской области от 18.04.2023 N 207-п)</w:t>
      </w:r>
    </w:p>
    <w:p>
      <w:pPr>
        <w:pStyle w:val="0"/>
        <w:spacing w:before="200" w:line-rule="auto"/>
        <w:ind w:firstLine="540"/>
        <w:jc w:val="both"/>
      </w:pPr>
      <w:r>
        <w:rPr>
          <w:sz w:val="20"/>
        </w:rPr>
        <w:t xml:space="preserve">При невозврате гражданином денежных средств в срок, указанный в </w:t>
      </w:r>
      <w:hyperlink w:history="0" w:anchor="P299" w:tooltip="Гражданин в течение 10 рабочих дней со дня получения требования производит возврат денежных средств, предоставленных по договору, в бюджет органа местного самоуправления.">
        <w:r>
          <w:rPr>
            <w:sz w:val="20"/>
            <w:color w:val="0000ff"/>
          </w:rPr>
          <w:t xml:space="preserve">абзаце пятом</w:t>
        </w:r>
      </w:hyperlink>
      <w:r>
        <w:rPr>
          <w:sz w:val="20"/>
        </w:rPr>
        <w:t xml:space="preserve"> настоящего пункта, денежные средства, предоставленные по договору, истребуются в судебном порядке по иску органа местного самоуправления, подготовленному и направленному в соответствующий суд судебной системы Российской Федерации в соответствии с законодательством Российской Федерации в течение 30 календарных дней со дня истечения срока, установленного </w:t>
      </w:r>
      <w:hyperlink w:history="0" w:anchor="P299" w:tooltip="Гражданин в течение 10 рабочих дней со дня получения требования производит возврат денежных средств, предоставленных по договору, в бюджет органа местного самоуправления.">
        <w:r>
          <w:rPr>
            <w:sz w:val="20"/>
            <w:color w:val="0000ff"/>
          </w:rPr>
          <w:t xml:space="preserve">абзацем пятым</w:t>
        </w:r>
      </w:hyperlink>
      <w:r>
        <w:rPr>
          <w:sz w:val="20"/>
        </w:rPr>
        <w:t xml:space="preserve"> настоящего пункта.</w:t>
      </w:r>
    </w:p>
    <w:p>
      <w:pPr>
        <w:pStyle w:val="0"/>
        <w:jc w:val="both"/>
      </w:pPr>
      <w:r>
        <w:rPr>
          <w:sz w:val="20"/>
        </w:rPr>
        <w:t xml:space="preserve">(в ред. </w:t>
      </w:r>
      <w:hyperlink w:history="0" r:id="rId149" w:tooltip="Постановление Правительства Тюменской области от 18.04.2023 N 207-п &quot;О внесении изменений в постановление от 05.05.2008 N 127-п&quot; {КонсультантПлюс}">
        <w:r>
          <w:rPr>
            <w:sz w:val="20"/>
            <w:color w:val="0000ff"/>
          </w:rPr>
          <w:t xml:space="preserve">постановления</w:t>
        </w:r>
      </w:hyperlink>
      <w:r>
        <w:rPr>
          <w:sz w:val="20"/>
        </w:rPr>
        <w:t xml:space="preserve"> Правительства Тюменской области от 18.04.2023 N 207-п)</w:t>
      </w:r>
    </w:p>
    <w:p>
      <w:pPr>
        <w:pStyle w:val="0"/>
        <w:jc w:val="both"/>
      </w:pPr>
      <w:r>
        <w:rPr>
          <w:sz w:val="20"/>
        </w:rPr>
      </w:r>
    </w:p>
    <w:p>
      <w:pPr>
        <w:pStyle w:val="2"/>
        <w:outlineLvl w:val="1"/>
        <w:jc w:val="center"/>
      </w:pPr>
      <w:r>
        <w:rPr>
          <w:sz w:val="20"/>
        </w:rPr>
        <w:t xml:space="preserve">3. Предоставление отчетности об использовании субвенций</w:t>
      </w:r>
    </w:p>
    <w:p>
      <w:pPr>
        <w:pStyle w:val="2"/>
        <w:jc w:val="center"/>
      </w:pPr>
      <w:r>
        <w:rPr>
          <w:sz w:val="20"/>
        </w:rPr>
        <w:t xml:space="preserve">органами местного самоуправления</w:t>
      </w:r>
    </w:p>
    <w:p>
      <w:pPr>
        <w:pStyle w:val="0"/>
        <w:jc w:val="both"/>
      </w:pPr>
      <w:r>
        <w:rPr>
          <w:sz w:val="20"/>
        </w:rPr>
      </w:r>
    </w:p>
    <w:p>
      <w:pPr>
        <w:pStyle w:val="0"/>
        <w:ind w:firstLine="540"/>
        <w:jc w:val="both"/>
      </w:pPr>
      <w:r>
        <w:rPr>
          <w:sz w:val="20"/>
        </w:rPr>
        <w:t xml:space="preserve">3.1. Для осуществления анализа и контроля за использованием субвенций, переданных из областного бюджета, один раз в полугодие до 1 августа текущего отчетного периода и до 1 февраля года, следующего за отчетным периодом, орган местного самоуправления представляет в Департамент жилищно-коммунального хозяйства Тюменской области (далее - Уполномоченный орган) отчет о ходе газификации жилых домов (квартир) отдельных категорий граждан по форме 17-2.2.1, установленной для Департамента жилищно-коммунального хозяйства Тюменской области на Официальном портале органов государственной власти Тюменской области (</w:t>
      </w:r>
      <w:r>
        <w:rPr>
          <w:sz w:val="20"/>
        </w:rPr>
        <w:t xml:space="preserve">https://admtyumen.ru/</w:t>
      </w:r>
      <w:r>
        <w:rPr>
          <w:sz w:val="20"/>
        </w:rPr>
        <w:t xml:space="preserve">) в сети "Интернет" в разделе "Власть" - "Местное самоуправление" - "Формы представления информации" (далее - Отчет), который регистрируется в Уполномоченном органе не позднее одного рабочего дня, следующего за днем поступления Отчета. Копию Отчета орган местного самоуправления направляет в Департамент финансов Тюменской области.</w:t>
      </w:r>
    </w:p>
    <w:p>
      <w:pPr>
        <w:pStyle w:val="0"/>
        <w:spacing w:before="200" w:line-rule="auto"/>
        <w:ind w:firstLine="540"/>
        <w:jc w:val="both"/>
      </w:pPr>
      <w:r>
        <w:rPr>
          <w:sz w:val="20"/>
        </w:rPr>
        <w:t xml:space="preserve">В соответствии с действующим законодательством Российской Федерации ответственность за достоверность информации, указанной в Отчете, несет орган местного самоуправления.</w:t>
      </w:r>
    </w:p>
    <w:p>
      <w:pPr>
        <w:pStyle w:val="0"/>
        <w:spacing w:before="200" w:line-rule="auto"/>
        <w:ind w:firstLine="540"/>
        <w:jc w:val="both"/>
      </w:pPr>
      <w:r>
        <w:rPr>
          <w:sz w:val="20"/>
        </w:rPr>
        <w:t xml:space="preserve">3.2. Органы местного самоуправления представляют по запросу уполномоченных органов государственной власти Тюменской области отчеты и документы для осуществления контроля за целевым и эффективным использованием бюджетных средств.</w:t>
      </w:r>
    </w:p>
    <w:p>
      <w:pPr>
        <w:pStyle w:val="0"/>
        <w:jc w:val="both"/>
      </w:pPr>
      <w:r>
        <w:rPr>
          <w:sz w:val="20"/>
        </w:rPr>
      </w:r>
    </w:p>
    <w:p>
      <w:pPr>
        <w:pStyle w:val="2"/>
        <w:outlineLvl w:val="1"/>
        <w:jc w:val="center"/>
      </w:pPr>
      <w:r>
        <w:rPr>
          <w:sz w:val="20"/>
        </w:rPr>
        <w:t xml:space="preserve">4. Требования к осуществлению контроля за соблюдением</w:t>
      </w:r>
    </w:p>
    <w:p>
      <w:pPr>
        <w:pStyle w:val="2"/>
        <w:jc w:val="center"/>
      </w:pPr>
      <w:r>
        <w:rPr>
          <w:sz w:val="20"/>
        </w:rPr>
        <w:t xml:space="preserve">условий, целей и порядка предоставления субвенций</w:t>
      </w:r>
    </w:p>
    <w:p>
      <w:pPr>
        <w:pStyle w:val="2"/>
        <w:jc w:val="center"/>
      </w:pPr>
      <w:r>
        <w:rPr>
          <w:sz w:val="20"/>
        </w:rPr>
        <w:t xml:space="preserve">и ответственности за их нарушение</w:t>
      </w:r>
    </w:p>
    <w:p>
      <w:pPr>
        <w:pStyle w:val="0"/>
        <w:jc w:val="both"/>
      </w:pPr>
      <w:r>
        <w:rPr>
          <w:sz w:val="20"/>
        </w:rPr>
      </w:r>
    </w:p>
    <w:p>
      <w:pPr>
        <w:pStyle w:val="0"/>
        <w:ind w:firstLine="540"/>
        <w:jc w:val="both"/>
      </w:pPr>
      <w:r>
        <w:rPr>
          <w:sz w:val="20"/>
        </w:rPr>
        <w:t xml:space="preserve">4.1. Проведение проверок осуществляется Уполномоченным органом и органами государственного финансового контроля Тюменской области в целях обеспечения соблюдения органами местного самоуправления целей и условий предоставления субвенций и расходования в соответствии с настоящим Порядком.</w:t>
      </w:r>
    </w:p>
    <w:p>
      <w:pPr>
        <w:pStyle w:val="0"/>
        <w:spacing w:before="200" w:line-rule="auto"/>
        <w:ind w:firstLine="540"/>
        <w:jc w:val="both"/>
      </w:pPr>
      <w:r>
        <w:rPr>
          <w:sz w:val="20"/>
        </w:rPr>
        <w:t xml:space="preserve">Государственный финансовый контроль за соблюдением условий, целей и порядка предоставления субвенций их получателями осуществляется в соответствии с требованиями законодательства Российской Федерации и Тюменской области.</w:t>
      </w:r>
    </w:p>
    <w:p>
      <w:pPr>
        <w:pStyle w:val="0"/>
        <w:spacing w:before="200" w:line-rule="auto"/>
        <w:ind w:firstLine="540"/>
        <w:jc w:val="both"/>
      </w:pPr>
      <w:r>
        <w:rPr>
          <w:sz w:val="20"/>
        </w:rPr>
        <w:t xml:space="preserve">4.2. Уполномоченный орган осуществляет плановые и внеплановые проверки соблюдения органами местного самоуправления - получателями субвенций (далее - объект контроля) целей и условий предоставления и расходования субвенций в форме:</w:t>
      </w:r>
    </w:p>
    <w:p>
      <w:pPr>
        <w:pStyle w:val="0"/>
        <w:spacing w:before="200" w:line-rule="auto"/>
        <w:ind w:firstLine="540"/>
        <w:jc w:val="both"/>
      </w:pPr>
      <w:r>
        <w:rPr>
          <w:sz w:val="20"/>
        </w:rPr>
        <w:t xml:space="preserve">а) камеральных проверок, которые проводятся без выезда к месту нахождения объекта контроля в течение 15 рабочих дней со дня начала проверки, установленной приказом Уполномоченного органа о проведении камеральной проверки. Результаты камеральной проверки оформляются заключением и подписываются руководителем контрольной группы в срок, не превышающий трех рабочих дней со дня ее окончания. Заключение камеральной проверки в течение трех рабочих дней со дня его подписания вручается (направляется) представителю объекта контроля. Объект контроля вправе представить письменные возражения и замечания на заключение, оформленное по результатам камеральной проверки, в течение 5 рабочих дней со дня получения заключения. Письменные возражения и замечания объекта контроля приобщаются к материалам проверки. Заключение руководителя и (или) участника контрольной группы по поступившим возражениям и замечаниям направляется руководителям объектов контроля в течение 10 рабочих дней со дня получения возражений и замечаний;</w:t>
      </w:r>
    </w:p>
    <w:p>
      <w:pPr>
        <w:pStyle w:val="0"/>
        <w:jc w:val="both"/>
      </w:pPr>
      <w:r>
        <w:rPr>
          <w:sz w:val="20"/>
        </w:rPr>
        <w:t xml:space="preserve">(в ред. </w:t>
      </w:r>
      <w:hyperlink w:history="0" r:id="rId150" w:tooltip="Постановление Правительства Тюменской области от 17.08.2023 N 526-п &quot;О внесении изменений в постановление от 05.05.2008 N 127-п&quot; {КонсультантПлюс}">
        <w:r>
          <w:rPr>
            <w:sz w:val="20"/>
            <w:color w:val="0000ff"/>
          </w:rPr>
          <w:t xml:space="preserve">постановления</w:t>
        </w:r>
      </w:hyperlink>
      <w:r>
        <w:rPr>
          <w:sz w:val="20"/>
        </w:rPr>
        <w:t xml:space="preserve"> Правительства Тюменской области от 17.08.2023 N 526-п)</w:t>
      </w:r>
    </w:p>
    <w:p>
      <w:pPr>
        <w:pStyle w:val="0"/>
        <w:spacing w:before="200" w:line-rule="auto"/>
        <w:ind w:firstLine="540"/>
        <w:jc w:val="both"/>
      </w:pPr>
      <w:r>
        <w:rPr>
          <w:sz w:val="20"/>
        </w:rPr>
        <w:t xml:space="preserve">б) выездных проверок, которые проводятся по месту нахождения объекта контроля. Срок проведения выездной проверки не может превышать 20 рабочих дней со дня начала проверки, установленной приказом Уполномоченного органа. В ходе выездной проверки проводятся контрольные действия по фактическому изучению документов об использовании субвенций и фактического наличия поставленных товаров, выполненных работ, услуг. Результаты выездной проверки оформляются актом, который подписывается руководителем контрольной группы не позднее дня окончания выездной проверки. Акт проверки в день его подписания вручается (направляется) представителю объекта контроля.</w:t>
      </w:r>
    </w:p>
    <w:p>
      <w:pPr>
        <w:pStyle w:val="0"/>
        <w:spacing w:before="200" w:line-rule="auto"/>
        <w:ind w:firstLine="540"/>
        <w:jc w:val="both"/>
      </w:pPr>
      <w:r>
        <w:rPr>
          <w:sz w:val="20"/>
        </w:rPr>
        <w:t xml:space="preserve">Объект контроля вправе в течение 5 рабочих дней со дня получения акта проверки направить свои возражения и замечания руководителю контрольной группы, которые приобщаются к акту выездной проверки и являются его неотъемлемой частью. Заключение руководителя и (или) участника контрольной группы по поступившим возражениям и замечаниям направляется руководителям объектов контроля в течение 10 рабочих дней со дня получения возражений и замечаний.</w:t>
      </w:r>
    </w:p>
    <w:p>
      <w:pPr>
        <w:pStyle w:val="0"/>
        <w:spacing w:before="200" w:line-rule="auto"/>
        <w:ind w:firstLine="540"/>
        <w:jc w:val="both"/>
      </w:pPr>
      <w:r>
        <w:rPr>
          <w:sz w:val="20"/>
        </w:rPr>
        <w:t xml:space="preserve">4.3. Решение о проведении выездной (камеральной) проверки принимается руководителем Уполномоченного органа и оформляется приказом, в котором указываются наименование объекта контроля, тема выездной (камеральной) проверки, руководитель и состав должностных лиц, уполномоченных на проведение выездной (камеральной) проверки (контрольной группы), срок проведения выездной (камеральной) проверки.</w:t>
      </w:r>
    </w:p>
    <w:p>
      <w:pPr>
        <w:pStyle w:val="0"/>
        <w:spacing w:before="200" w:line-rule="auto"/>
        <w:ind w:firstLine="540"/>
        <w:jc w:val="both"/>
      </w:pPr>
      <w:r>
        <w:rPr>
          <w:sz w:val="20"/>
        </w:rPr>
        <w:t xml:space="preserve">4.4. Основаниями для подготовки приказа о проведении плановой выездной (камеральной) проверки являются:</w:t>
      </w:r>
    </w:p>
    <w:p>
      <w:pPr>
        <w:pStyle w:val="0"/>
        <w:spacing w:before="200" w:line-rule="auto"/>
        <w:ind w:firstLine="540"/>
        <w:jc w:val="both"/>
      </w:pPr>
      <w:r>
        <w:rPr>
          <w:sz w:val="20"/>
        </w:rPr>
        <w:t xml:space="preserve">а) план выездных проверок на очередной финансовый год (далее - План проверок), который утверждается руководителем Уполномоченного органа до 25 декабря текущего года (плановые выездные проверки). План проверок включает в себя перечень объектов контроля, в отношении которых Уполномоченным органом планируется осуществить проверки в следующем финансовом году, и срок проведения проверки;</w:t>
      </w:r>
    </w:p>
    <w:p>
      <w:pPr>
        <w:pStyle w:val="0"/>
        <w:spacing w:before="200" w:line-rule="auto"/>
        <w:ind w:firstLine="540"/>
        <w:jc w:val="both"/>
      </w:pPr>
      <w:r>
        <w:rPr>
          <w:sz w:val="20"/>
        </w:rPr>
        <w:t xml:space="preserve">б) план камеральных проверок, который формируется ежегодно до 15 февраля года, следующего за годом предоставления субвенции. План камеральных проверок включает в себя перечень объектов контроля, в отношении которых Уполномоченным органом планируется осуществить проверки и срок проведения проверки.</w:t>
      </w:r>
    </w:p>
    <w:p>
      <w:pPr>
        <w:pStyle w:val="0"/>
        <w:spacing w:before="200" w:line-rule="auto"/>
        <w:ind w:firstLine="540"/>
        <w:jc w:val="both"/>
      </w:pPr>
      <w:r>
        <w:rPr>
          <w:sz w:val="20"/>
        </w:rPr>
        <w:t xml:space="preserve">Основанием для подготовки приказа о проведении внеплановой выездной (камеральной) проверки является поступившие поручения от Губернатора Тюменской области, Вице-Губернатора Тюменской области, заместителя Губернатора Тюменской области, координирующего и контролирующего деятельность Уполномоченного органа, руководителя Уполномоченного органа, а также жалобы граждан, поступившие в Уполномоченный орган.</w:t>
      </w:r>
    </w:p>
    <w:p>
      <w:pPr>
        <w:pStyle w:val="0"/>
        <w:jc w:val="both"/>
      </w:pPr>
      <w:r>
        <w:rPr>
          <w:sz w:val="20"/>
        </w:rPr>
        <w:t xml:space="preserve">(в ред. </w:t>
      </w:r>
      <w:hyperlink w:history="0" r:id="rId151" w:tooltip="Постановление Правительства Тюменской области от 17.08.2023 N 526-п &quot;О внесении изменений в постановление от 05.05.2008 N 127-п&quot; {КонсультантПлюс}">
        <w:r>
          <w:rPr>
            <w:sz w:val="20"/>
            <w:color w:val="0000ff"/>
          </w:rPr>
          <w:t xml:space="preserve">постановления</w:t>
        </w:r>
      </w:hyperlink>
      <w:r>
        <w:rPr>
          <w:sz w:val="20"/>
        </w:rPr>
        <w:t xml:space="preserve"> Правительства Тюменской области от 17.08.2023 N 526-п)</w:t>
      </w:r>
    </w:p>
    <w:p>
      <w:pPr>
        <w:pStyle w:val="0"/>
        <w:spacing w:before="200" w:line-rule="auto"/>
        <w:ind w:firstLine="540"/>
        <w:jc w:val="both"/>
      </w:pPr>
      <w:r>
        <w:rPr>
          <w:sz w:val="20"/>
        </w:rPr>
        <w:t xml:space="preserve">4.5. При формировании плана проверок необходимо учитывать:</w:t>
      </w:r>
    </w:p>
    <w:p>
      <w:pPr>
        <w:pStyle w:val="0"/>
        <w:spacing w:before="200" w:line-rule="auto"/>
        <w:ind w:firstLine="540"/>
        <w:jc w:val="both"/>
      </w:pPr>
      <w:r>
        <w:rPr>
          <w:sz w:val="20"/>
        </w:rPr>
        <w:t xml:space="preserve">информацию о планируемых (проводимых) органами государственного финансового контроля идентичных проверках в целях исключения их дублирования;</w:t>
      </w:r>
    </w:p>
    <w:p>
      <w:pPr>
        <w:pStyle w:val="0"/>
        <w:spacing w:before="200" w:line-rule="auto"/>
        <w:ind w:firstLine="540"/>
        <w:jc w:val="both"/>
      </w:pPr>
      <w:r>
        <w:rPr>
          <w:sz w:val="20"/>
        </w:rPr>
        <w:t xml:space="preserve">периодичность проведения проверок, которая должна составлять не реже одного раза в три года в отношении одного муниципалитета.</w:t>
      </w:r>
    </w:p>
    <w:p>
      <w:pPr>
        <w:pStyle w:val="0"/>
        <w:spacing w:before="200" w:line-rule="auto"/>
        <w:ind w:firstLine="540"/>
        <w:jc w:val="both"/>
      </w:pPr>
      <w:r>
        <w:rPr>
          <w:sz w:val="20"/>
        </w:rPr>
        <w:t xml:space="preserve">4.6. Должностные лица Уполномоченного органа, осуществляющие проверку, имеют право:</w:t>
      </w:r>
    </w:p>
    <w:p>
      <w:pPr>
        <w:pStyle w:val="0"/>
        <w:spacing w:before="200" w:line-rule="auto"/>
        <w:ind w:firstLine="540"/>
        <w:jc w:val="both"/>
      </w:pPr>
      <w:r>
        <w:rPr>
          <w:sz w:val="20"/>
        </w:rPr>
        <w:t xml:space="preserve">при проведении выездных проверок беспрепятственно по предъявлении копии приказа о проведении выездной проверки посещать территорию и помещения, которые занимают объекты контроля, в отношении которых осуществляется проверка, требовать предъявления поставленных товаров, результатов выполненных работ, услуг;</w:t>
      </w:r>
    </w:p>
    <w:p>
      <w:pPr>
        <w:pStyle w:val="0"/>
        <w:spacing w:before="200" w:line-rule="auto"/>
        <w:ind w:firstLine="540"/>
        <w:jc w:val="both"/>
      </w:pPr>
      <w:r>
        <w:rPr>
          <w:sz w:val="20"/>
        </w:rPr>
        <w:t xml:space="preserve">знакомиться с документами и материалами (как на бумажном носителе, так и хранящимися в электронной форме в базах данных объекта контроля), относящимися к предмету проверки;</w:t>
      </w:r>
    </w:p>
    <w:p>
      <w:pPr>
        <w:pStyle w:val="0"/>
        <w:spacing w:before="200" w:line-rule="auto"/>
        <w:ind w:firstLine="540"/>
        <w:jc w:val="both"/>
      </w:pPr>
      <w:r>
        <w:rPr>
          <w:sz w:val="20"/>
        </w:rPr>
        <w:t xml:space="preserve">в пределах своей компетенции запрашивать от руководителей и других должностных лиц объекта контроля представления письменных объяснений по фактам нарушений, выявленных при проведении проверки.</w:t>
      </w:r>
    </w:p>
    <w:p>
      <w:pPr>
        <w:pStyle w:val="0"/>
        <w:spacing w:before="200" w:line-rule="auto"/>
        <w:ind w:firstLine="540"/>
        <w:jc w:val="both"/>
      </w:pPr>
      <w:r>
        <w:rPr>
          <w:sz w:val="20"/>
        </w:rPr>
        <w:t xml:space="preserve">4.7. По результатам проверок объектам контроля направляются предложения по устранению выявленных нарушений, привлечению к ответственности лиц, допустивших нарушения. Предложения направляются за подписью руководителя Уполномоченного органа в течение 20 рабочих дней со дня подписания акта (заключения) проверки.</w:t>
      </w:r>
    </w:p>
    <w:p>
      <w:pPr>
        <w:pStyle w:val="0"/>
        <w:spacing w:before="200" w:line-rule="auto"/>
        <w:ind w:firstLine="540"/>
        <w:jc w:val="both"/>
      </w:pPr>
      <w:r>
        <w:rPr>
          <w:sz w:val="20"/>
        </w:rPr>
        <w:t xml:space="preserve">Информация объекта контроля о принятых мерах по устранению выявленных в ходе проверки нарушений предоставляется Уполномоченному органу не позднее 15 рабочих дней со дня получения предложений об устранении нарушений.</w:t>
      </w:r>
    </w:p>
    <w:p>
      <w:pPr>
        <w:pStyle w:val="0"/>
        <w:spacing w:before="200" w:line-rule="auto"/>
        <w:ind w:firstLine="540"/>
        <w:jc w:val="both"/>
      </w:pPr>
      <w:r>
        <w:rPr>
          <w:sz w:val="20"/>
        </w:rPr>
        <w:t xml:space="preserve">4.8. В случае установления фактов нецелевого использования субвенций, а также нарушения условий предоставления субвенций средства подлежат возврату в доход областного бюджета в соответствии с бюджетным законодательством Российской Федерации.</w:t>
      </w:r>
    </w:p>
    <w:p>
      <w:pPr>
        <w:pStyle w:val="0"/>
        <w:spacing w:before="200" w:line-rule="auto"/>
        <w:ind w:firstLine="540"/>
        <w:jc w:val="both"/>
      </w:pPr>
      <w:r>
        <w:rPr>
          <w:sz w:val="20"/>
        </w:rPr>
        <w:t xml:space="preserve">4.9. Уполномоченный орган в случае установления фактов нецелевого использования субвенции не позднее 20 рабочих дней после подписания заключения камеральной проверки и (или) акта выездной проверки направляет объекту контроля уведомление.</w:t>
      </w:r>
    </w:p>
    <w:p>
      <w:pPr>
        <w:pStyle w:val="0"/>
        <w:jc w:val="both"/>
      </w:pPr>
      <w:r>
        <w:rPr>
          <w:sz w:val="20"/>
        </w:rPr>
        <w:t xml:space="preserve">(в ред. </w:t>
      </w:r>
      <w:hyperlink w:history="0" r:id="rId152" w:tooltip="Постановление Правительства Тюменской области от 17.08.2023 N 526-п &quot;О внесении изменений в постановление от 05.05.2008 N 127-п&quot; {КонсультантПлюс}">
        <w:r>
          <w:rPr>
            <w:sz w:val="20"/>
            <w:color w:val="0000ff"/>
          </w:rPr>
          <w:t xml:space="preserve">постановления</w:t>
        </w:r>
      </w:hyperlink>
      <w:r>
        <w:rPr>
          <w:sz w:val="20"/>
        </w:rPr>
        <w:t xml:space="preserve"> Правительства Тюменской области от 17.08.2023 N 526-п)</w:t>
      </w:r>
    </w:p>
    <w:p>
      <w:pPr>
        <w:pStyle w:val="0"/>
        <w:spacing w:before="200" w:line-rule="auto"/>
        <w:ind w:firstLine="540"/>
        <w:jc w:val="both"/>
      </w:pPr>
      <w:r>
        <w:rPr>
          <w:sz w:val="20"/>
        </w:rPr>
        <w:t xml:space="preserve">Объект контроля в течение 20 рабочих дней со дня получения уведомления производит возврат субвенций в областной бюджет.</w:t>
      </w:r>
    </w:p>
    <w:p>
      <w:pPr>
        <w:pStyle w:val="0"/>
        <w:spacing w:before="200" w:line-rule="auto"/>
        <w:ind w:firstLine="540"/>
        <w:jc w:val="both"/>
      </w:pPr>
      <w:r>
        <w:rPr>
          <w:sz w:val="20"/>
        </w:rPr>
        <w:t xml:space="preserve">В случае невозврата субвенций взыскание средств производится в судебном порядке в соответствии с законодательством Российской Федерации.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Порядку расходования субвенций,</w:t>
      </w:r>
    </w:p>
    <w:p>
      <w:pPr>
        <w:pStyle w:val="0"/>
        <w:jc w:val="right"/>
      </w:pPr>
      <w:r>
        <w:rPr>
          <w:sz w:val="20"/>
        </w:rPr>
        <w:t xml:space="preserve">передаваемых органам местного самоуправления</w:t>
      </w:r>
    </w:p>
    <w:p>
      <w:pPr>
        <w:pStyle w:val="0"/>
        <w:jc w:val="right"/>
      </w:pPr>
      <w:r>
        <w:rPr>
          <w:sz w:val="20"/>
        </w:rPr>
        <w:t xml:space="preserve">на исполнение государственного полномочия</w:t>
      </w:r>
    </w:p>
    <w:p>
      <w:pPr>
        <w:pStyle w:val="0"/>
        <w:jc w:val="right"/>
      </w:pPr>
      <w:r>
        <w:rPr>
          <w:sz w:val="20"/>
        </w:rPr>
        <w:t xml:space="preserve">по социальной поддержке отдельных категорий</w:t>
      </w:r>
    </w:p>
    <w:p>
      <w:pPr>
        <w:pStyle w:val="0"/>
        <w:jc w:val="right"/>
      </w:pPr>
      <w:r>
        <w:rPr>
          <w:sz w:val="20"/>
        </w:rPr>
        <w:t xml:space="preserve">граждан в отношении газификации</w:t>
      </w:r>
    </w:p>
    <w:p>
      <w:pPr>
        <w:pStyle w:val="0"/>
        <w:jc w:val="right"/>
      </w:pPr>
      <w:r>
        <w:rPr>
          <w:sz w:val="20"/>
        </w:rPr>
        <w:t xml:space="preserve">жилых домов (квартир) в населенных пунктах</w:t>
      </w:r>
    </w:p>
    <w:p>
      <w:pPr>
        <w:pStyle w:val="0"/>
        <w:jc w:val="right"/>
      </w:pPr>
      <w:r>
        <w:rPr>
          <w:sz w:val="20"/>
        </w:rPr>
        <w:t xml:space="preserve">Тюменской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Тюменской области от 18.04.2023 </w:t>
            </w:r>
            <w:hyperlink w:history="0" r:id="rId153" w:tooltip="Постановление Правительства Тюменской области от 18.04.2023 N 207-п &quot;О внесении изменений в постановление от 05.05.2008 N 127-п&quot; {КонсультантПлюс}">
              <w:r>
                <w:rPr>
                  <w:sz w:val="20"/>
                  <w:color w:val="0000ff"/>
                </w:rPr>
                <w:t xml:space="preserve">N 207-п</w:t>
              </w:r>
            </w:hyperlink>
            <w:r>
              <w:rPr>
                <w:sz w:val="20"/>
                <w:color w:val="392c69"/>
              </w:rPr>
              <w:t xml:space="preserve">,</w:t>
            </w:r>
          </w:p>
          <w:p>
            <w:pPr>
              <w:pStyle w:val="0"/>
              <w:jc w:val="center"/>
            </w:pPr>
            <w:r>
              <w:rPr>
                <w:sz w:val="20"/>
                <w:color w:val="392c69"/>
              </w:rPr>
              <w:t xml:space="preserve">от 17.08.2023 </w:t>
            </w:r>
            <w:hyperlink w:history="0" r:id="rId154" w:tooltip="Постановление Правительства Тюменской области от 17.08.2023 N 526-п &quot;О внесении изменений в постановление от 05.05.2008 N 127-п&quot; {КонсультантПлюс}">
              <w:r>
                <w:rPr>
                  <w:sz w:val="20"/>
                  <w:color w:val="0000ff"/>
                </w:rPr>
                <w:t xml:space="preserve">N 526-п</w:t>
              </w:r>
            </w:hyperlink>
            <w:r>
              <w:rPr>
                <w:sz w:val="20"/>
                <w:color w:val="392c69"/>
              </w:rPr>
              <w:t xml:space="preserve">, от 27.06.2024 </w:t>
            </w:r>
            <w:hyperlink w:history="0" r:id="rId155" w:tooltip="Постановление Правительства Тюменской области от 27.06.2024 N 407-п &quot;О внесении изменений в постановление от 05.05.2008 N 127-п&quot; {КонсультантПлюс}">
              <w:r>
                <w:rPr>
                  <w:sz w:val="20"/>
                  <w:color w:val="0000ff"/>
                </w:rPr>
                <w:t xml:space="preserve">N 407-п</w:t>
              </w:r>
            </w:hyperlink>
            <w:r>
              <w:rPr>
                <w:sz w:val="20"/>
                <w:color w:val="392c69"/>
              </w:rPr>
              <w:t xml:space="preserve">, от 05.07.2024 </w:t>
            </w:r>
            <w:hyperlink w:history="0" r:id="rId156" w:tooltip="Постановление Правительства Тюменской области от 05.07.2024 N 452-п &quot;О внесении изменений в постановление от 05.05.2008 N 127-п&quot; {КонсультантПлюс}">
              <w:r>
                <w:rPr>
                  <w:sz w:val="20"/>
                  <w:color w:val="0000ff"/>
                </w:rPr>
                <w:t xml:space="preserve">N 452-п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1"/>
        <w:jc w:val="both"/>
      </w:pPr>
      <w:r>
        <w:rPr>
          <w:sz w:val="20"/>
        </w:rPr>
        <w:t xml:space="preserve">                                                        Главе Администрации</w:t>
      </w:r>
    </w:p>
    <w:p>
      <w:pPr>
        <w:pStyle w:val="1"/>
        <w:jc w:val="both"/>
      </w:pPr>
      <w:r>
        <w:rPr>
          <w:sz w:val="20"/>
        </w:rPr>
        <w:t xml:space="preserve">                                                     (уполномоченному лицу)</w:t>
      </w:r>
    </w:p>
    <w:p>
      <w:pPr>
        <w:pStyle w:val="1"/>
        <w:jc w:val="both"/>
      </w:pPr>
      <w:r>
        <w:rPr>
          <w:sz w:val="20"/>
        </w:rPr>
        <w:t xml:space="preserve">                               ____________________________________________</w:t>
      </w:r>
    </w:p>
    <w:p>
      <w:pPr>
        <w:pStyle w:val="1"/>
        <w:jc w:val="both"/>
      </w:pPr>
      <w:r>
        <w:rPr>
          <w:sz w:val="20"/>
        </w:rPr>
        <w:t xml:space="preserve">                                  (наименование муниципального образования)</w:t>
      </w:r>
    </w:p>
    <w:p>
      <w:pPr>
        <w:pStyle w:val="1"/>
        <w:jc w:val="both"/>
      </w:pPr>
      <w:r>
        <w:rPr>
          <w:sz w:val="20"/>
        </w:rPr>
        <w:t xml:space="preserve">                               ____________________________________________</w:t>
      </w:r>
    </w:p>
    <w:p>
      <w:pPr>
        <w:pStyle w:val="1"/>
        <w:jc w:val="both"/>
      </w:pPr>
      <w:r>
        <w:rPr>
          <w:sz w:val="20"/>
        </w:rPr>
        <w:t xml:space="preserve">                                       (Ф.И.О. главы, уполномоченного лица)</w:t>
      </w:r>
    </w:p>
    <w:p>
      <w:pPr>
        <w:pStyle w:val="1"/>
        <w:jc w:val="both"/>
      </w:pPr>
      <w:r>
        <w:rPr>
          <w:sz w:val="20"/>
        </w:rPr>
        <w:t xml:space="preserve">                               от _________________________________________</w:t>
      </w:r>
    </w:p>
    <w:p>
      <w:pPr>
        <w:pStyle w:val="1"/>
        <w:jc w:val="both"/>
      </w:pPr>
      <w:r>
        <w:rPr>
          <w:sz w:val="20"/>
        </w:rPr>
        <w:t xml:space="preserve">                                                                   (Ф.И.О.)</w:t>
      </w:r>
    </w:p>
    <w:p>
      <w:pPr>
        <w:pStyle w:val="1"/>
        <w:jc w:val="both"/>
      </w:pPr>
      <w:r>
        <w:rPr>
          <w:sz w:val="20"/>
        </w:rPr>
        <w:t xml:space="preserve">                                        зарегистрированной (-го) по адресу:</w:t>
      </w:r>
    </w:p>
    <w:p>
      <w:pPr>
        <w:pStyle w:val="1"/>
        <w:jc w:val="both"/>
      </w:pPr>
      <w:r>
        <w:rPr>
          <w:sz w:val="20"/>
        </w:rPr>
        <w:t xml:space="preserve">                               ____________________________________________</w:t>
      </w:r>
    </w:p>
    <w:p>
      <w:pPr>
        <w:pStyle w:val="1"/>
        <w:jc w:val="both"/>
      </w:pPr>
      <w:r>
        <w:rPr>
          <w:sz w:val="20"/>
        </w:rPr>
        <w:t xml:space="preserve">                               ____________________________________________</w:t>
      </w:r>
    </w:p>
    <w:p>
      <w:pPr>
        <w:pStyle w:val="1"/>
        <w:jc w:val="both"/>
      </w:pPr>
      <w:r>
        <w:rPr>
          <w:sz w:val="20"/>
        </w:rPr>
        <w:t xml:space="preserve">                               ____________________________________________</w:t>
      </w:r>
    </w:p>
    <w:p>
      <w:pPr>
        <w:pStyle w:val="1"/>
        <w:jc w:val="both"/>
      </w:pPr>
      <w:r>
        <w:rPr>
          <w:sz w:val="20"/>
        </w:rPr>
        <w:t xml:space="preserve">                       Телефон ____________________________________________</w:t>
      </w:r>
    </w:p>
    <w:p>
      <w:pPr>
        <w:pStyle w:val="1"/>
        <w:jc w:val="both"/>
      </w:pPr>
      <w:r>
        <w:rPr>
          <w:sz w:val="20"/>
        </w:rPr>
      </w:r>
    </w:p>
    <w:p>
      <w:pPr>
        <w:pStyle w:val="1"/>
        <w:jc w:val="both"/>
      </w:pPr>
      <w:r>
        <w:rPr>
          <w:sz w:val="20"/>
        </w:rPr>
      </w:r>
    </w:p>
    <w:bookmarkStart w:id="374" w:name="P374"/>
    <w:bookmarkEnd w:id="374"/>
    <w:p>
      <w:pPr>
        <w:pStyle w:val="1"/>
        <w:jc w:val="both"/>
      </w:pPr>
      <w:r>
        <w:rPr>
          <w:sz w:val="20"/>
        </w:rPr>
        <w:t xml:space="preserve">                                 Заявление</w:t>
      </w:r>
    </w:p>
    <w:p>
      <w:pPr>
        <w:pStyle w:val="1"/>
        <w:jc w:val="both"/>
      </w:pPr>
      <w:r>
        <w:rPr>
          <w:sz w:val="20"/>
        </w:rPr>
      </w:r>
    </w:p>
    <w:p>
      <w:pPr>
        <w:pStyle w:val="1"/>
        <w:jc w:val="both"/>
      </w:pPr>
      <w:r>
        <w:rPr>
          <w:sz w:val="20"/>
        </w:rPr>
        <w:t xml:space="preserve">Прошу оказать мне ________________________________________________________,</w:t>
      </w:r>
    </w:p>
    <w:p>
      <w:pPr>
        <w:pStyle w:val="1"/>
        <w:jc w:val="both"/>
      </w:pPr>
      <w:r>
        <w:rPr>
          <w:sz w:val="20"/>
        </w:rPr>
        <w:t xml:space="preserve">паспорт: серия ________ N _________, выдан 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дата выдачи _____________,</w:t>
      </w:r>
    </w:p>
    <w:p>
      <w:pPr>
        <w:pStyle w:val="1"/>
        <w:jc w:val="both"/>
      </w:pPr>
      <w:r>
        <w:rPr>
          <w:sz w:val="20"/>
        </w:rPr>
        <w:t xml:space="preserve">страховой   номер  индивидуального  лицевого  счета  (СНИЛС)  N __________,</w:t>
      </w:r>
    </w:p>
    <w:p>
      <w:pPr>
        <w:pStyle w:val="1"/>
        <w:jc w:val="both"/>
      </w:pPr>
      <w:r>
        <w:rPr>
          <w:sz w:val="20"/>
        </w:rPr>
        <w:t xml:space="preserve">социальную поддержку на внутридомовую (внутриквартирную) газификацию жилого</w:t>
      </w:r>
    </w:p>
    <w:p>
      <w:pPr>
        <w:pStyle w:val="1"/>
        <w:jc w:val="both"/>
      </w:pPr>
      <w:r>
        <w:rPr>
          <w:sz w:val="20"/>
        </w:rPr>
        <w:t xml:space="preserve">дома (квартиры), расположенного по адресу: ________________________________</w:t>
      </w:r>
    </w:p>
    <w:p>
      <w:pPr>
        <w:pStyle w:val="1"/>
        <w:jc w:val="both"/>
      </w:pPr>
      <w:r>
        <w:rPr>
          <w:sz w:val="20"/>
        </w:rPr>
        <w:t xml:space="preserve">________________ осуществляемую  в соответствии  с  </w:t>
      </w:r>
      <w:hyperlink w:history="0" w:anchor="P142" w:tooltip="2. Порядок и условия предоставления социальной поддержки">
        <w:r>
          <w:rPr>
            <w:sz w:val="20"/>
            <w:color w:val="0000ff"/>
          </w:rPr>
          <w:t xml:space="preserve">разделом 2</w:t>
        </w:r>
      </w:hyperlink>
      <w:r>
        <w:rPr>
          <w:sz w:val="20"/>
        </w:rPr>
        <w:t xml:space="preserve"> приложения к</w:t>
      </w:r>
    </w:p>
    <w:p>
      <w:pPr>
        <w:pStyle w:val="1"/>
        <w:jc w:val="both"/>
      </w:pPr>
      <w:r>
        <w:rPr>
          <w:sz w:val="20"/>
        </w:rPr>
        <w:t xml:space="preserve">постановлению   Правительства   Тюменской   области  от  05.05.2008 N 127-п</w:t>
      </w:r>
    </w:p>
    <w:p>
      <w:pPr>
        <w:pStyle w:val="1"/>
        <w:jc w:val="both"/>
      </w:pPr>
      <w:r>
        <w:rPr>
          <w:sz w:val="20"/>
        </w:rPr>
        <w:t xml:space="preserve">(Порядок), путем ее перечисления на мой банковский счет (копию прилагаю).</w:t>
      </w:r>
    </w:p>
    <w:p>
      <w:pPr>
        <w:pStyle w:val="1"/>
        <w:jc w:val="both"/>
      </w:pPr>
      <w:r>
        <w:rPr>
          <w:sz w:val="20"/>
        </w:rPr>
        <w:t xml:space="preserve">Подтверждаю,  что  ранее  не  являлся  получателем  данной  меры социальной</w:t>
      </w:r>
    </w:p>
    <w:p>
      <w:pPr>
        <w:pStyle w:val="1"/>
        <w:jc w:val="both"/>
      </w:pPr>
      <w:r>
        <w:rPr>
          <w:sz w:val="20"/>
        </w:rPr>
        <w:t xml:space="preserve">поддержки   в   соответствии   с   Порядком.  Ранее  проживал  в  следующих</w:t>
      </w:r>
    </w:p>
    <w:p>
      <w:pPr>
        <w:pStyle w:val="1"/>
        <w:jc w:val="both"/>
      </w:pPr>
      <w:r>
        <w:rPr>
          <w:sz w:val="20"/>
        </w:rPr>
        <w:t xml:space="preserve">муниципальных образованиях Тюменской области: ____________________________.</w:t>
      </w:r>
    </w:p>
    <w:p>
      <w:pPr>
        <w:pStyle w:val="1"/>
        <w:jc w:val="both"/>
      </w:pPr>
      <w:r>
        <w:rPr>
          <w:sz w:val="20"/>
        </w:rPr>
        <w:t xml:space="preserve">    Являюсь членом семьи собственника (нанимателя): 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(указать    нужное:    супруг,    дети,   родители,   другие  лица согласно</w:t>
      </w:r>
    </w:p>
    <w:p>
      <w:pPr>
        <w:pStyle w:val="1"/>
        <w:jc w:val="both"/>
      </w:pPr>
      <w:hyperlink w:history="0" r:id="rId157" w:tooltip="&quot;Жилищный кодекс Российской Федерации&quot; от 29.12.2004 N 188-ФЗ (ред. от 22.04.2024, с изм. от 25.04.2024) (с изм. и доп., вступ. в силу с 01.07.2024) {КонсультантПлюс}">
        <w:r>
          <w:rPr>
            <w:sz w:val="20"/>
            <w:color w:val="0000ff"/>
          </w:rPr>
          <w:t xml:space="preserve">ч.  1  статей 31</w:t>
        </w:r>
      </w:hyperlink>
      <w:r>
        <w:rPr>
          <w:sz w:val="20"/>
        </w:rPr>
        <w:t xml:space="preserve">, </w:t>
      </w:r>
      <w:hyperlink w:history="0" r:id="rId158" w:tooltip="&quot;Жилищный кодекс Российской Федерации&quot; от 29.12.2004 N 188-ФЗ (ред. от 22.04.2024, с изм. от 25.04.2024) (с изм. и доп., вступ. в силу с 01.07.2024) {КонсультантПлюс}">
        <w:r>
          <w:rPr>
            <w:sz w:val="20"/>
            <w:color w:val="0000ff"/>
          </w:rPr>
          <w:t xml:space="preserve">69</w:t>
        </w:r>
      </w:hyperlink>
      <w:r>
        <w:rPr>
          <w:sz w:val="20"/>
        </w:rPr>
        <w:t xml:space="preserve"> Жилищного кодекса РФ; в случае если заявитель является</w:t>
      </w:r>
    </w:p>
    <w:p>
      <w:pPr>
        <w:pStyle w:val="1"/>
        <w:jc w:val="both"/>
      </w:pPr>
      <w:r>
        <w:rPr>
          <w:sz w:val="20"/>
        </w:rPr>
        <w:t xml:space="preserve">собственником,  нанимателем  по  договору  социального  найма, найма жилого</w:t>
      </w:r>
    </w:p>
    <w:p>
      <w:pPr>
        <w:pStyle w:val="1"/>
        <w:jc w:val="both"/>
      </w:pPr>
      <w:r>
        <w:rPr>
          <w:sz w:val="20"/>
        </w:rPr>
        <w:t xml:space="preserve">помещения   государственного   или  муниципального  жилищного  фонда  -  не</w:t>
      </w:r>
    </w:p>
    <w:p>
      <w:pPr>
        <w:pStyle w:val="1"/>
        <w:jc w:val="both"/>
      </w:pPr>
      <w:r>
        <w:rPr>
          <w:sz w:val="20"/>
        </w:rPr>
        <w:t xml:space="preserve">заполняется)</w:t>
      </w:r>
    </w:p>
    <w:p>
      <w:pPr>
        <w:pStyle w:val="1"/>
        <w:jc w:val="both"/>
      </w:pPr>
      <w:r>
        <w:rPr>
          <w:sz w:val="20"/>
        </w:rPr>
      </w:r>
    </w:p>
    <w:p>
      <w:pPr>
        <w:pStyle w:val="1"/>
        <w:jc w:val="both"/>
      </w:pPr>
      <w:r>
        <w:rPr>
          <w:sz w:val="20"/>
        </w:rPr>
        <w:t xml:space="preserve">Для  рассмотрения  вопроса  предоставления  социальной  поддержки сообщаю и</w:t>
      </w:r>
    </w:p>
    <w:p>
      <w:pPr>
        <w:pStyle w:val="1"/>
        <w:jc w:val="both"/>
      </w:pPr>
      <w:r>
        <w:rPr>
          <w:sz w:val="20"/>
        </w:rPr>
        <w:t xml:space="preserve">прилагаю следующие сведения и документы:</w:t>
      </w:r>
    </w:p>
    <w:p>
      <w:pPr>
        <w:pStyle w:val="1"/>
        <w:jc w:val="both"/>
      </w:pPr>
      <w:r>
        <w:rPr>
          <w:sz w:val="20"/>
        </w:rPr>
      </w:r>
    </w:p>
    <w:p>
      <w:pPr>
        <w:pStyle w:val="1"/>
        <w:jc w:val="both"/>
      </w:pPr>
      <w:r>
        <w:rPr>
          <w:sz w:val="20"/>
        </w:rPr>
        <w:t xml:space="preserve">В отношении газифицированного жилого дома (квартиры) являюсь:</w:t>
      </w:r>
    </w:p>
    <w:p>
      <w:pPr>
        <w:pStyle w:val="1"/>
        <w:jc w:val="both"/>
      </w:pPr>
      <w:r>
        <w:rPr>
          <w:sz w:val="20"/>
        </w:rPr>
      </w:r>
    </w:p>
    <w:p>
      <w:pPr>
        <w:pStyle w:val="1"/>
        <w:jc w:val="both"/>
      </w:pPr>
      <w:r>
        <w:rPr>
          <w:position w:val="-9"/>
        </w:rPr>
        <w:drawing>
          <wp:inline distT="0" distB="0" distL="0" distR="0">
            <wp:extent cx="175260" cy="2438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9">
                      <a:extLst>
                        <a:ext uri="{28A0092B-C50C-407E-A947-70E740481C1C}">
                          <a14:useLocalDpi xmlns:a14="http://schemas.microsoft.com/office/drawing/2010/main" val="0"/>
                        </a:ext>
                      </a:extLst>
                    </a:blip>
                    <a:srcRect/>
                    <a:stretch>
                      <a:fillRect/>
                    </a:stretch>
                  </pic:blipFill>
                  <pic:spPr bwMode="auto">
                    <a:xfrm>
                      <a:off x="0" y="0"/>
                      <a:ext cx="175260" cy="243840"/>
                    </a:xfrm>
                    <a:prstGeom prst="rect">
                      <a:avLst/>
                    </a:prstGeom>
                    <a:noFill/>
                    <a:ln>
                      <a:noFill/>
                    </a:ln>
                  </pic:spPr>
                </pic:pic>
              </a:graphicData>
            </a:graphic>
          </wp:inline>
        </w:drawing>
      </w:r>
      <w:r>
        <w:rPr>
          <w:sz w:val="20"/>
        </w:rPr>
        <w:t xml:space="preserve"> Собственником;</w:t>
      </w:r>
    </w:p>
    <w:p>
      <w:pPr>
        <w:pStyle w:val="1"/>
        <w:jc w:val="both"/>
      </w:pPr>
      <w:r>
        <w:rPr>
          <w:sz w:val="20"/>
        </w:rPr>
      </w:r>
    </w:p>
    <w:p>
      <w:pPr>
        <w:pStyle w:val="1"/>
        <w:jc w:val="both"/>
      </w:pPr>
      <w:r>
        <w:rPr>
          <w:position w:val="-9"/>
        </w:rPr>
        <w:drawing>
          <wp:inline distT="0" distB="0" distL="0" distR="0">
            <wp:extent cx="175260" cy="2438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9">
                      <a:extLst>
                        <a:ext uri="{28A0092B-C50C-407E-A947-70E740481C1C}">
                          <a14:useLocalDpi xmlns:a14="http://schemas.microsoft.com/office/drawing/2010/main" val="0"/>
                        </a:ext>
                      </a:extLst>
                    </a:blip>
                    <a:srcRect/>
                    <a:stretch>
                      <a:fillRect/>
                    </a:stretch>
                  </pic:blipFill>
                  <pic:spPr bwMode="auto">
                    <a:xfrm>
                      <a:off x="0" y="0"/>
                      <a:ext cx="175260" cy="243840"/>
                    </a:xfrm>
                    <a:prstGeom prst="rect">
                      <a:avLst/>
                    </a:prstGeom>
                    <a:noFill/>
                    <a:ln>
                      <a:noFill/>
                    </a:ln>
                  </pic:spPr>
                </pic:pic>
              </a:graphicData>
            </a:graphic>
          </wp:inline>
        </w:drawing>
      </w:r>
      <w:r>
        <w:rPr>
          <w:sz w:val="20"/>
        </w:rPr>
        <w:t xml:space="preserve"> Пользователем. Являюсь таковым на основании:</w:t>
      </w:r>
    </w:p>
    <w:p>
      <w:pPr>
        <w:pStyle w:val="1"/>
        <w:jc w:val="both"/>
      </w:pPr>
      <w:r>
        <w:rPr>
          <w:sz w:val="20"/>
        </w:rPr>
      </w:r>
    </w:p>
    <w:p>
      <w:pPr>
        <w:pStyle w:val="1"/>
        <w:jc w:val="both"/>
      </w:pPr>
      <w:r>
        <w:rPr>
          <w:sz w:val="20"/>
        </w:rPr>
        <w:t xml:space="preserve">                               </w:t>
      </w:r>
      <w:r>
        <w:rPr>
          <w:position w:val="-9"/>
        </w:rPr>
        <w:drawing>
          <wp:inline distT="0" distB="0" distL="0" distR="0">
            <wp:extent cx="175260" cy="2438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9">
                      <a:extLst>
                        <a:ext uri="{28A0092B-C50C-407E-A947-70E740481C1C}">
                          <a14:useLocalDpi xmlns:a14="http://schemas.microsoft.com/office/drawing/2010/main" val="0"/>
                        </a:ext>
                      </a:extLst>
                    </a:blip>
                    <a:srcRect/>
                    <a:stretch>
                      <a:fillRect/>
                    </a:stretch>
                  </pic:blipFill>
                  <pic:spPr bwMode="auto">
                    <a:xfrm>
                      <a:off x="0" y="0"/>
                      <a:ext cx="175260" cy="243840"/>
                    </a:xfrm>
                    <a:prstGeom prst="rect">
                      <a:avLst/>
                    </a:prstGeom>
                    <a:noFill/>
                    <a:ln>
                      <a:noFill/>
                    </a:ln>
                  </pic:spPr>
                </pic:pic>
              </a:graphicData>
            </a:graphic>
          </wp:inline>
        </w:drawing>
      </w:r>
      <w:r>
        <w:rPr>
          <w:sz w:val="20"/>
        </w:rPr>
        <w:t xml:space="preserve"> договора социального найма;</w:t>
      </w:r>
    </w:p>
    <w:p>
      <w:pPr>
        <w:pStyle w:val="1"/>
        <w:jc w:val="both"/>
      </w:pPr>
      <w:r>
        <w:rPr>
          <w:sz w:val="20"/>
        </w:rPr>
      </w:r>
    </w:p>
    <w:p>
      <w:pPr>
        <w:pStyle w:val="1"/>
        <w:jc w:val="both"/>
      </w:pPr>
      <w:r>
        <w:rPr>
          <w:sz w:val="20"/>
        </w:rPr>
        <w:t xml:space="preserve">                               </w:t>
      </w:r>
      <w:r>
        <w:rPr>
          <w:position w:val="-9"/>
        </w:rPr>
        <w:drawing>
          <wp:inline distT="0" distB="0" distL="0" distR="0">
            <wp:extent cx="175260" cy="2438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9">
                      <a:extLst>
                        <a:ext uri="{28A0092B-C50C-407E-A947-70E740481C1C}">
                          <a14:useLocalDpi xmlns:a14="http://schemas.microsoft.com/office/drawing/2010/main" val="0"/>
                        </a:ext>
                      </a:extLst>
                    </a:blip>
                    <a:srcRect/>
                    <a:stretch>
                      <a:fillRect/>
                    </a:stretch>
                  </pic:blipFill>
                  <pic:spPr bwMode="auto">
                    <a:xfrm>
                      <a:off x="0" y="0"/>
                      <a:ext cx="175260" cy="243840"/>
                    </a:xfrm>
                    <a:prstGeom prst="rect">
                      <a:avLst/>
                    </a:prstGeom>
                    <a:noFill/>
                    <a:ln>
                      <a:noFill/>
                    </a:ln>
                  </pic:spPr>
                </pic:pic>
              </a:graphicData>
            </a:graphic>
          </wp:inline>
        </w:drawing>
      </w:r>
      <w:r>
        <w:rPr>
          <w:sz w:val="20"/>
        </w:rPr>
        <w:t xml:space="preserve"> членом семьи собственника (согласие) &lt;*&gt;;</w:t>
      </w:r>
    </w:p>
    <w:p>
      <w:pPr>
        <w:pStyle w:val="1"/>
        <w:jc w:val="both"/>
      </w:pPr>
      <w:r>
        <w:rPr>
          <w:sz w:val="20"/>
        </w:rPr>
      </w:r>
    </w:p>
    <w:p>
      <w:pPr>
        <w:pStyle w:val="1"/>
        <w:jc w:val="both"/>
      </w:pPr>
      <w:r>
        <w:rPr>
          <w:sz w:val="20"/>
        </w:rPr>
        <w:t xml:space="preserve">                               </w:t>
      </w:r>
      <w:r>
        <w:rPr>
          <w:position w:val="-9"/>
        </w:rPr>
        <w:drawing>
          <wp:inline distT="0" distB="0" distL="0" distR="0">
            <wp:extent cx="175260" cy="2438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9">
                      <a:extLst>
                        <a:ext uri="{28A0092B-C50C-407E-A947-70E740481C1C}">
                          <a14:useLocalDpi xmlns:a14="http://schemas.microsoft.com/office/drawing/2010/main" val="0"/>
                        </a:ext>
                      </a:extLst>
                    </a:blip>
                    <a:srcRect/>
                    <a:stretch>
                      <a:fillRect/>
                    </a:stretch>
                  </pic:blipFill>
                  <pic:spPr bwMode="auto">
                    <a:xfrm>
                      <a:off x="0" y="0"/>
                      <a:ext cx="175260" cy="243840"/>
                    </a:xfrm>
                    <a:prstGeom prst="rect">
                      <a:avLst/>
                    </a:prstGeom>
                    <a:noFill/>
                    <a:ln>
                      <a:noFill/>
                    </a:ln>
                  </pic:spPr>
                </pic:pic>
              </a:graphicData>
            </a:graphic>
          </wp:inline>
        </w:drawing>
      </w:r>
      <w:r>
        <w:rPr>
          <w:sz w:val="20"/>
        </w:rPr>
        <w:t xml:space="preserve"> иное</w:t>
      </w:r>
    </w:p>
    <w:p>
      <w:pPr>
        <w:pStyle w:val="1"/>
        <w:jc w:val="both"/>
      </w:pPr>
      <w:r>
        <w:rPr>
          <w:sz w:val="20"/>
        </w:rPr>
        <w:t xml:space="preserve">    --------------------------------</w:t>
      </w:r>
    </w:p>
    <w:p>
      <w:pPr>
        <w:pStyle w:val="1"/>
        <w:jc w:val="both"/>
      </w:pPr>
      <w:r>
        <w:rPr>
          <w:sz w:val="20"/>
        </w:rPr>
        <w:t xml:space="preserve">    &lt;*&gt;  Согласие собственника (не требуется в случае, если жилое помещение</w:t>
      </w:r>
    </w:p>
    <w:p>
      <w:pPr>
        <w:pStyle w:val="1"/>
        <w:jc w:val="both"/>
      </w:pPr>
      <w:r>
        <w:rPr>
          <w:sz w:val="20"/>
        </w:rPr>
        <w:t xml:space="preserve">находится в собственности Тюменской области, муниципального образования):</w:t>
      </w:r>
    </w:p>
    <w:p>
      <w:pPr>
        <w:pStyle w:val="1"/>
        <w:jc w:val="both"/>
      </w:pPr>
      <w:r>
        <w:rPr>
          <w:sz w:val="20"/>
        </w:rPr>
        <w:t xml:space="preserve">Я, _______________________________________________________________________,</w:t>
      </w:r>
    </w:p>
    <w:p>
      <w:pPr>
        <w:pStyle w:val="1"/>
        <w:jc w:val="both"/>
      </w:pPr>
      <w:r>
        <w:rPr>
          <w:sz w:val="20"/>
        </w:rPr>
        <w:t xml:space="preserve">                            (Ф.И.О. полностью)</w:t>
      </w:r>
    </w:p>
    <w:p>
      <w:pPr>
        <w:pStyle w:val="1"/>
        <w:jc w:val="both"/>
      </w:pPr>
      <w:r>
        <w:rPr>
          <w:sz w:val="20"/>
        </w:rPr>
        <w:t xml:space="preserve">паспорт:  серия _____ N ____, выдан _________________________________, дата</w:t>
      </w:r>
    </w:p>
    <w:p>
      <w:pPr>
        <w:pStyle w:val="1"/>
        <w:jc w:val="both"/>
      </w:pPr>
      <w:r>
        <w:rPr>
          <w:sz w:val="20"/>
        </w:rPr>
        <w:t xml:space="preserve">выдачи   __________________________,   даю   согласие   члену   моей  семьи</w:t>
      </w:r>
    </w:p>
    <w:p>
      <w:pPr>
        <w:pStyle w:val="1"/>
        <w:jc w:val="both"/>
      </w:pPr>
      <w:r>
        <w:rPr>
          <w:sz w:val="20"/>
        </w:rPr>
        <w:t xml:space="preserve">___________________________________________________________________________</w:t>
      </w:r>
    </w:p>
    <w:p>
      <w:pPr>
        <w:pStyle w:val="1"/>
        <w:jc w:val="both"/>
      </w:pPr>
      <w:r>
        <w:rPr>
          <w:sz w:val="20"/>
        </w:rPr>
        <w:t xml:space="preserve">(указать   нужное:   супруг,   дети,   родители,   другие   лица   согласно</w:t>
      </w:r>
    </w:p>
    <w:p>
      <w:pPr>
        <w:pStyle w:val="1"/>
        <w:jc w:val="both"/>
      </w:pPr>
      <w:hyperlink w:history="0" r:id="rId160" w:tooltip="&quot;Жилищный кодекс Российской Федерации&quot; от 29.12.2004 N 188-ФЗ (ред. от 22.04.2024, с изм. от 25.04.2024) (с изм. и доп., вступ. в силу с 01.07.2024) {КонсультантПлюс}">
        <w:r>
          <w:rPr>
            <w:sz w:val="20"/>
            <w:color w:val="0000ff"/>
          </w:rPr>
          <w:t xml:space="preserve">ч. 1 статей 31</w:t>
        </w:r>
      </w:hyperlink>
      <w:r>
        <w:rPr>
          <w:sz w:val="20"/>
        </w:rPr>
        <w:t xml:space="preserve">, </w:t>
      </w:r>
      <w:hyperlink w:history="0" r:id="rId161" w:tooltip="&quot;Жилищный кодекс Российской Федерации&quot; от 29.12.2004 N 188-ФЗ (ред. от 22.04.2024, с изм. от 25.04.2024) (с изм. и доп., вступ. в силу с 01.07.2024) {КонсультантПлюс}">
        <w:r>
          <w:rPr>
            <w:sz w:val="20"/>
            <w:color w:val="0000ff"/>
          </w:rPr>
          <w:t xml:space="preserve">69</w:t>
        </w:r>
      </w:hyperlink>
      <w:r>
        <w:rPr>
          <w:sz w:val="20"/>
        </w:rPr>
        <w:t xml:space="preserve"> Жилищного кодекса РФ)</w:t>
      </w:r>
    </w:p>
    <w:p>
      <w:pPr>
        <w:pStyle w:val="1"/>
        <w:jc w:val="both"/>
      </w:pPr>
      <w:r>
        <w:rPr>
          <w:sz w:val="20"/>
        </w:rPr>
        <w:t xml:space="preserve">___________________________________________________________________________</w:t>
      </w:r>
    </w:p>
    <w:p>
      <w:pPr>
        <w:pStyle w:val="1"/>
        <w:jc w:val="both"/>
      </w:pPr>
      <w:r>
        <w:rPr>
          <w:sz w:val="20"/>
        </w:rPr>
        <w:t xml:space="preserve">                            (Ф.И.О. полностью)</w:t>
      </w:r>
    </w:p>
    <w:p>
      <w:pPr>
        <w:pStyle w:val="1"/>
        <w:jc w:val="both"/>
      </w:pPr>
      <w:r>
        <w:rPr>
          <w:sz w:val="20"/>
        </w:rPr>
        <w:t xml:space="preserve">паспорт:        серия        ____________       N       ____________, выдан</w:t>
      </w:r>
    </w:p>
    <w:p>
      <w:pPr>
        <w:pStyle w:val="1"/>
        <w:jc w:val="both"/>
      </w:pPr>
      <w:r>
        <w:rPr>
          <w:sz w:val="20"/>
        </w:rPr>
        <w:t xml:space="preserve">__________________________________________________________________________,</w:t>
      </w:r>
    </w:p>
    <w:p>
      <w:pPr>
        <w:pStyle w:val="1"/>
        <w:jc w:val="both"/>
      </w:pPr>
      <w:r>
        <w:rPr>
          <w:sz w:val="20"/>
        </w:rPr>
        <w:t xml:space="preserve">дата выдачи _______________________, на газификацию жилого дома (квартиры),</w:t>
      </w:r>
    </w:p>
    <w:p>
      <w:pPr>
        <w:pStyle w:val="1"/>
        <w:jc w:val="both"/>
      </w:pPr>
      <w:r>
        <w:rPr>
          <w:sz w:val="20"/>
        </w:rPr>
        <w:t xml:space="preserve">принадлежащего                 мне                 на                 праве</w:t>
      </w:r>
    </w:p>
    <w:p>
      <w:pPr>
        <w:pStyle w:val="1"/>
        <w:jc w:val="both"/>
      </w:pPr>
      <w:r>
        <w:rPr>
          <w:sz w:val="20"/>
        </w:rPr>
        <w:t xml:space="preserve">собственности: ___________________________________________________________,</w:t>
      </w:r>
    </w:p>
    <w:p>
      <w:pPr>
        <w:pStyle w:val="1"/>
        <w:jc w:val="both"/>
      </w:pPr>
      <w:r>
        <w:rPr>
          <w:sz w:val="20"/>
        </w:rPr>
        <w:t xml:space="preserve">                     (наименование документа, N, дата)</w:t>
      </w:r>
    </w:p>
    <w:p>
      <w:pPr>
        <w:pStyle w:val="1"/>
        <w:jc w:val="both"/>
      </w:pPr>
      <w:r>
        <w:rPr>
          <w:sz w:val="20"/>
        </w:rPr>
        <w:t xml:space="preserve">расположенного по адресу: ________________________________________________.</w:t>
      </w:r>
    </w:p>
    <w:p>
      <w:pPr>
        <w:pStyle w:val="1"/>
        <w:jc w:val="both"/>
      </w:pPr>
      <w:r>
        <w:rPr>
          <w:sz w:val="20"/>
        </w:rPr>
        <w:t xml:space="preserve">    В   соответствии   с  Федеральным  </w:t>
      </w:r>
      <w:hyperlink w:history="0" r:id="rId162" w:tooltip="Федеральный закон от 27.07.2006 N 152-ФЗ (ред. от 06.02.2023) &quot;О персональных данных&quot; {КонсультантПлюс}">
        <w:r>
          <w:rPr>
            <w:sz w:val="20"/>
            <w:color w:val="0000ff"/>
          </w:rPr>
          <w:t xml:space="preserve">законом</w:t>
        </w:r>
      </w:hyperlink>
      <w:r>
        <w:rPr>
          <w:sz w:val="20"/>
        </w:rPr>
        <w:t xml:space="preserve">  от  27.07.2006  N 152-ФЗ "О</w:t>
      </w:r>
    </w:p>
    <w:p>
      <w:pPr>
        <w:pStyle w:val="1"/>
        <w:jc w:val="both"/>
      </w:pPr>
      <w:r>
        <w:rPr>
          <w:sz w:val="20"/>
        </w:rPr>
        <w:t xml:space="preserve">персональных  данных" даю согласие на обработку моих персональных данных, а</w:t>
      </w:r>
    </w:p>
    <w:p>
      <w:pPr>
        <w:pStyle w:val="1"/>
        <w:jc w:val="both"/>
      </w:pPr>
      <w:r>
        <w:rPr>
          <w:sz w:val="20"/>
        </w:rPr>
        <w:t xml:space="preserve">именно   совершение  действий,  предусмотренных  </w:t>
      </w:r>
      <w:hyperlink w:history="0" r:id="rId163" w:tooltip="Федеральный закон от 27.07.2006 N 152-ФЗ (ред. от 06.02.2023) &quot;О персональных данных&quot; {КонсультантПлюс}">
        <w:r>
          <w:rPr>
            <w:sz w:val="20"/>
            <w:color w:val="0000ff"/>
          </w:rPr>
          <w:t xml:space="preserve">пунктом 3 части 1 статьи 3</w:t>
        </w:r>
      </w:hyperlink>
    </w:p>
    <w:p>
      <w:pPr>
        <w:pStyle w:val="1"/>
        <w:jc w:val="both"/>
      </w:pPr>
      <w:r>
        <w:rPr>
          <w:sz w:val="20"/>
        </w:rPr>
        <w:t xml:space="preserve">Федерального  закона  от  27.07.2006  N  152-ФЗ "О персональных данных", со</w:t>
      </w:r>
    </w:p>
    <w:p>
      <w:pPr>
        <w:pStyle w:val="1"/>
        <w:jc w:val="both"/>
      </w:pPr>
      <w:r>
        <w:rPr>
          <w:sz w:val="20"/>
        </w:rPr>
        <w:t xml:space="preserve">сведениями, указанными в настоящем заявлении. Согласие действует со дня его</w:t>
      </w:r>
    </w:p>
    <w:p>
      <w:pPr>
        <w:pStyle w:val="1"/>
        <w:jc w:val="both"/>
      </w:pPr>
      <w:r>
        <w:rPr>
          <w:sz w:val="20"/>
        </w:rPr>
        <w:t xml:space="preserve">подписания до дня отзыва в письменной форме.</w:t>
      </w:r>
    </w:p>
    <w:p>
      <w:pPr>
        <w:pStyle w:val="1"/>
        <w:jc w:val="both"/>
      </w:pPr>
      <w:r>
        <w:rPr>
          <w:sz w:val="20"/>
        </w:rPr>
      </w:r>
    </w:p>
    <w:p>
      <w:pPr>
        <w:pStyle w:val="1"/>
        <w:jc w:val="both"/>
      </w:pPr>
      <w:r>
        <w:rPr>
          <w:sz w:val="20"/>
        </w:rPr>
        <w:t xml:space="preserve">Подпись собственника ____________________/_________________________________</w:t>
      </w:r>
    </w:p>
    <w:p>
      <w:pPr>
        <w:pStyle w:val="1"/>
        <w:jc w:val="both"/>
      </w:pPr>
      <w:r>
        <w:rPr>
          <w:sz w:val="20"/>
        </w:rPr>
        <w:t xml:space="preserve">                          (подпись)                  (Ф.И.О.)</w:t>
      </w:r>
    </w:p>
    <w:p>
      <w:pPr>
        <w:pStyle w:val="1"/>
        <w:jc w:val="both"/>
      </w:pPr>
      <w:r>
        <w:rPr>
          <w:sz w:val="20"/>
        </w:rPr>
        <w:t xml:space="preserve">Отношусь к следующей категории граждан:</w:t>
      </w:r>
    </w:p>
    <w:p>
      <w:pPr>
        <w:pStyle w:val="1"/>
        <w:jc w:val="both"/>
      </w:pPr>
      <w:r>
        <w:rPr>
          <w:sz w:val="20"/>
        </w:rPr>
        <w:t xml:space="preserve">___________________________________________________________________________</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40"/>
        <w:gridCol w:w="7710"/>
        <w:gridCol w:w="454"/>
        <w:gridCol w:w="567"/>
      </w:tblGrid>
      <w:tr>
        <w:tc>
          <w:tcPr>
            <w:tcW w:w="340" w:type="dxa"/>
          </w:tcPr>
          <w:p>
            <w:pPr>
              <w:pStyle w:val="0"/>
              <w:jc w:val="center"/>
            </w:pPr>
            <w:r>
              <w:rPr>
                <w:sz w:val="20"/>
              </w:rPr>
              <w:t xml:space="preserve">N</w:t>
            </w:r>
          </w:p>
        </w:tc>
        <w:tc>
          <w:tcPr>
            <w:tcW w:w="7710" w:type="dxa"/>
          </w:tcPr>
          <w:p>
            <w:pPr>
              <w:pStyle w:val="0"/>
              <w:jc w:val="both"/>
            </w:pPr>
            <w:r>
              <w:rPr>
                <w:sz w:val="20"/>
              </w:rPr>
              <w:t xml:space="preserve">к заявлению прилагаю</w:t>
            </w:r>
          </w:p>
        </w:tc>
        <w:tc>
          <w:tcPr>
            <w:tcW w:w="454" w:type="dxa"/>
          </w:tcPr>
          <w:p>
            <w:pPr>
              <w:pStyle w:val="0"/>
              <w:jc w:val="center"/>
            </w:pPr>
            <w:r>
              <w:rPr>
                <w:sz w:val="20"/>
              </w:rPr>
              <w:t xml:space="preserve">да</w:t>
            </w:r>
          </w:p>
        </w:tc>
        <w:tc>
          <w:tcPr>
            <w:tcW w:w="567" w:type="dxa"/>
          </w:tcPr>
          <w:p>
            <w:pPr>
              <w:pStyle w:val="0"/>
              <w:jc w:val="center"/>
            </w:pPr>
            <w:r>
              <w:rPr>
                <w:sz w:val="20"/>
              </w:rPr>
              <w:t xml:space="preserve">нет</w:t>
            </w:r>
          </w:p>
        </w:tc>
      </w:tr>
      <w:tr>
        <w:tc>
          <w:tcPr>
            <w:tcW w:w="340" w:type="dxa"/>
          </w:tcPr>
          <w:p>
            <w:pPr>
              <w:pStyle w:val="0"/>
              <w:jc w:val="center"/>
            </w:pPr>
            <w:r>
              <w:rPr>
                <w:sz w:val="20"/>
              </w:rPr>
              <w:t xml:space="preserve">1</w:t>
            </w:r>
          </w:p>
        </w:tc>
        <w:tc>
          <w:tcPr>
            <w:tcW w:w="7710" w:type="dxa"/>
          </w:tcPr>
          <w:p>
            <w:pPr>
              <w:pStyle w:val="0"/>
              <w:jc w:val="both"/>
            </w:pPr>
            <w:r>
              <w:rPr>
                <w:sz w:val="20"/>
              </w:rPr>
              <w:t xml:space="preserve">Копию (оригинал) документа, подтверждающего полномочия представителя заявителя (в случае, если документы подаются представителем заявителя)</w:t>
            </w:r>
          </w:p>
        </w:tc>
        <w:tc>
          <w:tcPr>
            <w:tcW w:w="454" w:type="dxa"/>
          </w:tcPr>
          <w:p>
            <w:pPr>
              <w:pStyle w:val="0"/>
            </w:pPr>
            <w:r>
              <w:rPr>
                <w:sz w:val="20"/>
              </w:rPr>
            </w:r>
          </w:p>
        </w:tc>
        <w:tc>
          <w:tcPr>
            <w:tcW w:w="567" w:type="dxa"/>
          </w:tcPr>
          <w:p>
            <w:pPr>
              <w:pStyle w:val="0"/>
            </w:pPr>
            <w:r>
              <w:rPr>
                <w:sz w:val="20"/>
              </w:rPr>
            </w:r>
          </w:p>
        </w:tc>
      </w:tr>
      <w:tr>
        <w:tc>
          <w:tcPr>
            <w:tcW w:w="340" w:type="dxa"/>
          </w:tcPr>
          <w:p>
            <w:pPr>
              <w:pStyle w:val="0"/>
              <w:jc w:val="center"/>
            </w:pPr>
            <w:r>
              <w:rPr>
                <w:sz w:val="20"/>
              </w:rPr>
              <w:t xml:space="preserve">2</w:t>
            </w:r>
          </w:p>
        </w:tc>
        <w:tc>
          <w:tcPr>
            <w:tcW w:w="7710" w:type="dxa"/>
          </w:tcPr>
          <w:p>
            <w:pPr>
              <w:pStyle w:val="0"/>
              <w:jc w:val="both"/>
            </w:pPr>
            <w:r>
              <w:rPr>
                <w:sz w:val="20"/>
              </w:rPr>
              <w:t xml:space="preserve">Копию (оригинал) документа, подтверждающего право собственности (пользования) гражданина на жилой дом (квартиру), в котором выполнялись мероприятия по газификации</w:t>
            </w:r>
          </w:p>
        </w:tc>
        <w:tc>
          <w:tcPr>
            <w:tcW w:w="454" w:type="dxa"/>
          </w:tcPr>
          <w:p>
            <w:pPr>
              <w:pStyle w:val="0"/>
            </w:pPr>
            <w:r>
              <w:rPr>
                <w:sz w:val="20"/>
              </w:rPr>
            </w:r>
          </w:p>
        </w:tc>
        <w:tc>
          <w:tcPr>
            <w:tcW w:w="567" w:type="dxa"/>
          </w:tcPr>
          <w:p>
            <w:pPr>
              <w:pStyle w:val="0"/>
            </w:pPr>
            <w:r>
              <w:rPr>
                <w:sz w:val="20"/>
              </w:rPr>
            </w:r>
          </w:p>
        </w:tc>
      </w:tr>
      <w:tr>
        <w:tc>
          <w:tcPr>
            <w:tcW w:w="340" w:type="dxa"/>
          </w:tcPr>
          <w:p>
            <w:pPr>
              <w:pStyle w:val="0"/>
              <w:jc w:val="center"/>
            </w:pPr>
            <w:r>
              <w:rPr>
                <w:sz w:val="20"/>
              </w:rPr>
              <w:t xml:space="preserve">3</w:t>
            </w:r>
          </w:p>
        </w:tc>
        <w:tc>
          <w:tcPr>
            <w:tcW w:w="7710" w:type="dxa"/>
          </w:tcPr>
          <w:p>
            <w:pPr>
              <w:pStyle w:val="0"/>
              <w:jc w:val="both"/>
            </w:pPr>
            <w:r>
              <w:rPr>
                <w:sz w:val="20"/>
              </w:rPr>
              <w:t xml:space="preserve">Копию (оригинал) договора (контракта, соглашения), на основании которого Подрядчик выполнял работы по газификации жилого дома (квартиры), или договор поставки природного газа, или Договор об оказании комплекса услуг по газификации</w:t>
            </w:r>
          </w:p>
        </w:tc>
        <w:tc>
          <w:tcPr>
            <w:tcW w:w="454" w:type="dxa"/>
          </w:tcPr>
          <w:p>
            <w:pPr>
              <w:pStyle w:val="0"/>
            </w:pPr>
            <w:r>
              <w:rPr>
                <w:sz w:val="20"/>
              </w:rPr>
            </w:r>
          </w:p>
        </w:tc>
        <w:tc>
          <w:tcPr>
            <w:tcW w:w="567" w:type="dxa"/>
          </w:tcPr>
          <w:p>
            <w:pPr>
              <w:pStyle w:val="0"/>
            </w:pPr>
            <w:r>
              <w:rPr>
                <w:sz w:val="20"/>
              </w:rPr>
            </w:r>
          </w:p>
        </w:tc>
      </w:tr>
      <w:tr>
        <w:tc>
          <w:tcPr>
            <w:tcW w:w="340" w:type="dxa"/>
          </w:tcPr>
          <w:p>
            <w:pPr>
              <w:pStyle w:val="0"/>
              <w:jc w:val="center"/>
            </w:pPr>
            <w:r>
              <w:rPr>
                <w:sz w:val="20"/>
              </w:rPr>
              <w:t xml:space="preserve">4</w:t>
            </w:r>
          </w:p>
        </w:tc>
        <w:tc>
          <w:tcPr>
            <w:tcW w:w="7710" w:type="dxa"/>
          </w:tcPr>
          <w:p>
            <w:pPr>
              <w:pStyle w:val="0"/>
              <w:jc w:val="both"/>
            </w:pPr>
            <w:r>
              <w:rPr>
                <w:sz w:val="20"/>
              </w:rPr>
              <w:t xml:space="preserve">Копию (оригинал) акта (справки, калькуляции) о приемке выполненных работ, подписанного заказчиком и исполнителем, по договору (контракту, соглашению)</w:t>
            </w:r>
          </w:p>
        </w:tc>
        <w:tc>
          <w:tcPr>
            <w:tcW w:w="454" w:type="dxa"/>
          </w:tcPr>
          <w:p>
            <w:pPr>
              <w:pStyle w:val="0"/>
            </w:pPr>
            <w:r>
              <w:rPr>
                <w:sz w:val="20"/>
              </w:rPr>
            </w:r>
          </w:p>
        </w:tc>
        <w:tc>
          <w:tcPr>
            <w:tcW w:w="567" w:type="dxa"/>
          </w:tcPr>
          <w:p>
            <w:pPr>
              <w:pStyle w:val="0"/>
            </w:pPr>
            <w:r>
              <w:rPr>
                <w:sz w:val="20"/>
              </w:rPr>
            </w:r>
          </w:p>
        </w:tc>
      </w:tr>
      <w:tr>
        <w:tc>
          <w:tcPr>
            <w:tcW w:w="340" w:type="dxa"/>
          </w:tcPr>
          <w:p>
            <w:pPr>
              <w:pStyle w:val="0"/>
              <w:jc w:val="center"/>
            </w:pPr>
            <w:r>
              <w:rPr>
                <w:sz w:val="20"/>
              </w:rPr>
              <w:t xml:space="preserve">5</w:t>
            </w:r>
          </w:p>
        </w:tc>
        <w:tc>
          <w:tcPr>
            <w:tcW w:w="7710" w:type="dxa"/>
          </w:tcPr>
          <w:p>
            <w:pPr>
              <w:pStyle w:val="0"/>
              <w:jc w:val="both"/>
            </w:pPr>
            <w:r>
              <w:rPr>
                <w:sz w:val="20"/>
              </w:rPr>
              <w:t xml:space="preserve">Копию (оригинал) акта о подключении (технологическом присоединении), содержащего информацию о разграничении имущественной принадлежности и эксплуатационной ответственности сторон или копию (оригинал) акта ввода в эксплуатацию сети газопотребления домов жилых одноквартирных и жилых многоквартирных зданий в соответствии с </w:t>
            </w:r>
            <w:hyperlink w:history="0" w:anchor="P163" w:tooltip="г) акт о подключении (технологическом присоединении), содержащий информацию о разграничении имущественной принадлежности и эксплуатационной ответственности сторон, по типовой форме, утвержденной постановлением Правительства РФ от 13.09.2021 N 1547 &quot;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quot; или в случае по...">
              <w:r>
                <w:rPr>
                  <w:sz w:val="20"/>
                  <w:color w:val="0000ff"/>
                </w:rPr>
                <w:t xml:space="preserve">подпунктом "г" пункта 2.3</w:t>
              </w:r>
            </w:hyperlink>
            <w:r>
              <w:rPr>
                <w:sz w:val="20"/>
              </w:rPr>
              <w:t xml:space="preserve"> Порядка</w:t>
            </w:r>
          </w:p>
        </w:tc>
        <w:tc>
          <w:tcPr>
            <w:tcW w:w="454" w:type="dxa"/>
          </w:tcPr>
          <w:p>
            <w:pPr>
              <w:pStyle w:val="0"/>
            </w:pPr>
            <w:r>
              <w:rPr>
                <w:sz w:val="20"/>
              </w:rPr>
            </w:r>
          </w:p>
        </w:tc>
        <w:tc>
          <w:tcPr>
            <w:tcW w:w="567" w:type="dxa"/>
          </w:tcPr>
          <w:p>
            <w:pPr>
              <w:pStyle w:val="0"/>
            </w:pPr>
            <w:r>
              <w:rPr>
                <w:sz w:val="20"/>
              </w:rPr>
            </w:r>
          </w:p>
        </w:tc>
      </w:tr>
      <w:tr>
        <w:tc>
          <w:tcPr>
            <w:tcW w:w="340" w:type="dxa"/>
          </w:tcPr>
          <w:p>
            <w:pPr>
              <w:pStyle w:val="0"/>
              <w:jc w:val="center"/>
            </w:pPr>
            <w:r>
              <w:rPr>
                <w:sz w:val="20"/>
              </w:rPr>
              <w:t xml:space="preserve">6</w:t>
            </w:r>
          </w:p>
        </w:tc>
        <w:tc>
          <w:tcPr>
            <w:tcW w:w="7710" w:type="dxa"/>
          </w:tcPr>
          <w:p>
            <w:pPr>
              <w:pStyle w:val="0"/>
              <w:jc w:val="both"/>
            </w:pPr>
            <w:r>
              <w:rPr>
                <w:sz w:val="20"/>
              </w:rPr>
              <w:t xml:space="preserve">Копии (оригиналы) документов, подтверждающих объем понесенных расходов на газификацию жилого дома (квартиры), в качестве которых могут выступать:</w:t>
            </w:r>
          </w:p>
          <w:p>
            <w:pPr>
              <w:pStyle w:val="0"/>
              <w:jc w:val="both"/>
            </w:pPr>
            <w:r>
              <w:rPr>
                <w:sz w:val="20"/>
              </w:rPr>
              <w:t xml:space="preserve">- товарный чек;</w:t>
            </w:r>
          </w:p>
          <w:p>
            <w:pPr>
              <w:pStyle w:val="0"/>
              <w:jc w:val="both"/>
            </w:pPr>
            <w:r>
              <w:rPr>
                <w:sz w:val="20"/>
              </w:rPr>
              <w:t xml:space="preserve">- чек контрольно-кассовой техники;</w:t>
            </w:r>
          </w:p>
          <w:p>
            <w:pPr>
              <w:pStyle w:val="0"/>
              <w:jc w:val="both"/>
            </w:pPr>
            <w:r>
              <w:rPr>
                <w:sz w:val="20"/>
              </w:rPr>
              <w:t xml:space="preserve">- квитанции к приходным кассовым ордерам;</w:t>
            </w:r>
          </w:p>
          <w:p>
            <w:pPr>
              <w:pStyle w:val="0"/>
              <w:jc w:val="both"/>
            </w:pPr>
            <w:r>
              <w:rPr>
                <w:sz w:val="20"/>
              </w:rPr>
              <w:t xml:space="preserve">- документы, оформленные на бланке строгой отчетности;</w:t>
            </w:r>
          </w:p>
          <w:p>
            <w:pPr>
              <w:pStyle w:val="0"/>
              <w:jc w:val="both"/>
            </w:pPr>
            <w:r>
              <w:rPr>
                <w:sz w:val="20"/>
              </w:rPr>
              <w:t xml:space="preserve">- квитанции либо документы, содержащие сведения, предусмотренные </w:t>
            </w:r>
            <w:hyperlink w:history="0" r:id="rId164" w:tooltip="Приказ Минфина России от 30.03.2015 N 52н (ред. от 15.06.2020)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quot; (Зарегистрировано в Минюсте России 02.06.2015 N 37519) {КонсультантПлюс}">
              <w:r>
                <w:rPr>
                  <w:sz w:val="20"/>
                  <w:color w:val="0000ff"/>
                </w:rPr>
                <w:t xml:space="preserve">приказом</w:t>
              </w:r>
            </w:hyperlink>
            <w:r>
              <w:rPr>
                <w:sz w:val="20"/>
              </w:rPr>
              <w:t xml:space="preserve"> Министерства финансов Российской Федерации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pPr>
              <w:pStyle w:val="0"/>
              <w:jc w:val="both"/>
            </w:pPr>
            <w:r>
              <w:rPr>
                <w:sz w:val="20"/>
              </w:rPr>
              <w:t xml:space="preserve">- чек терминала (слип) с одновременным предоставлением одного из документов: единого платежного документа, товарного чека, товарной накладной, заказа, счета;</w:t>
            </w:r>
          </w:p>
          <w:p>
            <w:pPr>
              <w:pStyle w:val="0"/>
              <w:jc w:val="both"/>
            </w:pPr>
            <w:r>
              <w:rPr>
                <w:sz w:val="20"/>
              </w:rPr>
              <w:t xml:space="preserve">- бухгалтерская справка.</w:t>
            </w:r>
          </w:p>
        </w:tc>
        <w:tc>
          <w:tcPr>
            <w:tcW w:w="454" w:type="dxa"/>
          </w:tcPr>
          <w:p>
            <w:pPr>
              <w:pStyle w:val="0"/>
            </w:pPr>
            <w:r>
              <w:rPr>
                <w:sz w:val="20"/>
              </w:rPr>
            </w:r>
          </w:p>
        </w:tc>
        <w:tc>
          <w:tcPr>
            <w:tcW w:w="567" w:type="dxa"/>
          </w:tcPr>
          <w:p>
            <w:pPr>
              <w:pStyle w:val="0"/>
            </w:pPr>
            <w:r>
              <w:rPr>
                <w:sz w:val="20"/>
              </w:rPr>
            </w:r>
          </w:p>
        </w:tc>
      </w:tr>
      <w:tr>
        <w:tc>
          <w:tcPr>
            <w:tcW w:w="340" w:type="dxa"/>
          </w:tcPr>
          <w:p>
            <w:pPr>
              <w:pStyle w:val="0"/>
              <w:jc w:val="center"/>
            </w:pPr>
            <w:r>
              <w:rPr>
                <w:sz w:val="20"/>
              </w:rPr>
              <w:t xml:space="preserve">7</w:t>
            </w:r>
          </w:p>
        </w:tc>
        <w:tc>
          <w:tcPr>
            <w:tcW w:w="7710" w:type="dxa"/>
          </w:tcPr>
          <w:p>
            <w:pPr>
              <w:pStyle w:val="0"/>
              <w:jc w:val="both"/>
            </w:pPr>
            <w:r>
              <w:rPr>
                <w:sz w:val="20"/>
              </w:rPr>
              <w:t xml:space="preserve">1) копию (-ии) (оригинал (-ы)) документа (-ов), подтверждающего(-их) статус члена семьи собственника (нанимателя) жилого помещения, в котором выполнялись мероприятия по газификации (для членов семьи собственника либо членов семьи нанимателя по договору социального найма, договору найма жилого помещения государственного или муниципального жилищного фонда);</w:t>
            </w:r>
          </w:p>
          <w:p>
            <w:pPr>
              <w:pStyle w:val="0"/>
              <w:jc w:val="both"/>
            </w:pPr>
            <w:r>
              <w:rPr>
                <w:sz w:val="20"/>
              </w:rPr>
              <w:t xml:space="preserve">2) копию (-ии) (оригинал (-ы)) документа (-ов), подтверждающего(-их) принадлежность гражданина к льготной категории, определенной в </w:t>
            </w:r>
            <w:hyperlink w:history="0" w:anchor="P69" w:tooltip="1) инвалиды Великой Отечественной войны;">
              <w:r>
                <w:rPr>
                  <w:sz w:val="20"/>
                  <w:color w:val="0000ff"/>
                </w:rPr>
                <w:t xml:space="preserve">подпунктах 1</w:t>
              </w:r>
            </w:hyperlink>
            <w:r>
              <w:rPr>
                <w:sz w:val="20"/>
              </w:rPr>
              <w:t xml:space="preserve"> - </w:t>
            </w:r>
            <w:hyperlink w:history="0" w:anchor="P122" w:tooltip="49) лица, осуществляющие уход за детьми-инвалидами.">
              <w:r>
                <w:rPr>
                  <w:sz w:val="20"/>
                  <w:color w:val="0000ff"/>
                </w:rPr>
                <w:t xml:space="preserve">49 пункта 1.2</w:t>
              </w:r>
            </w:hyperlink>
            <w:r>
              <w:rPr>
                <w:sz w:val="20"/>
              </w:rPr>
              <w:t xml:space="preserve"> настоящего Порядка;</w:t>
            </w:r>
          </w:p>
          <w:p>
            <w:pPr>
              <w:pStyle w:val="0"/>
              <w:jc w:val="both"/>
            </w:pPr>
            <w:r>
              <w:rPr>
                <w:sz w:val="20"/>
              </w:rPr>
              <w:t xml:space="preserve">3) копию (-ии) (оригинал (-ы)) документа (-ов), подтверждающего(-их) факт совместного проживания с собственником (нанимателем) жилого помещения, в котором выполнялись мероприятия по газификации (для членов семьи собственника либо членов семьи нанимателя по договору социального найма, договору найма жилого помещения государственного или муниципального жилищного фонда)</w:t>
            </w:r>
          </w:p>
        </w:tc>
        <w:tc>
          <w:tcPr>
            <w:tcW w:w="454" w:type="dxa"/>
          </w:tcPr>
          <w:p>
            <w:pPr>
              <w:pStyle w:val="0"/>
            </w:pPr>
            <w:r>
              <w:rPr>
                <w:sz w:val="20"/>
              </w:rPr>
            </w:r>
          </w:p>
        </w:tc>
        <w:tc>
          <w:tcPr>
            <w:tcW w:w="567" w:type="dxa"/>
          </w:tcPr>
          <w:p>
            <w:pPr>
              <w:pStyle w:val="0"/>
            </w:pPr>
            <w:r>
              <w:rPr>
                <w:sz w:val="20"/>
              </w:rPr>
            </w:r>
          </w:p>
        </w:tc>
      </w:tr>
      <w:tr>
        <w:tc>
          <w:tcPr>
            <w:tcW w:w="340" w:type="dxa"/>
          </w:tcPr>
          <w:p>
            <w:pPr>
              <w:pStyle w:val="0"/>
              <w:jc w:val="center"/>
            </w:pPr>
            <w:r>
              <w:rPr>
                <w:sz w:val="20"/>
              </w:rPr>
              <w:t xml:space="preserve">8</w:t>
            </w:r>
          </w:p>
        </w:tc>
        <w:tc>
          <w:tcPr>
            <w:tcW w:w="7710" w:type="dxa"/>
          </w:tcPr>
          <w:p>
            <w:pPr>
              <w:pStyle w:val="0"/>
              <w:jc w:val="both"/>
            </w:pPr>
            <w:r>
              <w:rPr>
                <w:sz w:val="20"/>
              </w:rPr>
              <w:t xml:space="preserve">Банковские реквизиты заявителя</w:t>
            </w:r>
          </w:p>
        </w:tc>
        <w:tc>
          <w:tcPr>
            <w:tcW w:w="454" w:type="dxa"/>
          </w:tcPr>
          <w:p>
            <w:pPr>
              <w:pStyle w:val="0"/>
            </w:pPr>
            <w:r>
              <w:rPr>
                <w:sz w:val="20"/>
              </w:rPr>
            </w:r>
          </w:p>
        </w:tc>
        <w:tc>
          <w:tcPr>
            <w:tcW w:w="567" w:type="dxa"/>
          </w:tcPr>
          <w:p>
            <w:pPr>
              <w:pStyle w:val="0"/>
            </w:pPr>
            <w:r>
              <w:rPr>
                <w:sz w:val="20"/>
              </w:rPr>
            </w:r>
          </w:p>
        </w:tc>
      </w:tr>
    </w:tbl>
    <w:p>
      <w:pPr>
        <w:pStyle w:val="0"/>
        <w:jc w:val="both"/>
      </w:pPr>
      <w:r>
        <w:rPr>
          <w:sz w:val="20"/>
        </w:rPr>
      </w:r>
    </w:p>
    <w:p>
      <w:pPr>
        <w:pStyle w:val="1"/>
        <w:jc w:val="both"/>
      </w:pPr>
      <w:r>
        <w:rPr>
          <w:sz w:val="20"/>
        </w:rPr>
        <w:t xml:space="preserve">Уведомлять о принятом решении и ходе рассмотрения заявления прошу:</w:t>
      </w:r>
    </w:p>
    <w:p>
      <w:pPr>
        <w:pStyle w:val="1"/>
        <w:jc w:val="both"/>
      </w:pPr>
      <w:r>
        <w:rPr>
          <w:sz w:val="20"/>
        </w:rPr>
        <w:t xml:space="preserve">по почтовому адресу: _____________________________________________________;</w:t>
      </w:r>
    </w:p>
    <w:p>
      <w:pPr>
        <w:pStyle w:val="1"/>
        <w:jc w:val="both"/>
      </w:pPr>
      <w:r>
        <w:rPr>
          <w:sz w:val="20"/>
        </w:rPr>
        <w:t xml:space="preserve">по адресу электронной почты: _____________________________________________;</w:t>
      </w:r>
    </w:p>
    <w:p>
      <w:pPr>
        <w:pStyle w:val="1"/>
        <w:jc w:val="both"/>
      </w:pPr>
      <w:r>
        <w:rPr>
          <w:sz w:val="20"/>
        </w:rPr>
        <w:t xml:space="preserve">по телефонному номеру: ___________________________________________________.</w:t>
      </w:r>
    </w:p>
    <w:p>
      <w:pPr>
        <w:pStyle w:val="1"/>
        <w:jc w:val="both"/>
      </w:pPr>
      <w:r>
        <w:rPr>
          <w:sz w:val="20"/>
        </w:rPr>
      </w:r>
    </w:p>
    <w:p>
      <w:pPr>
        <w:pStyle w:val="1"/>
        <w:jc w:val="both"/>
      </w:pPr>
      <w:r>
        <w:rPr>
          <w:sz w:val="20"/>
        </w:rPr>
        <w:t xml:space="preserve">    Я  подтверждаю, что вся предоставленная мной информация является полной</w:t>
      </w:r>
    </w:p>
    <w:p>
      <w:pPr>
        <w:pStyle w:val="1"/>
        <w:jc w:val="both"/>
      </w:pPr>
      <w:r>
        <w:rPr>
          <w:sz w:val="20"/>
        </w:rPr>
        <w:t xml:space="preserve">и точной.</w:t>
      </w:r>
    </w:p>
    <w:p>
      <w:pPr>
        <w:pStyle w:val="1"/>
        <w:jc w:val="both"/>
      </w:pPr>
      <w:r>
        <w:rPr>
          <w:sz w:val="20"/>
        </w:rPr>
        <w:t xml:space="preserve">    Я  предупрежден (-а) об ответственности за предоставление недостоверной</w:t>
      </w:r>
    </w:p>
    <w:p>
      <w:pPr>
        <w:pStyle w:val="1"/>
        <w:jc w:val="both"/>
      </w:pPr>
      <w:r>
        <w:rPr>
          <w:sz w:val="20"/>
        </w:rPr>
        <w:t xml:space="preserve">информации  (наличие  в  содержании  представленных документов сведений, не</w:t>
      </w:r>
    </w:p>
    <w:p>
      <w:pPr>
        <w:pStyle w:val="1"/>
        <w:jc w:val="both"/>
      </w:pPr>
      <w:r>
        <w:rPr>
          <w:sz w:val="20"/>
        </w:rPr>
        <w:t xml:space="preserve">соответствующих действительности).</w:t>
      </w:r>
    </w:p>
    <w:p>
      <w:pPr>
        <w:pStyle w:val="1"/>
        <w:jc w:val="both"/>
      </w:pPr>
      <w:r>
        <w:rPr>
          <w:sz w:val="20"/>
        </w:rPr>
        <w:t xml:space="preserve">    Настоящим подтверждаю, что мне известно о том, что предоставление любой</w:t>
      </w:r>
    </w:p>
    <w:p>
      <w:pPr>
        <w:pStyle w:val="1"/>
        <w:jc w:val="both"/>
      </w:pPr>
      <w:r>
        <w:rPr>
          <w:sz w:val="20"/>
        </w:rPr>
        <w:t xml:space="preserve">недостоверной  информации  может  быть поводом для отказа в оказании данной</w:t>
      </w:r>
    </w:p>
    <w:p>
      <w:pPr>
        <w:pStyle w:val="1"/>
        <w:jc w:val="both"/>
      </w:pPr>
      <w:r>
        <w:rPr>
          <w:sz w:val="20"/>
        </w:rPr>
        <w:t xml:space="preserve">социальной поддержки в рамках </w:t>
      </w:r>
      <w:hyperlink w:history="0" w:anchor="P256" w:tooltip="з) предоставление недостоверной информации (наличие в содержании представленных документов сведений, не соответствующих действительности).">
        <w:r>
          <w:rPr>
            <w:sz w:val="20"/>
            <w:color w:val="0000ff"/>
          </w:rPr>
          <w:t xml:space="preserve">подпункта "з" пункта 2.8</w:t>
        </w:r>
      </w:hyperlink>
      <w:r>
        <w:rPr>
          <w:sz w:val="20"/>
        </w:rPr>
        <w:t xml:space="preserve"> Порядка.</w:t>
      </w:r>
    </w:p>
    <w:p>
      <w:pPr>
        <w:pStyle w:val="1"/>
        <w:jc w:val="both"/>
      </w:pPr>
      <w:r>
        <w:rPr>
          <w:sz w:val="20"/>
        </w:rPr>
      </w:r>
    </w:p>
    <w:p>
      <w:pPr>
        <w:pStyle w:val="1"/>
        <w:jc w:val="both"/>
      </w:pPr>
      <w:r>
        <w:rPr>
          <w:sz w:val="20"/>
        </w:rPr>
      </w:r>
    </w:p>
    <w:p>
      <w:pPr>
        <w:pStyle w:val="1"/>
        <w:jc w:val="both"/>
      </w:pPr>
      <w:r>
        <w:rPr>
          <w:sz w:val="20"/>
        </w:rPr>
        <w:t xml:space="preserve">Дата _______________                      Подпись ___________________</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Порядку расходования субвенций,</w:t>
      </w:r>
    </w:p>
    <w:p>
      <w:pPr>
        <w:pStyle w:val="0"/>
        <w:jc w:val="right"/>
      </w:pPr>
      <w:r>
        <w:rPr>
          <w:sz w:val="20"/>
        </w:rPr>
        <w:t xml:space="preserve">передаваемых органам местного самоуправления</w:t>
      </w:r>
    </w:p>
    <w:p>
      <w:pPr>
        <w:pStyle w:val="0"/>
        <w:jc w:val="right"/>
      </w:pPr>
      <w:r>
        <w:rPr>
          <w:sz w:val="20"/>
        </w:rPr>
        <w:t xml:space="preserve">на исполнение государственного полномочия</w:t>
      </w:r>
    </w:p>
    <w:p>
      <w:pPr>
        <w:pStyle w:val="0"/>
        <w:jc w:val="right"/>
      </w:pPr>
      <w:r>
        <w:rPr>
          <w:sz w:val="20"/>
        </w:rPr>
        <w:t xml:space="preserve">по социальной поддержке отдельных категорий</w:t>
      </w:r>
    </w:p>
    <w:p>
      <w:pPr>
        <w:pStyle w:val="0"/>
        <w:jc w:val="right"/>
      </w:pPr>
      <w:r>
        <w:rPr>
          <w:sz w:val="20"/>
        </w:rPr>
        <w:t xml:space="preserve">граждан в отношении газификации</w:t>
      </w:r>
    </w:p>
    <w:p>
      <w:pPr>
        <w:pStyle w:val="0"/>
        <w:jc w:val="right"/>
      </w:pPr>
      <w:r>
        <w:rPr>
          <w:sz w:val="20"/>
        </w:rPr>
        <w:t xml:space="preserve">жилых домов (квартир) в населенных пунктах</w:t>
      </w:r>
    </w:p>
    <w:p>
      <w:pPr>
        <w:pStyle w:val="0"/>
        <w:jc w:val="right"/>
      </w:pPr>
      <w:r>
        <w:rPr>
          <w:sz w:val="20"/>
        </w:rPr>
        <w:t xml:space="preserve">Тюменской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Тюменской области от 18.04.2023 </w:t>
            </w:r>
            <w:hyperlink w:history="0" r:id="rId165" w:tooltip="Постановление Правительства Тюменской области от 18.04.2023 N 207-п &quot;О внесении изменений в постановление от 05.05.2008 N 127-п&quot; {КонсультантПлюс}">
              <w:r>
                <w:rPr>
                  <w:sz w:val="20"/>
                  <w:color w:val="0000ff"/>
                </w:rPr>
                <w:t xml:space="preserve">N 207-п</w:t>
              </w:r>
            </w:hyperlink>
            <w:r>
              <w:rPr>
                <w:sz w:val="20"/>
                <w:color w:val="392c69"/>
              </w:rPr>
              <w:t xml:space="preserve">,</w:t>
            </w:r>
          </w:p>
          <w:p>
            <w:pPr>
              <w:pStyle w:val="0"/>
              <w:jc w:val="center"/>
            </w:pPr>
            <w:r>
              <w:rPr>
                <w:sz w:val="20"/>
                <w:color w:val="392c69"/>
              </w:rPr>
              <w:t xml:space="preserve">от 17.08.2023 </w:t>
            </w:r>
            <w:hyperlink w:history="0" r:id="rId166" w:tooltip="Постановление Правительства Тюменской области от 17.08.2023 N 526-п &quot;О внесении изменений в постановление от 05.05.2008 N 127-п&quot; {КонсультантПлюс}">
              <w:r>
                <w:rPr>
                  <w:sz w:val="20"/>
                  <w:color w:val="0000ff"/>
                </w:rPr>
                <w:t xml:space="preserve">N 526-п</w:t>
              </w:r>
            </w:hyperlink>
            <w:r>
              <w:rPr>
                <w:sz w:val="20"/>
                <w:color w:val="392c69"/>
              </w:rPr>
              <w:t xml:space="preserve">, от 28.09.2023 </w:t>
            </w:r>
            <w:hyperlink w:history="0" r:id="rId167" w:tooltip="Постановление Правительства Тюменской области от 28.09.2023 N 623-п &quot;О внесении изменений в постановление от 05.05.2008 N 127-п&quot; {КонсультантПлюс}">
              <w:r>
                <w:rPr>
                  <w:sz w:val="20"/>
                  <w:color w:val="0000ff"/>
                </w:rPr>
                <w:t xml:space="preserve">N 623-п</w:t>
              </w:r>
            </w:hyperlink>
            <w:r>
              <w:rPr>
                <w:sz w:val="20"/>
                <w:color w:val="392c69"/>
              </w:rPr>
              <w:t xml:space="preserve">, от 27.06.2024 </w:t>
            </w:r>
            <w:hyperlink w:history="0" r:id="rId168" w:tooltip="Постановление Правительства Тюменской области от 27.06.2024 N 407-п &quot;О внесении изменений в постановление от 05.05.2008 N 127-п&quot; {КонсультантПлюс}">
              <w:r>
                <w:rPr>
                  <w:sz w:val="20"/>
                  <w:color w:val="0000ff"/>
                </w:rPr>
                <w:t xml:space="preserve">N 407-п</w:t>
              </w:r>
            </w:hyperlink>
            <w:r>
              <w:rPr>
                <w:sz w:val="20"/>
                <w:color w:val="392c69"/>
              </w:rPr>
              <w:t xml:space="preserve">,</w:t>
            </w:r>
          </w:p>
          <w:p>
            <w:pPr>
              <w:pStyle w:val="0"/>
              <w:jc w:val="center"/>
            </w:pPr>
            <w:r>
              <w:rPr>
                <w:sz w:val="20"/>
                <w:color w:val="392c69"/>
              </w:rPr>
              <w:t xml:space="preserve">от 05.07.2024 </w:t>
            </w:r>
            <w:hyperlink w:history="0" r:id="rId169" w:tooltip="Постановление Правительства Тюменской области от 05.07.2024 N 452-п &quot;О внесении изменений в постановление от 05.05.2008 N 127-п&quot; {КонсультантПлюс}">
              <w:r>
                <w:rPr>
                  <w:sz w:val="20"/>
                  <w:color w:val="0000ff"/>
                </w:rPr>
                <w:t xml:space="preserve">N 452-п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1"/>
        <w:jc w:val="both"/>
      </w:pPr>
      <w:r>
        <w:rPr>
          <w:sz w:val="20"/>
        </w:rPr>
        <w:t xml:space="preserve">                                                        Главе Администрации</w:t>
      </w:r>
    </w:p>
    <w:p>
      <w:pPr>
        <w:pStyle w:val="1"/>
        <w:jc w:val="both"/>
      </w:pPr>
      <w:r>
        <w:rPr>
          <w:sz w:val="20"/>
        </w:rPr>
        <w:t xml:space="preserve">                                                     (уполномоченному лицу)</w:t>
      </w:r>
    </w:p>
    <w:p>
      <w:pPr>
        <w:pStyle w:val="1"/>
        <w:jc w:val="both"/>
      </w:pPr>
      <w:r>
        <w:rPr>
          <w:sz w:val="20"/>
        </w:rPr>
        <w:t xml:space="preserve">                               ____________________________________________</w:t>
      </w:r>
    </w:p>
    <w:p>
      <w:pPr>
        <w:pStyle w:val="1"/>
        <w:jc w:val="both"/>
      </w:pPr>
      <w:r>
        <w:rPr>
          <w:sz w:val="20"/>
        </w:rPr>
        <w:t xml:space="preserve">                                  (наименование муниципального образования)</w:t>
      </w:r>
    </w:p>
    <w:p>
      <w:pPr>
        <w:pStyle w:val="1"/>
        <w:jc w:val="both"/>
      </w:pPr>
      <w:r>
        <w:rPr>
          <w:sz w:val="20"/>
        </w:rPr>
        <w:t xml:space="preserve">                               ____________________________________________</w:t>
      </w:r>
    </w:p>
    <w:p>
      <w:pPr>
        <w:pStyle w:val="1"/>
        <w:jc w:val="both"/>
      </w:pPr>
      <w:r>
        <w:rPr>
          <w:sz w:val="20"/>
        </w:rPr>
        <w:t xml:space="preserve">                                       (Ф.И.О. главы, уполномоченного лица)</w:t>
      </w:r>
    </w:p>
    <w:p>
      <w:pPr>
        <w:pStyle w:val="1"/>
        <w:jc w:val="both"/>
      </w:pPr>
      <w:r>
        <w:rPr>
          <w:sz w:val="20"/>
        </w:rPr>
        <w:t xml:space="preserve">                               от _________________________________________</w:t>
      </w:r>
    </w:p>
    <w:p>
      <w:pPr>
        <w:pStyle w:val="1"/>
        <w:jc w:val="both"/>
      </w:pPr>
      <w:r>
        <w:rPr>
          <w:sz w:val="20"/>
        </w:rPr>
        <w:t xml:space="preserve">                                                                   (Ф.И.О.)</w:t>
      </w:r>
    </w:p>
    <w:p>
      <w:pPr>
        <w:pStyle w:val="1"/>
        <w:jc w:val="both"/>
      </w:pPr>
      <w:r>
        <w:rPr>
          <w:sz w:val="20"/>
        </w:rPr>
        <w:t xml:space="preserve">                                        зарегистрированной (-го) по адресу:</w:t>
      </w:r>
    </w:p>
    <w:p>
      <w:pPr>
        <w:pStyle w:val="1"/>
        <w:jc w:val="both"/>
      </w:pPr>
      <w:r>
        <w:rPr>
          <w:sz w:val="20"/>
        </w:rPr>
        <w:t xml:space="preserve">                               ____________________________________________</w:t>
      </w:r>
    </w:p>
    <w:p>
      <w:pPr>
        <w:pStyle w:val="1"/>
        <w:jc w:val="both"/>
      </w:pPr>
      <w:r>
        <w:rPr>
          <w:sz w:val="20"/>
        </w:rPr>
        <w:t xml:space="preserve">                               ____________________________________________</w:t>
      </w:r>
    </w:p>
    <w:p>
      <w:pPr>
        <w:pStyle w:val="1"/>
        <w:jc w:val="both"/>
      </w:pPr>
      <w:r>
        <w:rPr>
          <w:sz w:val="20"/>
        </w:rPr>
        <w:t xml:space="preserve">                               ____________________________________________</w:t>
      </w:r>
    </w:p>
    <w:p>
      <w:pPr>
        <w:pStyle w:val="1"/>
        <w:jc w:val="both"/>
      </w:pPr>
      <w:r>
        <w:rPr>
          <w:sz w:val="20"/>
        </w:rPr>
        <w:t xml:space="preserve">                       Телефон ____________________________________________</w:t>
      </w:r>
    </w:p>
    <w:p>
      <w:pPr>
        <w:pStyle w:val="1"/>
        <w:jc w:val="both"/>
      </w:pPr>
      <w:r>
        <w:rPr>
          <w:sz w:val="20"/>
        </w:rPr>
      </w:r>
    </w:p>
    <w:p>
      <w:pPr>
        <w:pStyle w:val="1"/>
        <w:jc w:val="both"/>
      </w:pPr>
      <w:r>
        <w:rPr>
          <w:sz w:val="20"/>
        </w:rPr>
      </w:r>
    </w:p>
    <w:bookmarkStart w:id="537" w:name="P537"/>
    <w:bookmarkEnd w:id="537"/>
    <w:p>
      <w:pPr>
        <w:pStyle w:val="1"/>
        <w:jc w:val="both"/>
      </w:pPr>
      <w:r>
        <w:rPr>
          <w:sz w:val="20"/>
        </w:rPr>
        <w:t xml:space="preserve">                                 Заявление</w:t>
      </w:r>
    </w:p>
    <w:p>
      <w:pPr>
        <w:pStyle w:val="1"/>
        <w:jc w:val="both"/>
      </w:pPr>
      <w:r>
        <w:rPr>
          <w:sz w:val="20"/>
        </w:rPr>
      </w:r>
    </w:p>
    <w:p>
      <w:pPr>
        <w:pStyle w:val="1"/>
        <w:jc w:val="both"/>
      </w:pPr>
      <w:r>
        <w:rPr>
          <w:sz w:val="20"/>
        </w:rPr>
        <w:t xml:space="preserve">Прошу оказать мне ________________________________________________________,</w:t>
      </w:r>
    </w:p>
    <w:p>
      <w:pPr>
        <w:pStyle w:val="1"/>
        <w:jc w:val="both"/>
      </w:pPr>
      <w:r>
        <w:rPr>
          <w:sz w:val="20"/>
        </w:rPr>
        <w:t xml:space="preserve">паспорт: серия ________ N ________, выдан 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дата  выдачи  _____________, страховой номер индивидуального лицевого счета</w:t>
      </w:r>
    </w:p>
    <w:p>
      <w:pPr>
        <w:pStyle w:val="1"/>
        <w:jc w:val="both"/>
      </w:pPr>
      <w:r>
        <w:rPr>
          <w:sz w:val="20"/>
        </w:rPr>
        <w:t xml:space="preserve">(СНИЛС)   N ______________,    социальную    поддержку   на   внутридомовую</w:t>
      </w:r>
    </w:p>
    <w:p>
      <w:pPr>
        <w:pStyle w:val="1"/>
        <w:jc w:val="both"/>
      </w:pPr>
      <w:r>
        <w:rPr>
          <w:sz w:val="20"/>
        </w:rPr>
        <w:t xml:space="preserve">(внутриквартирную)  газификацию  жилого  дома (квартиры), расположенного по</w:t>
      </w:r>
    </w:p>
    <w:p>
      <w:pPr>
        <w:pStyle w:val="1"/>
        <w:jc w:val="both"/>
      </w:pPr>
      <w:r>
        <w:rPr>
          <w:sz w:val="20"/>
        </w:rPr>
        <w:t xml:space="preserve">адресу: 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социальную   поддержку  на  внутридомовую  (внутриквартирную)  газификацию,</w:t>
      </w:r>
    </w:p>
    <w:p>
      <w:pPr>
        <w:pStyle w:val="1"/>
        <w:jc w:val="both"/>
      </w:pPr>
      <w:r>
        <w:rPr>
          <w:sz w:val="20"/>
        </w:rPr>
        <w:t xml:space="preserve">осуществляемую  в  соответствии  с  </w:t>
      </w:r>
      <w:hyperlink w:history="0" w:anchor="P142" w:tooltip="2. Порядок и условия предоставления социальной поддержки">
        <w:r>
          <w:rPr>
            <w:sz w:val="20"/>
            <w:color w:val="0000ff"/>
          </w:rPr>
          <w:t xml:space="preserve">разделом  2</w:t>
        </w:r>
      </w:hyperlink>
      <w:r>
        <w:rPr>
          <w:sz w:val="20"/>
        </w:rPr>
        <w:t xml:space="preserve">  приложения к постановлению</w:t>
      </w:r>
    </w:p>
    <w:p>
      <w:pPr>
        <w:pStyle w:val="1"/>
        <w:jc w:val="both"/>
      </w:pPr>
      <w:r>
        <w:rPr>
          <w:sz w:val="20"/>
        </w:rPr>
        <w:t xml:space="preserve">Правительства  Тюменской  области от 05.05.2008 N 127-п (Порядок), путем ее</w:t>
      </w:r>
    </w:p>
    <w:p>
      <w:pPr>
        <w:pStyle w:val="1"/>
        <w:jc w:val="both"/>
      </w:pPr>
      <w:r>
        <w:rPr>
          <w:sz w:val="20"/>
        </w:rPr>
        <w:t xml:space="preserve">перечисления      на      банковский     счет     подрядной     организации</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подрядной организации</w:t>
      </w:r>
    </w:p>
    <w:p>
      <w:pPr>
        <w:pStyle w:val="1"/>
        <w:jc w:val="both"/>
      </w:pPr>
      <w:r>
        <w:rPr>
          <w:sz w:val="20"/>
        </w:rPr>
        <w:t xml:space="preserve">    Подтверждаю,  что  ранее  не являлся получателем данной меры социальной</w:t>
      </w:r>
    </w:p>
    <w:p>
      <w:pPr>
        <w:pStyle w:val="1"/>
        <w:jc w:val="both"/>
      </w:pPr>
      <w:r>
        <w:rPr>
          <w:sz w:val="20"/>
        </w:rPr>
        <w:t xml:space="preserve">поддержки в соответствии с Порядком.</w:t>
      </w:r>
    </w:p>
    <w:p>
      <w:pPr>
        <w:pStyle w:val="1"/>
        <w:jc w:val="both"/>
      </w:pPr>
      <w:r>
        <w:rPr>
          <w:sz w:val="20"/>
        </w:rPr>
        <w:t xml:space="preserve">    Ранее   проживал   в  следующих  муниципальных  образованиях  Тюменской</w:t>
      </w:r>
    </w:p>
    <w:p>
      <w:pPr>
        <w:pStyle w:val="1"/>
        <w:jc w:val="both"/>
      </w:pPr>
      <w:r>
        <w:rPr>
          <w:sz w:val="20"/>
        </w:rPr>
        <w:t xml:space="preserve">области: ___________________________________.</w:t>
      </w:r>
    </w:p>
    <w:p>
      <w:pPr>
        <w:pStyle w:val="1"/>
        <w:jc w:val="both"/>
      </w:pPr>
      <w:r>
        <w:rPr>
          <w:sz w:val="20"/>
        </w:rPr>
        <w:t xml:space="preserve">    Являюсь членом семьи собственника (нанимателя): 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(указать   нужное:   супруг,   дети,   родители,   другие   лица   согласно</w:t>
      </w:r>
    </w:p>
    <w:p>
      <w:pPr>
        <w:pStyle w:val="1"/>
        <w:jc w:val="both"/>
      </w:pPr>
      <w:hyperlink w:history="0" r:id="rId170" w:tooltip="&quot;Жилищный кодекс Российской Федерации&quot; от 29.12.2004 N 188-ФЗ (ред. от 22.04.2024, с изм. от 25.04.2024) (с изм. и доп., вступ. в силу с 01.07.2024) {КонсультантПлюс}">
        <w:r>
          <w:rPr>
            <w:sz w:val="20"/>
            <w:color w:val="0000ff"/>
          </w:rPr>
          <w:t xml:space="preserve">ч.  1  статей 31</w:t>
        </w:r>
      </w:hyperlink>
      <w:r>
        <w:rPr>
          <w:sz w:val="20"/>
        </w:rPr>
        <w:t xml:space="preserve">, </w:t>
      </w:r>
      <w:hyperlink w:history="0" r:id="rId171" w:tooltip="&quot;Жилищный кодекс Российской Федерации&quot; от 29.12.2004 N 188-ФЗ (ред. от 22.04.2024, с изм. от 25.04.2024) (с изм. и доп., вступ. в силу с 01.07.2024) {КонсультантПлюс}">
        <w:r>
          <w:rPr>
            <w:sz w:val="20"/>
            <w:color w:val="0000ff"/>
          </w:rPr>
          <w:t xml:space="preserve">69</w:t>
        </w:r>
      </w:hyperlink>
      <w:r>
        <w:rPr>
          <w:sz w:val="20"/>
        </w:rPr>
        <w:t xml:space="preserve"> Жилищного кодекса РФ; в случае если заявитель является</w:t>
      </w:r>
    </w:p>
    <w:p>
      <w:pPr>
        <w:pStyle w:val="1"/>
        <w:jc w:val="both"/>
      </w:pPr>
      <w:r>
        <w:rPr>
          <w:sz w:val="20"/>
        </w:rPr>
        <w:t xml:space="preserve">собственником,  нанимателем  по  договору  социального  найма, найма жилого</w:t>
      </w:r>
    </w:p>
    <w:p>
      <w:pPr>
        <w:pStyle w:val="1"/>
        <w:jc w:val="both"/>
      </w:pPr>
      <w:r>
        <w:rPr>
          <w:sz w:val="20"/>
        </w:rPr>
        <w:t xml:space="preserve">помещения   государственного   или  муниципального  жилищного  фонда  -  не</w:t>
      </w:r>
    </w:p>
    <w:p>
      <w:pPr>
        <w:pStyle w:val="1"/>
        <w:jc w:val="both"/>
      </w:pPr>
      <w:r>
        <w:rPr>
          <w:sz w:val="20"/>
        </w:rPr>
        <w:t xml:space="preserve">заполняется)</w:t>
      </w:r>
    </w:p>
    <w:p>
      <w:pPr>
        <w:pStyle w:val="1"/>
        <w:jc w:val="both"/>
      </w:pPr>
      <w:r>
        <w:rPr>
          <w:sz w:val="20"/>
        </w:rPr>
        <w:t xml:space="preserve">Выражаю  согласие  на  получение  социальной  поддержки  путем перечисления</w:t>
      </w:r>
    </w:p>
    <w:p>
      <w:pPr>
        <w:pStyle w:val="1"/>
        <w:jc w:val="both"/>
      </w:pPr>
      <w:r>
        <w:rPr>
          <w:sz w:val="20"/>
        </w:rPr>
        <w:t xml:space="preserve">Администрацией   __________________________  средств  социальной  поддержки</w:t>
      </w:r>
    </w:p>
    <w:p>
      <w:pPr>
        <w:pStyle w:val="1"/>
        <w:jc w:val="both"/>
      </w:pPr>
      <w:r>
        <w:rPr>
          <w:sz w:val="20"/>
        </w:rPr>
        <w:t xml:space="preserve">непосредственно  подрядной  организации,  выполняющей  работы  на основании</w:t>
      </w:r>
    </w:p>
    <w:p>
      <w:pPr>
        <w:pStyle w:val="1"/>
        <w:jc w:val="both"/>
      </w:pPr>
      <w:r>
        <w:rPr>
          <w:sz w:val="20"/>
        </w:rPr>
        <w:t xml:space="preserve">договора  (контракта,  соглашения)  от  _____________ N _______________, на</w:t>
      </w:r>
    </w:p>
    <w:p>
      <w:pPr>
        <w:pStyle w:val="1"/>
        <w:jc w:val="both"/>
      </w:pPr>
      <w:r>
        <w:rPr>
          <w:sz w:val="20"/>
        </w:rPr>
        <w:t xml:space="preserve">основании  которого  будут  выполняться  работы  по газификации жилого дома</w:t>
      </w:r>
    </w:p>
    <w:p>
      <w:pPr>
        <w:pStyle w:val="1"/>
        <w:jc w:val="both"/>
      </w:pPr>
      <w:r>
        <w:rPr>
          <w:sz w:val="20"/>
        </w:rPr>
        <w:t xml:space="preserve">(квартиры)                             по                            адресу</w:t>
      </w:r>
    </w:p>
    <w:p>
      <w:pPr>
        <w:pStyle w:val="1"/>
        <w:jc w:val="both"/>
      </w:pPr>
      <w:r>
        <w:rPr>
          <w:sz w:val="20"/>
        </w:rPr>
        <w:t xml:space="preserve">__________________________________________________________________________.</w:t>
      </w:r>
    </w:p>
    <w:p>
      <w:pPr>
        <w:pStyle w:val="1"/>
        <w:jc w:val="both"/>
      </w:pPr>
      <w:r>
        <w:rPr>
          <w:sz w:val="20"/>
        </w:rPr>
        <w:t xml:space="preserve">    Для  рассмотрения вопроса предоставления социальной поддержки сообщаю и</w:t>
      </w:r>
    </w:p>
    <w:p>
      <w:pPr>
        <w:pStyle w:val="1"/>
        <w:jc w:val="both"/>
      </w:pPr>
      <w:r>
        <w:rPr>
          <w:sz w:val="20"/>
        </w:rPr>
        <w:t xml:space="preserve">прилагаю следующие сведения и документы:</w:t>
      </w:r>
    </w:p>
    <w:p>
      <w:pPr>
        <w:pStyle w:val="1"/>
        <w:jc w:val="both"/>
      </w:pPr>
      <w:r>
        <w:rPr>
          <w:sz w:val="20"/>
        </w:rPr>
        <w:t xml:space="preserve">    В отношении планируемого к газификации жилого дома (квартиры) являюсь</w:t>
      </w:r>
    </w:p>
    <w:p>
      <w:pPr>
        <w:pStyle w:val="1"/>
        <w:jc w:val="both"/>
      </w:pPr>
      <w:r>
        <w:rPr>
          <w:position w:val="-9"/>
        </w:rPr>
        <w:drawing>
          <wp:inline distT="0" distB="0" distL="0" distR="0">
            <wp:extent cx="175260" cy="2438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9">
                      <a:extLst>
                        <a:ext uri="{28A0092B-C50C-407E-A947-70E740481C1C}">
                          <a14:useLocalDpi xmlns:a14="http://schemas.microsoft.com/office/drawing/2010/main" val="0"/>
                        </a:ext>
                      </a:extLst>
                    </a:blip>
                    <a:srcRect/>
                    <a:stretch>
                      <a:fillRect/>
                    </a:stretch>
                  </pic:blipFill>
                  <pic:spPr bwMode="auto">
                    <a:xfrm>
                      <a:off x="0" y="0"/>
                      <a:ext cx="175260" cy="243840"/>
                    </a:xfrm>
                    <a:prstGeom prst="rect">
                      <a:avLst/>
                    </a:prstGeom>
                    <a:noFill/>
                    <a:ln>
                      <a:noFill/>
                    </a:ln>
                  </pic:spPr>
                </pic:pic>
              </a:graphicData>
            </a:graphic>
          </wp:inline>
        </w:drawing>
      </w:r>
      <w:r>
        <w:rPr>
          <w:sz w:val="20"/>
        </w:rPr>
        <w:t xml:space="preserve"> Собственником;</w:t>
      </w:r>
    </w:p>
    <w:p>
      <w:pPr>
        <w:pStyle w:val="1"/>
        <w:jc w:val="both"/>
      </w:pPr>
      <w:r>
        <w:rPr>
          <w:sz w:val="20"/>
        </w:rPr>
      </w:r>
    </w:p>
    <w:p>
      <w:pPr>
        <w:pStyle w:val="1"/>
        <w:jc w:val="both"/>
      </w:pPr>
      <w:r>
        <w:rPr>
          <w:position w:val="-9"/>
        </w:rPr>
        <w:drawing>
          <wp:inline distT="0" distB="0" distL="0" distR="0">
            <wp:extent cx="175260" cy="2438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9">
                      <a:extLst>
                        <a:ext uri="{28A0092B-C50C-407E-A947-70E740481C1C}">
                          <a14:useLocalDpi xmlns:a14="http://schemas.microsoft.com/office/drawing/2010/main" val="0"/>
                        </a:ext>
                      </a:extLst>
                    </a:blip>
                    <a:srcRect/>
                    <a:stretch>
                      <a:fillRect/>
                    </a:stretch>
                  </pic:blipFill>
                  <pic:spPr bwMode="auto">
                    <a:xfrm>
                      <a:off x="0" y="0"/>
                      <a:ext cx="175260" cy="243840"/>
                    </a:xfrm>
                    <a:prstGeom prst="rect">
                      <a:avLst/>
                    </a:prstGeom>
                    <a:noFill/>
                    <a:ln>
                      <a:noFill/>
                    </a:ln>
                  </pic:spPr>
                </pic:pic>
              </a:graphicData>
            </a:graphic>
          </wp:inline>
        </w:drawing>
      </w:r>
      <w:r>
        <w:rPr>
          <w:sz w:val="20"/>
        </w:rPr>
        <w:t xml:space="preserve"> Пользователем. Являюсь таковым на основании:</w:t>
      </w:r>
    </w:p>
    <w:p>
      <w:pPr>
        <w:pStyle w:val="1"/>
        <w:jc w:val="both"/>
      </w:pPr>
      <w:r>
        <w:rPr>
          <w:sz w:val="20"/>
        </w:rPr>
      </w:r>
    </w:p>
    <w:p>
      <w:pPr>
        <w:pStyle w:val="1"/>
        <w:jc w:val="both"/>
      </w:pPr>
      <w:r>
        <w:rPr>
          <w:sz w:val="20"/>
        </w:rPr>
        <w:t xml:space="preserve">                              </w:t>
      </w:r>
      <w:r>
        <w:rPr>
          <w:position w:val="-9"/>
        </w:rPr>
        <w:drawing>
          <wp:inline distT="0" distB="0" distL="0" distR="0">
            <wp:extent cx="175260" cy="2438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9">
                      <a:extLst>
                        <a:ext uri="{28A0092B-C50C-407E-A947-70E740481C1C}">
                          <a14:useLocalDpi xmlns:a14="http://schemas.microsoft.com/office/drawing/2010/main" val="0"/>
                        </a:ext>
                      </a:extLst>
                    </a:blip>
                    <a:srcRect/>
                    <a:stretch>
                      <a:fillRect/>
                    </a:stretch>
                  </pic:blipFill>
                  <pic:spPr bwMode="auto">
                    <a:xfrm>
                      <a:off x="0" y="0"/>
                      <a:ext cx="175260" cy="243840"/>
                    </a:xfrm>
                    <a:prstGeom prst="rect">
                      <a:avLst/>
                    </a:prstGeom>
                    <a:noFill/>
                    <a:ln>
                      <a:noFill/>
                    </a:ln>
                  </pic:spPr>
                </pic:pic>
              </a:graphicData>
            </a:graphic>
          </wp:inline>
        </w:drawing>
      </w:r>
      <w:r>
        <w:rPr>
          <w:sz w:val="20"/>
        </w:rPr>
        <w:t xml:space="preserve"> договора социального найма;</w:t>
      </w:r>
    </w:p>
    <w:p>
      <w:pPr>
        <w:pStyle w:val="1"/>
        <w:jc w:val="both"/>
      </w:pPr>
      <w:r>
        <w:rPr>
          <w:sz w:val="20"/>
        </w:rPr>
      </w:r>
    </w:p>
    <w:p>
      <w:pPr>
        <w:pStyle w:val="1"/>
        <w:jc w:val="both"/>
      </w:pPr>
      <w:r>
        <w:rPr>
          <w:sz w:val="20"/>
        </w:rPr>
        <w:t xml:space="preserve">                              </w:t>
      </w:r>
      <w:r>
        <w:rPr>
          <w:position w:val="-9"/>
        </w:rPr>
        <w:drawing>
          <wp:inline distT="0" distB="0" distL="0" distR="0">
            <wp:extent cx="175260" cy="2438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9">
                      <a:extLst>
                        <a:ext uri="{28A0092B-C50C-407E-A947-70E740481C1C}">
                          <a14:useLocalDpi xmlns:a14="http://schemas.microsoft.com/office/drawing/2010/main" val="0"/>
                        </a:ext>
                      </a:extLst>
                    </a:blip>
                    <a:srcRect/>
                    <a:stretch>
                      <a:fillRect/>
                    </a:stretch>
                  </pic:blipFill>
                  <pic:spPr bwMode="auto">
                    <a:xfrm>
                      <a:off x="0" y="0"/>
                      <a:ext cx="175260" cy="243840"/>
                    </a:xfrm>
                    <a:prstGeom prst="rect">
                      <a:avLst/>
                    </a:prstGeom>
                    <a:noFill/>
                    <a:ln>
                      <a:noFill/>
                    </a:ln>
                  </pic:spPr>
                </pic:pic>
              </a:graphicData>
            </a:graphic>
          </wp:inline>
        </w:drawing>
      </w:r>
      <w:r>
        <w:rPr>
          <w:sz w:val="20"/>
        </w:rPr>
        <w:t xml:space="preserve"> членом семьи собственника (согласие) &lt;*&gt;;</w:t>
      </w:r>
    </w:p>
    <w:p>
      <w:pPr>
        <w:pStyle w:val="1"/>
        <w:jc w:val="both"/>
      </w:pPr>
      <w:r>
        <w:rPr>
          <w:sz w:val="20"/>
        </w:rPr>
      </w:r>
    </w:p>
    <w:p>
      <w:pPr>
        <w:pStyle w:val="1"/>
        <w:jc w:val="both"/>
      </w:pPr>
      <w:r>
        <w:rPr>
          <w:sz w:val="20"/>
        </w:rPr>
        <w:t xml:space="preserve">                              </w:t>
      </w:r>
      <w:r>
        <w:rPr>
          <w:position w:val="-9"/>
        </w:rPr>
        <w:drawing>
          <wp:inline distT="0" distB="0" distL="0" distR="0">
            <wp:extent cx="175260" cy="2438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9">
                      <a:extLst>
                        <a:ext uri="{28A0092B-C50C-407E-A947-70E740481C1C}">
                          <a14:useLocalDpi xmlns:a14="http://schemas.microsoft.com/office/drawing/2010/main" val="0"/>
                        </a:ext>
                      </a:extLst>
                    </a:blip>
                    <a:srcRect/>
                    <a:stretch>
                      <a:fillRect/>
                    </a:stretch>
                  </pic:blipFill>
                  <pic:spPr bwMode="auto">
                    <a:xfrm>
                      <a:off x="0" y="0"/>
                      <a:ext cx="175260" cy="243840"/>
                    </a:xfrm>
                    <a:prstGeom prst="rect">
                      <a:avLst/>
                    </a:prstGeom>
                    <a:noFill/>
                    <a:ln>
                      <a:noFill/>
                    </a:ln>
                  </pic:spPr>
                </pic:pic>
              </a:graphicData>
            </a:graphic>
          </wp:inline>
        </w:drawing>
      </w:r>
      <w:r>
        <w:rPr>
          <w:sz w:val="20"/>
        </w:rPr>
        <w:t xml:space="preserve"> иное</w:t>
      </w:r>
    </w:p>
    <w:p>
      <w:pPr>
        <w:pStyle w:val="1"/>
        <w:jc w:val="both"/>
      </w:pPr>
      <w:r>
        <w:rPr>
          <w:sz w:val="20"/>
        </w:rPr>
        <w:t xml:space="preserve">    --------------------------------</w:t>
      </w:r>
    </w:p>
    <w:p>
      <w:pPr>
        <w:pStyle w:val="1"/>
        <w:jc w:val="both"/>
      </w:pPr>
      <w:r>
        <w:rPr>
          <w:sz w:val="20"/>
        </w:rPr>
        <w:t xml:space="preserve">    &lt;*&gt;  Согласие собственника (не требуется в случае, если жилое помещение</w:t>
      </w:r>
    </w:p>
    <w:p>
      <w:pPr>
        <w:pStyle w:val="1"/>
        <w:jc w:val="both"/>
      </w:pPr>
      <w:r>
        <w:rPr>
          <w:sz w:val="20"/>
        </w:rPr>
        <w:t xml:space="preserve">находится в собственности Тюменской области, муниципального образования):</w:t>
      </w:r>
    </w:p>
    <w:p>
      <w:pPr>
        <w:pStyle w:val="1"/>
        <w:jc w:val="both"/>
      </w:pPr>
      <w:r>
        <w:rPr>
          <w:sz w:val="20"/>
        </w:rPr>
      </w:r>
    </w:p>
    <w:p>
      <w:pPr>
        <w:pStyle w:val="1"/>
        <w:jc w:val="both"/>
      </w:pPr>
      <w:r>
        <w:rPr>
          <w:sz w:val="20"/>
        </w:rPr>
        <w:t xml:space="preserve">Я, _______________________________________________________________________,</w:t>
      </w:r>
    </w:p>
    <w:p>
      <w:pPr>
        <w:pStyle w:val="1"/>
        <w:jc w:val="both"/>
      </w:pPr>
      <w:r>
        <w:rPr>
          <w:sz w:val="20"/>
        </w:rPr>
        <w:t xml:space="preserve">                            (Ф.И.О. полностью)</w:t>
      </w:r>
    </w:p>
    <w:p>
      <w:pPr>
        <w:pStyle w:val="1"/>
        <w:jc w:val="both"/>
      </w:pPr>
      <w:r>
        <w:rPr>
          <w:sz w:val="20"/>
        </w:rPr>
        <w:t xml:space="preserve">паспорт: серия ___________ N __________, выдан 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дата выдачи ______________, даю согласие __________________________________</w:t>
      </w:r>
    </w:p>
    <w:p>
      <w:pPr>
        <w:pStyle w:val="1"/>
        <w:jc w:val="both"/>
      </w:pPr>
      <w:r>
        <w:rPr>
          <w:sz w:val="20"/>
        </w:rPr>
        <w:t xml:space="preserve">члену моей семьи</w:t>
      </w:r>
    </w:p>
    <w:p>
      <w:pPr>
        <w:pStyle w:val="1"/>
        <w:jc w:val="both"/>
      </w:pPr>
      <w:r>
        <w:rPr>
          <w:sz w:val="20"/>
        </w:rPr>
        <w:t xml:space="preserve">___________________________________________________________________________</w:t>
      </w:r>
    </w:p>
    <w:p>
      <w:pPr>
        <w:pStyle w:val="1"/>
        <w:jc w:val="both"/>
      </w:pPr>
      <w:r>
        <w:rPr>
          <w:sz w:val="20"/>
        </w:rPr>
        <w:t xml:space="preserve">       (указать нужное: супруг, дети, родители, другие лица согласно</w:t>
      </w:r>
    </w:p>
    <w:p>
      <w:pPr>
        <w:pStyle w:val="1"/>
        <w:jc w:val="both"/>
      </w:pPr>
      <w:r>
        <w:rPr>
          <w:sz w:val="20"/>
        </w:rPr>
        <w:t xml:space="preserve">                 </w:t>
      </w:r>
      <w:hyperlink w:history="0" r:id="rId172" w:tooltip="&quot;Жилищный кодекс Российской Федерации&quot; от 29.12.2004 N 188-ФЗ (ред. от 22.04.2024, с изм. от 25.04.2024) (с изм. и доп., вступ. в силу с 01.07.2024) {КонсультантПлюс}">
        <w:r>
          <w:rPr>
            <w:sz w:val="20"/>
            <w:color w:val="0000ff"/>
          </w:rPr>
          <w:t xml:space="preserve">ч. 1 статей 31</w:t>
        </w:r>
      </w:hyperlink>
      <w:r>
        <w:rPr>
          <w:sz w:val="20"/>
        </w:rPr>
        <w:t xml:space="preserve">, </w:t>
      </w:r>
      <w:hyperlink w:history="0" r:id="rId173" w:tooltip="&quot;Жилищный кодекс Российской Федерации&quot; от 29.12.2004 N 188-ФЗ (ред. от 22.04.2024, с изм. от 25.04.2024) (с изм. и доп., вступ. в силу с 01.07.2024) {КонсультантПлюс}">
        <w:r>
          <w:rPr>
            <w:sz w:val="20"/>
            <w:color w:val="0000ff"/>
          </w:rPr>
          <w:t xml:space="preserve">69</w:t>
        </w:r>
      </w:hyperlink>
      <w:r>
        <w:rPr>
          <w:sz w:val="20"/>
        </w:rPr>
        <w:t xml:space="preserve"> Жилищного кодекса РФ)</w:t>
      </w:r>
    </w:p>
    <w:p>
      <w:pPr>
        <w:pStyle w:val="1"/>
        <w:jc w:val="both"/>
      </w:pPr>
      <w:r>
        <w:rPr>
          <w:sz w:val="20"/>
        </w:rPr>
        <w:t xml:space="preserve">___________________________________________________________________________</w:t>
      </w:r>
    </w:p>
    <w:p>
      <w:pPr>
        <w:pStyle w:val="1"/>
        <w:jc w:val="both"/>
      </w:pPr>
      <w:r>
        <w:rPr>
          <w:sz w:val="20"/>
        </w:rPr>
        <w:t xml:space="preserve">                            (Ф.И.О. полностью)</w:t>
      </w:r>
    </w:p>
    <w:p>
      <w:pPr>
        <w:pStyle w:val="1"/>
        <w:jc w:val="both"/>
      </w:pPr>
      <w:r>
        <w:rPr>
          <w:sz w:val="20"/>
        </w:rPr>
        <w:t xml:space="preserve">паспорт: серия ________ N __________, выдан 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дата выдачи _______________________, на газификацию жилого дома (квартиры),</w:t>
      </w:r>
    </w:p>
    <w:p>
      <w:pPr>
        <w:pStyle w:val="1"/>
        <w:jc w:val="both"/>
      </w:pPr>
      <w:r>
        <w:rPr>
          <w:sz w:val="20"/>
        </w:rPr>
        <w:t xml:space="preserve">принадлежащего          мне         на         праве         собственности:</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документа, N, дата)</w:t>
      </w:r>
    </w:p>
    <w:p>
      <w:pPr>
        <w:pStyle w:val="1"/>
        <w:jc w:val="both"/>
      </w:pPr>
      <w:r>
        <w:rPr>
          <w:sz w:val="20"/>
        </w:rPr>
        <w:t xml:space="preserve">расположенного по адресу: 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В   соответствии   с  Федеральным  </w:t>
      </w:r>
      <w:hyperlink w:history="0" r:id="rId174" w:tooltip="Федеральный закон от 27.07.2006 N 152-ФЗ (ред. от 06.02.2023) &quot;О персональных данных&quot; {КонсультантПлюс}">
        <w:r>
          <w:rPr>
            <w:sz w:val="20"/>
            <w:color w:val="0000ff"/>
          </w:rPr>
          <w:t xml:space="preserve">законом</w:t>
        </w:r>
      </w:hyperlink>
      <w:r>
        <w:rPr>
          <w:sz w:val="20"/>
        </w:rPr>
        <w:t xml:space="preserve">  от  27.07.2006  N 152-ФЗ "О</w:t>
      </w:r>
    </w:p>
    <w:p>
      <w:pPr>
        <w:pStyle w:val="1"/>
        <w:jc w:val="both"/>
      </w:pPr>
      <w:r>
        <w:rPr>
          <w:sz w:val="20"/>
        </w:rPr>
        <w:t xml:space="preserve">персональных  данных" даю согласие на обработку моих персональных данных, а</w:t>
      </w:r>
    </w:p>
    <w:p>
      <w:pPr>
        <w:pStyle w:val="1"/>
        <w:jc w:val="both"/>
      </w:pPr>
      <w:r>
        <w:rPr>
          <w:sz w:val="20"/>
        </w:rPr>
        <w:t xml:space="preserve">именно   совершение  действий,  предусмотренных  </w:t>
      </w:r>
      <w:hyperlink w:history="0" r:id="rId175" w:tooltip="Федеральный закон от 27.07.2006 N 152-ФЗ (ред. от 06.02.2023) &quot;О персональных данных&quot; {КонсультантПлюс}">
        <w:r>
          <w:rPr>
            <w:sz w:val="20"/>
            <w:color w:val="0000ff"/>
          </w:rPr>
          <w:t xml:space="preserve">пунктом 3 части 1 статьи 3</w:t>
        </w:r>
      </w:hyperlink>
    </w:p>
    <w:p>
      <w:pPr>
        <w:pStyle w:val="1"/>
        <w:jc w:val="both"/>
      </w:pPr>
      <w:r>
        <w:rPr>
          <w:sz w:val="20"/>
        </w:rPr>
        <w:t xml:space="preserve">Федерального  закона  от  27.07.2006  N  152-ФЗ "О персональных данных", со</w:t>
      </w:r>
    </w:p>
    <w:p>
      <w:pPr>
        <w:pStyle w:val="1"/>
        <w:jc w:val="both"/>
      </w:pPr>
      <w:r>
        <w:rPr>
          <w:sz w:val="20"/>
        </w:rPr>
        <w:t xml:space="preserve">сведениями, указанными в настоящем заявлении. Согласие действует со дня его</w:t>
      </w:r>
    </w:p>
    <w:p>
      <w:pPr>
        <w:pStyle w:val="1"/>
        <w:jc w:val="both"/>
      </w:pPr>
      <w:r>
        <w:rPr>
          <w:sz w:val="20"/>
        </w:rPr>
        <w:t xml:space="preserve">подписания до дня отзыва в письменной форме.</w:t>
      </w:r>
    </w:p>
    <w:p>
      <w:pPr>
        <w:pStyle w:val="1"/>
        <w:jc w:val="both"/>
      </w:pPr>
      <w:r>
        <w:rPr>
          <w:sz w:val="20"/>
        </w:rPr>
      </w:r>
    </w:p>
    <w:p>
      <w:pPr>
        <w:pStyle w:val="1"/>
        <w:jc w:val="both"/>
      </w:pPr>
      <w:r>
        <w:rPr>
          <w:sz w:val="20"/>
        </w:rPr>
        <w:t xml:space="preserve">Подпись собственника</w:t>
      </w:r>
    </w:p>
    <w:p>
      <w:pPr>
        <w:pStyle w:val="1"/>
        <w:jc w:val="both"/>
      </w:pPr>
      <w:r>
        <w:rPr>
          <w:sz w:val="20"/>
        </w:rPr>
        <w:t xml:space="preserve">_________________/_____________________________</w:t>
      </w:r>
    </w:p>
    <w:p>
      <w:pPr>
        <w:pStyle w:val="1"/>
        <w:jc w:val="both"/>
      </w:pPr>
      <w:r>
        <w:rPr>
          <w:sz w:val="20"/>
        </w:rPr>
        <w:t xml:space="preserve">    (подпись)               (Ф.И.О.)</w:t>
      </w:r>
    </w:p>
    <w:p>
      <w:pPr>
        <w:pStyle w:val="1"/>
        <w:jc w:val="both"/>
      </w:pPr>
      <w:r>
        <w:rPr>
          <w:sz w:val="20"/>
        </w:rPr>
      </w:r>
    </w:p>
    <w:p>
      <w:pPr>
        <w:pStyle w:val="1"/>
        <w:jc w:val="both"/>
      </w:pPr>
      <w:r>
        <w:rPr>
          <w:sz w:val="20"/>
        </w:rPr>
        <w:t xml:space="preserve">Отношусь к следующей категории граждан: ___________________________________</w:t>
      </w:r>
    </w:p>
    <w:p>
      <w:pPr>
        <w:pStyle w:val="1"/>
        <w:jc w:val="both"/>
      </w:pPr>
      <w:r>
        <w:rPr>
          <w:sz w:val="20"/>
        </w:rPr>
        <w:t xml:space="preserve">___________________________________________________________________________</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40"/>
        <w:gridCol w:w="7654"/>
        <w:gridCol w:w="510"/>
        <w:gridCol w:w="567"/>
      </w:tblGrid>
      <w:tr>
        <w:tc>
          <w:tcPr>
            <w:tcW w:w="340" w:type="dxa"/>
          </w:tcPr>
          <w:p>
            <w:pPr>
              <w:pStyle w:val="0"/>
              <w:jc w:val="center"/>
            </w:pPr>
            <w:r>
              <w:rPr>
                <w:sz w:val="20"/>
              </w:rPr>
              <w:t xml:space="preserve">N</w:t>
            </w:r>
          </w:p>
        </w:tc>
        <w:tc>
          <w:tcPr>
            <w:tcW w:w="7654" w:type="dxa"/>
          </w:tcPr>
          <w:p>
            <w:pPr>
              <w:pStyle w:val="0"/>
              <w:jc w:val="both"/>
            </w:pPr>
            <w:r>
              <w:rPr>
                <w:sz w:val="20"/>
              </w:rPr>
              <w:t xml:space="preserve">К заявлению прилагаю</w:t>
            </w:r>
          </w:p>
        </w:tc>
        <w:tc>
          <w:tcPr>
            <w:tcW w:w="510" w:type="dxa"/>
          </w:tcPr>
          <w:p>
            <w:pPr>
              <w:pStyle w:val="0"/>
              <w:jc w:val="both"/>
            </w:pPr>
            <w:r>
              <w:rPr>
                <w:sz w:val="20"/>
              </w:rPr>
              <w:t xml:space="preserve">Да</w:t>
            </w:r>
          </w:p>
        </w:tc>
        <w:tc>
          <w:tcPr>
            <w:tcW w:w="567" w:type="dxa"/>
          </w:tcPr>
          <w:p>
            <w:pPr>
              <w:pStyle w:val="0"/>
              <w:jc w:val="both"/>
            </w:pPr>
            <w:r>
              <w:rPr>
                <w:sz w:val="20"/>
              </w:rPr>
              <w:t xml:space="preserve">нет</w:t>
            </w:r>
          </w:p>
        </w:tc>
      </w:tr>
      <w:tr>
        <w:tc>
          <w:tcPr>
            <w:tcW w:w="340" w:type="dxa"/>
          </w:tcPr>
          <w:p>
            <w:pPr>
              <w:pStyle w:val="0"/>
              <w:jc w:val="center"/>
            </w:pPr>
            <w:r>
              <w:rPr>
                <w:sz w:val="20"/>
              </w:rPr>
              <w:t xml:space="preserve">1</w:t>
            </w:r>
          </w:p>
        </w:tc>
        <w:tc>
          <w:tcPr>
            <w:tcW w:w="7654" w:type="dxa"/>
          </w:tcPr>
          <w:p>
            <w:pPr>
              <w:pStyle w:val="0"/>
              <w:jc w:val="both"/>
            </w:pPr>
            <w:r>
              <w:rPr>
                <w:sz w:val="20"/>
              </w:rPr>
              <w:t xml:space="preserve">Копию (оригинал) документа, подтверждающего полномочия представителя заявителя (в случае, если документы подаются представителем заявителя)</w:t>
            </w:r>
          </w:p>
        </w:tc>
        <w:tc>
          <w:tcPr>
            <w:tcW w:w="510" w:type="dxa"/>
          </w:tcPr>
          <w:p>
            <w:pPr>
              <w:pStyle w:val="0"/>
            </w:pPr>
            <w:r>
              <w:rPr>
                <w:sz w:val="20"/>
              </w:rPr>
            </w:r>
          </w:p>
        </w:tc>
        <w:tc>
          <w:tcPr>
            <w:tcW w:w="567" w:type="dxa"/>
          </w:tcPr>
          <w:p>
            <w:pPr>
              <w:pStyle w:val="0"/>
            </w:pPr>
            <w:r>
              <w:rPr>
                <w:sz w:val="20"/>
              </w:rPr>
            </w:r>
          </w:p>
        </w:tc>
      </w:tr>
      <w:tr>
        <w:tc>
          <w:tcPr>
            <w:tcW w:w="340" w:type="dxa"/>
          </w:tcPr>
          <w:p>
            <w:pPr>
              <w:pStyle w:val="0"/>
              <w:jc w:val="center"/>
            </w:pPr>
            <w:r>
              <w:rPr>
                <w:sz w:val="20"/>
              </w:rPr>
              <w:t xml:space="preserve">2</w:t>
            </w:r>
          </w:p>
        </w:tc>
        <w:tc>
          <w:tcPr>
            <w:tcW w:w="7654" w:type="dxa"/>
          </w:tcPr>
          <w:p>
            <w:pPr>
              <w:pStyle w:val="0"/>
              <w:jc w:val="both"/>
            </w:pPr>
            <w:r>
              <w:rPr>
                <w:sz w:val="20"/>
              </w:rPr>
              <w:t xml:space="preserve">Копию (оригинал) документа, подтверждающего право собственности (пользования) гражданина на жилой дом (квартиру), в котором будут выполняться мероприятия по газификации</w:t>
            </w:r>
          </w:p>
        </w:tc>
        <w:tc>
          <w:tcPr>
            <w:tcW w:w="510" w:type="dxa"/>
          </w:tcPr>
          <w:p>
            <w:pPr>
              <w:pStyle w:val="0"/>
            </w:pPr>
            <w:r>
              <w:rPr>
                <w:sz w:val="20"/>
              </w:rPr>
            </w:r>
          </w:p>
        </w:tc>
        <w:tc>
          <w:tcPr>
            <w:tcW w:w="567" w:type="dxa"/>
          </w:tcPr>
          <w:p>
            <w:pPr>
              <w:pStyle w:val="0"/>
            </w:pPr>
            <w:r>
              <w:rPr>
                <w:sz w:val="20"/>
              </w:rPr>
            </w:r>
          </w:p>
        </w:tc>
      </w:tr>
      <w:tr>
        <w:tc>
          <w:tcPr>
            <w:tcW w:w="340" w:type="dxa"/>
          </w:tcPr>
          <w:p>
            <w:pPr>
              <w:pStyle w:val="0"/>
              <w:jc w:val="center"/>
            </w:pPr>
            <w:r>
              <w:rPr>
                <w:sz w:val="20"/>
              </w:rPr>
              <w:t xml:space="preserve">3</w:t>
            </w:r>
          </w:p>
        </w:tc>
        <w:tc>
          <w:tcPr>
            <w:tcW w:w="7654" w:type="dxa"/>
          </w:tcPr>
          <w:p>
            <w:pPr>
              <w:pStyle w:val="0"/>
              <w:jc w:val="both"/>
            </w:pPr>
            <w:r>
              <w:rPr>
                <w:sz w:val="20"/>
              </w:rPr>
              <w:t xml:space="preserve">Копию (оригинал) договора (контракт, соглашение), на основании которого Подрядчик будет выполнять работы по газификации жилого дома (квартиры), или Договор об оказании комплекса услуг по газификации</w:t>
            </w:r>
          </w:p>
        </w:tc>
        <w:tc>
          <w:tcPr>
            <w:tcW w:w="510" w:type="dxa"/>
          </w:tcPr>
          <w:p>
            <w:pPr>
              <w:pStyle w:val="0"/>
            </w:pPr>
            <w:r>
              <w:rPr>
                <w:sz w:val="20"/>
              </w:rPr>
            </w:r>
          </w:p>
        </w:tc>
        <w:tc>
          <w:tcPr>
            <w:tcW w:w="567" w:type="dxa"/>
          </w:tcPr>
          <w:p>
            <w:pPr>
              <w:pStyle w:val="0"/>
            </w:pPr>
            <w:r>
              <w:rPr>
                <w:sz w:val="20"/>
              </w:rPr>
            </w:r>
          </w:p>
        </w:tc>
      </w:tr>
      <w:tr>
        <w:tc>
          <w:tcPr>
            <w:tcW w:w="340" w:type="dxa"/>
          </w:tcPr>
          <w:p>
            <w:pPr>
              <w:pStyle w:val="0"/>
              <w:jc w:val="center"/>
            </w:pPr>
            <w:r>
              <w:rPr>
                <w:sz w:val="20"/>
              </w:rPr>
              <w:t xml:space="preserve">4</w:t>
            </w:r>
          </w:p>
        </w:tc>
        <w:tc>
          <w:tcPr>
            <w:tcW w:w="7654" w:type="dxa"/>
          </w:tcPr>
          <w:p>
            <w:pPr>
              <w:pStyle w:val="0"/>
              <w:jc w:val="both"/>
            </w:pPr>
            <w:r>
              <w:rPr>
                <w:sz w:val="20"/>
              </w:rPr>
              <w:t xml:space="preserve">Копию (оригинал) </w:t>
            </w:r>
            <w:hyperlink w:history="0" r:id="rId176" w:tooltip="Постановление Правительства РФ от 13.09.2021 N 1547 (ред. от 06.05.2024) &quot;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quot; {КонсультантПлюс}">
              <w:r>
                <w:rPr>
                  <w:sz w:val="20"/>
                  <w:color w:val="0000ff"/>
                </w:rPr>
                <w:t xml:space="preserve">договора</w:t>
              </w:r>
            </w:hyperlink>
            <w:r>
              <w:rPr>
                <w:sz w:val="20"/>
              </w:rPr>
              <w:t xml:space="preserve"> о подключении (технологическом присоединении) газоиспользующего оборудования и объектов капитального строительства к сети газораспределения в соответствии с типовой формой, утвержденной постановлением Правительства РФ от 13.09.2021 N 1547 (за исключением случаев, когда заявителем предоставляется Договор об оказании комплекса услуг по газификации)</w:t>
            </w:r>
          </w:p>
        </w:tc>
        <w:tc>
          <w:tcPr>
            <w:tcW w:w="510" w:type="dxa"/>
          </w:tcPr>
          <w:p>
            <w:pPr>
              <w:pStyle w:val="0"/>
            </w:pPr>
            <w:r>
              <w:rPr>
                <w:sz w:val="20"/>
              </w:rPr>
            </w:r>
          </w:p>
        </w:tc>
        <w:tc>
          <w:tcPr>
            <w:tcW w:w="567" w:type="dxa"/>
          </w:tcPr>
          <w:p>
            <w:pPr>
              <w:pStyle w:val="0"/>
            </w:pPr>
            <w:r>
              <w:rPr>
                <w:sz w:val="20"/>
              </w:rPr>
            </w:r>
          </w:p>
        </w:tc>
      </w:tr>
      <w:tr>
        <w:tc>
          <w:tcPr>
            <w:tcW w:w="340" w:type="dxa"/>
          </w:tcPr>
          <w:p>
            <w:pPr>
              <w:pStyle w:val="0"/>
              <w:jc w:val="center"/>
            </w:pPr>
            <w:r>
              <w:rPr>
                <w:sz w:val="20"/>
              </w:rPr>
              <w:t xml:space="preserve">5</w:t>
            </w:r>
          </w:p>
        </w:tc>
        <w:tc>
          <w:tcPr>
            <w:tcW w:w="7654" w:type="dxa"/>
          </w:tcPr>
          <w:p>
            <w:pPr>
              <w:pStyle w:val="0"/>
              <w:jc w:val="both"/>
            </w:pPr>
            <w:r>
              <w:rPr>
                <w:sz w:val="20"/>
              </w:rPr>
              <w:t xml:space="preserve">1) копию (-ии) (оригинал (-ы)) документа (-ов), подтверждающего(-их) статус члена семьи собственника (нанимателя) жилого помещения, в котором будут выполняться мероприятия по газификации (для членов семьи собственника либо членов семьи нанимателя по договору социального найма, договору найма жилого помещения государственного или муниципального жилищного фонда);</w:t>
            </w:r>
          </w:p>
          <w:p>
            <w:pPr>
              <w:pStyle w:val="0"/>
              <w:jc w:val="both"/>
            </w:pPr>
            <w:r>
              <w:rPr>
                <w:sz w:val="20"/>
              </w:rPr>
              <w:t xml:space="preserve">2) копию (-ии) (оригинал (-ы)) документа (-ов), подтверждающего(-их) принадлежность гражданина к льготной категории, определенной в </w:t>
            </w:r>
            <w:hyperlink w:history="0" w:anchor="P69" w:tooltip="1) инвалиды Великой Отечественной войны;">
              <w:r>
                <w:rPr>
                  <w:sz w:val="20"/>
                  <w:color w:val="0000ff"/>
                </w:rPr>
                <w:t xml:space="preserve">подпунктах 1</w:t>
              </w:r>
            </w:hyperlink>
            <w:r>
              <w:rPr>
                <w:sz w:val="20"/>
              </w:rPr>
              <w:t xml:space="preserve"> - </w:t>
            </w:r>
            <w:hyperlink w:history="0" w:anchor="P122" w:tooltip="49) лица, осуществляющие уход за детьми-инвалидами.">
              <w:r>
                <w:rPr>
                  <w:sz w:val="20"/>
                  <w:color w:val="0000ff"/>
                </w:rPr>
                <w:t xml:space="preserve">49 пункта 1.2</w:t>
              </w:r>
            </w:hyperlink>
            <w:r>
              <w:rPr>
                <w:sz w:val="20"/>
              </w:rPr>
              <w:t xml:space="preserve"> настоящего Порядка;</w:t>
            </w:r>
          </w:p>
          <w:p>
            <w:pPr>
              <w:pStyle w:val="0"/>
              <w:jc w:val="both"/>
            </w:pPr>
            <w:r>
              <w:rPr>
                <w:sz w:val="20"/>
              </w:rPr>
              <w:t xml:space="preserve">3) копию (-ии) (оригинал (-ы)) документа (-ов), подтверждающего(-их) факт совместного проживания с собственником (нанимателем) жилого помещения, в котором будут выполняться мероприятия по газификации (для членов семьи собственника либо членов семьи нанимателя по договору социального найма, договору найма жилого помещения государственного или муниципального жилищного фонда).</w:t>
            </w:r>
          </w:p>
        </w:tc>
        <w:tc>
          <w:tcPr>
            <w:tcW w:w="510" w:type="dxa"/>
          </w:tcPr>
          <w:p>
            <w:pPr>
              <w:pStyle w:val="0"/>
            </w:pPr>
            <w:r>
              <w:rPr>
                <w:sz w:val="20"/>
              </w:rPr>
            </w:r>
          </w:p>
        </w:tc>
        <w:tc>
          <w:tcPr>
            <w:tcW w:w="567" w:type="dxa"/>
          </w:tcPr>
          <w:p>
            <w:pPr>
              <w:pStyle w:val="0"/>
            </w:pPr>
            <w:r>
              <w:rPr>
                <w:sz w:val="20"/>
              </w:rPr>
            </w:r>
          </w:p>
        </w:tc>
      </w:tr>
      <w:tr>
        <w:tc>
          <w:tcPr>
            <w:tcW w:w="340" w:type="dxa"/>
          </w:tcPr>
          <w:p>
            <w:pPr>
              <w:pStyle w:val="0"/>
              <w:jc w:val="center"/>
            </w:pPr>
            <w:r>
              <w:rPr>
                <w:sz w:val="20"/>
              </w:rPr>
              <w:t xml:space="preserve">6</w:t>
            </w:r>
          </w:p>
        </w:tc>
        <w:tc>
          <w:tcPr>
            <w:tcW w:w="7654" w:type="dxa"/>
          </w:tcPr>
          <w:p>
            <w:pPr>
              <w:pStyle w:val="0"/>
              <w:jc w:val="both"/>
            </w:pPr>
            <w:r>
              <w:rPr>
                <w:sz w:val="20"/>
              </w:rPr>
              <w:t xml:space="preserve">Банковские реквизиты Подрядчика</w:t>
            </w:r>
          </w:p>
        </w:tc>
        <w:tc>
          <w:tcPr>
            <w:tcW w:w="510" w:type="dxa"/>
          </w:tcPr>
          <w:p>
            <w:pPr>
              <w:pStyle w:val="0"/>
            </w:pPr>
            <w:r>
              <w:rPr>
                <w:sz w:val="20"/>
              </w:rPr>
            </w:r>
          </w:p>
        </w:tc>
        <w:tc>
          <w:tcPr>
            <w:tcW w:w="567" w:type="dxa"/>
          </w:tcPr>
          <w:p>
            <w:pPr>
              <w:pStyle w:val="0"/>
            </w:pPr>
            <w:r>
              <w:rPr>
                <w:sz w:val="20"/>
              </w:rPr>
            </w:r>
          </w:p>
        </w:tc>
      </w:tr>
    </w:tbl>
    <w:p>
      <w:pPr>
        <w:pStyle w:val="0"/>
        <w:jc w:val="both"/>
      </w:pPr>
      <w:r>
        <w:rPr>
          <w:sz w:val="20"/>
        </w:rPr>
      </w:r>
    </w:p>
    <w:p>
      <w:pPr>
        <w:pStyle w:val="1"/>
        <w:jc w:val="both"/>
      </w:pPr>
      <w:r>
        <w:rPr>
          <w:sz w:val="20"/>
        </w:rPr>
        <w:t xml:space="preserve">Уведомлять о принятом решении и ходе рассмотрения заявления прошу:</w:t>
      </w:r>
    </w:p>
    <w:p>
      <w:pPr>
        <w:pStyle w:val="1"/>
        <w:jc w:val="both"/>
      </w:pPr>
      <w:r>
        <w:rPr>
          <w:sz w:val="20"/>
        </w:rPr>
        <w:t xml:space="preserve">по почтовому адресу: _____________________________________________________;</w:t>
      </w:r>
    </w:p>
    <w:p>
      <w:pPr>
        <w:pStyle w:val="1"/>
        <w:jc w:val="both"/>
      </w:pPr>
      <w:r>
        <w:rPr>
          <w:sz w:val="20"/>
        </w:rPr>
        <w:t xml:space="preserve">по адресу электронной почты: _____________________________________________;</w:t>
      </w:r>
    </w:p>
    <w:p>
      <w:pPr>
        <w:pStyle w:val="1"/>
        <w:jc w:val="both"/>
      </w:pPr>
      <w:r>
        <w:rPr>
          <w:sz w:val="20"/>
        </w:rPr>
        <w:t xml:space="preserve">по телефонному номеру: ___________________________________________________.</w:t>
      </w:r>
    </w:p>
    <w:p>
      <w:pPr>
        <w:pStyle w:val="1"/>
        <w:jc w:val="both"/>
      </w:pPr>
      <w:r>
        <w:rPr>
          <w:sz w:val="20"/>
        </w:rPr>
      </w:r>
    </w:p>
    <w:p>
      <w:pPr>
        <w:pStyle w:val="1"/>
        <w:jc w:val="both"/>
      </w:pPr>
      <w:r>
        <w:rPr>
          <w:sz w:val="20"/>
        </w:rPr>
        <w:t xml:space="preserve">    Я  подтверждаю, что вся предоставленная мной информация является полной</w:t>
      </w:r>
    </w:p>
    <w:p>
      <w:pPr>
        <w:pStyle w:val="1"/>
        <w:jc w:val="both"/>
      </w:pPr>
      <w:r>
        <w:rPr>
          <w:sz w:val="20"/>
        </w:rPr>
        <w:t xml:space="preserve">и точной.</w:t>
      </w:r>
    </w:p>
    <w:p>
      <w:pPr>
        <w:pStyle w:val="1"/>
        <w:jc w:val="both"/>
      </w:pPr>
      <w:r>
        <w:rPr>
          <w:sz w:val="20"/>
        </w:rPr>
        <w:t xml:space="preserve">    Я  предупрежден (-а) об ответственности за предоставление недостоверной</w:t>
      </w:r>
    </w:p>
    <w:p>
      <w:pPr>
        <w:pStyle w:val="1"/>
        <w:jc w:val="both"/>
      </w:pPr>
      <w:r>
        <w:rPr>
          <w:sz w:val="20"/>
        </w:rPr>
        <w:t xml:space="preserve">информации  (наличие  в  содержании  представленных документов сведений, не</w:t>
      </w:r>
    </w:p>
    <w:p>
      <w:pPr>
        <w:pStyle w:val="1"/>
        <w:jc w:val="both"/>
      </w:pPr>
      <w:r>
        <w:rPr>
          <w:sz w:val="20"/>
        </w:rPr>
        <w:t xml:space="preserve">соответствующих действительности).</w:t>
      </w:r>
    </w:p>
    <w:p>
      <w:pPr>
        <w:pStyle w:val="1"/>
        <w:jc w:val="both"/>
      </w:pPr>
      <w:r>
        <w:rPr>
          <w:sz w:val="20"/>
        </w:rPr>
        <w:t xml:space="preserve">    Настоящим подтверждаю, что мне известно о том, что предоставление любой</w:t>
      </w:r>
    </w:p>
    <w:p>
      <w:pPr>
        <w:pStyle w:val="1"/>
        <w:jc w:val="both"/>
      </w:pPr>
      <w:r>
        <w:rPr>
          <w:sz w:val="20"/>
        </w:rPr>
        <w:t xml:space="preserve">недостоверной  информации  может  быть поводом для отказа в оказании данной</w:t>
      </w:r>
    </w:p>
    <w:p>
      <w:pPr>
        <w:pStyle w:val="1"/>
        <w:jc w:val="both"/>
      </w:pPr>
      <w:r>
        <w:rPr>
          <w:sz w:val="20"/>
        </w:rPr>
        <w:t xml:space="preserve">социальной поддержки в рамках </w:t>
      </w:r>
      <w:hyperlink w:history="0" w:anchor="P256" w:tooltip="з) предоставление недостоверной информации (наличие в содержании представленных документов сведений, не соответствующих действительности).">
        <w:r>
          <w:rPr>
            <w:sz w:val="20"/>
            <w:color w:val="0000ff"/>
          </w:rPr>
          <w:t xml:space="preserve">подпункта "з" пункта 2.8</w:t>
        </w:r>
      </w:hyperlink>
      <w:r>
        <w:rPr>
          <w:sz w:val="20"/>
        </w:rPr>
        <w:t xml:space="preserve"> Порядка.</w:t>
      </w:r>
    </w:p>
    <w:p>
      <w:pPr>
        <w:pStyle w:val="1"/>
        <w:jc w:val="both"/>
      </w:pPr>
      <w:r>
        <w:rPr>
          <w:sz w:val="20"/>
        </w:rPr>
      </w:r>
    </w:p>
    <w:p>
      <w:pPr>
        <w:pStyle w:val="1"/>
        <w:jc w:val="both"/>
      </w:pPr>
      <w:r>
        <w:rPr>
          <w:sz w:val="20"/>
        </w:rPr>
      </w:r>
    </w:p>
    <w:p>
      <w:pPr>
        <w:pStyle w:val="1"/>
        <w:jc w:val="both"/>
      </w:pPr>
      <w:r>
        <w:rPr>
          <w:sz w:val="20"/>
        </w:rPr>
        <w:t xml:space="preserve">Дата _______________                     Подпись ___________________</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Порядку расходования субвенций,</w:t>
      </w:r>
    </w:p>
    <w:p>
      <w:pPr>
        <w:pStyle w:val="0"/>
        <w:jc w:val="right"/>
      </w:pPr>
      <w:r>
        <w:rPr>
          <w:sz w:val="20"/>
        </w:rPr>
        <w:t xml:space="preserve">передаваемых органам местного самоуправления</w:t>
      </w:r>
    </w:p>
    <w:p>
      <w:pPr>
        <w:pStyle w:val="0"/>
        <w:jc w:val="right"/>
      </w:pPr>
      <w:r>
        <w:rPr>
          <w:sz w:val="20"/>
        </w:rPr>
        <w:t xml:space="preserve">на исполнение государственного полномочия</w:t>
      </w:r>
    </w:p>
    <w:p>
      <w:pPr>
        <w:pStyle w:val="0"/>
        <w:jc w:val="right"/>
      </w:pPr>
      <w:r>
        <w:rPr>
          <w:sz w:val="20"/>
        </w:rPr>
        <w:t xml:space="preserve">по социальной поддержке отдельных категорий</w:t>
      </w:r>
    </w:p>
    <w:p>
      <w:pPr>
        <w:pStyle w:val="0"/>
        <w:jc w:val="right"/>
      </w:pPr>
      <w:r>
        <w:rPr>
          <w:sz w:val="20"/>
        </w:rPr>
        <w:t xml:space="preserve">граждан в отношении газификации</w:t>
      </w:r>
    </w:p>
    <w:p>
      <w:pPr>
        <w:pStyle w:val="0"/>
        <w:jc w:val="right"/>
      </w:pPr>
      <w:r>
        <w:rPr>
          <w:sz w:val="20"/>
        </w:rPr>
        <w:t xml:space="preserve">жилых домов (квартир) в населенных пунктах</w:t>
      </w:r>
    </w:p>
    <w:p>
      <w:pPr>
        <w:pStyle w:val="0"/>
        <w:jc w:val="right"/>
      </w:pPr>
      <w:r>
        <w:rPr>
          <w:sz w:val="20"/>
        </w:rPr>
        <w:t xml:space="preserve">Тюменской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77" w:tooltip="Постановление Правительства Тюменской области от 27.06.2024 N 407-п &quot;О внесении изменений в постановление от 05.05.2008 N 127-п&quot; {КонсультантПлюс}">
              <w:r>
                <w:rPr>
                  <w:sz w:val="20"/>
                  <w:color w:val="0000ff"/>
                </w:rPr>
                <w:t xml:space="preserve">постановления</w:t>
              </w:r>
            </w:hyperlink>
            <w:r>
              <w:rPr>
                <w:sz w:val="20"/>
                <w:color w:val="392c69"/>
              </w:rPr>
              <w:t xml:space="preserve"> Правительства Тюменской области от 27.06.2024 N 407-п)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683" w:name="P683"/>
    <w:bookmarkEnd w:id="683"/>
    <w:p>
      <w:pPr>
        <w:pStyle w:val="0"/>
        <w:jc w:val="center"/>
      </w:pPr>
      <w:r>
        <w:rPr>
          <w:sz w:val="20"/>
        </w:rPr>
        <w:t xml:space="preserve">Журнал приема документов на рассмотрение возможности</w:t>
      </w:r>
    </w:p>
    <w:p>
      <w:pPr>
        <w:pStyle w:val="0"/>
        <w:jc w:val="center"/>
      </w:pPr>
      <w:r>
        <w:rPr>
          <w:sz w:val="20"/>
        </w:rPr>
        <w:t xml:space="preserve">оказания социальной поддержки в отношении газификации жилого</w:t>
      </w:r>
    </w:p>
    <w:p>
      <w:pPr>
        <w:pStyle w:val="0"/>
        <w:jc w:val="center"/>
      </w:pPr>
      <w:r>
        <w:rPr>
          <w:sz w:val="20"/>
        </w:rPr>
        <w:t xml:space="preserve">дома (квартиры)</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1757"/>
        <w:gridCol w:w="949"/>
        <w:gridCol w:w="1414"/>
        <w:gridCol w:w="2149"/>
        <w:gridCol w:w="1174"/>
        <w:gridCol w:w="1099"/>
        <w:gridCol w:w="1309"/>
        <w:gridCol w:w="1429"/>
      </w:tblGrid>
      <w:tr>
        <w:tc>
          <w:tcPr>
            <w:tcW w:w="454" w:type="dxa"/>
          </w:tcPr>
          <w:p>
            <w:pPr>
              <w:pStyle w:val="0"/>
              <w:jc w:val="center"/>
            </w:pPr>
            <w:r>
              <w:rPr>
                <w:sz w:val="20"/>
              </w:rPr>
              <w:t xml:space="preserve">N п/п</w:t>
            </w:r>
          </w:p>
        </w:tc>
        <w:tc>
          <w:tcPr>
            <w:tcW w:w="1757" w:type="dxa"/>
          </w:tcPr>
          <w:p>
            <w:pPr>
              <w:pStyle w:val="0"/>
              <w:jc w:val="center"/>
            </w:pPr>
            <w:r>
              <w:rPr>
                <w:sz w:val="20"/>
              </w:rPr>
              <w:t xml:space="preserve">Фамилия, имя, отчество </w:t>
            </w:r>
            <w:hyperlink w:history="0" w:anchor="P725" w:tooltip="&lt;*&gt; в отношении категории граждан по подпункту 47 пункта 1.2 настоящего Порядка указываются сведения всех родителей, входящих в состав многодетной семьи">
              <w:r>
                <w:rPr>
                  <w:sz w:val="20"/>
                  <w:color w:val="0000ff"/>
                </w:rPr>
                <w:t xml:space="preserve">&lt;*&gt;</w:t>
              </w:r>
            </w:hyperlink>
          </w:p>
        </w:tc>
        <w:tc>
          <w:tcPr>
            <w:tcW w:w="949" w:type="dxa"/>
          </w:tcPr>
          <w:p>
            <w:pPr>
              <w:pStyle w:val="0"/>
              <w:jc w:val="center"/>
            </w:pPr>
            <w:r>
              <w:rPr>
                <w:sz w:val="20"/>
              </w:rPr>
              <w:t xml:space="preserve">СНИЛС </w:t>
            </w:r>
            <w:hyperlink w:history="0" w:anchor="P725" w:tooltip="&lt;*&gt; в отношении категории граждан по подпункту 47 пункта 1.2 настоящего Порядка указываются сведения всех родителей, входящих в состав многодетной семьи">
              <w:r>
                <w:rPr>
                  <w:sz w:val="20"/>
                  <w:color w:val="0000ff"/>
                </w:rPr>
                <w:t xml:space="preserve">&lt;*&gt;</w:t>
              </w:r>
            </w:hyperlink>
          </w:p>
        </w:tc>
        <w:tc>
          <w:tcPr>
            <w:tcW w:w="1414" w:type="dxa"/>
          </w:tcPr>
          <w:p>
            <w:pPr>
              <w:pStyle w:val="0"/>
              <w:jc w:val="center"/>
            </w:pPr>
            <w:r>
              <w:rPr>
                <w:sz w:val="20"/>
              </w:rPr>
              <w:t xml:space="preserve">Адрес по месту регистрации </w:t>
            </w:r>
            <w:hyperlink w:history="0" w:anchor="P725" w:tooltip="&lt;*&gt; в отношении категории граждан по подпункту 47 пункта 1.2 настоящего Порядка указываются сведения всех родителей, входящих в состав многодетной семьи">
              <w:r>
                <w:rPr>
                  <w:sz w:val="20"/>
                  <w:color w:val="0000ff"/>
                </w:rPr>
                <w:t xml:space="preserve">&lt;*&gt;</w:t>
              </w:r>
            </w:hyperlink>
          </w:p>
        </w:tc>
        <w:tc>
          <w:tcPr>
            <w:tcW w:w="2149" w:type="dxa"/>
          </w:tcPr>
          <w:p>
            <w:pPr>
              <w:pStyle w:val="0"/>
              <w:jc w:val="center"/>
            </w:pPr>
            <w:r>
              <w:rPr>
                <w:sz w:val="20"/>
              </w:rPr>
              <w:t xml:space="preserve">Адрес жилого дома (квартиры), планируемого к газификации либо газифицированного</w:t>
            </w:r>
          </w:p>
        </w:tc>
        <w:tc>
          <w:tcPr>
            <w:tcW w:w="1174" w:type="dxa"/>
          </w:tcPr>
          <w:p>
            <w:pPr>
              <w:pStyle w:val="0"/>
              <w:jc w:val="center"/>
            </w:pPr>
            <w:r>
              <w:rPr>
                <w:sz w:val="20"/>
              </w:rPr>
              <w:t xml:space="preserve">Категория</w:t>
            </w:r>
          </w:p>
        </w:tc>
        <w:tc>
          <w:tcPr>
            <w:tcW w:w="1099" w:type="dxa"/>
          </w:tcPr>
          <w:p>
            <w:pPr>
              <w:pStyle w:val="0"/>
              <w:jc w:val="center"/>
            </w:pPr>
            <w:r>
              <w:rPr>
                <w:sz w:val="20"/>
              </w:rPr>
              <w:t xml:space="preserve">Телефон </w:t>
            </w:r>
            <w:hyperlink w:history="0" w:anchor="P725" w:tooltip="&lt;*&gt; в отношении категории граждан по подпункту 47 пункта 1.2 настоящего Порядка указываются сведения всех родителей, входящих в состав многодетной семьи">
              <w:r>
                <w:rPr>
                  <w:sz w:val="20"/>
                  <w:color w:val="0000ff"/>
                </w:rPr>
                <w:t xml:space="preserve">&lt;*&gt;</w:t>
              </w:r>
            </w:hyperlink>
          </w:p>
        </w:tc>
        <w:tc>
          <w:tcPr>
            <w:tcW w:w="1309" w:type="dxa"/>
          </w:tcPr>
          <w:p>
            <w:pPr>
              <w:pStyle w:val="0"/>
              <w:jc w:val="center"/>
            </w:pPr>
            <w:r>
              <w:rPr>
                <w:sz w:val="20"/>
              </w:rPr>
              <w:t xml:space="preserve">Дата приема заявления и документов</w:t>
            </w:r>
          </w:p>
        </w:tc>
        <w:tc>
          <w:tcPr>
            <w:tcW w:w="1429" w:type="dxa"/>
          </w:tcPr>
          <w:p>
            <w:pPr>
              <w:pStyle w:val="0"/>
              <w:jc w:val="center"/>
            </w:pPr>
            <w:r>
              <w:rPr>
                <w:sz w:val="20"/>
              </w:rPr>
              <w:t xml:space="preserve">Информация об оказании или отказе в оказании социальной поддержки</w:t>
            </w:r>
          </w:p>
        </w:tc>
      </w:tr>
      <w:tr>
        <w:tc>
          <w:tcPr>
            <w:tcW w:w="454" w:type="dxa"/>
          </w:tcPr>
          <w:p>
            <w:pPr>
              <w:pStyle w:val="0"/>
              <w:jc w:val="both"/>
            </w:pPr>
            <w:r>
              <w:rPr>
                <w:sz w:val="20"/>
              </w:rPr>
              <w:t xml:space="preserve">1</w:t>
            </w:r>
          </w:p>
        </w:tc>
        <w:tc>
          <w:tcPr>
            <w:tcW w:w="1757" w:type="dxa"/>
          </w:tcPr>
          <w:p>
            <w:pPr>
              <w:pStyle w:val="0"/>
            </w:pPr>
            <w:r>
              <w:rPr>
                <w:sz w:val="20"/>
              </w:rPr>
            </w:r>
          </w:p>
        </w:tc>
        <w:tc>
          <w:tcPr>
            <w:tcW w:w="949" w:type="dxa"/>
          </w:tcPr>
          <w:p>
            <w:pPr>
              <w:pStyle w:val="0"/>
            </w:pPr>
            <w:r>
              <w:rPr>
                <w:sz w:val="20"/>
              </w:rPr>
            </w:r>
          </w:p>
        </w:tc>
        <w:tc>
          <w:tcPr>
            <w:tcW w:w="1414" w:type="dxa"/>
          </w:tcPr>
          <w:p>
            <w:pPr>
              <w:pStyle w:val="0"/>
            </w:pPr>
            <w:r>
              <w:rPr>
                <w:sz w:val="20"/>
              </w:rPr>
            </w:r>
          </w:p>
        </w:tc>
        <w:tc>
          <w:tcPr>
            <w:tcW w:w="2149" w:type="dxa"/>
          </w:tcPr>
          <w:p>
            <w:pPr>
              <w:pStyle w:val="0"/>
            </w:pPr>
            <w:r>
              <w:rPr>
                <w:sz w:val="20"/>
              </w:rPr>
            </w:r>
          </w:p>
        </w:tc>
        <w:tc>
          <w:tcPr>
            <w:tcW w:w="1174" w:type="dxa"/>
          </w:tcPr>
          <w:p>
            <w:pPr>
              <w:pStyle w:val="0"/>
            </w:pPr>
            <w:r>
              <w:rPr>
                <w:sz w:val="20"/>
              </w:rPr>
            </w:r>
          </w:p>
        </w:tc>
        <w:tc>
          <w:tcPr>
            <w:tcW w:w="1099" w:type="dxa"/>
          </w:tcPr>
          <w:p>
            <w:pPr>
              <w:pStyle w:val="0"/>
            </w:pPr>
            <w:r>
              <w:rPr>
                <w:sz w:val="20"/>
              </w:rPr>
            </w:r>
          </w:p>
        </w:tc>
        <w:tc>
          <w:tcPr>
            <w:tcW w:w="1309" w:type="dxa"/>
          </w:tcPr>
          <w:p>
            <w:pPr>
              <w:pStyle w:val="0"/>
            </w:pPr>
            <w:r>
              <w:rPr>
                <w:sz w:val="20"/>
              </w:rPr>
            </w:r>
          </w:p>
        </w:tc>
        <w:tc>
          <w:tcPr>
            <w:tcW w:w="1429" w:type="dxa"/>
          </w:tcPr>
          <w:p>
            <w:pPr>
              <w:pStyle w:val="0"/>
            </w:pPr>
            <w:r>
              <w:rPr>
                <w:sz w:val="20"/>
              </w:rPr>
            </w:r>
          </w:p>
        </w:tc>
      </w:tr>
      <w:tr>
        <w:tc>
          <w:tcPr>
            <w:tcW w:w="454" w:type="dxa"/>
          </w:tcPr>
          <w:p>
            <w:pPr>
              <w:pStyle w:val="0"/>
              <w:jc w:val="both"/>
            </w:pPr>
            <w:r>
              <w:rPr>
                <w:sz w:val="20"/>
              </w:rPr>
              <w:t xml:space="preserve">2</w:t>
            </w:r>
          </w:p>
        </w:tc>
        <w:tc>
          <w:tcPr>
            <w:tcW w:w="1757" w:type="dxa"/>
          </w:tcPr>
          <w:p>
            <w:pPr>
              <w:pStyle w:val="0"/>
            </w:pPr>
            <w:r>
              <w:rPr>
                <w:sz w:val="20"/>
              </w:rPr>
            </w:r>
          </w:p>
        </w:tc>
        <w:tc>
          <w:tcPr>
            <w:tcW w:w="949" w:type="dxa"/>
          </w:tcPr>
          <w:p>
            <w:pPr>
              <w:pStyle w:val="0"/>
            </w:pPr>
            <w:r>
              <w:rPr>
                <w:sz w:val="20"/>
              </w:rPr>
            </w:r>
          </w:p>
        </w:tc>
        <w:tc>
          <w:tcPr>
            <w:tcW w:w="1414" w:type="dxa"/>
          </w:tcPr>
          <w:p>
            <w:pPr>
              <w:pStyle w:val="0"/>
            </w:pPr>
            <w:r>
              <w:rPr>
                <w:sz w:val="20"/>
              </w:rPr>
            </w:r>
          </w:p>
        </w:tc>
        <w:tc>
          <w:tcPr>
            <w:tcW w:w="2149" w:type="dxa"/>
          </w:tcPr>
          <w:p>
            <w:pPr>
              <w:pStyle w:val="0"/>
            </w:pPr>
            <w:r>
              <w:rPr>
                <w:sz w:val="20"/>
              </w:rPr>
            </w:r>
          </w:p>
        </w:tc>
        <w:tc>
          <w:tcPr>
            <w:tcW w:w="1174" w:type="dxa"/>
          </w:tcPr>
          <w:p>
            <w:pPr>
              <w:pStyle w:val="0"/>
            </w:pPr>
            <w:r>
              <w:rPr>
                <w:sz w:val="20"/>
              </w:rPr>
            </w:r>
          </w:p>
        </w:tc>
        <w:tc>
          <w:tcPr>
            <w:tcW w:w="1099" w:type="dxa"/>
          </w:tcPr>
          <w:p>
            <w:pPr>
              <w:pStyle w:val="0"/>
            </w:pPr>
            <w:r>
              <w:rPr>
                <w:sz w:val="20"/>
              </w:rPr>
            </w:r>
          </w:p>
        </w:tc>
        <w:tc>
          <w:tcPr>
            <w:tcW w:w="1309" w:type="dxa"/>
          </w:tcPr>
          <w:p>
            <w:pPr>
              <w:pStyle w:val="0"/>
            </w:pPr>
            <w:r>
              <w:rPr>
                <w:sz w:val="20"/>
              </w:rPr>
            </w:r>
          </w:p>
        </w:tc>
        <w:tc>
          <w:tcPr>
            <w:tcW w:w="1429" w:type="dxa"/>
          </w:tcPr>
          <w:p>
            <w:pPr>
              <w:pStyle w:val="0"/>
            </w:pPr>
            <w:r>
              <w:rPr>
                <w:sz w:val="20"/>
              </w:rPr>
            </w:r>
          </w:p>
        </w:tc>
      </w:tr>
      <w:tr>
        <w:tc>
          <w:tcPr>
            <w:tcW w:w="454" w:type="dxa"/>
          </w:tcPr>
          <w:p>
            <w:pPr>
              <w:pStyle w:val="0"/>
              <w:jc w:val="both"/>
            </w:pPr>
            <w:r>
              <w:rPr>
                <w:sz w:val="20"/>
              </w:rPr>
              <w:t xml:space="preserve">...</w:t>
            </w:r>
          </w:p>
        </w:tc>
        <w:tc>
          <w:tcPr>
            <w:tcW w:w="1757" w:type="dxa"/>
          </w:tcPr>
          <w:p>
            <w:pPr>
              <w:pStyle w:val="0"/>
            </w:pPr>
            <w:r>
              <w:rPr>
                <w:sz w:val="20"/>
              </w:rPr>
            </w:r>
          </w:p>
        </w:tc>
        <w:tc>
          <w:tcPr>
            <w:tcW w:w="949" w:type="dxa"/>
          </w:tcPr>
          <w:p>
            <w:pPr>
              <w:pStyle w:val="0"/>
            </w:pPr>
            <w:r>
              <w:rPr>
                <w:sz w:val="20"/>
              </w:rPr>
            </w:r>
          </w:p>
        </w:tc>
        <w:tc>
          <w:tcPr>
            <w:tcW w:w="1414" w:type="dxa"/>
          </w:tcPr>
          <w:p>
            <w:pPr>
              <w:pStyle w:val="0"/>
            </w:pPr>
            <w:r>
              <w:rPr>
                <w:sz w:val="20"/>
              </w:rPr>
            </w:r>
          </w:p>
        </w:tc>
        <w:tc>
          <w:tcPr>
            <w:tcW w:w="2149" w:type="dxa"/>
          </w:tcPr>
          <w:p>
            <w:pPr>
              <w:pStyle w:val="0"/>
            </w:pPr>
            <w:r>
              <w:rPr>
                <w:sz w:val="20"/>
              </w:rPr>
            </w:r>
          </w:p>
        </w:tc>
        <w:tc>
          <w:tcPr>
            <w:tcW w:w="1174" w:type="dxa"/>
          </w:tcPr>
          <w:p>
            <w:pPr>
              <w:pStyle w:val="0"/>
            </w:pPr>
            <w:r>
              <w:rPr>
                <w:sz w:val="20"/>
              </w:rPr>
            </w:r>
          </w:p>
        </w:tc>
        <w:tc>
          <w:tcPr>
            <w:tcW w:w="1099" w:type="dxa"/>
          </w:tcPr>
          <w:p>
            <w:pPr>
              <w:pStyle w:val="0"/>
            </w:pPr>
            <w:r>
              <w:rPr>
                <w:sz w:val="20"/>
              </w:rPr>
            </w:r>
          </w:p>
        </w:tc>
        <w:tc>
          <w:tcPr>
            <w:tcW w:w="1309" w:type="dxa"/>
          </w:tcPr>
          <w:p>
            <w:pPr>
              <w:pStyle w:val="0"/>
            </w:pPr>
            <w:r>
              <w:rPr>
                <w:sz w:val="20"/>
              </w:rPr>
            </w:r>
          </w:p>
        </w:tc>
        <w:tc>
          <w:tcPr>
            <w:tcW w:w="1429" w:type="dxa"/>
          </w:tcPr>
          <w:p>
            <w:pPr>
              <w:pStyle w:val="0"/>
            </w:pPr>
            <w:r>
              <w:rPr>
                <w:sz w:val="20"/>
              </w:rPr>
            </w:r>
          </w:p>
        </w:tc>
      </w:tr>
    </w:tbl>
    <w:p>
      <w:pPr>
        <w:sectPr>
          <w:headerReference w:type="default" r:id="rId178"/>
          <w:headerReference w:type="first" r:id="rId178"/>
          <w:footerReference w:type="default" r:id="rId179"/>
          <w:footerReference w:type="first" r:id="rId179"/>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w:t>
      </w:r>
    </w:p>
    <w:bookmarkStart w:id="725" w:name="P725"/>
    <w:bookmarkEnd w:id="725"/>
    <w:p>
      <w:pPr>
        <w:pStyle w:val="0"/>
        <w:spacing w:before="200" w:line-rule="auto"/>
        <w:ind w:firstLine="540"/>
        <w:jc w:val="both"/>
      </w:pPr>
      <w:r>
        <w:rPr>
          <w:sz w:val="20"/>
        </w:rPr>
        <w:t xml:space="preserve">&lt;*&gt; в отношении категории граждан по </w:t>
      </w:r>
      <w:hyperlink w:history="0" w:anchor="P118" w:tooltip="47) многодетные семьи, имеющие трех и более детей в возрасте до 18 лет или в возрасте до 23 лет при условии обучения в организации, осуществляющей образовательную деятельность, по очной форме обучения;">
        <w:r>
          <w:rPr>
            <w:sz w:val="20"/>
            <w:color w:val="0000ff"/>
          </w:rPr>
          <w:t xml:space="preserve">подпункту 47 пункта 1.2</w:t>
        </w:r>
      </w:hyperlink>
      <w:r>
        <w:rPr>
          <w:sz w:val="20"/>
        </w:rPr>
        <w:t xml:space="preserve"> настоящего Порядка указываются сведения всех родителей, входящих в состав многодетной семьи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Порядку расходования субвенций,</w:t>
      </w:r>
    </w:p>
    <w:p>
      <w:pPr>
        <w:pStyle w:val="0"/>
        <w:jc w:val="right"/>
      </w:pPr>
      <w:r>
        <w:rPr>
          <w:sz w:val="20"/>
        </w:rPr>
        <w:t xml:space="preserve">передаваемых органам местного самоуправления</w:t>
      </w:r>
    </w:p>
    <w:p>
      <w:pPr>
        <w:pStyle w:val="0"/>
        <w:jc w:val="right"/>
      </w:pPr>
      <w:r>
        <w:rPr>
          <w:sz w:val="20"/>
        </w:rPr>
        <w:t xml:space="preserve">на исполнение государственного полномочия</w:t>
      </w:r>
    </w:p>
    <w:p>
      <w:pPr>
        <w:pStyle w:val="0"/>
        <w:jc w:val="right"/>
      </w:pPr>
      <w:r>
        <w:rPr>
          <w:sz w:val="20"/>
        </w:rPr>
        <w:t xml:space="preserve">по социальной поддержке отдельных категорий</w:t>
      </w:r>
    </w:p>
    <w:p>
      <w:pPr>
        <w:pStyle w:val="0"/>
        <w:jc w:val="right"/>
      </w:pPr>
      <w:r>
        <w:rPr>
          <w:sz w:val="20"/>
        </w:rPr>
        <w:t xml:space="preserve">граждан в отношении газификации</w:t>
      </w:r>
    </w:p>
    <w:p>
      <w:pPr>
        <w:pStyle w:val="0"/>
        <w:jc w:val="right"/>
      </w:pPr>
      <w:r>
        <w:rPr>
          <w:sz w:val="20"/>
        </w:rPr>
        <w:t xml:space="preserve">жилых домов (квартир) в населенных пунктах</w:t>
      </w:r>
    </w:p>
    <w:p>
      <w:pPr>
        <w:pStyle w:val="0"/>
        <w:jc w:val="right"/>
      </w:pPr>
      <w:r>
        <w:rPr>
          <w:sz w:val="20"/>
        </w:rPr>
        <w:t xml:space="preserve">Тюменской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80" w:tooltip="Постановление Правительства Тюменской области от 27.06.2024 N 407-п &quot;О внесении изменений в постановление от 05.05.2008 N 127-п&quot; {КонсультантПлюс}">
              <w:r>
                <w:rPr>
                  <w:sz w:val="20"/>
                  <w:color w:val="0000ff"/>
                </w:rPr>
                <w:t xml:space="preserve">постановления</w:t>
              </w:r>
            </w:hyperlink>
            <w:r>
              <w:rPr>
                <w:sz w:val="20"/>
                <w:color w:val="392c69"/>
              </w:rPr>
              <w:t xml:space="preserve"> Правительства Тюменской области от 27.06.2024 N 407-п)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742" w:name="P742"/>
    <w:bookmarkEnd w:id="742"/>
    <w:p>
      <w:pPr>
        <w:pStyle w:val="1"/>
        <w:jc w:val="both"/>
      </w:pPr>
      <w:r>
        <w:rPr>
          <w:sz w:val="20"/>
        </w:rPr>
        <w:t xml:space="preserve">                                 РАСПИСКА</w:t>
      </w:r>
    </w:p>
    <w:p>
      <w:pPr>
        <w:pStyle w:val="1"/>
        <w:jc w:val="both"/>
      </w:pPr>
      <w:r>
        <w:rPr>
          <w:sz w:val="20"/>
        </w:rPr>
        <w:t xml:space="preserve">       в получении документов для рассмотрения возможности оказания</w:t>
      </w:r>
    </w:p>
    <w:p>
      <w:pPr>
        <w:pStyle w:val="1"/>
        <w:jc w:val="both"/>
      </w:pPr>
      <w:r>
        <w:rPr>
          <w:sz w:val="20"/>
        </w:rPr>
        <w:t xml:space="preserve">         социальной поддержки в отношении газификации жилого дома</w:t>
      </w:r>
    </w:p>
    <w:p>
      <w:pPr>
        <w:pStyle w:val="1"/>
        <w:jc w:val="both"/>
      </w:pPr>
      <w:r>
        <w:rPr>
          <w:sz w:val="20"/>
        </w:rPr>
        <w:t xml:space="preserve">                                (квартиры)</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(Ф.И.О. заявителя)</w:t>
      </w:r>
    </w:p>
    <w:p>
      <w:pPr>
        <w:pStyle w:val="1"/>
        <w:jc w:val="both"/>
      </w:pPr>
      <w:r>
        <w:rPr>
          <w:sz w:val="20"/>
        </w:rPr>
        <w:t xml:space="preserve">___________________________________________________________________________</w:t>
      </w:r>
    </w:p>
    <w:p>
      <w:pPr>
        <w:pStyle w:val="1"/>
        <w:jc w:val="both"/>
      </w:pPr>
      <w:r>
        <w:rPr>
          <w:sz w:val="20"/>
        </w:rPr>
        <w:t xml:space="preserve">              (адрес жилого помещения - объекта газификации)</w:t>
      </w:r>
    </w:p>
    <w:p>
      <w:pPr>
        <w:pStyle w:val="1"/>
        <w:jc w:val="both"/>
      </w:pPr>
      <w:r>
        <w:rPr>
          <w:sz w:val="20"/>
        </w:rPr>
      </w:r>
    </w:p>
    <w:p>
      <w:pPr>
        <w:pStyle w:val="1"/>
        <w:jc w:val="both"/>
      </w:pPr>
      <w:r>
        <w:rPr>
          <w:sz w:val="20"/>
        </w:rPr>
        <w:t xml:space="preserve">представлены следующие документы: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60"/>
        <w:gridCol w:w="1636"/>
        <w:gridCol w:w="1276"/>
        <w:gridCol w:w="850"/>
        <w:gridCol w:w="1417"/>
        <w:gridCol w:w="1020"/>
        <w:gridCol w:w="1474"/>
        <w:gridCol w:w="907"/>
      </w:tblGrid>
      <w:tr>
        <w:tc>
          <w:tcPr>
            <w:tcW w:w="460" w:type="dxa"/>
            <w:vMerge w:val="restart"/>
          </w:tcPr>
          <w:p>
            <w:pPr>
              <w:pStyle w:val="0"/>
              <w:jc w:val="center"/>
            </w:pPr>
            <w:r>
              <w:rPr>
                <w:sz w:val="20"/>
              </w:rPr>
              <w:t xml:space="preserve">N п/п</w:t>
            </w:r>
          </w:p>
        </w:tc>
        <w:tc>
          <w:tcPr>
            <w:tcW w:w="1636" w:type="dxa"/>
            <w:vMerge w:val="restart"/>
          </w:tcPr>
          <w:p>
            <w:pPr>
              <w:pStyle w:val="0"/>
              <w:jc w:val="center"/>
            </w:pPr>
            <w:r>
              <w:rPr>
                <w:sz w:val="20"/>
              </w:rPr>
              <w:t xml:space="preserve">Наименование и реквизиты документов</w:t>
            </w:r>
          </w:p>
        </w:tc>
        <w:tc>
          <w:tcPr>
            <w:gridSpan w:val="2"/>
            <w:tcW w:w="2126" w:type="dxa"/>
          </w:tcPr>
          <w:p>
            <w:pPr>
              <w:pStyle w:val="0"/>
              <w:jc w:val="center"/>
            </w:pPr>
            <w:r>
              <w:rPr>
                <w:sz w:val="20"/>
              </w:rPr>
              <w:t xml:space="preserve">Количество экземпляров</w:t>
            </w:r>
          </w:p>
        </w:tc>
        <w:tc>
          <w:tcPr>
            <w:gridSpan w:val="2"/>
            <w:tcW w:w="2437" w:type="dxa"/>
          </w:tcPr>
          <w:p>
            <w:pPr>
              <w:pStyle w:val="0"/>
              <w:jc w:val="center"/>
            </w:pPr>
            <w:r>
              <w:rPr>
                <w:sz w:val="20"/>
              </w:rPr>
              <w:t xml:space="preserve">Количество листов</w:t>
            </w:r>
          </w:p>
        </w:tc>
        <w:tc>
          <w:tcPr>
            <w:gridSpan w:val="2"/>
            <w:tcW w:w="2381" w:type="dxa"/>
          </w:tcPr>
          <w:p>
            <w:pPr>
              <w:pStyle w:val="0"/>
              <w:jc w:val="center"/>
            </w:pPr>
            <w:r>
              <w:rPr>
                <w:sz w:val="20"/>
              </w:rPr>
              <w:t xml:space="preserve">Отметка о выдаче документов заявителю</w:t>
            </w:r>
          </w:p>
        </w:tc>
      </w:tr>
      <w:tr>
        <w:tc>
          <w:tcPr>
            <w:vMerge w:val="continue"/>
          </w:tcPr>
          <w:p/>
        </w:tc>
        <w:tc>
          <w:tcPr>
            <w:vMerge w:val="continue"/>
          </w:tcPr>
          <w:p/>
        </w:tc>
        <w:tc>
          <w:tcPr>
            <w:tcW w:w="1276" w:type="dxa"/>
          </w:tcPr>
          <w:p>
            <w:pPr>
              <w:pStyle w:val="0"/>
              <w:jc w:val="center"/>
            </w:pPr>
            <w:r>
              <w:rPr>
                <w:sz w:val="20"/>
              </w:rPr>
              <w:t xml:space="preserve">подлинные</w:t>
            </w:r>
          </w:p>
        </w:tc>
        <w:tc>
          <w:tcPr>
            <w:tcW w:w="850" w:type="dxa"/>
          </w:tcPr>
          <w:p>
            <w:pPr>
              <w:pStyle w:val="0"/>
              <w:jc w:val="center"/>
            </w:pPr>
            <w:r>
              <w:rPr>
                <w:sz w:val="20"/>
              </w:rPr>
              <w:t xml:space="preserve">копии</w:t>
            </w:r>
          </w:p>
        </w:tc>
        <w:tc>
          <w:tcPr>
            <w:tcW w:w="1417" w:type="dxa"/>
          </w:tcPr>
          <w:p>
            <w:pPr>
              <w:pStyle w:val="0"/>
              <w:jc w:val="center"/>
            </w:pPr>
            <w:r>
              <w:rPr>
                <w:sz w:val="20"/>
              </w:rPr>
              <w:t xml:space="preserve">в подлинных</w:t>
            </w:r>
          </w:p>
        </w:tc>
        <w:tc>
          <w:tcPr>
            <w:tcW w:w="1020" w:type="dxa"/>
          </w:tcPr>
          <w:p>
            <w:pPr>
              <w:pStyle w:val="0"/>
              <w:jc w:val="center"/>
            </w:pPr>
            <w:r>
              <w:rPr>
                <w:sz w:val="20"/>
              </w:rPr>
              <w:t xml:space="preserve">в копиях</w:t>
            </w:r>
          </w:p>
        </w:tc>
        <w:tc>
          <w:tcPr>
            <w:tcW w:w="1474" w:type="dxa"/>
          </w:tcPr>
          <w:p>
            <w:pPr>
              <w:pStyle w:val="0"/>
              <w:jc w:val="center"/>
            </w:pPr>
            <w:r>
              <w:rPr>
                <w:sz w:val="20"/>
              </w:rPr>
              <w:t xml:space="preserve">подлинные экземпляры</w:t>
            </w:r>
          </w:p>
        </w:tc>
        <w:tc>
          <w:tcPr>
            <w:tcW w:w="907" w:type="dxa"/>
          </w:tcPr>
          <w:p>
            <w:pPr>
              <w:pStyle w:val="0"/>
              <w:jc w:val="center"/>
            </w:pPr>
            <w:r>
              <w:rPr>
                <w:sz w:val="20"/>
              </w:rPr>
              <w:t xml:space="preserve">копии</w:t>
            </w:r>
          </w:p>
        </w:tc>
      </w:tr>
      <w:tr>
        <w:tc>
          <w:tcPr>
            <w:tcW w:w="460" w:type="dxa"/>
          </w:tcPr>
          <w:p>
            <w:pPr>
              <w:pStyle w:val="0"/>
            </w:pPr>
            <w:r>
              <w:rPr>
                <w:sz w:val="20"/>
              </w:rPr>
            </w:r>
          </w:p>
        </w:tc>
        <w:tc>
          <w:tcPr>
            <w:tcW w:w="1636" w:type="dxa"/>
          </w:tcPr>
          <w:p>
            <w:pPr>
              <w:pStyle w:val="0"/>
            </w:pPr>
            <w:r>
              <w:rPr>
                <w:sz w:val="20"/>
              </w:rPr>
            </w:r>
          </w:p>
        </w:tc>
        <w:tc>
          <w:tcPr>
            <w:tcW w:w="1276" w:type="dxa"/>
          </w:tcPr>
          <w:p>
            <w:pPr>
              <w:pStyle w:val="0"/>
            </w:pPr>
            <w:r>
              <w:rPr>
                <w:sz w:val="20"/>
              </w:rPr>
            </w:r>
          </w:p>
        </w:tc>
        <w:tc>
          <w:tcPr>
            <w:tcW w:w="850" w:type="dxa"/>
          </w:tcPr>
          <w:p>
            <w:pPr>
              <w:pStyle w:val="0"/>
            </w:pPr>
            <w:r>
              <w:rPr>
                <w:sz w:val="20"/>
              </w:rPr>
            </w:r>
          </w:p>
        </w:tc>
        <w:tc>
          <w:tcPr>
            <w:tcW w:w="1417" w:type="dxa"/>
          </w:tcPr>
          <w:p>
            <w:pPr>
              <w:pStyle w:val="0"/>
            </w:pPr>
            <w:r>
              <w:rPr>
                <w:sz w:val="20"/>
              </w:rPr>
            </w:r>
          </w:p>
        </w:tc>
        <w:tc>
          <w:tcPr>
            <w:tcW w:w="1020" w:type="dxa"/>
          </w:tcPr>
          <w:p>
            <w:pPr>
              <w:pStyle w:val="0"/>
            </w:pPr>
            <w:r>
              <w:rPr>
                <w:sz w:val="20"/>
              </w:rPr>
            </w:r>
          </w:p>
        </w:tc>
        <w:tc>
          <w:tcPr>
            <w:tcW w:w="1474" w:type="dxa"/>
          </w:tcPr>
          <w:p>
            <w:pPr>
              <w:pStyle w:val="0"/>
            </w:pPr>
            <w:r>
              <w:rPr>
                <w:sz w:val="20"/>
              </w:rPr>
            </w:r>
          </w:p>
        </w:tc>
        <w:tc>
          <w:tcPr>
            <w:tcW w:w="907" w:type="dxa"/>
          </w:tcPr>
          <w:p>
            <w:pPr>
              <w:pStyle w:val="0"/>
            </w:pPr>
            <w:r>
              <w:rPr>
                <w:sz w:val="20"/>
              </w:rPr>
            </w:r>
          </w:p>
        </w:tc>
      </w:tr>
      <w:tr>
        <w:tc>
          <w:tcPr>
            <w:tcW w:w="460" w:type="dxa"/>
          </w:tcPr>
          <w:p>
            <w:pPr>
              <w:pStyle w:val="0"/>
            </w:pPr>
            <w:r>
              <w:rPr>
                <w:sz w:val="20"/>
              </w:rPr>
            </w:r>
          </w:p>
        </w:tc>
        <w:tc>
          <w:tcPr>
            <w:tcW w:w="1636" w:type="dxa"/>
          </w:tcPr>
          <w:p>
            <w:pPr>
              <w:pStyle w:val="0"/>
            </w:pPr>
            <w:r>
              <w:rPr>
                <w:sz w:val="20"/>
              </w:rPr>
            </w:r>
          </w:p>
        </w:tc>
        <w:tc>
          <w:tcPr>
            <w:tcW w:w="1276" w:type="dxa"/>
          </w:tcPr>
          <w:p>
            <w:pPr>
              <w:pStyle w:val="0"/>
            </w:pPr>
            <w:r>
              <w:rPr>
                <w:sz w:val="20"/>
              </w:rPr>
            </w:r>
          </w:p>
        </w:tc>
        <w:tc>
          <w:tcPr>
            <w:tcW w:w="850" w:type="dxa"/>
          </w:tcPr>
          <w:p>
            <w:pPr>
              <w:pStyle w:val="0"/>
            </w:pPr>
            <w:r>
              <w:rPr>
                <w:sz w:val="20"/>
              </w:rPr>
            </w:r>
          </w:p>
        </w:tc>
        <w:tc>
          <w:tcPr>
            <w:tcW w:w="1417" w:type="dxa"/>
          </w:tcPr>
          <w:p>
            <w:pPr>
              <w:pStyle w:val="0"/>
            </w:pPr>
            <w:r>
              <w:rPr>
                <w:sz w:val="20"/>
              </w:rPr>
            </w:r>
          </w:p>
        </w:tc>
        <w:tc>
          <w:tcPr>
            <w:tcW w:w="1020" w:type="dxa"/>
          </w:tcPr>
          <w:p>
            <w:pPr>
              <w:pStyle w:val="0"/>
            </w:pPr>
            <w:r>
              <w:rPr>
                <w:sz w:val="20"/>
              </w:rPr>
            </w:r>
          </w:p>
        </w:tc>
        <w:tc>
          <w:tcPr>
            <w:tcW w:w="1474" w:type="dxa"/>
          </w:tcPr>
          <w:p>
            <w:pPr>
              <w:pStyle w:val="0"/>
            </w:pPr>
            <w:r>
              <w:rPr>
                <w:sz w:val="20"/>
              </w:rPr>
            </w:r>
          </w:p>
        </w:tc>
        <w:tc>
          <w:tcPr>
            <w:tcW w:w="907" w:type="dxa"/>
          </w:tcPr>
          <w:p>
            <w:pPr>
              <w:pStyle w:val="0"/>
            </w:pPr>
            <w:r>
              <w:rPr>
                <w:sz w:val="20"/>
              </w:rPr>
            </w:r>
          </w:p>
        </w:tc>
      </w:tr>
      <w:tr>
        <w:tc>
          <w:tcPr>
            <w:tcW w:w="460" w:type="dxa"/>
          </w:tcPr>
          <w:p>
            <w:pPr>
              <w:pStyle w:val="0"/>
            </w:pPr>
            <w:r>
              <w:rPr>
                <w:sz w:val="20"/>
              </w:rPr>
            </w:r>
          </w:p>
        </w:tc>
        <w:tc>
          <w:tcPr>
            <w:tcW w:w="1636" w:type="dxa"/>
          </w:tcPr>
          <w:p>
            <w:pPr>
              <w:pStyle w:val="0"/>
            </w:pPr>
            <w:r>
              <w:rPr>
                <w:sz w:val="20"/>
              </w:rPr>
            </w:r>
          </w:p>
        </w:tc>
        <w:tc>
          <w:tcPr>
            <w:tcW w:w="1276" w:type="dxa"/>
          </w:tcPr>
          <w:p>
            <w:pPr>
              <w:pStyle w:val="0"/>
            </w:pPr>
            <w:r>
              <w:rPr>
                <w:sz w:val="20"/>
              </w:rPr>
            </w:r>
          </w:p>
        </w:tc>
        <w:tc>
          <w:tcPr>
            <w:tcW w:w="850" w:type="dxa"/>
          </w:tcPr>
          <w:p>
            <w:pPr>
              <w:pStyle w:val="0"/>
            </w:pPr>
            <w:r>
              <w:rPr>
                <w:sz w:val="20"/>
              </w:rPr>
            </w:r>
          </w:p>
        </w:tc>
        <w:tc>
          <w:tcPr>
            <w:tcW w:w="1417" w:type="dxa"/>
          </w:tcPr>
          <w:p>
            <w:pPr>
              <w:pStyle w:val="0"/>
            </w:pPr>
            <w:r>
              <w:rPr>
                <w:sz w:val="20"/>
              </w:rPr>
            </w:r>
          </w:p>
        </w:tc>
        <w:tc>
          <w:tcPr>
            <w:tcW w:w="1020" w:type="dxa"/>
          </w:tcPr>
          <w:p>
            <w:pPr>
              <w:pStyle w:val="0"/>
            </w:pPr>
            <w:r>
              <w:rPr>
                <w:sz w:val="20"/>
              </w:rPr>
            </w:r>
          </w:p>
        </w:tc>
        <w:tc>
          <w:tcPr>
            <w:tcW w:w="1474" w:type="dxa"/>
          </w:tcPr>
          <w:p>
            <w:pPr>
              <w:pStyle w:val="0"/>
            </w:pPr>
            <w:r>
              <w:rPr>
                <w:sz w:val="20"/>
              </w:rPr>
            </w:r>
          </w:p>
        </w:tc>
        <w:tc>
          <w:tcPr>
            <w:tcW w:w="907" w:type="dxa"/>
          </w:tcPr>
          <w:p>
            <w:pPr>
              <w:pStyle w:val="0"/>
            </w:pPr>
            <w:r>
              <w:rPr>
                <w:sz w:val="20"/>
              </w:rPr>
            </w:r>
          </w:p>
        </w:tc>
      </w:tr>
      <w:tr>
        <w:tc>
          <w:tcPr>
            <w:tcW w:w="460" w:type="dxa"/>
          </w:tcPr>
          <w:p>
            <w:pPr>
              <w:pStyle w:val="0"/>
            </w:pPr>
            <w:r>
              <w:rPr>
                <w:sz w:val="20"/>
              </w:rPr>
            </w:r>
          </w:p>
        </w:tc>
        <w:tc>
          <w:tcPr>
            <w:tcW w:w="1636" w:type="dxa"/>
          </w:tcPr>
          <w:p>
            <w:pPr>
              <w:pStyle w:val="0"/>
            </w:pPr>
            <w:r>
              <w:rPr>
                <w:sz w:val="20"/>
              </w:rPr>
            </w:r>
          </w:p>
        </w:tc>
        <w:tc>
          <w:tcPr>
            <w:tcW w:w="1276" w:type="dxa"/>
          </w:tcPr>
          <w:p>
            <w:pPr>
              <w:pStyle w:val="0"/>
            </w:pPr>
            <w:r>
              <w:rPr>
                <w:sz w:val="20"/>
              </w:rPr>
            </w:r>
          </w:p>
        </w:tc>
        <w:tc>
          <w:tcPr>
            <w:tcW w:w="850" w:type="dxa"/>
          </w:tcPr>
          <w:p>
            <w:pPr>
              <w:pStyle w:val="0"/>
            </w:pPr>
            <w:r>
              <w:rPr>
                <w:sz w:val="20"/>
              </w:rPr>
            </w:r>
          </w:p>
        </w:tc>
        <w:tc>
          <w:tcPr>
            <w:tcW w:w="1417" w:type="dxa"/>
          </w:tcPr>
          <w:p>
            <w:pPr>
              <w:pStyle w:val="0"/>
            </w:pPr>
            <w:r>
              <w:rPr>
                <w:sz w:val="20"/>
              </w:rPr>
            </w:r>
          </w:p>
        </w:tc>
        <w:tc>
          <w:tcPr>
            <w:tcW w:w="1020" w:type="dxa"/>
          </w:tcPr>
          <w:p>
            <w:pPr>
              <w:pStyle w:val="0"/>
            </w:pPr>
            <w:r>
              <w:rPr>
                <w:sz w:val="20"/>
              </w:rPr>
            </w:r>
          </w:p>
        </w:tc>
        <w:tc>
          <w:tcPr>
            <w:tcW w:w="1474" w:type="dxa"/>
          </w:tcPr>
          <w:p>
            <w:pPr>
              <w:pStyle w:val="0"/>
            </w:pPr>
            <w:r>
              <w:rPr>
                <w:sz w:val="20"/>
              </w:rPr>
            </w:r>
          </w:p>
        </w:tc>
        <w:tc>
          <w:tcPr>
            <w:tcW w:w="907" w:type="dxa"/>
          </w:tcPr>
          <w:p>
            <w:pPr>
              <w:pStyle w:val="0"/>
            </w:pPr>
            <w:r>
              <w:rPr>
                <w:sz w:val="20"/>
              </w:rPr>
            </w:r>
          </w:p>
        </w:tc>
      </w:tr>
      <w:tr>
        <w:tc>
          <w:tcPr>
            <w:tcW w:w="460" w:type="dxa"/>
          </w:tcPr>
          <w:p>
            <w:pPr>
              <w:pStyle w:val="0"/>
            </w:pPr>
            <w:r>
              <w:rPr>
                <w:sz w:val="20"/>
              </w:rPr>
            </w:r>
          </w:p>
        </w:tc>
        <w:tc>
          <w:tcPr>
            <w:tcW w:w="1636" w:type="dxa"/>
          </w:tcPr>
          <w:p>
            <w:pPr>
              <w:pStyle w:val="0"/>
            </w:pPr>
            <w:r>
              <w:rPr>
                <w:sz w:val="20"/>
              </w:rPr>
            </w:r>
          </w:p>
        </w:tc>
        <w:tc>
          <w:tcPr>
            <w:tcW w:w="1276" w:type="dxa"/>
          </w:tcPr>
          <w:p>
            <w:pPr>
              <w:pStyle w:val="0"/>
            </w:pPr>
            <w:r>
              <w:rPr>
                <w:sz w:val="20"/>
              </w:rPr>
            </w:r>
          </w:p>
        </w:tc>
        <w:tc>
          <w:tcPr>
            <w:tcW w:w="850" w:type="dxa"/>
          </w:tcPr>
          <w:p>
            <w:pPr>
              <w:pStyle w:val="0"/>
            </w:pPr>
            <w:r>
              <w:rPr>
                <w:sz w:val="20"/>
              </w:rPr>
            </w:r>
          </w:p>
        </w:tc>
        <w:tc>
          <w:tcPr>
            <w:tcW w:w="1417" w:type="dxa"/>
          </w:tcPr>
          <w:p>
            <w:pPr>
              <w:pStyle w:val="0"/>
            </w:pPr>
            <w:r>
              <w:rPr>
                <w:sz w:val="20"/>
              </w:rPr>
            </w:r>
          </w:p>
        </w:tc>
        <w:tc>
          <w:tcPr>
            <w:tcW w:w="1020" w:type="dxa"/>
          </w:tcPr>
          <w:p>
            <w:pPr>
              <w:pStyle w:val="0"/>
            </w:pPr>
            <w:r>
              <w:rPr>
                <w:sz w:val="20"/>
              </w:rPr>
            </w:r>
          </w:p>
        </w:tc>
        <w:tc>
          <w:tcPr>
            <w:tcW w:w="1474" w:type="dxa"/>
          </w:tcPr>
          <w:p>
            <w:pPr>
              <w:pStyle w:val="0"/>
            </w:pPr>
            <w:r>
              <w:rPr>
                <w:sz w:val="20"/>
              </w:rPr>
            </w:r>
          </w:p>
        </w:tc>
        <w:tc>
          <w:tcPr>
            <w:tcW w:w="907" w:type="dxa"/>
          </w:tcPr>
          <w:p>
            <w:pPr>
              <w:pStyle w:val="0"/>
            </w:pPr>
            <w:r>
              <w:rPr>
                <w:sz w:val="20"/>
              </w:rPr>
            </w:r>
          </w:p>
        </w:tc>
      </w:tr>
      <w:tr>
        <w:tc>
          <w:tcPr>
            <w:tcW w:w="460" w:type="dxa"/>
          </w:tcPr>
          <w:p>
            <w:pPr>
              <w:pStyle w:val="0"/>
            </w:pPr>
            <w:r>
              <w:rPr>
                <w:sz w:val="20"/>
              </w:rPr>
            </w:r>
          </w:p>
        </w:tc>
        <w:tc>
          <w:tcPr>
            <w:tcW w:w="1636" w:type="dxa"/>
          </w:tcPr>
          <w:p>
            <w:pPr>
              <w:pStyle w:val="0"/>
            </w:pPr>
            <w:r>
              <w:rPr>
                <w:sz w:val="20"/>
              </w:rPr>
            </w:r>
          </w:p>
        </w:tc>
        <w:tc>
          <w:tcPr>
            <w:tcW w:w="1276" w:type="dxa"/>
          </w:tcPr>
          <w:p>
            <w:pPr>
              <w:pStyle w:val="0"/>
            </w:pPr>
            <w:r>
              <w:rPr>
                <w:sz w:val="20"/>
              </w:rPr>
            </w:r>
          </w:p>
        </w:tc>
        <w:tc>
          <w:tcPr>
            <w:tcW w:w="850" w:type="dxa"/>
          </w:tcPr>
          <w:p>
            <w:pPr>
              <w:pStyle w:val="0"/>
            </w:pPr>
            <w:r>
              <w:rPr>
                <w:sz w:val="20"/>
              </w:rPr>
            </w:r>
          </w:p>
        </w:tc>
        <w:tc>
          <w:tcPr>
            <w:tcW w:w="1417" w:type="dxa"/>
          </w:tcPr>
          <w:p>
            <w:pPr>
              <w:pStyle w:val="0"/>
            </w:pPr>
            <w:r>
              <w:rPr>
                <w:sz w:val="20"/>
              </w:rPr>
            </w:r>
          </w:p>
        </w:tc>
        <w:tc>
          <w:tcPr>
            <w:tcW w:w="1020" w:type="dxa"/>
          </w:tcPr>
          <w:p>
            <w:pPr>
              <w:pStyle w:val="0"/>
            </w:pPr>
            <w:r>
              <w:rPr>
                <w:sz w:val="20"/>
              </w:rPr>
            </w:r>
          </w:p>
        </w:tc>
        <w:tc>
          <w:tcPr>
            <w:tcW w:w="1474" w:type="dxa"/>
          </w:tcPr>
          <w:p>
            <w:pPr>
              <w:pStyle w:val="0"/>
            </w:pPr>
            <w:r>
              <w:rPr>
                <w:sz w:val="20"/>
              </w:rPr>
            </w:r>
          </w:p>
        </w:tc>
        <w:tc>
          <w:tcPr>
            <w:tcW w:w="907" w:type="dxa"/>
          </w:tcPr>
          <w:p>
            <w:pPr>
              <w:pStyle w:val="0"/>
            </w:pPr>
            <w:r>
              <w:rPr>
                <w:sz w:val="20"/>
              </w:rPr>
            </w:r>
          </w:p>
        </w:tc>
      </w:tr>
    </w:tbl>
    <w:p>
      <w:pPr>
        <w:pStyle w:val="0"/>
        <w:jc w:val="both"/>
      </w:pPr>
      <w:r>
        <w:rPr>
          <w:sz w:val="20"/>
        </w:rPr>
      </w:r>
    </w:p>
    <w:p>
      <w:pPr>
        <w:pStyle w:val="1"/>
        <w:jc w:val="both"/>
      </w:pPr>
      <w:r>
        <w:rPr>
          <w:sz w:val="20"/>
        </w:rPr>
        <w:t xml:space="preserve">о  чем  _______________________  20____  г.  в журнал регистрации заявлений</w:t>
      </w:r>
    </w:p>
    <w:p>
      <w:pPr>
        <w:pStyle w:val="1"/>
        <w:jc w:val="both"/>
      </w:pPr>
      <w:r>
        <w:rPr>
          <w:sz w:val="20"/>
        </w:rPr>
        <w:t xml:space="preserve">внесена запись N __________________________________________________________</w:t>
      </w:r>
    </w:p>
    <w:p>
      <w:pPr>
        <w:pStyle w:val="1"/>
        <w:jc w:val="both"/>
      </w:pPr>
      <w:r>
        <w:rPr>
          <w:sz w:val="20"/>
        </w:rPr>
        <w:t xml:space="preserve">                     (регистрационный номер заявления)</w:t>
      </w:r>
    </w:p>
    <w:p>
      <w:pPr>
        <w:pStyle w:val="1"/>
        <w:jc w:val="both"/>
      </w:pPr>
      <w:r>
        <w:rPr>
          <w:sz w:val="20"/>
        </w:rPr>
      </w:r>
    </w:p>
    <w:p>
      <w:pPr>
        <w:pStyle w:val="1"/>
        <w:jc w:val="both"/>
      </w:pPr>
      <w:r>
        <w:rPr>
          <w:sz w:val="20"/>
        </w:rPr>
        <w:t xml:space="preserve">Телефон для справок _____________________</w:t>
      </w:r>
    </w:p>
    <w:p>
      <w:pPr>
        <w:pStyle w:val="1"/>
        <w:jc w:val="both"/>
      </w:pPr>
      <w:r>
        <w:rPr>
          <w:sz w:val="20"/>
        </w:rPr>
      </w:r>
    </w:p>
    <w:p>
      <w:pPr>
        <w:pStyle w:val="1"/>
        <w:jc w:val="both"/>
      </w:pPr>
      <w:r>
        <w:rPr>
          <w:sz w:val="20"/>
        </w:rPr>
        <w:t xml:space="preserve">__________________________________              ___________________________</w:t>
      </w:r>
    </w:p>
    <w:p>
      <w:pPr>
        <w:pStyle w:val="1"/>
        <w:jc w:val="both"/>
      </w:pPr>
      <w:r>
        <w:rPr>
          <w:sz w:val="20"/>
        </w:rPr>
        <w:t xml:space="preserve">(должность сотрудника, принявшего                    (подпись, Ф.И.О.)</w:t>
      </w:r>
    </w:p>
    <w:p>
      <w:pPr>
        <w:pStyle w:val="1"/>
        <w:jc w:val="both"/>
      </w:pPr>
      <w:r>
        <w:rPr>
          <w:sz w:val="20"/>
        </w:rPr>
        <w:t xml:space="preserve">          документы)</w:t>
      </w:r>
    </w:p>
    <w:p>
      <w:pPr>
        <w:pStyle w:val="1"/>
        <w:jc w:val="both"/>
      </w:pPr>
      <w:r>
        <w:rPr>
          <w:sz w:val="20"/>
        </w:rPr>
        <w:t xml:space="preserve">                                                ___________________________</w:t>
      </w:r>
    </w:p>
    <w:p>
      <w:pPr>
        <w:pStyle w:val="1"/>
        <w:jc w:val="both"/>
      </w:pPr>
      <w:r>
        <w:rPr>
          <w:sz w:val="20"/>
        </w:rPr>
        <w:t xml:space="preserve">                                                   (дата выдачи расписки)</w:t>
      </w:r>
    </w:p>
    <w:p>
      <w:pPr>
        <w:pStyle w:val="1"/>
        <w:jc w:val="both"/>
      </w:pPr>
      <w:r>
        <w:rPr>
          <w:sz w:val="20"/>
        </w:rPr>
      </w:r>
    </w:p>
    <w:p>
      <w:pPr>
        <w:pStyle w:val="1"/>
        <w:jc w:val="both"/>
      </w:pPr>
      <w:r>
        <w:rPr>
          <w:sz w:val="20"/>
        </w:rPr>
        <w:t xml:space="preserve">После снятия копий оригиналы выданы.</w:t>
      </w:r>
    </w:p>
    <w:p>
      <w:pPr>
        <w:pStyle w:val="1"/>
        <w:jc w:val="both"/>
      </w:pPr>
      <w:r>
        <w:rPr>
          <w:sz w:val="20"/>
        </w:rPr>
      </w:r>
    </w:p>
    <w:p>
      <w:pPr>
        <w:pStyle w:val="1"/>
        <w:jc w:val="both"/>
      </w:pPr>
      <w:r>
        <w:rPr>
          <w:sz w:val="20"/>
        </w:rPr>
        <w:t xml:space="preserve">________________________________                   _______________________</w:t>
      </w:r>
    </w:p>
    <w:p>
      <w:pPr>
        <w:pStyle w:val="1"/>
        <w:jc w:val="both"/>
      </w:pPr>
      <w:r>
        <w:rPr>
          <w:sz w:val="20"/>
        </w:rPr>
        <w:t xml:space="preserve">  (должность, Ф.И.О., подпись                       (Ф.И.О., подпись лица,</w:t>
      </w:r>
    </w:p>
    <w:p>
      <w:pPr>
        <w:pStyle w:val="1"/>
        <w:jc w:val="both"/>
      </w:pPr>
      <w:r>
        <w:rPr>
          <w:sz w:val="20"/>
        </w:rPr>
        <w:t xml:space="preserve">сотрудника, выдавшего документы)                    получившего документы)</w:t>
      </w:r>
    </w:p>
    <w:p>
      <w:pPr>
        <w:pStyle w:val="1"/>
        <w:jc w:val="both"/>
      </w:pPr>
      <w:r>
        <w:rPr>
          <w:sz w:val="20"/>
        </w:rPr>
        <w:t xml:space="preserve">                                                ___________________________</w:t>
      </w:r>
    </w:p>
    <w:p>
      <w:pPr>
        <w:pStyle w:val="1"/>
        <w:jc w:val="both"/>
      </w:pPr>
      <w:r>
        <w:rPr>
          <w:sz w:val="20"/>
        </w:rPr>
        <w:t xml:space="preserve">                                       (дата выдачи (получения) документов)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5</w:t>
      </w:r>
    </w:p>
    <w:p>
      <w:pPr>
        <w:pStyle w:val="0"/>
        <w:jc w:val="right"/>
      </w:pPr>
      <w:r>
        <w:rPr>
          <w:sz w:val="20"/>
        </w:rPr>
        <w:t xml:space="preserve">к Порядку расходования субвенций,</w:t>
      </w:r>
    </w:p>
    <w:p>
      <w:pPr>
        <w:pStyle w:val="0"/>
        <w:jc w:val="right"/>
      </w:pPr>
      <w:r>
        <w:rPr>
          <w:sz w:val="20"/>
        </w:rPr>
        <w:t xml:space="preserve">передаваемых органам местного самоуправления</w:t>
      </w:r>
    </w:p>
    <w:p>
      <w:pPr>
        <w:pStyle w:val="0"/>
        <w:jc w:val="right"/>
      </w:pPr>
      <w:r>
        <w:rPr>
          <w:sz w:val="20"/>
        </w:rPr>
        <w:t xml:space="preserve">на исполнение государственного полномочия</w:t>
      </w:r>
    </w:p>
    <w:p>
      <w:pPr>
        <w:pStyle w:val="0"/>
        <w:jc w:val="right"/>
      </w:pPr>
      <w:r>
        <w:rPr>
          <w:sz w:val="20"/>
        </w:rPr>
        <w:t xml:space="preserve">по социальной поддержке отдельных категорий</w:t>
      </w:r>
    </w:p>
    <w:p>
      <w:pPr>
        <w:pStyle w:val="0"/>
        <w:jc w:val="right"/>
      </w:pPr>
      <w:r>
        <w:rPr>
          <w:sz w:val="20"/>
        </w:rPr>
        <w:t xml:space="preserve">граждан в отношении газификации</w:t>
      </w:r>
    </w:p>
    <w:p>
      <w:pPr>
        <w:pStyle w:val="0"/>
        <w:jc w:val="right"/>
      </w:pPr>
      <w:r>
        <w:rPr>
          <w:sz w:val="20"/>
        </w:rPr>
        <w:t xml:space="preserve">жилых домов (квартир) в населенных пунктах</w:t>
      </w:r>
    </w:p>
    <w:p>
      <w:pPr>
        <w:pStyle w:val="0"/>
        <w:jc w:val="right"/>
      </w:pPr>
      <w:r>
        <w:rPr>
          <w:sz w:val="20"/>
        </w:rPr>
        <w:t xml:space="preserve">Тюменской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Тюменской области от 18.04.2023 </w:t>
            </w:r>
            <w:hyperlink w:history="0" r:id="rId181" w:tooltip="Постановление Правительства Тюменской области от 18.04.2023 N 207-п &quot;О внесении изменений в постановление от 05.05.2008 N 127-п&quot; {КонсультантПлюс}">
              <w:r>
                <w:rPr>
                  <w:sz w:val="20"/>
                  <w:color w:val="0000ff"/>
                </w:rPr>
                <w:t xml:space="preserve">N 207-п</w:t>
              </w:r>
            </w:hyperlink>
            <w:r>
              <w:rPr>
                <w:sz w:val="20"/>
                <w:color w:val="392c69"/>
              </w:rPr>
              <w:t xml:space="preserve">,</w:t>
            </w:r>
          </w:p>
          <w:p>
            <w:pPr>
              <w:pStyle w:val="0"/>
              <w:jc w:val="center"/>
            </w:pPr>
            <w:r>
              <w:rPr>
                <w:sz w:val="20"/>
                <w:color w:val="392c69"/>
              </w:rPr>
              <w:t xml:space="preserve">от 27.06.2024 </w:t>
            </w:r>
            <w:hyperlink w:history="0" r:id="rId182" w:tooltip="Постановление Правительства Тюменской области от 27.06.2024 N 407-п &quot;О внесении изменений в постановление от 05.05.2008 N 127-п&quot; {КонсультантПлюс}">
              <w:r>
                <w:rPr>
                  <w:sz w:val="20"/>
                  <w:color w:val="0000ff"/>
                </w:rPr>
                <w:t xml:space="preserve">N 407-п</w:t>
              </w:r>
            </w:hyperlink>
            <w:r>
              <w:rPr>
                <w:sz w:val="20"/>
                <w:color w:val="392c69"/>
              </w:rPr>
              <w:t xml:space="preserve">, от 05.07.2024 </w:t>
            </w:r>
            <w:hyperlink w:history="0" r:id="rId183" w:tooltip="Постановление Правительства Тюменской области от 05.07.2024 N 452-п &quot;О внесении изменений в постановление от 05.05.2008 N 127-п&quot; {КонсультантПлюс}">
              <w:r>
                <w:rPr>
                  <w:sz w:val="20"/>
                  <w:color w:val="0000ff"/>
                </w:rPr>
                <w:t xml:space="preserve">N 452-п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850" w:name="P850"/>
    <w:bookmarkEnd w:id="850"/>
    <w:p>
      <w:pPr>
        <w:pStyle w:val="1"/>
        <w:jc w:val="both"/>
      </w:pPr>
      <w:r>
        <w:rPr>
          <w:sz w:val="20"/>
        </w:rPr>
        <w:t xml:space="preserve">                                  Договор</w:t>
      </w:r>
    </w:p>
    <w:p>
      <w:pPr>
        <w:pStyle w:val="1"/>
        <w:jc w:val="both"/>
      </w:pPr>
      <w:r>
        <w:rPr>
          <w:sz w:val="20"/>
        </w:rPr>
        <w:t xml:space="preserve">                      оказания социальной поддержки N</w:t>
      </w:r>
    </w:p>
    <w:p>
      <w:pPr>
        <w:pStyle w:val="1"/>
        <w:jc w:val="both"/>
      </w:pPr>
      <w:r>
        <w:rPr>
          <w:sz w:val="20"/>
        </w:rPr>
      </w:r>
    </w:p>
    <w:p>
      <w:pPr>
        <w:pStyle w:val="1"/>
        <w:jc w:val="both"/>
      </w:pPr>
      <w:r>
        <w:rPr>
          <w:sz w:val="20"/>
        </w:rPr>
        <w:t xml:space="preserve">                                                  "___" ___________ 20__ г.</w:t>
      </w:r>
    </w:p>
    <w:p>
      <w:pPr>
        <w:pStyle w:val="1"/>
        <w:jc w:val="both"/>
      </w:pPr>
      <w:r>
        <w:rPr>
          <w:sz w:val="20"/>
        </w:rPr>
      </w:r>
    </w:p>
    <w:p>
      <w:pPr>
        <w:pStyle w:val="1"/>
        <w:jc w:val="both"/>
      </w:pPr>
      <w:r>
        <w:rPr>
          <w:sz w:val="20"/>
        </w:rPr>
        <w:t xml:space="preserve">Администрация   муниципального  образования  _______________,  именуемая  в</w:t>
      </w:r>
    </w:p>
    <w:p>
      <w:pPr>
        <w:pStyle w:val="1"/>
        <w:jc w:val="both"/>
      </w:pPr>
      <w:r>
        <w:rPr>
          <w:sz w:val="20"/>
        </w:rPr>
        <w:t xml:space="preserve">дальнейшем  "Администрация",  в  лице  Главы  администрации  муниципального</w:t>
      </w:r>
    </w:p>
    <w:p>
      <w:pPr>
        <w:pStyle w:val="1"/>
        <w:jc w:val="both"/>
      </w:pPr>
      <w:r>
        <w:rPr>
          <w:sz w:val="20"/>
        </w:rPr>
        <w:t xml:space="preserve">образования          (или         иное         уполномоченное         лицо)</w:t>
      </w:r>
    </w:p>
    <w:p>
      <w:pPr>
        <w:pStyle w:val="1"/>
        <w:jc w:val="both"/>
      </w:pPr>
      <w:r>
        <w:rPr>
          <w:sz w:val="20"/>
        </w:rPr>
        <w:t xml:space="preserve">__________________________________________________________________________,</w:t>
      </w:r>
    </w:p>
    <w:p>
      <w:pPr>
        <w:pStyle w:val="1"/>
        <w:jc w:val="both"/>
      </w:pPr>
      <w:r>
        <w:rPr>
          <w:sz w:val="20"/>
        </w:rPr>
        <w:t xml:space="preserve">действующего на основании Устава, с одной стороны, гражданин</w:t>
      </w:r>
    </w:p>
    <w:p>
      <w:pPr>
        <w:pStyle w:val="1"/>
        <w:jc w:val="both"/>
      </w:pPr>
      <w:r>
        <w:rPr>
          <w:sz w:val="20"/>
        </w:rPr>
        <w:t xml:space="preserve">__________________________________________________________________________,</w:t>
      </w:r>
    </w:p>
    <w:p>
      <w:pPr>
        <w:pStyle w:val="1"/>
        <w:jc w:val="both"/>
      </w:pPr>
      <w:r>
        <w:rPr>
          <w:sz w:val="20"/>
        </w:rPr>
        <w:t xml:space="preserve">                         (фамилия, имя, отчество)</w:t>
      </w:r>
    </w:p>
    <w:p>
      <w:pPr>
        <w:pStyle w:val="1"/>
        <w:jc w:val="both"/>
      </w:pPr>
      <w:r>
        <w:rPr>
          <w:sz w:val="20"/>
        </w:rPr>
        <w:t xml:space="preserve">паспорт серия __________ N ___________________, выдан 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(когда, кем)</w:t>
      </w:r>
    </w:p>
    <w:p>
      <w:pPr>
        <w:pStyle w:val="1"/>
        <w:jc w:val="both"/>
      </w:pPr>
      <w:r>
        <w:rPr>
          <w:sz w:val="20"/>
        </w:rPr>
        <w:t xml:space="preserve">зарегистрирован   по  адресу:  ___________________,  получатель  социальной</w:t>
      </w:r>
    </w:p>
    <w:p>
      <w:pPr>
        <w:pStyle w:val="1"/>
        <w:jc w:val="both"/>
      </w:pPr>
      <w:r>
        <w:rPr>
          <w:sz w:val="20"/>
        </w:rPr>
        <w:t xml:space="preserve">поддержки, именуемый в дальнейшем "Получатель", с другой стороны, а также</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подрядной организации)</w:t>
      </w:r>
    </w:p>
    <w:p>
      <w:pPr>
        <w:pStyle w:val="1"/>
        <w:jc w:val="both"/>
      </w:pPr>
      <w:r>
        <w:rPr>
          <w:sz w:val="20"/>
        </w:rPr>
        <w:t xml:space="preserve">в лице директора _______________________________, действующего на основании</w:t>
      </w:r>
    </w:p>
    <w:p>
      <w:pPr>
        <w:pStyle w:val="1"/>
        <w:jc w:val="both"/>
      </w:pPr>
      <w:r>
        <w:rPr>
          <w:sz w:val="20"/>
        </w:rPr>
        <w:t xml:space="preserve">_______________, именуемое в дальнейшем "Подрядчик", именуемые в дальнейшем</w:t>
      </w:r>
    </w:p>
    <w:p>
      <w:pPr>
        <w:pStyle w:val="1"/>
        <w:jc w:val="both"/>
      </w:pPr>
      <w:r>
        <w:rPr>
          <w:sz w:val="20"/>
        </w:rPr>
        <w:t xml:space="preserve">Стороны,  заключили  настоящий договор оказания социальной поддержки (далее</w:t>
      </w:r>
    </w:p>
    <w:p>
      <w:pPr>
        <w:pStyle w:val="1"/>
        <w:jc w:val="both"/>
      </w:pPr>
      <w:r>
        <w:rPr>
          <w:sz w:val="20"/>
        </w:rPr>
        <w:t xml:space="preserve">по тексту - договор) о нижеследующем:</w:t>
      </w:r>
    </w:p>
    <w:p>
      <w:pPr>
        <w:pStyle w:val="1"/>
        <w:jc w:val="both"/>
      </w:pPr>
      <w:r>
        <w:rPr>
          <w:sz w:val="20"/>
        </w:rPr>
      </w:r>
    </w:p>
    <w:p>
      <w:pPr>
        <w:pStyle w:val="1"/>
        <w:jc w:val="both"/>
      </w:pPr>
      <w:r>
        <w:rPr>
          <w:sz w:val="20"/>
        </w:rPr>
        <w:t xml:space="preserve">                1. Предмет договора. Сроки выполнения работ</w:t>
      </w:r>
    </w:p>
    <w:p>
      <w:pPr>
        <w:pStyle w:val="1"/>
        <w:jc w:val="both"/>
      </w:pPr>
      <w:r>
        <w:rPr>
          <w:sz w:val="20"/>
        </w:rPr>
      </w:r>
    </w:p>
    <w:bookmarkStart w:id="876" w:name="P876"/>
    <w:bookmarkEnd w:id="876"/>
    <w:p>
      <w:pPr>
        <w:pStyle w:val="1"/>
        <w:jc w:val="both"/>
      </w:pPr>
      <w:r>
        <w:rPr>
          <w:sz w:val="20"/>
        </w:rPr>
        <w:t xml:space="preserve">    1.1.    Получатель    поручает,   а   Подрядчик   обязуется   выполнить</w:t>
      </w:r>
    </w:p>
    <w:p>
      <w:pPr>
        <w:pStyle w:val="1"/>
        <w:jc w:val="both"/>
      </w:pPr>
      <w:r>
        <w:rPr>
          <w:sz w:val="20"/>
        </w:rPr>
        <w:t xml:space="preserve">строительно-монтажные    работы    (включая    проектирование    и   монтаж</w:t>
      </w:r>
    </w:p>
    <w:p>
      <w:pPr>
        <w:pStyle w:val="1"/>
        <w:jc w:val="both"/>
      </w:pPr>
      <w:r>
        <w:rPr>
          <w:sz w:val="20"/>
        </w:rPr>
        <w:t xml:space="preserve">внутридомового   газопровода   и   газового   оборудования,   а   также  по</w:t>
      </w:r>
    </w:p>
    <w:p>
      <w:pPr>
        <w:pStyle w:val="1"/>
        <w:jc w:val="both"/>
      </w:pPr>
      <w:r>
        <w:rPr>
          <w:sz w:val="20"/>
        </w:rPr>
        <w:t xml:space="preserve">договоренности   с  Получателем,  поставку  необходимого  оборудования)  по</w:t>
      </w:r>
    </w:p>
    <w:p>
      <w:pPr>
        <w:pStyle w:val="1"/>
        <w:jc w:val="both"/>
      </w:pPr>
      <w:r>
        <w:rPr>
          <w:sz w:val="20"/>
        </w:rPr>
        <w:t xml:space="preserve">газификации    жилого    дома   (квартиры),   расположенного   по   адресу:</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работ,   в   соответствии   с   </w:t>
      </w:r>
      <w:hyperlink w:history="0" w:anchor="P60" w:tooltip="1.1.1. Социальная поддержка предоставляется на возмещение расходов на установку внутридомового (внутриквартирного) газового оборудования (далее - социальная поддержка на установку внутридомового (внутриквартирного) газового оборудования) в соответствии с разделом 2 настоящего Порядка, под которым для целей настоящего Порядка понимаются:">
        <w:r>
          <w:rPr>
            <w:sz w:val="20"/>
            <w:color w:val="0000ff"/>
          </w:rPr>
          <w:t xml:space="preserve">пунктом  1.1.1</w:t>
        </w:r>
      </w:hyperlink>
      <w:r>
        <w:rPr>
          <w:sz w:val="20"/>
        </w:rPr>
        <w:t xml:space="preserve">  Порядка,</w:t>
      </w:r>
    </w:p>
    <w:p>
      <w:pPr>
        <w:pStyle w:val="1"/>
        <w:jc w:val="both"/>
      </w:pPr>
      <w:r>
        <w:rPr>
          <w:sz w:val="20"/>
        </w:rPr>
        <w:t xml:space="preserve">утвержденного     постановлением     Правительства     Тюменской    области</w:t>
      </w:r>
    </w:p>
    <w:p>
      <w:pPr>
        <w:pStyle w:val="1"/>
        <w:jc w:val="both"/>
      </w:pPr>
      <w:r>
        <w:rPr>
          <w:sz w:val="20"/>
        </w:rPr>
        <w:t xml:space="preserve">от  05.05.2008  N  127-п  (далее  - Постановление, Порядок), и их стоимость</w:t>
      </w:r>
    </w:p>
    <w:p>
      <w:pPr>
        <w:pStyle w:val="1"/>
        <w:jc w:val="both"/>
      </w:pPr>
      <w:r>
        <w:rPr>
          <w:sz w:val="20"/>
        </w:rPr>
        <w:t xml:space="preserve">указаны в расчете, согласованном сторонами и являющемся неотъемлемой частью</w:t>
      </w:r>
    </w:p>
    <w:p>
      <w:pPr>
        <w:pStyle w:val="1"/>
        <w:jc w:val="both"/>
      </w:pPr>
      <w:r>
        <w:rPr>
          <w:sz w:val="20"/>
        </w:rPr>
        <w:t xml:space="preserve">договора,  заключенного между Получателем и Подрядчиком на выполнение работ</w:t>
      </w:r>
    </w:p>
    <w:p>
      <w:pPr>
        <w:pStyle w:val="1"/>
        <w:jc w:val="both"/>
      </w:pPr>
      <w:r>
        <w:rPr>
          <w:sz w:val="20"/>
        </w:rPr>
        <w:t xml:space="preserve">по газификации жилого дома (квартиры) от ______________ N _______.</w:t>
      </w:r>
    </w:p>
    <w:p>
      <w:pPr>
        <w:pStyle w:val="1"/>
        <w:jc w:val="both"/>
      </w:pPr>
      <w:r>
        <w:rPr>
          <w:sz w:val="20"/>
        </w:rPr>
        <w:t xml:space="preserve">    Администрация  обязуется  произвести  Получателю  частичное  возмещение</w:t>
      </w:r>
    </w:p>
    <w:p>
      <w:pPr>
        <w:pStyle w:val="1"/>
        <w:jc w:val="both"/>
      </w:pPr>
      <w:r>
        <w:rPr>
          <w:sz w:val="20"/>
        </w:rPr>
        <w:t xml:space="preserve">расходов путем перечисления средств социальной поддержки на счет Подрядчика</w:t>
      </w:r>
    </w:p>
    <w:p>
      <w:pPr>
        <w:pStyle w:val="1"/>
        <w:jc w:val="both"/>
      </w:pPr>
      <w:r>
        <w:rPr>
          <w:sz w:val="20"/>
        </w:rPr>
        <w:t xml:space="preserve">в соответствии с Порядком.</w:t>
      </w:r>
    </w:p>
    <w:p>
      <w:pPr>
        <w:pStyle w:val="1"/>
        <w:jc w:val="both"/>
      </w:pPr>
      <w:r>
        <w:rPr>
          <w:sz w:val="20"/>
        </w:rPr>
        <w:t xml:space="preserve">    1.2.  Результатом  выполненных  работ  по  настоящему договору является</w:t>
      </w:r>
    </w:p>
    <w:p>
      <w:pPr>
        <w:pStyle w:val="1"/>
        <w:jc w:val="both"/>
      </w:pPr>
      <w:r>
        <w:rPr>
          <w:sz w:val="20"/>
        </w:rPr>
        <w:t xml:space="preserve">получение  </w:t>
      </w:r>
      <w:hyperlink w:history="0" r:id="rId184" w:tooltip="Постановление Правительства РФ от 13.09.2021 N 1547 (ред. от 06.05.2024) &quot;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quot; {КонсультантПлюс}">
        <w:r>
          <w:rPr>
            <w:sz w:val="20"/>
            <w:color w:val="0000ff"/>
          </w:rPr>
          <w:t xml:space="preserve">акта</w:t>
        </w:r>
      </w:hyperlink>
      <w:r>
        <w:rPr>
          <w:sz w:val="20"/>
        </w:rPr>
        <w:t xml:space="preserve">  о подключении (технологическом присоединении), содержащего</w:t>
      </w:r>
    </w:p>
    <w:p>
      <w:pPr>
        <w:pStyle w:val="1"/>
        <w:jc w:val="both"/>
      </w:pPr>
      <w:r>
        <w:rPr>
          <w:sz w:val="20"/>
        </w:rPr>
        <w:t xml:space="preserve">информацию  о разграничении имущественной принадлежности и эксплуатационной</w:t>
      </w:r>
    </w:p>
    <w:p>
      <w:pPr>
        <w:pStyle w:val="1"/>
        <w:jc w:val="both"/>
      </w:pPr>
      <w:r>
        <w:rPr>
          <w:sz w:val="20"/>
        </w:rPr>
        <w:t xml:space="preserve">ответственности   сторон  по  типовой  форме,  утвержденной  постановлением</w:t>
      </w:r>
    </w:p>
    <w:p>
      <w:pPr>
        <w:pStyle w:val="1"/>
        <w:jc w:val="both"/>
      </w:pPr>
      <w:r>
        <w:rPr>
          <w:sz w:val="20"/>
        </w:rPr>
        <w:t xml:space="preserve">Правительства РФ от 13.09.2021 N 1547.</w:t>
      </w:r>
    </w:p>
    <w:bookmarkStart w:id="896" w:name="P896"/>
    <w:bookmarkEnd w:id="896"/>
    <w:p>
      <w:pPr>
        <w:pStyle w:val="1"/>
        <w:jc w:val="both"/>
      </w:pPr>
      <w:r>
        <w:rPr>
          <w:sz w:val="20"/>
        </w:rPr>
        <w:t xml:space="preserve">    1.3.  Подрядчик  обязуется  произвести  работы,  указанные в </w:t>
      </w:r>
      <w:hyperlink w:history="0" w:anchor="P876" w:tooltip="    1.1.    Получатель    поручает,   а   Подрядчик   обязуется   выполнить">
        <w:r>
          <w:rPr>
            <w:sz w:val="20"/>
            <w:color w:val="0000ff"/>
          </w:rPr>
          <w:t xml:space="preserve">пункте 1.1</w:t>
        </w:r>
      </w:hyperlink>
    </w:p>
    <w:p>
      <w:pPr>
        <w:pStyle w:val="1"/>
        <w:jc w:val="both"/>
      </w:pPr>
      <w:r>
        <w:rPr>
          <w:sz w:val="20"/>
        </w:rPr>
        <w:t xml:space="preserve">настоящего договора, в следующие сроки:</w:t>
      </w:r>
    </w:p>
    <w:p>
      <w:pPr>
        <w:pStyle w:val="1"/>
        <w:jc w:val="both"/>
      </w:pPr>
      <w:r>
        <w:rPr>
          <w:sz w:val="20"/>
        </w:rPr>
        <w:t xml:space="preserve">    дата начала работ: _____________________</w:t>
      </w:r>
    </w:p>
    <w:p>
      <w:pPr>
        <w:pStyle w:val="1"/>
        <w:jc w:val="both"/>
      </w:pPr>
      <w:r>
        <w:rPr>
          <w:sz w:val="20"/>
        </w:rPr>
        <w:t xml:space="preserve">    дата окончания работ: __________________</w:t>
      </w:r>
    </w:p>
    <w:p>
      <w:pPr>
        <w:pStyle w:val="0"/>
        <w:jc w:val="both"/>
      </w:pPr>
      <w:r>
        <w:rPr>
          <w:sz w:val="20"/>
        </w:rPr>
      </w:r>
    </w:p>
    <w:bookmarkStart w:id="901" w:name="P901"/>
    <w:bookmarkEnd w:id="901"/>
    <w:p>
      <w:pPr>
        <w:pStyle w:val="0"/>
        <w:outlineLvl w:val="2"/>
        <w:jc w:val="center"/>
      </w:pPr>
      <w:r>
        <w:rPr>
          <w:sz w:val="20"/>
        </w:rPr>
        <w:t xml:space="preserve">2. Стоимость работ и порядок расчетов</w:t>
      </w:r>
    </w:p>
    <w:p>
      <w:pPr>
        <w:pStyle w:val="0"/>
        <w:jc w:val="both"/>
      </w:pPr>
      <w:r>
        <w:rPr>
          <w:sz w:val="20"/>
        </w:rPr>
      </w:r>
    </w:p>
    <w:p>
      <w:pPr>
        <w:pStyle w:val="0"/>
        <w:ind w:firstLine="540"/>
        <w:jc w:val="both"/>
      </w:pPr>
      <w:r>
        <w:rPr>
          <w:sz w:val="20"/>
        </w:rPr>
        <w:t xml:space="preserve">2.1. Предварительная стоимость работ по договору указана в расчете, согласованном сторонами и являющемся неотъемлемой частью договора, заключенного между Получателем и Подрядчиком на выполнение работ по газификации жилого дома (квартиры) от ______________ N ______________.</w:t>
      </w:r>
    </w:p>
    <w:bookmarkStart w:id="904" w:name="P904"/>
    <w:bookmarkEnd w:id="904"/>
    <w:p>
      <w:pPr>
        <w:pStyle w:val="0"/>
        <w:spacing w:before="200" w:line-rule="auto"/>
        <w:ind w:firstLine="540"/>
        <w:jc w:val="both"/>
      </w:pPr>
      <w:r>
        <w:rPr>
          <w:sz w:val="20"/>
        </w:rPr>
        <w:t xml:space="preserve">2.1.1. Если возникла необходимость в проведении дополнительных работ и по этой причине в превышении стоимости, указанной в расчете, согласованном сторонами и являющемся неотъемлемой частью договора, заключенного между Получателем и Подрядчиком на выполнение работ по газификации жилого дома (квартиры) от __________ N _____________, Подрядчик обязан своевременно предупредить об этом Получателя.</w:t>
      </w:r>
    </w:p>
    <w:p>
      <w:pPr>
        <w:pStyle w:val="0"/>
        <w:spacing w:before="200" w:line-rule="auto"/>
        <w:ind w:firstLine="540"/>
        <w:jc w:val="both"/>
      </w:pPr>
      <w:r>
        <w:rPr>
          <w:sz w:val="20"/>
        </w:rPr>
        <w:t xml:space="preserve">2.1.2. Окончательная стоимость работ определяется согласно акту выполненных работ в зависимости от фактически выполненных объемов работ и стоимости материалов (оборудования).</w:t>
      </w:r>
    </w:p>
    <w:p>
      <w:pPr>
        <w:pStyle w:val="0"/>
        <w:spacing w:before="200" w:line-rule="auto"/>
        <w:ind w:firstLine="540"/>
        <w:jc w:val="both"/>
      </w:pPr>
      <w:r>
        <w:rPr>
          <w:sz w:val="20"/>
        </w:rPr>
        <w:t xml:space="preserve">2.2. Авансирование работ осуществляется Администрацией в размере ___________ процентов от социальной поддержки, предоставляемой на основании Порядка.</w:t>
      </w:r>
    </w:p>
    <w:p>
      <w:pPr>
        <w:pStyle w:val="0"/>
        <w:spacing w:before="200" w:line-rule="auto"/>
        <w:ind w:firstLine="540"/>
        <w:jc w:val="both"/>
      </w:pPr>
      <w:r>
        <w:rPr>
          <w:sz w:val="20"/>
        </w:rPr>
        <w:t xml:space="preserve">Если сметная стоимость работ меньше размера социальной поддержки, то оплата аванса производится в размере ____________ от сметной стоимости работ.</w:t>
      </w:r>
    </w:p>
    <w:p>
      <w:pPr>
        <w:pStyle w:val="0"/>
        <w:spacing w:before="200" w:line-rule="auto"/>
        <w:ind w:firstLine="540"/>
        <w:jc w:val="both"/>
      </w:pPr>
      <w:r>
        <w:rPr>
          <w:sz w:val="20"/>
        </w:rPr>
        <w:t xml:space="preserve">2.3. Перечисление аванса Администрацией на счет Подрядчика осуществляется при наличии настоящего договора с приложением расчета на газификацию жилого дома (квартиры), согласованного Получателем и Подрядчиком;</w:t>
      </w:r>
    </w:p>
    <w:p>
      <w:pPr>
        <w:pStyle w:val="0"/>
        <w:spacing w:before="200" w:line-rule="auto"/>
        <w:ind w:firstLine="540"/>
        <w:jc w:val="both"/>
      </w:pPr>
      <w:r>
        <w:rPr>
          <w:sz w:val="20"/>
        </w:rPr>
        <w:t xml:space="preserve">Аванс перечисляется в течение 5 рабочих дней со дня предоставления в орган местного самоуправления настоящего договора, подписанного всеми сторонами.</w:t>
      </w:r>
    </w:p>
    <w:p>
      <w:pPr>
        <w:pStyle w:val="0"/>
        <w:spacing w:before="200" w:line-rule="auto"/>
        <w:ind w:firstLine="540"/>
        <w:jc w:val="both"/>
      </w:pPr>
      <w:r>
        <w:rPr>
          <w:sz w:val="20"/>
        </w:rPr>
        <w:t xml:space="preserve">2.4. Окончательный расчет с Подрядчиком осуществляется после предоставления Подрядчиком или Получателем в Администрацию:</w:t>
      </w:r>
    </w:p>
    <w:p>
      <w:pPr>
        <w:pStyle w:val="0"/>
        <w:spacing w:before="200" w:line-rule="auto"/>
        <w:ind w:firstLine="540"/>
        <w:jc w:val="both"/>
      </w:pPr>
      <w:r>
        <w:rPr>
          <w:sz w:val="20"/>
        </w:rPr>
        <w:t xml:space="preserve">- акта о подключении жилого дома (квартиры);</w:t>
      </w:r>
    </w:p>
    <w:p>
      <w:pPr>
        <w:pStyle w:val="0"/>
        <w:spacing w:before="200" w:line-rule="auto"/>
        <w:ind w:firstLine="540"/>
        <w:jc w:val="both"/>
      </w:pPr>
      <w:r>
        <w:rPr>
          <w:sz w:val="20"/>
        </w:rPr>
        <w:t xml:space="preserve">- акта (справки, калькуляции) о приемке выполненных работ, с указанием стоимости работ, оборудования и материалов, подписанного заказчиком и исполнителем, по договору (контракту, соглашению).</w:t>
      </w:r>
    </w:p>
    <w:p>
      <w:pPr>
        <w:pStyle w:val="0"/>
        <w:spacing w:before="200" w:line-rule="auto"/>
        <w:ind w:firstLine="540"/>
        <w:jc w:val="both"/>
      </w:pPr>
      <w:r>
        <w:rPr>
          <w:sz w:val="20"/>
        </w:rPr>
        <w:t xml:space="preserve">При направлении в Администрацию копий указанных документов Подрядчиком одновременно предоставляются оригиналы для сопоставления их с представленными копиями либо данные копии заверяются надлежащим образом в установленном действующим законодательством Российской Федерации порядке.</w:t>
      </w:r>
    </w:p>
    <w:p>
      <w:pPr>
        <w:pStyle w:val="0"/>
        <w:spacing w:before="200" w:line-rule="auto"/>
        <w:ind w:firstLine="540"/>
        <w:jc w:val="both"/>
      </w:pPr>
      <w:r>
        <w:rPr>
          <w:sz w:val="20"/>
        </w:rPr>
        <w:t xml:space="preserve">Окончательный расчет осуществляется в течение 25 рабочих дней со дня предоставления необходимых документов и установленного Администрацией соответствия содержащихся в данных документах видов работ по газификации жилого дома (квартиры) согласно </w:t>
      </w:r>
      <w:hyperlink w:history="0" w:anchor="P269" w:tooltip="2.11. В случае авансирования оказание социальной поддержки на установку внутридомового (внутриквартирного) газового оборудования, выделяемой на предстоящую оплату работ по договору, заключенному между гражданином и Подрядчиком, на выполнение работ по газификации жилого дома (квартиры) осуществляется в два этапа на счет Подрядчика.">
        <w:r>
          <w:rPr>
            <w:sz w:val="20"/>
            <w:color w:val="0000ff"/>
          </w:rPr>
          <w:t xml:space="preserve">пункту 2.11</w:t>
        </w:r>
      </w:hyperlink>
      <w:r>
        <w:rPr>
          <w:sz w:val="20"/>
        </w:rPr>
        <w:t xml:space="preserve"> Порядка.</w:t>
      </w:r>
    </w:p>
    <w:p>
      <w:pPr>
        <w:pStyle w:val="0"/>
        <w:spacing w:before="200" w:line-rule="auto"/>
        <w:ind w:firstLine="540"/>
        <w:jc w:val="both"/>
      </w:pPr>
      <w:r>
        <w:rPr>
          <w:sz w:val="20"/>
        </w:rPr>
        <w:t xml:space="preserve">2.5. Размер остатка денежных средств, перечисляемых Подрядчику после предоставления актов о подключении жилого дома (квартиры), определяется в следующем порядке:</w:t>
      </w:r>
    </w:p>
    <w:p>
      <w:pPr>
        <w:pStyle w:val="0"/>
        <w:spacing w:before="200" w:line-rule="auto"/>
        <w:ind w:firstLine="540"/>
        <w:jc w:val="both"/>
      </w:pPr>
      <w:r>
        <w:rPr>
          <w:sz w:val="20"/>
        </w:rPr>
        <w:t xml:space="preserve">- если стоимость фактически выполненных работ больше размера социальной поддержки, то перечисляется ______ процентов от размера социальной поддержки. Затраты, связанные с газификацией жилого дома (квартиры), превышающие размер социальной поддержки, оплачиваются Получателем Подрядчику за счет собственных средств;</w:t>
      </w:r>
    </w:p>
    <w:p>
      <w:pPr>
        <w:pStyle w:val="0"/>
        <w:spacing w:before="200" w:line-rule="auto"/>
        <w:ind w:firstLine="540"/>
        <w:jc w:val="both"/>
      </w:pPr>
      <w:r>
        <w:rPr>
          <w:sz w:val="20"/>
        </w:rPr>
        <w:t xml:space="preserve">- если стоимость фактически выполненных работ меньше размера социальной поддержки, то расчет производится по факту выполненных работ с учетом оплаченного аванса.</w:t>
      </w:r>
    </w:p>
    <w:p>
      <w:pPr>
        <w:pStyle w:val="0"/>
        <w:jc w:val="both"/>
      </w:pPr>
      <w:r>
        <w:rPr>
          <w:sz w:val="20"/>
        </w:rPr>
      </w:r>
    </w:p>
    <w:p>
      <w:pPr>
        <w:pStyle w:val="0"/>
        <w:outlineLvl w:val="2"/>
        <w:jc w:val="center"/>
      </w:pPr>
      <w:r>
        <w:rPr>
          <w:sz w:val="20"/>
        </w:rPr>
        <w:t xml:space="preserve">3. Порядок сдачи и приемки работ</w:t>
      </w:r>
    </w:p>
    <w:p>
      <w:pPr>
        <w:pStyle w:val="0"/>
        <w:jc w:val="both"/>
      </w:pPr>
      <w:r>
        <w:rPr>
          <w:sz w:val="20"/>
        </w:rPr>
      </w:r>
    </w:p>
    <w:p>
      <w:pPr>
        <w:pStyle w:val="0"/>
        <w:ind w:firstLine="540"/>
        <w:jc w:val="both"/>
      </w:pPr>
      <w:r>
        <w:rPr>
          <w:sz w:val="20"/>
        </w:rPr>
        <w:t xml:space="preserve">3.1. Перечень исполнительно-технической документации, подлежащей оформлению, определяется действующими в Российской Федерации нормами и правилами в области использования природного газа.</w:t>
      </w:r>
    </w:p>
    <w:p>
      <w:pPr>
        <w:pStyle w:val="0"/>
        <w:spacing w:before="200" w:line-rule="auto"/>
        <w:ind w:firstLine="540"/>
        <w:jc w:val="both"/>
      </w:pPr>
      <w:r>
        <w:rPr>
          <w:sz w:val="20"/>
        </w:rPr>
        <w:t xml:space="preserve">3.2. По завершении выполнения строительно-монтажных работ Подрядчик и Получатель подписывают акт выполненных работ.</w:t>
      </w:r>
    </w:p>
    <w:p>
      <w:pPr>
        <w:pStyle w:val="0"/>
        <w:spacing w:before="200" w:line-rule="auto"/>
        <w:ind w:firstLine="540"/>
        <w:jc w:val="both"/>
      </w:pPr>
      <w:r>
        <w:rPr>
          <w:sz w:val="20"/>
        </w:rPr>
        <w:t xml:space="preserve">3.3. В случае мотивированного отказа от приемки работ Получатель и Подрядчик составляют двухсторонний акт с перечнем всех недоделок, условий и сроков их выполнения.</w:t>
      </w:r>
    </w:p>
    <w:p>
      <w:pPr>
        <w:pStyle w:val="0"/>
        <w:spacing w:before="200" w:line-rule="auto"/>
        <w:ind w:firstLine="540"/>
        <w:jc w:val="both"/>
      </w:pPr>
      <w:r>
        <w:rPr>
          <w:sz w:val="20"/>
        </w:rPr>
        <w:t xml:space="preserve">3.4. Получатель имеет право контролировать выполнение работ Подрядчиком.</w:t>
      </w:r>
    </w:p>
    <w:p>
      <w:pPr>
        <w:pStyle w:val="0"/>
        <w:jc w:val="both"/>
      </w:pPr>
      <w:r>
        <w:rPr>
          <w:sz w:val="20"/>
        </w:rPr>
      </w:r>
    </w:p>
    <w:p>
      <w:pPr>
        <w:pStyle w:val="0"/>
        <w:outlineLvl w:val="2"/>
        <w:jc w:val="center"/>
      </w:pPr>
      <w:r>
        <w:rPr>
          <w:sz w:val="20"/>
        </w:rPr>
        <w:t xml:space="preserve">4. Обязанности сторон</w:t>
      </w:r>
    </w:p>
    <w:p>
      <w:pPr>
        <w:pStyle w:val="0"/>
        <w:jc w:val="both"/>
      </w:pPr>
      <w:r>
        <w:rPr>
          <w:sz w:val="20"/>
        </w:rPr>
      </w:r>
    </w:p>
    <w:p>
      <w:pPr>
        <w:pStyle w:val="0"/>
        <w:ind w:firstLine="540"/>
        <w:jc w:val="both"/>
      </w:pPr>
      <w:r>
        <w:rPr>
          <w:sz w:val="20"/>
        </w:rPr>
        <w:t xml:space="preserve">4.1. Администрация обязуется:</w:t>
      </w:r>
    </w:p>
    <w:p>
      <w:pPr>
        <w:pStyle w:val="0"/>
        <w:spacing w:before="200" w:line-rule="auto"/>
        <w:ind w:firstLine="540"/>
        <w:jc w:val="both"/>
      </w:pPr>
      <w:r>
        <w:rPr>
          <w:sz w:val="20"/>
        </w:rPr>
        <w:t xml:space="preserve">4.1.1. Профинансировать подрядные работы, выполняемые на основании договора подряда на газификацию жилого дома (квартиры), заключенного между Получателем и Подрядчиком, в размере не более 156 000 (ста пятидесяти шести тысяч) рублей в порядке, установленном в </w:t>
      </w:r>
      <w:hyperlink w:history="0" w:anchor="P901" w:tooltip="2. Стоимость работ и порядок расчетов">
        <w:r>
          <w:rPr>
            <w:sz w:val="20"/>
            <w:color w:val="0000ff"/>
          </w:rPr>
          <w:t xml:space="preserve">разделе 2</w:t>
        </w:r>
      </w:hyperlink>
      <w:r>
        <w:rPr>
          <w:sz w:val="20"/>
        </w:rPr>
        <w:t xml:space="preserve"> настоящего договора.</w:t>
      </w:r>
    </w:p>
    <w:p>
      <w:pPr>
        <w:pStyle w:val="0"/>
        <w:spacing w:before="200" w:line-rule="auto"/>
        <w:ind w:firstLine="540"/>
        <w:jc w:val="both"/>
      </w:pPr>
      <w:r>
        <w:rPr>
          <w:sz w:val="20"/>
        </w:rPr>
        <w:t xml:space="preserve">4.1.2. Обеспечить хранение полного комплекта документов, полученных при предоставлении социальной поддержки гражданам в течение 10 лет.</w:t>
      </w:r>
    </w:p>
    <w:p>
      <w:pPr>
        <w:pStyle w:val="0"/>
        <w:spacing w:before="200" w:line-rule="auto"/>
        <w:ind w:firstLine="540"/>
        <w:jc w:val="both"/>
      </w:pPr>
      <w:r>
        <w:rPr>
          <w:sz w:val="20"/>
        </w:rPr>
        <w:t xml:space="preserve">4.2. Получатель обязуется:</w:t>
      </w:r>
    </w:p>
    <w:p>
      <w:pPr>
        <w:pStyle w:val="0"/>
        <w:spacing w:before="200" w:line-rule="auto"/>
        <w:ind w:firstLine="540"/>
        <w:jc w:val="both"/>
      </w:pPr>
      <w:r>
        <w:rPr>
          <w:sz w:val="20"/>
        </w:rPr>
        <w:t xml:space="preserve">4.2.1. своевременно предоставить технические условия от газораспределительной организации с указанием точки подключения к действующей сети газораспределения;</w:t>
      </w:r>
    </w:p>
    <w:p>
      <w:pPr>
        <w:pStyle w:val="0"/>
        <w:spacing w:before="200" w:line-rule="auto"/>
        <w:ind w:firstLine="540"/>
        <w:jc w:val="both"/>
      </w:pPr>
      <w:r>
        <w:rPr>
          <w:sz w:val="20"/>
        </w:rPr>
        <w:t xml:space="preserve">4.2.2. создать необходимые условия для выполнения Подрядчиком работ и ввода в эксплуатацию объекта системы газоснабжения жилого дома (квартиры);</w:t>
      </w:r>
    </w:p>
    <w:p>
      <w:pPr>
        <w:pStyle w:val="0"/>
        <w:spacing w:before="200" w:line-rule="auto"/>
        <w:ind w:firstLine="540"/>
        <w:jc w:val="both"/>
      </w:pPr>
      <w:r>
        <w:rPr>
          <w:sz w:val="20"/>
        </w:rPr>
        <w:t xml:space="preserve">4.2.3. до начала работ предоставить газовое оборудование и газопотребляющие аппараты, необходимые для ввода в эксплуатацию объекта системы газоснабжения жилого дома (квартиры) (за исключением газового оборудования и газопотребляющих аппаратов, приобретение которых включено в расчет стоимости работ по газификации жилого дома (квартиры)), о чем должен быть составлен соответствующий акт;</w:t>
      </w:r>
    </w:p>
    <w:p>
      <w:pPr>
        <w:pStyle w:val="0"/>
        <w:spacing w:before="200" w:line-rule="auto"/>
        <w:ind w:firstLine="540"/>
        <w:jc w:val="both"/>
      </w:pPr>
      <w:r>
        <w:rPr>
          <w:sz w:val="20"/>
        </w:rPr>
        <w:t xml:space="preserve">4.2.4. оплатить Подрядчику стоимость работ по газификации жилого дома (квартиры), превышающую размер социальной поддержки, в порядке, установленном </w:t>
      </w:r>
      <w:hyperlink w:history="0" w:anchor="P901" w:tooltip="2. Стоимость работ и порядок расчетов">
        <w:r>
          <w:rPr>
            <w:sz w:val="20"/>
            <w:color w:val="0000ff"/>
          </w:rPr>
          <w:t xml:space="preserve">разделом 2</w:t>
        </w:r>
      </w:hyperlink>
      <w:r>
        <w:rPr>
          <w:sz w:val="20"/>
        </w:rPr>
        <w:t xml:space="preserve"> настоящего договора;</w:t>
      </w:r>
    </w:p>
    <w:p>
      <w:pPr>
        <w:pStyle w:val="0"/>
        <w:spacing w:before="200" w:line-rule="auto"/>
        <w:ind w:firstLine="540"/>
        <w:jc w:val="both"/>
      </w:pPr>
      <w:r>
        <w:rPr>
          <w:sz w:val="20"/>
        </w:rPr>
        <w:t xml:space="preserve">4.2.5. по окончании строительно-монтажных работ и предоставлении Подрядчиком исполнительно-технической документации, в соответствии с которой должен производиться ввод в эксплуатацию системы газоснабжения жилого дома (квартиры), в течение 20 рабочих дней предпринять зависящие от него действия, необходимые для начала эксплуатации объекта системы газоснабжения жилого дома (квартиры) (заключить договор на поставку газа, подготовить систему теплоснабжения дома);</w:t>
      </w:r>
    </w:p>
    <w:p>
      <w:pPr>
        <w:pStyle w:val="0"/>
        <w:spacing w:before="200" w:line-rule="auto"/>
        <w:ind w:firstLine="540"/>
        <w:jc w:val="both"/>
      </w:pPr>
      <w:r>
        <w:rPr>
          <w:sz w:val="20"/>
        </w:rPr>
        <w:t xml:space="preserve">4.2.6. принять участие в проверке установленного оборудования, пройти инструктаж пользователя, подписать акты выполненных работ;</w:t>
      </w:r>
    </w:p>
    <w:p>
      <w:pPr>
        <w:pStyle w:val="0"/>
        <w:spacing w:before="200" w:line-rule="auto"/>
        <w:ind w:firstLine="540"/>
        <w:jc w:val="both"/>
      </w:pPr>
      <w:r>
        <w:rPr>
          <w:sz w:val="20"/>
        </w:rPr>
        <w:t xml:space="preserve">4.2.7. по истечении 5 рабочих дней со дня извещения Подрядчиком о необходимости проведения дополнительных работ, об увеличении стоимости материалов (оборудования), используемых Подрядчиком при выполнении работ, указанных в </w:t>
      </w:r>
      <w:hyperlink w:history="0" w:anchor="P876" w:tooltip="    1.1.    Получатель    поручает,   а   Подрядчик   обязуется   выполнить">
        <w:r>
          <w:rPr>
            <w:sz w:val="20"/>
            <w:color w:val="0000ff"/>
          </w:rPr>
          <w:t xml:space="preserve">пункте 1.1</w:t>
        </w:r>
      </w:hyperlink>
      <w:r>
        <w:rPr>
          <w:sz w:val="20"/>
        </w:rPr>
        <w:t xml:space="preserve"> настоящего договора, выразить согласие или отказ на продолжение данных работ (</w:t>
      </w:r>
      <w:hyperlink w:history="0" w:anchor="P904" w:tooltip="2.1.1. Если возникла необходимость в проведении дополнительных работ и по этой причине в превышении стоимости, указанной в расчете, согласованном сторонами и являющемся неотъемлемой частью договора, заключенного между Получателем и Подрядчиком на выполнение работ по газификации жилого дома (квартиры) от __________ N _____________, Подрядчик обязан своевременно предупредить об этом Получателя.">
        <w:r>
          <w:rPr>
            <w:sz w:val="20"/>
            <w:color w:val="0000ff"/>
          </w:rPr>
          <w:t xml:space="preserve">пункт 2.1.1</w:t>
        </w:r>
      </w:hyperlink>
      <w:r>
        <w:rPr>
          <w:sz w:val="20"/>
        </w:rPr>
        <w:t xml:space="preserve"> настоящего договора).</w:t>
      </w:r>
    </w:p>
    <w:p>
      <w:pPr>
        <w:pStyle w:val="0"/>
        <w:spacing w:before="200" w:line-rule="auto"/>
        <w:ind w:firstLine="540"/>
        <w:jc w:val="both"/>
      </w:pPr>
      <w:r>
        <w:rPr>
          <w:sz w:val="20"/>
        </w:rPr>
        <w:t xml:space="preserve">4.3. Подрядчик обязан:</w:t>
      </w:r>
    </w:p>
    <w:p>
      <w:pPr>
        <w:pStyle w:val="0"/>
        <w:spacing w:before="200" w:line-rule="auto"/>
        <w:ind w:firstLine="540"/>
        <w:jc w:val="both"/>
      </w:pPr>
      <w:r>
        <w:rPr>
          <w:sz w:val="20"/>
        </w:rPr>
        <w:t xml:space="preserve">4.3.1. произвести комплектацию объекта системы газоснабжения жилого дома (квартиры) необходимым оборудованием и материалами, комплектующими изделиями в согласованном с Получателем количестве и стоимости;</w:t>
      </w:r>
    </w:p>
    <w:p>
      <w:pPr>
        <w:pStyle w:val="0"/>
        <w:spacing w:before="200" w:line-rule="auto"/>
        <w:ind w:firstLine="540"/>
        <w:jc w:val="both"/>
      </w:pPr>
      <w:r>
        <w:rPr>
          <w:sz w:val="20"/>
        </w:rPr>
        <w:t xml:space="preserve">4.3.2. выполнить предусмотренные настоящим договором строительно-монтажные работы по газификации жилого дома (квартиры) в соответствии со СНиП и Правилами безопасности систем газораспределения и газопотребления, а также со всеми действующими нормами в области газоснабжения;</w:t>
      </w:r>
    </w:p>
    <w:p>
      <w:pPr>
        <w:pStyle w:val="0"/>
        <w:spacing w:before="200" w:line-rule="auto"/>
        <w:ind w:firstLine="540"/>
        <w:jc w:val="both"/>
      </w:pPr>
      <w:r>
        <w:rPr>
          <w:sz w:val="20"/>
        </w:rPr>
        <w:t xml:space="preserve">4.3.3. при возникновении в ходе газификации жилого дома (квартиры) необходимости в проведении работ, ведущих к увеличению стоимости, сообщить об этом Получателю и согласовать изменения к расчету с Получателем;</w:t>
      </w:r>
    </w:p>
    <w:p>
      <w:pPr>
        <w:pStyle w:val="0"/>
        <w:spacing w:before="200" w:line-rule="auto"/>
        <w:ind w:firstLine="540"/>
        <w:jc w:val="both"/>
      </w:pPr>
      <w:r>
        <w:rPr>
          <w:sz w:val="20"/>
        </w:rPr>
        <w:t xml:space="preserve">4.3.4. предоставить Получателю копию проектной и исполнительной документации в одном экземпляре, согласно которой производилось строительство и ввод в эксплуатацию объекта системы газоснабжения жилого дома (квартиры);</w:t>
      </w:r>
    </w:p>
    <w:p>
      <w:pPr>
        <w:pStyle w:val="0"/>
        <w:spacing w:before="200" w:line-rule="auto"/>
        <w:ind w:firstLine="540"/>
        <w:jc w:val="both"/>
      </w:pPr>
      <w:r>
        <w:rPr>
          <w:sz w:val="20"/>
        </w:rPr>
        <w:t xml:space="preserve">4.3.5. обеспечить ввод в эксплуатацию объекта системы газоснабжения жилого дома (квартиры).</w:t>
      </w:r>
    </w:p>
    <w:p>
      <w:pPr>
        <w:pStyle w:val="0"/>
        <w:jc w:val="both"/>
      </w:pPr>
      <w:r>
        <w:rPr>
          <w:sz w:val="20"/>
        </w:rPr>
      </w:r>
    </w:p>
    <w:p>
      <w:pPr>
        <w:pStyle w:val="0"/>
        <w:outlineLvl w:val="2"/>
        <w:jc w:val="center"/>
      </w:pPr>
      <w:r>
        <w:rPr>
          <w:sz w:val="20"/>
        </w:rPr>
        <w:t xml:space="preserve">5. Ответственность сторон</w:t>
      </w:r>
    </w:p>
    <w:p>
      <w:pPr>
        <w:pStyle w:val="0"/>
        <w:jc w:val="both"/>
      </w:pPr>
      <w:r>
        <w:rPr>
          <w:sz w:val="20"/>
        </w:rPr>
      </w:r>
    </w:p>
    <w:p>
      <w:pPr>
        <w:pStyle w:val="0"/>
        <w:ind w:firstLine="540"/>
        <w:jc w:val="both"/>
      </w:pPr>
      <w:r>
        <w:rPr>
          <w:sz w:val="20"/>
        </w:rPr>
        <w:t xml:space="preserve">5.1. В случае невыполнения или ненадлежащего выполнения обязательств по договору Стороны несут ответственность в соответствии с действующим законодательством Российской Федерации.</w:t>
      </w:r>
    </w:p>
    <w:p>
      <w:pPr>
        <w:pStyle w:val="0"/>
        <w:spacing w:before="200" w:line-rule="auto"/>
        <w:ind w:firstLine="540"/>
        <w:jc w:val="both"/>
      </w:pPr>
      <w:r>
        <w:rPr>
          <w:sz w:val="20"/>
        </w:rPr>
        <w:t xml:space="preserve">5.2. Подрядчик не несет ответственность за ненадлежащее исполнение либо неисполнение обязательств по настоящему договору, если они явились следствием обстоятельств непреодолимой силы (форс-мажорных обстоятельств) или неисполнением Получателем своих обязательств по договору.</w:t>
      </w:r>
    </w:p>
    <w:p>
      <w:pPr>
        <w:pStyle w:val="0"/>
        <w:spacing w:before="200" w:line-rule="auto"/>
        <w:ind w:firstLine="540"/>
        <w:jc w:val="both"/>
      </w:pPr>
      <w:r>
        <w:rPr>
          <w:sz w:val="20"/>
        </w:rPr>
        <w:t xml:space="preserve">5.3. В случае невыполнения Подрядчиком обязательств в сроки, указанные в </w:t>
      </w:r>
      <w:hyperlink w:history="0" w:anchor="P896" w:tooltip="    1.3.  Подрядчик  обязуется  произвести  работы,  указанные в пункте 1.1">
        <w:r>
          <w:rPr>
            <w:sz w:val="20"/>
            <w:color w:val="0000ff"/>
          </w:rPr>
          <w:t xml:space="preserve">пункте 1.3</w:t>
        </w:r>
      </w:hyperlink>
      <w:r>
        <w:rPr>
          <w:sz w:val="20"/>
        </w:rPr>
        <w:t xml:space="preserve"> настоящего договора, Подрядчик выплачивает Получателю пени в размере 0,1% от сметной стоимости работ по договору за каждый день просрочки исполнения обязательства.</w:t>
      </w:r>
    </w:p>
    <w:p>
      <w:pPr>
        <w:pStyle w:val="0"/>
        <w:spacing w:before="200" w:line-rule="auto"/>
        <w:ind w:firstLine="540"/>
        <w:jc w:val="both"/>
      </w:pPr>
      <w:r>
        <w:rPr>
          <w:sz w:val="20"/>
        </w:rPr>
        <w:t xml:space="preserve">5.4. В случае просрочки Получателем оплаты за выполненные работы Подрядчик имеет право на взыскание пени в размере 0,1% от суммы задолженности (неоплаченных работ) за каждый день просрочки исполнения обязательства.</w:t>
      </w:r>
    </w:p>
    <w:p>
      <w:pPr>
        <w:pStyle w:val="0"/>
        <w:spacing w:before="200" w:line-rule="auto"/>
        <w:ind w:firstLine="540"/>
        <w:jc w:val="both"/>
      </w:pPr>
      <w:r>
        <w:rPr>
          <w:sz w:val="20"/>
        </w:rPr>
        <w:t xml:space="preserve">5.5. Получатель несет ответственность за предоставление недостоверных сведений, влияющих на его статус в качестве лица, имеющего право на получение социальной поддержки, осуществляемой путем частичного возмещения расходов на оплату газификации жилых домов (квартир) в населенных пунктах Тюменской области.</w:t>
      </w:r>
    </w:p>
    <w:p>
      <w:pPr>
        <w:pStyle w:val="0"/>
        <w:spacing w:before="200" w:line-rule="auto"/>
        <w:ind w:firstLine="540"/>
        <w:jc w:val="both"/>
      </w:pPr>
      <w:r>
        <w:rPr>
          <w:sz w:val="20"/>
        </w:rPr>
        <w:t xml:space="preserve">5.6. В случае непредставления в целях окончательного расчета Получателем (Подрядчиком) в Администрацию в течение двух лет с даты предоставления в Администрацию настоящего договора документов, указанных в </w:t>
      </w:r>
      <w:hyperlink w:history="0" w:anchor="P275" w:tooltip="2) Окончательный расчет.">
        <w:r>
          <w:rPr>
            <w:sz w:val="20"/>
            <w:color w:val="0000ff"/>
          </w:rPr>
          <w:t xml:space="preserve">подпункте 2 пункта 2.11</w:t>
        </w:r>
      </w:hyperlink>
      <w:r>
        <w:rPr>
          <w:sz w:val="20"/>
        </w:rPr>
        <w:t xml:space="preserve"> Порядка, Получатель считается отказавшимся от получения социальной поддержки.</w:t>
      </w:r>
    </w:p>
    <w:p>
      <w:pPr>
        <w:pStyle w:val="0"/>
        <w:jc w:val="both"/>
      </w:pPr>
      <w:r>
        <w:rPr>
          <w:sz w:val="20"/>
        </w:rPr>
      </w:r>
    </w:p>
    <w:p>
      <w:pPr>
        <w:pStyle w:val="0"/>
        <w:outlineLvl w:val="2"/>
        <w:jc w:val="center"/>
      </w:pPr>
      <w:r>
        <w:rPr>
          <w:sz w:val="20"/>
        </w:rPr>
        <w:t xml:space="preserve">6. Срок действия договора и иные условия</w:t>
      </w:r>
    </w:p>
    <w:p>
      <w:pPr>
        <w:pStyle w:val="0"/>
        <w:jc w:val="both"/>
      </w:pPr>
      <w:r>
        <w:rPr>
          <w:sz w:val="20"/>
        </w:rPr>
      </w:r>
    </w:p>
    <w:p>
      <w:pPr>
        <w:pStyle w:val="0"/>
        <w:ind w:firstLine="540"/>
        <w:jc w:val="both"/>
      </w:pPr>
      <w:r>
        <w:rPr>
          <w:sz w:val="20"/>
        </w:rPr>
        <w:t xml:space="preserve">6.1. Настоящий договор вступает в силу с даты подписания его всеми Сторонами и действует до полного выполнения Сторонами своих обязательств.</w:t>
      </w:r>
    </w:p>
    <w:p>
      <w:pPr>
        <w:pStyle w:val="0"/>
        <w:spacing w:before="200" w:line-rule="auto"/>
        <w:ind w:firstLine="540"/>
        <w:jc w:val="both"/>
      </w:pPr>
      <w:r>
        <w:rPr>
          <w:sz w:val="20"/>
        </w:rPr>
        <w:t xml:space="preserve">6.2. Настоящий договор прекращает действие со дня направления Администрацией в адрес Получателя уведомления предусматривающего отказ Администрации в предоставлении Получателю социальной поддержки на установку внутридомового (внутриквартирного) газового оборудования как отказавшемуся от ее получения, в случае, предусмотренном </w:t>
      </w:r>
      <w:hyperlink w:history="0" w:anchor="P269" w:tooltip="2.11. В случае авансирования оказание социальной поддержки на установку внутридомового (внутриквартирного) газового оборудования, выделяемой на предстоящую оплату работ по договору, заключенному между гражданином и Подрядчиком, на выполнение работ по газификации жилого дома (квартиры) осуществляется в два этапа на счет Подрядчика.">
        <w:r>
          <w:rPr>
            <w:sz w:val="20"/>
            <w:color w:val="0000ff"/>
          </w:rPr>
          <w:t xml:space="preserve">пунктом 2.11</w:t>
        </w:r>
      </w:hyperlink>
      <w:r>
        <w:rPr>
          <w:sz w:val="20"/>
        </w:rPr>
        <w:t xml:space="preserve"> Порядка.</w:t>
      </w:r>
    </w:p>
    <w:p>
      <w:pPr>
        <w:pStyle w:val="0"/>
        <w:spacing w:before="200" w:line-rule="auto"/>
        <w:ind w:firstLine="540"/>
        <w:jc w:val="both"/>
      </w:pPr>
      <w:r>
        <w:rPr>
          <w:sz w:val="20"/>
        </w:rPr>
        <w:t xml:space="preserve">6.3. Все изменения и дополнения к договору действительны, если они совершены в письменной форме и подписаны всеми Сторонами.</w:t>
      </w:r>
    </w:p>
    <w:p>
      <w:pPr>
        <w:pStyle w:val="0"/>
        <w:spacing w:before="200" w:line-rule="auto"/>
        <w:ind w:firstLine="540"/>
        <w:jc w:val="both"/>
      </w:pPr>
      <w:r>
        <w:rPr>
          <w:sz w:val="20"/>
        </w:rPr>
        <w:t xml:space="preserve">6.4. Все приложения и дополнения к договору являются его неотъемлемой частью.</w:t>
      </w:r>
    </w:p>
    <w:p>
      <w:pPr>
        <w:pStyle w:val="0"/>
        <w:spacing w:before="200" w:line-rule="auto"/>
        <w:ind w:firstLine="540"/>
        <w:jc w:val="both"/>
      </w:pPr>
      <w:r>
        <w:rPr>
          <w:sz w:val="20"/>
        </w:rPr>
        <w:t xml:space="preserve">6.5. Споры по договору разрешаются Сторонами путем переговоров, а при недостижении согласия - в суде по месту нахождения Получателя.</w:t>
      </w:r>
    </w:p>
    <w:p>
      <w:pPr>
        <w:pStyle w:val="0"/>
        <w:spacing w:before="200" w:line-rule="auto"/>
        <w:ind w:firstLine="540"/>
        <w:jc w:val="both"/>
      </w:pPr>
      <w:r>
        <w:rPr>
          <w:sz w:val="20"/>
        </w:rPr>
        <w:t xml:space="preserve">6.6. Настоящий договор составлен и подписан в трех экземплярах, по одному для каждой из Сторон, равной юридической силы.</w:t>
      </w:r>
    </w:p>
    <w:p>
      <w:pPr>
        <w:pStyle w:val="0"/>
        <w:jc w:val="both"/>
      </w:pPr>
      <w:r>
        <w:rPr>
          <w:sz w:val="20"/>
        </w:rPr>
      </w:r>
    </w:p>
    <w:p>
      <w:pPr>
        <w:pStyle w:val="0"/>
        <w:outlineLvl w:val="2"/>
        <w:jc w:val="center"/>
      </w:pPr>
      <w:r>
        <w:rPr>
          <w:sz w:val="20"/>
        </w:rPr>
        <w:t xml:space="preserve">7. Адреса, реквизиты и подписи сторон</w:t>
      </w:r>
    </w:p>
    <w:p>
      <w:pPr>
        <w:pStyle w:val="0"/>
        <w:jc w:val="both"/>
      </w:pPr>
      <w:r>
        <w:rPr>
          <w:sz w:val="20"/>
        </w:rPr>
      </w:r>
    </w:p>
    <w:p>
      <w:pPr>
        <w:pStyle w:val="1"/>
        <w:jc w:val="both"/>
      </w:pPr>
      <w:r>
        <w:rPr>
          <w:sz w:val="20"/>
        </w:rPr>
        <w:t xml:space="preserve">Администрация: ____________________________________________________________</w:t>
      </w:r>
    </w:p>
    <w:p>
      <w:pPr>
        <w:pStyle w:val="1"/>
        <w:jc w:val="both"/>
      </w:pPr>
      <w:r>
        <w:rPr>
          <w:sz w:val="20"/>
        </w:rPr>
        <w:t xml:space="preserve">               (наименование органа местного самоуправления)</w:t>
      </w:r>
    </w:p>
    <w:p>
      <w:pPr>
        <w:pStyle w:val="1"/>
        <w:jc w:val="both"/>
      </w:pPr>
      <w:r>
        <w:rPr>
          <w:sz w:val="20"/>
        </w:rPr>
        <w:t xml:space="preserve">Адрес местонахождения: ____________________________________________________</w:t>
      </w:r>
    </w:p>
    <w:p>
      <w:pPr>
        <w:pStyle w:val="1"/>
        <w:jc w:val="both"/>
      </w:pPr>
      <w:r>
        <w:rPr>
          <w:sz w:val="20"/>
        </w:rPr>
        <w:t xml:space="preserve">Тел. ______________ факс ______________</w:t>
      </w:r>
    </w:p>
    <w:p>
      <w:pPr>
        <w:pStyle w:val="1"/>
        <w:jc w:val="both"/>
      </w:pPr>
      <w:r>
        <w:rPr>
          <w:sz w:val="20"/>
        </w:rPr>
        <w:t xml:space="preserve">Получатель: _______________________________________________________________</w:t>
      </w:r>
    </w:p>
    <w:p>
      <w:pPr>
        <w:pStyle w:val="1"/>
        <w:jc w:val="both"/>
      </w:pPr>
      <w:r>
        <w:rPr>
          <w:sz w:val="20"/>
        </w:rPr>
        <w:t xml:space="preserve">паспорт серия: ___________ N __________________, выдан: ___________________</w:t>
      </w:r>
    </w:p>
    <w:p>
      <w:pPr>
        <w:pStyle w:val="1"/>
        <w:jc w:val="both"/>
      </w:pPr>
      <w:r>
        <w:rPr>
          <w:sz w:val="20"/>
        </w:rPr>
        <w:t xml:space="preserve">___________________________________________________________________________</w:t>
      </w:r>
    </w:p>
    <w:p>
      <w:pPr>
        <w:pStyle w:val="1"/>
        <w:jc w:val="both"/>
      </w:pPr>
      <w:r>
        <w:rPr>
          <w:sz w:val="20"/>
        </w:rPr>
        <w:t xml:space="preserve">дата выдачи: ______________________, место регистрации ____________________</w:t>
      </w:r>
    </w:p>
    <w:p>
      <w:pPr>
        <w:pStyle w:val="1"/>
        <w:jc w:val="both"/>
      </w:pPr>
      <w:r>
        <w:rPr>
          <w:sz w:val="20"/>
        </w:rPr>
        <w:t xml:space="preserve">___________________________________________________________________________</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4695"/>
        <w:gridCol w:w="4365"/>
      </w:tblGrid>
      <w:tr>
        <w:tblPrEx>
          <w:tblBorders>
            <w:insideH w:val="single" w:sz="4"/>
          </w:tblBorders>
        </w:tblPrEx>
        <w:tc>
          <w:tcPr>
            <w:tcW w:w="4695" w:type="dxa"/>
            <w:tcBorders>
              <w:top w:val="single" w:sz="4"/>
              <w:bottom w:val="single" w:sz="4"/>
            </w:tcBorders>
          </w:tcPr>
          <w:p>
            <w:pPr>
              <w:pStyle w:val="0"/>
              <w:jc w:val="both"/>
            </w:pPr>
            <w:r>
              <w:rPr>
                <w:sz w:val="20"/>
              </w:rPr>
              <w:t xml:space="preserve">Администрация</w:t>
            </w:r>
          </w:p>
        </w:tc>
        <w:tc>
          <w:tcPr>
            <w:tcW w:w="4365" w:type="dxa"/>
            <w:tcBorders>
              <w:top w:val="single" w:sz="4"/>
              <w:bottom w:val="single" w:sz="4"/>
            </w:tcBorders>
          </w:tcPr>
          <w:p>
            <w:pPr>
              <w:pStyle w:val="0"/>
              <w:jc w:val="both"/>
            </w:pPr>
            <w:r>
              <w:rPr>
                <w:sz w:val="20"/>
              </w:rPr>
              <w:t xml:space="preserve">Получатель</w:t>
            </w:r>
          </w:p>
        </w:tc>
      </w:tr>
      <w:tr>
        <w:tc>
          <w:tcPr>
            <w:tcW w:w="4695" w:type="dxa"/>
            <w:tcBorders>
              <w:top w:val="single" w:sz="4"/>
              <w:bottom w:val="nil"/>
            </w:tcBorders>
          </w:tcPr>
          <w:p>
            <w:pPr>
              <w:pStyle w:val="0"/>
            </w:pPr>
            <w:r>
              <w:rPr>
                <w:sz w:val="20"/>
              </w:rPr>
            </w:r>
          </w:p>
        </w:tc>
        <w:tc>
          <w:tcPr>
            <w:tcW w:w="4365" w:type="dxa"/>
            <w:tcBorders>
              <w:top w:val="single" w:sz="4"/>
              <w:bottom w:val="nil"/>
            </w:tcBorders>
          </w:tcPr>
          <w:p>
            <w:pPr>
              <w:pStyle w:val="0"/>
            </w:pPr>
            <w:r>
              <w:rPr>
                <w:sz w:val="20"/>
              </w:rPr>
            </w:r>
          </w:p>
        </w:tc>
      </w:tr>
      <w:tr>
        <w:tc>
          <w:tcPr>
            <w:tcW w:w="4695" w:type="dxa"/>
            <w:tcBorders>
              <w:top w:val="nil"/>
              <w:bottom w:val="nil"/>
            </w:tcBorders>
          </w:tcPr>
          <w:p>
            <w:pPr>
              <w:pStyle w:val="0"/>
            </w:pPr>
            <w:r>
              <w:rPr>
                <w:sz w:val="20"/>
              </w:rPr>
            </w:r>
          </w:p>
        </w:tc>
        <w:tc>
          <w:tcPr>
            <w:tcW w:w="4365" w:type="dxa"/>
            <w:tcBorders>
              <w:top w:val="nil"/>
              <w:bottom w:val="nil"/>
            </w:tcBorders>
          </w:tcPr>
          <w:p>
            <w:pPr>
              <w:pStyle w:val="0"/>
            </w:pPr>
            <w:r>
              <w:rPr>
                <w:sz w:val="20"/>
              </w:rPr>
            </w:r>
          </w:p>
        </w:tc>
      </w:tr>
      <w:tr>
        <w:tc>
          <w:tcPr>
            <w:tcW w:w="4695" w:type="dxa"/>
            <w:tcBorders>
              <w:top w:val="nil"/>
              <w:bottom w:val="nil"/>
            </w:tcBorders>
          </w:tcPr>
          <w:p>
            <w:pPr>
              <w:pStyle w:val="0"/>
            </w:pPr>
            <w:r>
              <w:rPr>
                <w:sz w:val="20"/>
              </w:rPr>
            </w:r>
          </w:p>
        </w:tc>
        <w:tc>
          <w:tcPr>
            <w:tcW w:w="4365" w:type="dxa"/>
            <w:tcBorders>
              <w:top w:val="nil"/>
              <w:bottom w:val="nil"/>
            </w:tcBorders>
          </w:tcPr>
          <w:p>
            <w:pPr>
              <w:pStyle w:val="0"/>
            </w:pPr>
            <w:r>
              <w:rPr>
                <w:sz w:val="20"/>
              </w:rPr>
            </w:r>
          </w:p>
        </w:tc>
      </w:tr>
      <w:tr>
        <w:tc>
          <w:tcPr>
            <w:tcW w:w="4695" w:type="dxa"/>
            <w:tcBorders>
              <w:top w:val="nil"/>
              <w:bottom w:val="nil"/>
            </w:tcBorders>
          </w:tcPr>
          <w:p>
            <w:pPr>
              <w:pStyle w:val="0"/>
            </w:pPr>
            <w:r>
              <w:rPr>
                <w:sz w:val="20"/>
              </w:rPr>
            </w:r>
          </w:p>
        </w:tc>
        <w:tc>
          <w:tcPr>
            <w:tcW w:w="4365" w:type="dxa"/>
            <w:tcBorders>
              <w:top w:val="nil"/>
              <w:bottom w:val="nil"/>
            </w:tcBorders>
          </w:tcPr>
          <w:p>
            <w:pPr>
              <w:pStyle w:val="0"/>
            </w:pPr>
            <w:r>
              <w:rPr>
                <w:sz w:val="20"/>
              </w:rPr>
            </w:r>
          </w:p>
        </w:tc>
      </w:tr>
      <w:tr>
        <w:tc>
          <w:tcPr>
            <w:tcW w:w="4695" w:type="dxa"/>
            <w:tcBorders>
              <w:top w:val="nil"/>
              <w:bottom w:val="single" w:sz="4"/>
            </w:tcBorders>
          </w:tcPr>
          <w:p>
            <w:pPr>
              <w:pStyle w:val="0"/>
              <w:jc w:val="both"/>
            </w:pPr>
            <w:r>
              <w:rPr>
                <w:sz w:val="20"/>
              </w:rPr>
              <w:t xml:space="preserve">_______________________________</w:t>
            </w:r>
          </w:p>
          <w:p>
            <w:pPr>
              <w:pStyle w:val="0"/>
              <w:jc w:val="both"/>
            </w:pPr>
            <w:r>
              <w:rPr>
                <w:sz w:val="20"/>
              </w:rPr>
              <w:t xml:space="preserve">(Глава администрации или уполномоченное им лицо: подпись, расшифровка подписи, печать администрации)</w:t>
            </w:r>
          </w:p>
        </w:tc>
        <w:tc>
          <w:tcPr>
            <w:tcW w:w="4365" w:type="dxa"/>
            <w:tcBorders>
              <w:top w:val="nil"/>
              <w:bottom w:val="single" w:sz="4"/>
            </w:tcBorders>
          </w:tcPr>
          <w:p>
            <w:pPr>
              <w:pStyle w:val="0"/>
              <w:jc w:val="both"/>
            </w:pPr>
            <w:r>
              <w:rPr>
                <w:sz w:val="20"/>
              </w:rPr>
              <w:t xml:space="preserve">____________________________</w:t>
            </w:r>
          </w:p>
          <w:p>
            <w:pPr>
              <w:pStyle w:val="0"/>
              <w:jc w:val="both"/>
            </w:pPr>
            <w:r>
              <w:rPr>
                <w:sz w:val="20"/>
              </w:rPr>
              <w:t xml:space="preserve">(фамилия, имя, отчество, подпись)</w:t>
            </w:r>
          </w:p>
        </w:tc>
      </w:tr>
    </w:tbl>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4782"/>
      </w:tblGrid>
      <w:tr>
        <w:tc>
          <w:tcPr>
            <w:tcW w:w="4782" w:type="dxa"/>
            <w:tcBorders>
              <w:top w:val="single" w:sz="4"/>
              <w:left w:val="single" w:sz="4"/>
              <w:bottom w:val="nil"/>
              <w:right w:val="single" w:sz="4"/>
            </w:tcBorders>
          </w:tcPr>
          <w:p>
            <w:pPr>
              <w:pStyle w:val="0"/>
              <w:jc w:val="both"/>
            </w:pPr>
            <w:r>
              <w:rPr>
                <w:sz w:val="20"/>
              </w:rPr>
              <w:t xml:space="preserve">Подрядчик</w:t>
            </w:r>
          </w:p>
        </w:tc>
      </w:tr>
      <w:tr>
        <w:tc>
          <w:tcPr>
            <w:tcW w:w="4782" w:type="dxa"/>
            <w:tcBorders>
              <w:top w:val="nil"/>
              <w:left w:val="single" w:sz="4"/>
              <w:bottom w:val="single" w:sz="4"/>
              <w:right w:val="single" w:sz="4"/>
            </w:tcBorders>
          </w:tcPr>
          <w:p>
            <w:pPr>
              <w:pStyle w:val="0"/>
              <w:jc w:val="both"/>
            </w:pPr>
            <w:r>
              <w:rPr>
                <w:sz w:val="20"/>
              </w:rPr>
              <w:t xml:space="preserve">Юридич. адрес _____________________</w:t>
            </w:r>
          </w:p>
          <w:p>
            <w:pPr>
              <w:pStyle w:val="0"/>
              <w:jc w:val="both"/>
            </w:pPr>
            <w:r>
              <w:rPr>
                <w:sz w:val="20"/>
              </w:rPr>
              <w:t xml:space="preserve">(Фактический адрес _________________</w:t>
            </w:r>
          </w:p>
          <w:p>
            <w:pPr>
              <w:pStyle w:val="0"/>
              <w:jc w:val="both"/>
            </w:pPr>
            <w:r>
              <w:rPr>
                <w:sz w:val="20"/>
              </w:rPr>
              <w:t xml:space="preserve">Телефон __________________________</w:t>
            </w:r>
          </w:p>
          <w:p>
            <w:pPr>
              <w:pStyle w:val="0"/>
              <w:jc w:val="both"/>
            </w:pPr>
            <w:r>
              <w:rPr>
                <w:sz w:val="20"/>
              </w:rPr>
              <w:t xml:space="preserve">ИНН/КПП ________________________</w:t>
            </w:r>
          </w:p>
          <w:p>
            <w:pPr>
              <w:pStyle w:val="0"/>
              <w:jc w:val="both"/>
            </w:pPr>
            <w:r>
              <w:rPr>
                <w:sz w:val="20"/>
              </w:rPr>
              <w:t xml:space="preserve">ОГРН ____________________________</w:t>
            </w:r>
          </w:p>
          <w:p>
            <w:pPr>
              <w:pStyle w:val="0"/>
              <w:jc w:val="both"/>
            </w:pPr>
            <w:r>
              <w:rPr>
                <w:sz w:val="20"/>
              </w:rPr>
              <w:t xml:space="preserve">Банковские реквизиты _______________</w:t>
            </w:r>
          </w:p>
        </w:tc>
      </w:tr>
      <w:tr>
        <w:tc>
          <w:tcPr>
            <w:tcW w:w="4782" w:type="dxa"/>
            <w:tcBorders>
              <w:top w:val="single" w:sz="4"/>
              <w:left w:val="single" w:sz="4"/>
              <w:bottom w:val="nil"/>
              <w:right w:val="single" w:sz="4"/>
            </w:tcBorders>
          </w:tcPr>
          <w:p>
            <w:pPr>
              <w:pStyle w:val="0"/>
            </w:pPr>
            <w:r>
              <w:rPr>
                <w:sz w:val="20"/>
              </w:rPr>
            </w:r>
          </w:p>
        </w:tc>
      </w:tr>
      <w:tr>
        <w:tc>
          <w:tcPr>
            <w:tcW w:w="4782" w:type="dxa"/>
            <w:tcBorders>
              <w:top w:val="nil"/>
              <w:left w:val="single" w:sz="4"/>
              <w:bottom w:val="nil"/>
              <w:right w:val="single" w:sz="4"/>
            </w:tcBorders>
          </w:tcPr>
          <w:p>
            <w:pPr>
              <w:pStyle w:val="0"/>
            </w:pPr>
            <w:r>
              <w:rPr>
                <w:sz w:val="20"/>
              </w:rPr>
            </w:r>
          </w:p>
        </w:tc>
      </w:tr>
      <w:tr>
        <w:tc>
          <w:tcPr>
            <w:tcW w:w="4782" w:type="dxa"/>
            <w:tcBorders>
              <w:top w:val="nil"/>
              <w:left w:val="single" w:sz="4"/>
              <w:bottom w:val="nil"/>
              <w:right w:val="single" w:sz="4"/>
            </w:tcBorders>
          </w:tcPr>
          <w:p>
            <w:pPr>
              <w:pStyle w:val="0"/>
            </w:pPr>
            <w:r>
              <w:rPr>
                <w:sz w:val="20"/>
              </w:rPr>
            </w:r>
          </w:p>
        </w:tc>
      </w:tr>
      <w:tr>
        <w:tc>
          <w:tcPr>
            <w:tcW w:w="4782" w:type="dxa"/>
            <w:tcBorders>
              <w:top w:val="nil"/>
              <w:left w:val="single" w:sz="4"/>
              <w:bottom w:val="single" w:sz="4"/>
              <w:right w:val="single" w:sz="4"/>
            </w:tcBorders>
          </w:tcPr>
          <w:p>
            <w:pPr>
              <w:pStyle w:val="0"/>
              <w:jc w:val="both"/>
            </w:pPr>
            <w:r>
              <w:rPr>
                <w:sz w:val="20"/>
              </w:rPr>
              <w:t xml:space="preserve">________________________________</w:t>
            </w:r>
          </w:p>
          <w:p>
            <w:pPr>
              <w:pStyle w:val="0"/>
              <w:jc w:val="both"/>
            </w:pPr>
            <w:r>
              <w:rPr>
                <w:sz w:val="20"/>
              </w:rPr>
              <w:t xml:space="preserve">(должность руководителя, фамилия, инициалы, подпись, печать организации (при наличии))</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Тюменской области от 05.05.2008 N 127-п</w:t>
            <w:br/>
            <w:t>(ред. от 05.07.2024)</w:t>
            <w:br/>
            <w:t>"Об утверждении Порядка расходо...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12.07.2024</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Тюменской области от 05.05.2008 N 127-п</w:t>
            <w:br/>
            <w:t>(ред. от 05.07.2024)</w:t>
            <w:br/>
            <w:t>"Об утверждении Порядка расходо...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12.07.2024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26&amp;n=32865&amp;dst=100004" TargetMode = "External"/>
	<Relationship Id="rId8" Type="http://schemas.openxmlformats.org/officeDocument/2006/relationships/hyperlink" Target="https://login.consultant.ru/link/?req=doc&amp;base=RLAW026&amp;n=49324&amp;dst=100004" TargetMode = "External"/>
	<Relationship Id="rId9" Type="http://schemas.openxmlformats.org/officeDocument/2006/relationships/hyperlink" Target="https://login.consultant.ru/link/?req=doc&amp;base=RLAW026&amp;n=55889&amp;dst=100004" TargetMode = "External"/>
	<Relationship Id="rId10" Type="http://schemas.openxmlformats.org/officeDocument/2006/relationships/hyperlink" Target="https://login.consultant.ru/link/?req=doc&amp;base=RLAW026&amp;n=61878&amp;dst=100004" TargetMode = "External"/>
	<Relationship Id="rId11" Type="http://schemas.openxmlformats.org/officeDocument/2006/relationships/hyperlink" Target="https://login.consultant.ru/link/?req=doc&amp;base=RLAW026&amp;n=94391&amp;dst=100014" TargetMode = "External"/>
	<Relationship Id="rId12" Type="http://schemas.openxmlformats.org/officeDocument/2006/relationships/hyperlink" Target="https://login.consultant.ru/link/?req=doc&amp;base=RLAW026&amp;n=72713&amp;dst=100004" TargetMode = "External"/>
	<Relationship Id="rId13" Type="http://schemas.openxmlformats.org/officeDocument/2006/relationships/hyperlink" Target="https://login.consultant.ru/link/?req=doc&amp;base=RLAW026&amp;n=125413&amp;dst=100004" TargetMode = "External"/>
	<Relationship Id="rId14" Type="http://schemas.openxmlformats.org/officeDocument/2006/relationships/hyperlink" Target="https://login.consultant.ru/link/?req=doc&amp;base=RLAW026&amp;n=172407&amp;dst=100004" TargetMode = "External"/>
	<Relationship Id="rId15" Type="http://schemas.openxmlformats.org/officeDocument/2006/relationships/hyperlink" Target="https://login.consultant.ru/link/?req=doc&amp;base=RLAW026&amp;n=184085&amp;dst=100004" TargetMode = "External"/>
	<Relationship Id="rId16" Type="http://schemas.openxmlformats.org/officeDocument/2006/relationships/hyperlink" Target="https://login.consultant.ru/link/?req=doc&amp;base=RLAW026&amp;n=192646&amp;dst=100004" TargetMode = "External"/>
	<Relationship Id="rId17" Type="http://schemas.openxmlformats.org/officeDocument/2006/relationships/hyperlink" Target="https://login.consultant.ru/link/?req=doc&amp;base=RLAW026&amp;n=199851&amp;dst=100004" TargetMode = "External"/>
	<Relationship Id="rId18" Type="http://schemas.openxmlformats.org/officeDocument/2006/relationships/hyperlink" Target="https://login.consultant.ru/link/?req=doc&amp;base=RLAW026&amp;n=204145&amp;dst=100004" TargetMode = "External"/>
	<Relationship Id="rId19" Type="http://schemas.openxmlformats.org/officeDocument/2006/relationships/hyperlink" Target="https://login.consultant.ru/link/?req=doc&amp;base=RLAW026&amp;n=205491&amp;dst=100004" TargetMode = "External"/>
	<Relationship Id="rId20" Type="http://schemas.openxmlformats.org/officeDocument/2006/relationships/hyperlink" Target="https://login.consultant.ru/link/?req=doc&amp;base=RLAW026&amp;n=215861&amp;dst=100004" TargetMode = "External"/>
	<Relationship Id="rId21" Type="http://schemas.openxmlformats.org/officeDocument/2006/relationships/hyperlink" Target="https://login.consultant.ru/link/?req=doc&amp;base=RLAW026&amp;n=216292&amp;dst=100004" TargetMode = "External"/>
	<Relationship Id="rId22" Type="http://schemas.openxmlformats.org/officeDocument/2006/relationships/hyperlink" Target="https://login.consultant.ru/link/?req=doc&amp;base=RLAW026&amp;n=214919&amp;dst=100258" TargetMode = "External"/>
	<Relationship Id="rId23" Type="http://schemas.openxmlformats.org/officeDocument/2006/relationships/hyperlink" Target="https://login.consultant.ru/link/?req=doc&amp;base=RLAW026&amp;n=49324&amp;dst=100008" TargetMode = "External"/>
	<Relationship Id="rId24" Type="http://schemas.openxmlformats.org/officeDocument/2006/relationships/hyperlink" Target="https://login.consultant.ru/link/?req=doc&amp;base=RLAW026&amp;n=125413&amp;dst=100007" TargetMode = "External"/>
	<Relationship Id="rId25" Type="http://schemas.openxmlformats.org/officeDocument/2006/relationships/hyperlink" Target="https://login.consultant.ru/link/?req=doc&amp;base=RLAW026&amp;n=125413&amp;dst=100008" TargetMode = "External"/>
	<Relationship Id="rId26" Type="http://schemas.openxmlformats.org/officeDocument/2006/relationships/hyperlink" Target="https://login.consultant.ru/link/?req=doc&amp;base=RLAW026&amp;n=23650" TargetMode = "External"/>
	<Relationship Id="rId27" Type="http://schemas.openxmlformats.org/officeDocument/2006/relationships/hyperlink" Target="https://login.consultant.ru/link/?req=doc&amp;base=RLAW026&amp;n=18907" TargetMode = "External"/>
	<Relationship Id="rId28" Type="http://schemas.openxmlformats.org/officeDocument/2006/relationships/hyperlink" Target="https://login.consultant.ru/link/?req=doc&amp;base=RLAW026&amp;n=21371" TargetMode = "External"/>
	<Relationship Id="rId29" Type="http://schemas.openxmlformats.org/officeDocument/2006/relationships/hyperlink" Target="https://login.consultant.ru/link/?req=doc&amp;base=RLAW026&amp;n=23642" TargetMode = "External"/>
	<Relationship Id="rId30" Type="http://schemas.openxmlformats.org/officeDocument/2006/relationships/hyperlink" Target="https://login.consultant.ru/link/?req=doc&amp;base=RLAW026&amp;n=49324&amp;dst=100014" TargetMode = "External"/>
	<Relationship Id="rId31" Type="http://schemas.openxmlformats.org/officeDocument/2006/relationships/hyperlink" Target="https://login.consultant.ru/link/?req=doc&amp;base=RLAW026&amp;n=125413&amp;dst=100010" TargetMode = "External"/>
	<Relationship Id="rId32" Type="http://schemas.openxmlformats.org/officeDocument/2006/relationships/hyperlink" Target="https://login.consultant.ru/link/?req=doc&amp;base=RLAW026&amp;n=172407&amp;dst=100005" TargetMode = "External"/>
	<Relationship Id="rId33" Type="http://schemas.openxmlformats.org/officeDocument/2006/relationships/hyperlink" Target="https://login.consultant.ru/link/?req=doc&amp;base=RLAW026&amp;n=192646&amp;dst=100005" TargetMode = "External"/>
	<Relationship Id="rId34" Type="http://schemas.openxmlformats.org/officeDocument/2006/relationships/hyperlink" Target="https://login.consultant.ru/link/?req=doc&amp;base=RLAW026&amp;n=199851&amp;dst=100004" TargetMode = "External"/>
	<Relationship Id="rId35" Type="http://schemas.openxmlformats.org/officeDocument/2006/relationships/hyperlink" Target="https://login.consultant.ru/link/?req=doc&amp;base=RLAW026&amp;n=204145&amp;dst=100004" TargetMode = "External"/>
	<Relationship Id="rId36" Type="http://schemas.openxmlformats.org/officeDocument/2006/relationships/hyperlink" Target="https://login.consultant.ru/link/?req=doc&amp;base=RLAW026&amp;n=205491&amp;dst=100004" TargetMode = "External"/>
	<Relationship Id="rId37" Type="http://schemas.openxmlformats.org/officeDocument/2006/relationships/hyperlink" Target="https://login.consultant.ru/link/?req=doc&amp;base=RLAW026&amp;n=215861&amp;dst=100004" TargetMode = "External"/>
	<Relationship Id="rId38" Type="http://schemas.openxmlformats.org/officeDocument/2006/relationships/hyperlink" Target="https://login.consultant.ru/link/?req=doc&amp;base=RLAW026&amp;n=216292&amp;dst=100004" TargetMode = "External"/>
	<Relationship Id="rId39" Type="http://schemas.openxmlformats.org/officeDocument/2006/relationships/hyperlink" Target="https://login.consultant.ru/link/?req=doc&amp;base=RLAW026&amp;n=214919&amp;dst=100195" TargetMode = "External"/>
	<Relationship Id="rId40" Type="http://schemas.openxmlformats.org/officeDocument/2006/relationships/hyperlink" Target="https://login.consultant.ru/link/?req=doc&amp;base=RLAW026&amp;n=199851&amp;dst=100005" TargetMode = "External"/>
	<Relationship Id="rId41" Type="http://schemas.openxmlformats.org/officeDocument/2006/relationships/hyperlink" Target="https://login.consultant.ru/link/?req=doc&amp;base=RLAW026&amp;n=215861&amp;dst=100006" TargetMode = "External"/>
	<Relationship Id="rId42" Type="http://schemas.openxmlformats.org/officeDocument/2006/relationships/hyperlink" Target="https://login.consultant.ru/link/?req=doc&amp;base=LAW&amp;n=466511" TargetMode = "External"/>
	<Relationship Id="rId43" Type="http://schemas.openxmlformats.org/officeDocument/2006/relationships/hyperlink" Target="https://login.consultant.ru/link/?req=doc&amp;base=LAW&amp;n=466511" TargetMode = "External"/>
	<Relationship Id="rId44" Type="http://schemas.openxmlformats.org/officeDocument/2006/relationships/hyperlink" Target="https://login.consultant.ru/link/?req=doc&amp;base=LAW&amp;n=466511" TargetMode = "External"/>
	<Relationship Id="rId45" Type="http://schemas.openxmlformats.org/officeDocument/2006/relationships/hyperlink" Target="https://login.consultant.ru/link/?req=doc&amp;base=LAW&amp;n=466511" TargetMode = "External"/>
	<Relationship Id="rId46" Type="http://schemas.openxmlformats.org/officeDocument/2006/relationships/hyperlink" Target="https://login.consultant.ru/link/?req=doc&amp;base=LAW&amp;n=466511" TargetMode = "External"/>
	<Relationship Id="rId47" Type="http://schemas.openxmlformats.org/officeDocument/2006/relationships/hyperlink" Target="https://login.consultant.ru/link/?req=doc&amp;base=LAW&amp;n=466511" TargetMode = "External"/>
	<Relationship Id="rId48" Type="http://schemas.openxmlformats.org/officeDocument/2006/relationships/hyperlink" Target="https://login.consultant.ru/link/?req=doc&amp;base=LAW&amp;n=370203" TargetMode = "External"/>
	<Relationship Id="rId49" Type="http://schemas.openxmlformats.org/officeDocument/2006/relationships/hyperlink" Target="https://login.consultant.ru/link/?req=doc&amp;base=LAW&amp;n=477399" TargetMode = "External"/>
	<Relationship Id="rId50" Type="http://schemas.openxmlformats.org/officeDocument/2006/relationships/hyperlink" Target="https://login.consultant.ru/link/?req=doc&amp;base=RLAW026&amp;n=215861&amp;dst=100007" TargetMode = "External"/>
	<Relationship Id="rId51" Type="http://schemas.openxmlformats.org/officeDocument/2006/relationships/hyperlink" Target="https://login.consultant.ru/link/?req=doc&amp;base=LAW&amp;n=426999" TargetMode = "External"/>
	<Relationship Id="rId52" Type="http://schemas.openxmlformats.org/officeDocument/2006/relationships/hyperlink" Target="https://login.consultant.ru/link/?req=doc&amp;base=RLAW026&amp;n=199851&amp;dst=100007" TargetMode = "External"/>
	<Relationship Id="rId53" Type="http://schemas.openxmlformats.org/officeDocument/2006/relationships/hyperlink" Target="https://login.consultant.ru/link/?req=doc&amp;base=RLAW026&amp;n=204145&amp;dst=100006" TargetMode = "External"/>
	<Relationship Id="rId54" Type="http://schemas.openxmlformats.org/officeDocument/2006/relationships/hyperlink" Target="https://login.consultant.ru/link/?req=doc&amp;base=RLAW026&amp;n=205491&amp;dst=100006" TargetMode = "External"/>
	<Relationship Id="rId55" Type="http://schemas.openxmlformats.org/officeDocument/2006/relationships/hyperlink" Target="https://login.consultant.ru/link/?req=doc&amp;base=RLAW026&amp;n=215861&amp;dst=100008" TargetMode = "External"/>
	<Relationship Id="rId56" Type="http://schemas.openxmlformats.org/officeDocument/2006/relationships/hyperlink" Target="https://login.consultant.ru/link/?req=doc&amp;base=RLAW026&amp;n=204145&amp;dst=100009" TargetMode = "External"/>
	<Relationship Id="rId57" Type="http://schemas.openxmlformats.org/officeDocument/2006/relationships/hyperlink" Target="https://login.consultant.ru/link/?req=doc&amp;base=RLAW026&amp;n=216292&amp;dst=100006" TargetMode = "External"/>
	<Relationship Id="rId58" Type="http://schemas.openxmlformats.org/officeDocument/2006/relationships/hyperlink" Target="https://login.consultant.ru/link/?req=doc&amp;base=RLAW026&amp;n=216292&amp;dst=100007" TargetMode = "External"/>
	<Relationship Id="rId59" Type="http://schemas.openxmlformats.org/officeDocument/2006/relationships/hyperlink" Target="https://login.consultant.ru/link/?req=doc&amp;base=RLAW026&amp;n=199851&amp;dst=100005" TargetMode = "External"/>
	<Relationship Id="rId60" Type="http://schemas.openxmlformats.org/officeDocument/2006/relationships/hyperlink" Target="https://login.consultant.ru/link/?req=doc&amp;base=LAW&amp;n=466854&amp;dst=100240" TargetMode = "External"/>
	<Relationship Id="rId61" Type="http://schemas.openxmlformats.org/officeDocument/2006/relationships/hyperlink" Target="https://login.consultant.ru/link/?req=doc&amp;base=LAW&amp;n=466854&amp;dst=100463" TargetMode = "External"/>
	<Relationship Id="rId62" Type="http://schemas.openxmlformats.org/officeDocument/2006/relationships/hyperlink" Target="https://login.consultant.ru/link/?req=doc&amp;base=RLAW026&amp;n=205491&amp;dst=100007" TargetMode = "External"/>
	<Relationship Id="rId63" Type="http://schemas.openxmlformats.org/officeDocument/2006/relationships/hyperlink" Target="https://login.consultant.ru/link/?req=doc&amp;base=RLAW026&amp;n=207583" TargetMode = "External"/>
	<Relationship Id="rId64" Type="http://schemas.openxmlformats.org/officeDocument/2006/relationships/hyperlink" Target="https://login.consultant.ru/link/?req=doc&amp;base=RLAW026&amp;n=199851&amp;dst=100005" TargetMode = "External"/>
	<Relationship Id="rId65" Type="http://schemas.openxmlformats.org/officeDocument/2006/relationships/hyperlink" Target="https://login.consultant.ru/link/?req=doc&amp;base=RLAW026&amp;n=215861&amp;dst=100010" TargetMode = "External"/>
	<Relationship Id="rId66" Type="http://schemas.openxmlformats.org/officeDocument/2006/relationships/hyperlink" Target="https://login.consultant.ru/link/?req=doc&amp;base=RLAW026&amp;n=199851&amp;dst=100005" TargetMode = "External"/>
	<Relationship Id="rId67" Type="http://schemas.openxmlformats.org/officeDocument/2006/relationships/hyperlink" Target="https://login.consultant.ru/link/?req=doc&amp;base=RLAW026&amp;n=199851&amp;dst=100005" TargetMode = "External"/>
	<Relationship Id="rId68" Type="http://schemas.openxmlformats.org/officeDocument/2006/relationships/hyperlink" Target="https://login.consultant.ru/link/?req=doc&amp;base=RLAW026&amp;n=204145&amp;dst=100010" TargetMode = "External"/>
	<Relationship Id="rId69" Type="http://schemas.openxmlformats.org/officeDocument/2006/relationships/hyperlink" Target="https://login.consultant.ru/link/?req=doc&amp;base=RLAW026&amp;n=199851&amp;dst=100005" TargetMode = "External"/>
	<Relationship Id="rId70" Type="http://schemas.openxmlformats.org/officeDocument/2006/relationships/hyperlink" Target="https://login.consultant.ru/link/?req=doc&amp;base=RLAW026&amp;n=215861&amp;dst=100011" TargetMode = "External"/>
	<Relationship Id="rId71" Type="http://schemas.openxmlformats.org/officeDocument/2006/relationships/hyperlink" Target="https://login.consultant.ru/link/?req=doc&amp;base=RLAW026&amp;n=216292&amp;dst=100009" TargetMode = "External"/>
	<Relationship Id="rId72" Type="http://schemas.openxmlformats.org/officeDocument/2006/relationships/hyperlink" Target="https://login.consultant.ru/link/?req=doc&amp;base=RLAW026&amp;n=199851&amp;dst=100005" TargetMode = "External"/>
	<Relationship Id="rId73" Type="http://schemas.openxmlformats.org/officeDocument/2006/relationships/hyperlink" Target="https://login.consultant.ru/link/?req=doc&amp;base=RLAW026&amp;n=199851&amp;dst=100005" TargetMode = "External"/>
	<Relationship Id="rId74" Type="http://schemas.openxmlformats.org/officeDocument/2006/relationships/hyperlink" Target="https://login.consultant.ru/link/?req=doc&amp;base=RLAW026&amp;n=216292&amp;dst=100010" TargetMode = "External"/>
	<Relationship Id="rId75" Type="http://schemas.openxmlformats.org/officeDocument/2006/relationships/hyperlink" Target="https://login.consultant.ru/link/?req=doc&amp;base=RLAW026&amp;n=204145&amp;dst=100013" TargetMode = "External"/>
	<Relationship Id="rId76" Type="http://schemas.openxmlformats.org/officeDocument/2006/relationships/hyperlink" Target="https://login.consultant.ru/link/?req=doc&amp;base=RLAW026&amp;n=199851&amp;dst=100005" TargetMode = "External"/>
	<Relationship Id="rId77" Type="http://schemas.openxmlformats.org/officeDocument/2006/relationships/hyperlink" Target="https://login.consultant.ru/link/?req=doc&amp;base=RLAW026&amp;n=199851&amp;dst=100005" TargetMode = "External"/>
	<Relationship Id="rId78" Type="http://schemas.openxmlformats.org/officeDocument/2006/relationships/hyperlink" Target="https://login.consultant.ru/link/?req=doc&amp;base=RLAW026&amp;n=204145&amp;dst=100014" TargetMode = "External"/>
	<Relationship Id="rId79" Type="http://schemas.openxmlformats.org/officeDocument/2006/relationships/hyperlink" Target="https://login.consultant.ru/link/?req=doc&amp;base=LAW&amp;n=476629&amp;dst=100804" TargetMode = "External"/>
	<Relationship Id="rId80" Type="http://schemas.openxmlformats.org/officeDocument/2006/relationships/hyperlink" Target="https://login.consultant.ru/link/?req=doc&amp;base=LAW&amp;n=402205" TargetMode = "External"/>
	<Relationship Id="rId81" Type="http://schemas.openxmlformats.org/officeDocument/2006/relationships/hyperlink" Target="https://login.consultant.ru/link/?req=doc&amp;base=LAW&amp;n=383692" TargetMode = "External"/>
	<Relationship Id="rId82" Type="http://schemas.openxmlformats.org/officeDocument/2006/relationships/hyperlink" Target="https://login.consultant.ru/link/?req=doc&amp;base=RLAW026&amp;n=204145&amp;dst=100017" TargetMode = "External"/>
	<Relationship Id="rId83" Type="http://schemas.openxmlformats.org/officeDocument/2006/relationships/hyperlink" Target="https://login.consultant.ru/link/?req=doc&amp;base=LAW&amp;n=362627" TargetMode = "External"/>
	<Relationship Id="rId84" Type="http://schemas.openxmlformats.org/officeDocument/2006/relationships/hyperlink" Target="https://login.consultant.ru/link/?req=doc&amp;base=RLAW026&amp;n=204145&amp;dst=100019" TargetMode = "External"/>
	<Relationship Id="rId85" Type="http://schemas.openxmlformats.org/officeDocument/2006/relationships/hyperlink" Target="https://login.consultant.ru/link/?req=doc&amp;base=RLAW026&amp;n=204145&amp;dst=100021" TargetMode = "External"/>
	<Relationship Id="rId86" Type="http://schemas.openxmlformats.org/officeDocument/2006/relationships/hyperlink" Target="https://login.consultant.ru/link/?req=doc&amp;base=RLAW026&amp;n=204145&amp;dst=100022" TargetMode = "External"/>
	<Relationship Id="rId87" Type="http://schemas.openxmlformats.org/officeDocument/2006/relationships/hyperlink" Target="https://login.consultant.ru/link/?req=doc&amp;base=RLAW026&amp;n=199851&amp;dst=100013" TargetMode = "External"/>
	<Relationship Id="rId88" Type="http://schemas.openxmlformats.org/officeDocument/2006/relationships/hyperlink" Target="https://login.consultant.ru/link/?req=doc&amp;base=RLAW026&amp;n=204145&amp;dst=100023" TargetMode = "External"/>
	<Relationship Id="rId89" Type="http://schemas.openxmlformats.org/officeDocument/2006/relationships/hyperlink" Target="https://login.consultant.ru/link/?req=doc&amp;base=RLAW026&amp;n=215861&amp;dst=100014" TargetMode = "External"/>
	<Relationship Id="rId90" Type="http://schemas.openxmlformats.org/officeDocument/2006/relationships/hyperlink" Target="https://login.consultant.ru/link/?req=doc&amp;base=RLAW026&amp;n=204145&amp;dst=100025" TargetMode = "External"/>
	<Relationship Id="rId91" Type="http://schemas.openxmlformats.org/officeDocument/2006/relationships/hyperlink" Target="https://login.consultant.ru/link/?req=doc&amp;base=RLAW026&amp;n=215861&amp;dst=100014" TargetMode = "External"/>
	<Relationship Id="rId92" Type="http://schemas.openxmlformats.org/officeDocument/2006/relationships/hyperlink" Target="https://login.consultant.ru/link/?req=doc&amp;base=RLAW026&amp;n=216292&amp;dst=100012" TargetMode = "External"/>
	<Relationship Id="rId93" Type="http://schemas.openxmlformats.org/officeDocument/2006/relationships/hyperlink" Target="https://login.consultant.ru/link/?req=doc&amp;base=RLAW026&amp;n=204145&amp;dst=100026" TargetMode = "External"/>
	<Relationship Id="rId94" Type="http://schemas.openxmlformats.org/officeDocument/2006/relationships/hyperlink" Target="https://login.consultant.ru/link/?req=doc&amp;base=RLAW026&amp;n=215861&amp;dst=100014" TargetMode = "External"/>
	<Relationship Id="rId95" Type="http://schemas.openxmlformats.org/officeDocument/2006/relationships/hyperlink" Target="https://login.consultant.ru/link/?req=doc&amp;base=RLAW026&amp;n=215861&amp;dst=100015" TargetMode = "External"/>
	<Relationship Id="rId96" Type="http://schemas.openxmlformats.org/officeDocument/2006/relationships/hyperlink" Target="https://login.consultant.ru/link/?req=doc&amp;base=RLAW026&amp;n=199851&amp;dst=100005" TargetMode = "External"/>
	<Relationship Id="rId97" Type="http://schemas.openxmlformats.org/officeDocument/2006/relationships/hyperlink" Target="https://login.consultant.ru/link/?req=doc&amp;base=RLAW026&amp;n=216292&amp;dst=100013" TargetMode = "External"/>
	<Relationship Id="rId98" Type="http://schemas.openxmlformats.org/officeDocument/2006/relationships/hyperlink" Target="https://login.consultant.ru/link/?req=doc&amp;base=RLAW026&amp;n=199851&amp;dst=100005" TargetMode = "External"/>
	<Relationship Id="rId99" Type="http://schemas.openxmlformats.org/officeDocument/2006/relationships/hyperlink" Target="https://login.consultant.ru/link/?req=doc&amp;base=RLAW026&amp;n=199851&amp;dst=100005" TargetMode = "External"/>
	<Relationship Id="rId100" Type="http://schemas.openxmlformats.org/officeDocument/2006/relationships/hyperlink" Target="https://login.consultant.ru/link/?req=doc&amp;base=RLAW026&amp;n=199851&amp;dst=100005" TargetMode = "External"/>
	<Relationship Id="rId101" Type="http://schemas.openxmlformats.org/officeDocument/2006/relationships/hyperlink" Target="https://login.consultant.ru/link/?req=doc&amp;base=LAW&amp;n=476629&amp;dst=100524" TargetMode = "External"/>
	<Relationship Id="rId102" Type="http://schemas.openxmlformats.org/officeDocument/2006/relationships/hyperlink" Target="https://login.consultant.ru/link/?req=doc&amp;base=RLAW026&amp;n=199851&amp;dst=100005" TargetMode = "External"/>
	<Relationship Id="rId103" Type="http://schemas.openxmlformats.org/officeDocument/2006/relationships/hyperlink" Target="https://login.consultant.ru/link/?req=doc&amp;base=RLAW026&amp;n=204145&amp;dst=100028" TargetMode = "External"/>
	<Relationship Id="rId104" Type="http://schemas.openxmlformats.org/officeDocument/2006/relationships/hyperlink" Target="https://login.consultant.ru/link/?req=doc&amp;base=RLAW026&amp;n=204145&amp;dst=100029" TargetMode = "External"/>
	<Relationship Id="rId105" Type="http://schemas.openxmlformats.org/officeDocument/2006/relationships/hyperlink" Target="https://login.consultant.ru/link/?req=doc&amp;base=RLAW026&amp;n=199851&amp;dst=100015" TargetMode = "External"/>
	<Relationship Id="rId106" Type="http://schemas.openxmlformats.org/officeDocument/2006/relationships/hyperlink" Target="https://login.consultant.ru/link/?req=doc&amp;base=RLAW026&amp;n=204145&amp;dst=100030" TargetMode = "External"/>
	<Relationship Id="rId107" Type="http://schemas.openxmlformats.org/officeDocument/2006/relationships/hyperlink" Target="https://login.consultant.ru/link/?req=doc&amp;base=RLAW026&amp;n=205491&amp;dst=100009" TargetMode = "External"/>
	<Relationship Id="rId108" Type="http://schemas.openxmlformats.org/officeDocument/2006/relationships/hyperlink" Target="https://login.consultant.ru/link/?req=doc&amp;base=RLAW026&amp;n=215861&amp;dst=100016" TargetMode = "External"/>
	<Relationship Id="rId109" Type="http://schemas.openxmlformats.org/officeDocument/2006/relationships/hyperlink" Target="https://login.consultant.ru/link/?req=doc&amp;base=RLAW026&amp;n=204145&amp;dst=100032" TargetMode = "External"/>
	<Relationship Id="rId110" Type="http://schemas.openxmlformats.org/officeDocument/2006/relationships/hyperlink" Target="https://login.consultant.ru/link/?req=doc&amp;base=RLAW026&amp;n=215861&amp;dst=100016" TargetMode = "External"/>
	<Relationship Id="rId111" Type="http://schemas.openxmlformats.org/officeDocument/2006/relationships/hyperlink" Target="https://login.consultant.ru/link/?req=doc&amp;base=RLAW026&amp;n=216292&amp;dst=100015" TargetMode = "External"/>
	<Relationship Id="rId112" Type="http://schemas.openxmlformats.org/officeDocument/2006/relationships/hyperlink" Target="https://login.consultant.ru/link/?req=doc&amp;base=RLAW026&amp;n=204145&amp;dst=100033" TargetMode = "External"/>
	<Relationship Id="rId113" Type="http://schemas.openxmlformats.org/officeDocument/2006/relationships/hyperlink" Target="https://login.consultant.ru/link/?req=doc&amp;base=RLAW026&amp;n=205491&amp;dst=100009" TargetMode = "External"/>
	<Relationship Id="rId114" Type="http://schemas.openxmlformats.org/officeDocument/2006/relationships/hyperlink" Target="https://login.consultant.ru/link/?req=doc&amp;base=RLAW026&amp;n=215861&amp;dst=100016" TargetMode = "External"/>
	<Relationship Id="rId115" Type="http://schemas.openxmlformats.org/officeDocument/2006/relationships/hyperlink" Target="https://login.consultant.ru/link/?req=doc&amp;base=RLAW026&amp;n=216292&amp;dst=100016" TargetMode = "External"/>
	<Relationship Id="rId116" Type="http://schemas.openxmlformats.org/officeDocument/2006/relationships/hyperlink" Target="https://login.consultant.ru/link/?req=doc&amp;base=LAW&amp;n=426999" TargetMode = "External"/>
	<Relationship Id="rId117" Type="http://schemas.openxmlformats.org/officeDocument/2006/relationships/hyperlink" Target="https://login.consultant.ru/link/?req=doc&amp;base=LAW&amp;n=465798" TargetMode = "External"/>
	<Relationship Id="rId118" Type="http://schemas.openxmlformats.org/officeDocument/2006/relationships/hyperlink" Target="https://login.consultant.ru/link/?req=doc&amp;base=LAW&amp;n=426999" TargetMode = "External"/>
	<Relationship Id="rId119" Type="http://schemas.openxmlformats.org/officeDocument/2006/relationships/hyperlink" Target="https://login.consultant.ru/link/?req=doc&amp;base=RLAW026&amp;n=204145&amp;dst=100034" TargetMode = "External"/>
	<Relationship Id="rId120" Type="http://schemas.openxmlformats.org/officeDocument/2006/relationships/hyperlink" Target="https://login.consultant.ru/link/?req=doc&amp;base=RLAW026&amp;n=199851&amp;dst=100005" TargetMode = "External"/>
	<Relationship Id="rId121" Type="http://schemas.openxmlformats.org/officeDocument/2006/relationships/hyperlink" Target="https://login.consultant.ru/link/?req=doc&amp;base=RLAW026&amp;n=199851&amp;dst=100005" TargetMode = "External"/>
	<Relationship Id="rId122" Type="http://schemas.openxmlformats.org/officeDocument/2006/relationships/hyperlink" Target="https://login.consultant.ru/link/?req=doc&amp;base=RLAW026&amp;n=199851&amp;dst=100005" TargetMode = "External"/>
	<Relationship Id="rId123" Type="http://schemas.openxmlformats.org/officeDocument/2006/relationships/hyperlink" Target="https://login.consultant.ru/link/?req=doc&amp;base=RLAW026&amp;n=199851&amp;dst=100005" TargetMode = "External"/>
	<Relationship Id="rId124" Type="http://schemas.openxmlformats.org/officeDocument/2006/relationships/hyperlink" Target="https://login.consultant.ru/link/?req=doc&amp;base=RLAW026&amp;n=199851&amp;dst=100005" TargetMode = "External"/>
	<Relationship Id="rId125" Type="http://schemas.openxmlformats.org/officeDocument/2006/relationships/hyperlink" Target="https://login.consultant.ru/link/?req=doc&amp;base=RLAW026&amp;n=199851&amp;dst=100005" TargetMode = "External"/>
	<Relationship Id="rId126" Type="http://schemas.openxmlformats.org/officeDocument/2006/relationships/hyperlink" Target="https://login.consultant.ru/link/?req=doc&amp;base=RLAW026&amp;n=199851&amp;dst=100005" TargetMode = "External"/>
	<Relationship Id="rId127" Type="http://schemas.openxmlformats.org/officeDocument/2006/relationships/hyperlink" Target="https://login.consultant.ru/link/?req=doc&amp;base=RLAW026&amp;n=215861&amp;dst=100017" TargetMode = "External"/>
	<Relationship Id="rId128" Type="http://schemas.openxmlformats.org/officeDocument/2006/relationships/hyperlink" Target="https://login.consultant.ru/link/?req=doc&amp;base=RLAW026&amp;n=204145&amp;dst=100045" TargetMode = "External"/>
	<Relationship Id="rId129" Type="http://schemas.openxmlformats.org/officeDocument/2006/relationships/hyperlink" Target="https://login.consultant.ru/link/?req=doc&amp;base=RLAW026&amp;n=216292&amp;dst=100017" TargetMode = "External"/>
	<Relationship Id="rId130" Type="http://schemas.openxmlformats.org/officeDocument/2006/relationships/hyperlink" Target="https://login.consultant.ru/link/?req=doc&amp;base=RLAW026&amp;n=199851&amp;dst=100005" TargetMode = "External"/>
	<Relationship Id="rId131" Type="http://schemas.openxmlformats.org/officeDocument/2006/relationships/hyperlink" Target="https://login.consultant.ru/link/?req=doc&amp;base=RLAW026&amp;n=199851&amp;dst=100005" TargetMode = "External"/>
	<Relationship Id="rId132" Type="http://schemas.openxmlformats.org/officeDocument/2006/relationships/hyperlink" Target="https://login.consultant.ru/link/?req=doc&amp;base=RLAW026&amp;n=204145&amp;dst=100046" TargetMode = "External"/>
	<Relationship Id="rId133" Type="http://schemas.openxmlformats.org/officeDocument/2006/relationships/hyperlink" Target="https://login.consultant.ru/link/?req=doc&amp;base=RLAW026&amp;n=199851&amp;dst=100005" TargetMode = "External"/>
	<Relationship Id="rId134" Type="http://schemas.openxmlformats.org/officeDocument/2006/relationships/hyperlink" Target="https://login.consultant.ru/link/?req=doc&amp;base=RLAW026&amp;n=204145&amp;dst=100047" TargetMode = "External"/>
	<Relationship Id="rId135" Type="http://schemas.openxmlformats.org/officeDocument/2006/relationships/hyperlink" Target="https://login.consultant.ru/link/?req=doc&amp;base=RLAW026&amp;n=199851&amp;dst=100005" TargetMode = "External"/>
	<Relationship Id="rId136" Type="http://schemas.openxmlformats.org/officeDocument/2006/relationships/hyperlink" Target="https://login.consultant.ru/link/?req=doc&amp;base=RLAW026&amp;n=199851&amp;dst=100005" TargetMode = "External"/>
	<Relationship Id="rId137" Type="http://schemas.openxmlformats.org/officeDocument/2006/relationships/hyperlink" Target="https://login.consultant.ru/link/?req=doc&amp;base=RLAW026&amp;n=199851&amp;dst=100005" TargetMode = "External"/>
	<Relationship Id="rId138" Type="http://schemas.openxmlformats.org/officeDocument/2006/relationships/hyperlink" Target="https://login.consultant.ru/link/?req=doc&amp;base=RLAW026&amp;n=199851&amp;dst=100005" TargetMode = "External"/>
	<Relationship Id="rId139" Type="http://schemas.openxmlformats.org/officeDocument/2006/relationships/hyperlink" Target="https://login.consultant.ru/link/?req=doc&amp;base=RLAW026&amp;n=199851&amp;dst=100005" TargetMode = "External"/>
	<Relationship Id="rId140" Type="http://schemas.openxmlformats.org/officeDocument/2006/relationships/hyperlink" Target="https://login.consultant.ru/link/?req=doc&amp;base=RLAW026&amp;n=199851&amp;dst=100005" TargetMode = "External"/>
	<Relationship Id="rId141" Type="http://schemas.openxmlformats.org/officeDocument/2006/relationships/hyperlink" Target="https://login.consultant.ru/link/?req=doc&amp;base=RLAW026&amp;n=199851&amp;dst=100005" TargetMode = "External"/>
	<Relationship Id="rId142" Type="http://schemas.openxmlformats.org/officeDocument/2006/relationships/hyperlink" Target="https://login.consultant.ru/link/?req=doc&amp;base=RLAW026&amp;n=199851&amp;dst=100005" TargetMode = "External"/>
	<Relationship Id="rId143" Type="http://schemas.openxmlformats.org/officeDocument/2006/relationships/hyperlink" Target="https://login.consultant.ru/link/?req=doc&amp;base=RLAW026&amp;n=199851&amp;dst=100005" TargetMode = "External"/>
	<Relationship Id="rId144" Type="http://schemas.openxmlformats.org/officeDocument/2006/relationships/hyperlink" Target="https://login.consultant.ru/link/?req=doc&amp;base=RLAW026&amp;n=199851&amp;dst=100005" TargetMode = "External"/>
	<Relationship Id="rId145" Type="http://schemas.openxmlformats.org/officeDocument/2006/relationships/hyperlink" Target="https://login.consultant.ru/link/?req=doc&amp;base=RLAW026&amp;n=199851&amp;dst=100005" TargetMode = "External"/>
	<Relationship Id="rId146" Type="http://schemas.openxmlformats.org/officeDocument/2006/relationships/hyperlink" Target="https://login.consultant.ru/link/?req=doc&amp;base=RLAW026&amp;n=199851&amp;dst=100005" TargetMode = "External"/>
	<Relationship Id="rId147" Type="http://schemas.openxmlformats.org/officeDocument/2006/relationships/hyperlink" Target="https://login.consultant.ru/link/?req=doc&amp;base=RLAW026&amp;n=199851&amp;dst=100005" TargetMode = "External"/>
	<Relationship Id="rId148" Type="http://schemas.openxmlformats.org/officeDocument/2006/relationships/hyperlink" Target="https://login.consultant.ru/link/?req=doc&amp;base=RLAW026&amp;n=199851&amp;dst=100005" TargetMode = "External"/>
	<Relationship Id="rId149" Type="http://schemas.openxmlformats.org/officeDocument/2006/relationships/hyperlink" Target="https://login.consultant.ru/link/?req=doc&amp;base=RLAW026&amp;n=199851&amp;dst=100005" TargetMode = "External"/>
	<Relationship Id="rId150" Type="http://schemas.openxmlformats.org/officeDocument/2006/relationships/hyperlink" Target="https://login.consultant.ru/link/?req=doc&amp;base=RLAW026&amp;n=204145&amp;dst=100048" TargetMode = "External"/>
	<Relationship Id="rId151" Type="http://schemas.openxmlformats.org/officeDocument/2006/relationships/hyperlink" Target="https://login.consultant.ru/link/?req=doc&amp;base=RLAW026&amp;n=204145&amp;dst=100050" TargetMode = "External"/>
	<Relationship Id="rId152" Type="http://schemas.openxmlformats.org/officeDocument/2006/relationships/hyperlink" Target="https://login.consultant.ru/link/?req=doc&amp;base=RLAW026&amp;n=204145&amp;dst=100051" TargetMode = "External"/>
	<Relationship Id="rId153" Type="http://schemas.openxmlformats.org/officeDocument/2006/relationships/hyperlink" Target="https://login.consultant.ru/link/?req=doc&amp;base=RLAW026&amp;n=199851&amp;dst=100005" TargetMode = "External"/>
	<Relationship Id="rId154" Type="http://schemas.openxmlformats.org/officeDocument/2006/relationships/hyperlink" Target="https://login.consultant.ru/link/?req=doc&amp;base=RLAW026&amp;n=204145&amp;dst=100052" TargetMode = "External"/>
	<Relationship Id="rId155" Type="http://schemas.openxmlformats.org/officeDocument/2006/relationships/hyperlink" Target="https://login.consultant.ru/link/?req=doc&amp;base=RLAW026&amp;n=215861&amp;dst=100018" TargetMode = "External"/>
	<Relationship Id="rId156" Type="http://schemas.openxmlformats.org/officeDocument/2006/relationships/hyperlink" Target="https://login.consultant.ru/link/?req=doc&amp;base=RLAW026&amp;n=216292&amp;dst=100018" TargetMode = "External"/>
	<Relationship Id="rId157" Type="http://schemas.openxmlformats.org/officeDocument/2006/relationships/hyperlink" Target="https://login.consultant.ru/link/?req=doc&amp;base=LAW&amp;n=466854&amp;dst=100240" TargetMode = "External"/>
	<Relationship Id="rId158" Type="http://schemas.openxmlformats.org/officeDocument/2006/relationships/hyperlink" Target="https://login.consultant.ru/link/?req=doc&amp;base=LAW&amp;n=466854&amp;dst=100463" TargetMode = "External"/>
	<Relationship Id="rId159" Type="http://schemas.openxmlformats.org/officeDocument/2006/relationships/image" Target="media/image2.wmf"/>
	<Relationship Id="rId160" Type="http://schemas.openxmlformats.org/officeDocument/2006/relationships/hyperlink" Target="https://login.consultant.ru/link/?req=doc&amp;base=LAW&amp;n=466854&amp;dst=100240" TargetMode = "External"/>
	<Relationship Id="rId161" Type="http://schemas.openxmlformats.org/officeDocument/2006/relationships/hyperlink" Target="https://login.consultant.ru/link/?req=doc&amp;base=LAW&amp;n=466854&amp;dst=100463" TargetMode = "External"/>
	<Relationship Id="rId162" Type="http://schemas.openxmlformats.org/officeDocument/2006/relationships/hyperlink" Target="https://login.consultant.ru/link/?req=doc&amp;base=LAW&amp;n=439201" TargetMode = "External"/>
	<Relationship Id="rId163" Type="http://schemas.openxmlformats.org/officeDocument/2006/relationships/hyperlink" Target="https://login.consultant.ru/link/?req=doc&amp;base=LAW&amp;n=439201&amp;dst=100239" TargetMode = "External"/>
	<Relationship Id="rId164" Type="http://schemas.openxmlformats.org/officeDocument/2006/relationships/hyperlink" Target="https://login.consultant.ru/link/?req=doc&amp;base=LAW&amp;n=362627" TargetMode = "External"/>
	<Relationship Id="rId165" Type="http://schemas.openxmlformats.org/officeDocument/2006/relationships/hyperlink" Target="https://login.consultant.ru/link/?req=doc&amp;base=RLAW026&amp;n=199851&amp;dst=100005" TargetMode = "External"/>
	<Relationship Id="rId166" Type="http://schemas.openxmlformats.org/officeDocument/2006/relationships/hyperlink" Target="https://login.consultant.ru/link/?req=doc&amp;base=RLAW026&amp;n=204145&amp;dst=100072" TargetMode = "External"/>
	<Relationship Id="rId167" Type="http://schemas.openxmlformats.org/officeDocument/2006/relationships/hyperlink" Target="https://login.consultant.ru/link/?req=doc&amp;base=RLAW026&amp;n=205491&amp;dst=100010" TargetMode = "External"/>
	<Relationship Id="rId168" Type="http://schemas.openxmlformats.org/officeDocument/2006/relationships/hyperlink" Target="https://login.consultant.ru/link/?req=doc&amp;base=RLAW026&amp;n=215861&amp;dst=100018" TargetMode = "External"/>
	<Relationship Id="rId169" Type="http://schemas.openxmlformats.org/officeDocument/2006/relationships/hyperlink" Target="https://login.consultant.ru/link/?req=doc&amp;base=RLAW026&amp;n=216292&amp;dst=100019" TargetMode = "External"/>
	<Relationship Id="rId170" Type="http://schemas.openxmlformats.org/officeDocument/2006/relationships/hyperlink" Target="https://login.consultant.ru/link/?req=doc&amp;base=LAW&amp;n=466854&amp;dst=100240" TargetMode = "External"/>
	<Relationship Id="rId171" Type="http://schemas.openxmlformats.org/officeDocument/2006/relationships/hyperlink" Target="https://login.consultant.ru/link/?req=doc&amp;base=LAW&amp;n=466854&amp;dst=100463" TargetMode = "External"/>
	<Relationship Id="rId172" Type="http://schemas.openxmlformats.org/officeDocument/2006/relationships/hyperlink" Target="https://login.consultant.ru/link/?req=doc&amp;base=LAW&amp;n=466854&amp;dst=100240" TargetMode = "External"/>
	<Relationship Id="rId173" Type="http://schemas.openxmlformats.org/officeDocument/2006/relationships/hyperlink" Target="https://login.consultant.ru/link/?req=doc&amp;base=LAW&amp;n=466854&amp;dst=100463" TargetMode = "External"/>
	<Relationship Id="rId174" Type="http://schemas.openxmlformats.org/officeDocument/2006/relationships/hyperlink" Target="https://login.consultant.ru/link/?req=doc&amp;base=LAW&amp;n=439201" TargetMode = "External"/>
	<Relationship Id="rId175" Type="http://schemas.openxmlformats.org/officeDocument/2006/relationships/hyperlink" Target="https://login.consultant.ru/link/?req=doc&amp;base=LAW&amp;n=439201&amp;dst=100239" TargetMode = "External"/>
	<Relationship Id="rId176" Type="http://schemas.openxmlformats.org/officeDocument/2006/relationships/hyperlink" Target="https://login.consultant.ru/link/?req=doc&amp;base=LAW&amp;n=476629&amp;dst=100909" TargetMode = "External"/>
	<Relationship Id="rId177" Type="http://schemas.openxmlformats.org/officeDocument/2006/relationships/hyperlink" Target="https://login.consultant.ru/link/?req=doc&amp;base=RLAW026&amp;n=215861&amp;dst=100019" TargetMode = "External"/>
	<Relationship Id="rId178" Type="http://schemas.openxmlformats.org/officeDocument/2006/relationships/header" Target="header2.xml"/>
	<Relationship Id="rId179" Type="http://schemas.openxmlformats.org/officeDocument/2006/relationships/footer" Target="footer2.xml"/>
	<Relationship Id="rId180" Type="http://schemas.openxmlformats.org/officeDocument/2006/relationships/hyperlink" Target="https://login.consultant.ru/link/?req=doc&amp;base=RLAW026&amp;n=215861&amp;dst=100020" TargetMode = "External"/>
	<Relationship Id="rId181" Type="http://schemas.openxmlformats.org/officeDocument/2006/relationships/hyperlink" Target="https://login.consultant.ru/link/?req=doc&amp;base=RLAW026&amp;n=199851&amp;dst=100005" TargetMode = "External"/>
	<Relationship Id="rId182" Type="http://schemas.openxmlformats.org/officeDocument/2006/relationships/hyperlink" Target="https://login.consultant.ru/link/?req=doc&amp;base=RLAW026&amp;n=215861&amp;dst=100021" TargetMode = "External"/>
	<Relationship Id="rId183" Type="http://schemas.openxmlformats.org/officeDocument/2006/relationships/hyperlink" Target="https://login.consultant.ru/link/?req=doc&amp;base=RLAW026&amp;n=216292&amp;dst=100020" TargetMode = "External"/>
	<Relationship Id="rId184" Type="http://schemas.openxmlformats.org/officeDocument/2006/relationships/hyperlink" Target="https://login.consultant.ru/link/?req=doc&amp;base=LAW&amp;n=476629&amp;dst=10080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4023.00.53</Application>
  <Company>КонсультантПлюс Версия 4023.00.53</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Тюменской области от 05.05.2008 N 127-п
(ред. от 05.07.2024)
"Об утверждении Порядка расходования субвенций, передаваемых органам местного самоуправления на исполнение государственного полномочия по социальной поддержке отдельных категорий граждан в отношении газификации жилых домов (квартир) в населенных пунктах Тюменской области"</dc:title>
  <dcterms:created xsi:type="dcterms:W3CDTF">2024-07-12T11:45:48Z</dcterms:created>
</cp:coreProperties>
</file>