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BF" w:rsidRDefault="003114BF" w:rsidP="003114BF">
      <w:pPr>
        <w:spacing w:after="0" w:line="240" w:lineRule="auto"/>
        <w:jc w:val="center"/>
        <w:textAlignment w:val="auto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99FBC2" wp14:editId="095C00CB">
            <wp:extent cx="390521" cy="657225"/>
            <wp:effectExtent l="0" t="0" r="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1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МАЛЬКОВСКОГО</w:t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ТЮМЕНСКОГО МУНИЦИПАЛЬНОГО</w:t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ТЮМЕНСКОЙ ОБЛАСТИ</w:t>
      </w:r>
    </w:p>
    <w:p w:rsidR="003114BF" w:rsidRDefault="003114BF" w:rsidP="003114BF">
      <w:pPr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3114BF" w:rsidRDefault="003114BF" w:rsidP="003114BF">
      <w:pPr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14BF" w:rsidRDefault="003114BF" w:rsidP="003114BF">
      <w:pPr>
        <w:spacing w:after="0" w:line="240" w:lineRule="auto"/>
        <w:textAlignment w:val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4мая 2024г.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Мальково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№ 22</w:t>
      </w:r>
    </w:p>
    <w:p w:rsidR="003114BF" w:rsidRDefault="003114BF" w:rsidP="003114B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 xml:space="preserve">О внесении изменений в постановление </w:t>
      </w:r>
    </w:p>
    <w:p w:rsidR="003114BF" w:rsidRDefault="003114BF" w:rsidP="003114BF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от 27.03.2018 № 6 «Об утверждении административного</w:t>
      </w:r>
    </w:p>
    <w:p w:rsidR="003114BF" w:rsidRDefault="003114BF" w:rsidP="003114BF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регламента предоставления муниципальной</w:t>
      </w:r>
    </w:p>
    <w:p w:rsidR="003114BF" w:rsidRDefault="003114BF" w:rsidP="003114BF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услуги: «Предоставление информации</w:t>
      </w:r>
    </w:p>
    <w:p w:rsidR="003114BF" w:rsidRDefault="003114BF" w:rsidP="003114BF">
      <w:pPr>
        <w:widowControl w:val="0"/>
        <w:spacing w:after="0" w:line="240" w:lineRule="auto"/>
        <w:rPr>
          <w:rFonts w:ascii="Times New Roman" w:eastAsia="Arial" w:hAnsi="Times New Roman" w:cs="Times New Roman"/>
          <w:bCs/>
          <w:sz w:val="26"/>
          <w:szCs w:val="26"/>
        </w:rPr>
      </w:pPr>
      <w:r>
        <w:rPr>
          <w:rFonts w:ascii="Times New Roman" w:eastAsia="Arial" w:hAnsi="Times New Roman" w:cs="Times New Roman"/>
          <w:bCs/>
          <w:sz w:val="26"/>
          <w:szCs w:val="26"/>
        </w:rPr>
        <w:t>об очередности предоставления жилых</w:t>
      </w:r>
    </w:p>
    <w:p w:rsidR="003114BF" w:rsidRDefault="003114BF" w:rsidP="003114BF">
      <w:pPr>
        <w:widowControl w:val="0"/>
        <w:spacing w:after="0" w:line="240" w:lineRule="auto"/>
      </w:pPr>
      <w:r>
        <w:rPr>
          <w:rFonts w:ascii="Times New Roman" w:eastAsia="Arial" w:hAnsi="Times New Roman" w:cs="Times New Roman"/>
          <w:bCs/>
          <w:sz w:val="26"/>
          <w:szCs w:val="26"/>
        </w:rPr>
        <w:t>помещений на условиях социального найма»»</w:t>
      </w: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Уставом Мальковского Муниципального образования, Администрация Мальковского Муниципального образования постановила:</w:t>
      </w:r>
    </w:p>
    <w:p w:rsidR="003114BF" w:rsidRDefault="003114BF" w:rsidP="003114BF">
      <w:pPr>
        <w:pStyle w:val="a3"/>
        <w:widowControl w:val="0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Внести в постановление администрации Мальковского муниципального образования от 27.03.2018 № 6 «Об утверждении административного регламента предоставления муниципальной услуги: «Предоставление информации об очередности предоставления жилых помещений на условиях социального найма»» (далее — постановление) следующие изменения: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 абзаце 2 пункта 2.6.2. постановления слова «предусмотренных частью 18 статьи 14.1 Федерального закона от 27.07.2006 № 149-ФЗ «Об информации, информационных технологиях и о защите информации»» заменить словами в порядке, установленном действующим законодательством.»;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пункт 5.2. изложить в новой редакции: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- 5.2. 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приложение к постановлению изложить в новой редакции согласно приложению настоящего постановления. 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2. Опубликовать настоящее постановление в средствах массовой информации и </w:t>
      </w:r>
      <w:r>
        <w:rPr>
          <w:rFonts w:ascii="Times New Roman" w:eastAsia="Arial" w:hAnsi="Times New Roman" w:cs="Times New Roman"/>
          <w:sz w:val="26"/>
          <w:szCs w:val="26"/>
        </w:rPr>
        <w:lastRenderedPageBreak/>
        <w:t>разместить его на официальном сайте администрации Мальковского муниципального образования.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3.Установить, что положения административного регламента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  <w:r>
        <w:rPr>
          <w:rFonts w:ascii="Times New Roman" w:eastAsia="Arial" w:hAnsi="Times New Roman" w:cs="Times New Roman"/>
          <w:color w:val="000000"/>
          <w:position w:val="7"/>
          <w:sz w:val="26"/>
          <w:szCs w:val="26"/>
        </w:rPr>
        <w:t xml:space="preserve">                                           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6. Контроль за исполнением настоящего постановления оставляю за собой.</w:t>
      </w: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Глава муниципального образования                                                       Л.К. Бузолина</w:t>
      </w: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>Приложение</w:t>
      </w:r>
      <w:bookmarkStart w:id="0" w:name="Par39"/>
      <w:bookmarkStart w:id="1" w:name="Par394"/>
      <w:r>
        <w:rPr>
          <w:rFonts w:ascii="Times New Roman" w:eastAsia="Arial" w:hAnsi="Times New Roman" w:cs="Times New Roman"/>
          <w:sz w:val="26"/>
          <w:szCs w:val="26"/>
        </w:rPr>
        <w:t xml:space="preserve"> к постановлению</w:t>
      </w: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от ___________ г. № ____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Административный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bookmarkStart w:id="2" w:name="Par238114"/>
      <w:r>
        <w:rPr>
          <w:rFonts w:ascii="Times New Roman" w:eastAsia="Arial" w:hAnsi="Times New Roman" w:cs="Times New Roman"/>
          <w:b/>
          <w:bCs/>
          <w:sz w:val="26"/>
          <w:szCs w:val="26"/>
        </w:rPr>
        <w:t>регламент</w:t>
      </w:r>
    </w:p>
    <w:p w:rsidR="003114BF" w:rsidRDefault="003114BF" w:rsidP="003114B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3114BF" w:rsidRDefault="003114BF" w:rsidP="003114BF">
      <w:pPr>
        <w:widowControl w:val="0"/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«Предоставление информации об очередности предоставления жилых помещений на условиях социального найма»</w:t>
      </w:r>
    </w:p>
    <w:p w:rsidR="003114BF" w:rsidRDefault="003114BF" w:rsidP="003114B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14BF" w:rsidRDefault="003114BF" w:rsidP="003114BF">
      <w:pPr>
        <w:spacing w:after="0" w:line="240" w:lineRule="auto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en-US"/>
        </w:rPr>
        <w:t>I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. Общие положения</w:t>
      </w:r>
    </w:p>
    <w:p w:rsidR="003114BF" w:rsidRDefault="003114BF" w:rsidP="003114BF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1.1. Предмет регулирования административного регламента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Настоящий административный регламент (далее – Регламент) устанавливает порядок и стандарт предоставления муниципальной услуги «Предоставление информации об очередности предоставления жилых помещений на условиях социального найма»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Мальковского муниципального образования (далее - Администрация).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1.2. Круг заявителей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Муниципальная услуга предоставляется гражданам, состоящим на учете в качестве нуждающихся в жилых помещениях, в том числе членам их семей, состоящим с ними совместно на учете (далее  – Заявитель).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pStyle w:val="Textbody"/>
        <w:ind w:firstLine="709"/>
        <w:jc w:val="both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Arial" w:hAnsi="Times New Roman"/>
          <w:b/>
          <w:bCs/>
          <w:color w:val="000000"/>
          <w:sz w:val="26"/>
          <w:szCs w:val="26"/>
        </w:rPr>
        <w:t>1.3. Справочная информация</w:t>
      </w:r>
    </w:p>
    <w:p w:rsidR="003114BF" w:rsidRDefault="003114BF" w:rsidP="003114BF">
      <w:pPr>
        <w:pStyle w:val="Textbody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Сведения о месте нахождения и графике работы Администрации, 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 - автоинформаторы размещены на официальном сайте  </w:t>
      </w:r>
      <w:r>
        <w:rPr>
          <w:rFonts w:ascii="Times New Roman" w:hAnsi="Times New Roman"/>
          <w:sz w:val="26"/>
          <w:szCs w:val="26"/>
        </w:rPr>
        <w:t>atmr.ru в разделе Мальковское МО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, </w:t>
      </w:r>
      <w:r>
        <w:rPr>
          <w:rFonts w:ascii="Times New Roman" w:eastAsia="Arial" w:hAnsi="Times New Roman"/>
          <w:color w:val="000000"/>
          <w:kern w:val="3"/>
          <w:sz w:val="26"/>
          <w:szCs w:val="26"/>
        </w:rPr>
        <w:t xml:space="preserve">в электронном региональном реестре муниципальных услуг в соответствии с постановлением Правительства Тюменской области от 30.05.2011 № 173-п «О порядке </w:t>
      </w:r>
      <w:r>
        <w:rPr>
          <w:rFonts w:ascii="Times New Roman" w:eastAsia="Arial" w:hAnsi="Times New Roman"/>
          <w:color w:val="000000"/>
          <w:spacing w:val="-6"/>
          <w:kern w:val="3"/>
          <w:sz w:val="26"/>
          <w:szCs w:val="26"/>
        </w:rPr>
        <w:t>формирования и ведения электронных региональных реестров</w:t>
      </w:r>
      <w:r>
        <w:rPr>
          <w:rFonts w:ascii="Times New Roman" w:eastAsia="Arial" w:hAnsi="Times New Roman"/>
          <w:color w:val="000000"/>
          <w:kern w:val="3"/>
          <w:sz w:val="26"/>
          <w:szCs w:val="26"/>
        </w:rPr>
        <w:t xml:space="preserve"> государственных и муниципальных услуг (функций) Тюменской области».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Справочная информация предоставляется Заявителю (представителю Заявителя) бесплатно непосредственно сотрудниками Администрации по телефонам для справок, а также электронным сообщением по адресу, указанному Заявителем (представителем Заявителя).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Доступ к справочной информации обеспечивается Заявителю (представителю Заявителя) без соблюдения каких-либо требований, в том числе без использования программного обеспечения, установка которого на технические средства Заявителя 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</w:t>
      </w:r>
      <w:r>
        <w:rPr>
          <w:rFonts w:ascii="Times New Roman" w:eastAsia="Arial" w:hAnsi="Times New Roman"/>
          <w:color w:val="000000"/>
          <w:sz w:val="26"/>
          <w:szCs w:val="26"/>
        </w:rPr>
        <w:lastRenderedPageBreak/>
        <w:t>платы, регистрацию или авторизацию Заявителя (представителя Заявителя), или предоставление им персональных данных.</w:t>
      </w:r>
    </w:p>
    <w:p w:rsidR="003114BF" w:rsidRDefault="003114BF" w:rsidP="003114BF">
      <w:pPr>
        <w:pStyle w:val="Standard"/>
        <w:suppressAutoHyphens/>
        <w:jc w:val="both"/>
        <w:rPr>
          <w:rFonts w:ascii="Times New Roman" w:eastAsia="Arial" w:hAnsi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center"/>
      </w:pPr>
      <w:bookmarkStart w:id="3" w:name="Par318"/>
      <w:r>
        <w:rPr>
          <w:rFonts w:ascii="Times New Roman" w:eastAsia="Arial" w:hAnsi="Times New Roman" w:cs="Times New Roman"/>
          <w:b/>
          <w:bCs/>
          <w:sz w:val="26"/>
          <w:szCs w:val="26"/>
          <w:lang w:val="en-US"/>
        </w:rPr>
        <w:t>II</w:t>
      </w:r>
      <w:bookmarkStart w:id="4" w:name="Par2383"/>
      <w:r>
        <w:rPr>
          <w:rFonts w:ascii="Times New Roman" w:eastAsia="Arial" w:hAnsi="Times New Roman" w:cs="Times New Roman"/>
          <w:b/>
          <w:bCs/>
          <w:sz w:val="26"/>
          <w:szCs w:val="26"/>
        </w:rPr>
        <w:t>. Стандарт предоставления муниципальной услуги</w:t>
      </w:r>
      <w:bookmarkStart w:id="5" w:name="Par23811"/>
    </w:p>
    <w:p w:rsidR="003114BF" w:rsidRDefault="003114BF" w:rsidP="003114B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3114BF" w:rsidRDefault="003114BF" w:rsidP="003114BF">
      <w:pPr>
        <w:tabs>
          <w:tab w:val="left" w:pos="63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         2.1. Наименование муниципальной услуги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Предоставление информации об очередности предоставления жилых помещений на условиях социального найма.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ab/>
        <w:t>2.2. Наименование органа, предоставляющего муниципальную услугу</w:t>
      </w:r>
    </w:p>
    <w:p w:rsidR="003114BF" w:rsidRDefault="003114BF" w:rsidP="003114BF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ab/>
        <w:t>Предоставление муниципальной услуги осуществляется Администрацией.</w:t>
      </w:r>
    </w:p>
    <w:p w:rsidR="003114BF" w:rsidRDefault="003114BF" w:rsidP="003114BF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Органом Администрации, непосредственно предоставляющим услугу, является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сельского поселения по социальным вопросам </w:t>
      </w:r>
      <w:r>
        <w:rPr>
          <w:rFonts w:ascii="Times New Roman" w:eastAsia="Arial" w:hAnsi="Times New Roman" w:cs="Times New Roman"/>
          <w:sz w:val="26"/>
          <w:szCs w:val="26"/>
          <w:vertAlign w:val="superscript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>(далее – Отдел).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Предоставление муниципальной услуги в части информирования граждан о порядке предоставления муниципальной услуги, прие</w:t>
      </w:r>
      <w:r>
        <w:rPr>
          <w:rFonts w:ascii="Times New Roman" w:eastAsia="Arial" w:hAnsi="Times New Roman"/>
          <w:color w:val="1C1C1C"/>
          <w:sz w:val="26"/>
          <w:szCs w:val="26"/>
        </w:rPr>
        <w:t>ма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 документов, необходимых для предоставления муниципальной услуги, выд</w:t>
      </w:r>
      <w:r>
        <w:rPr>
          <w:rFonts w:ascii="Times New Roman" w:eastAsia="Arial" w:hAnsi="Times New Roman"/>
          <w:color w:val="1C1C1C"/>
          <w:sz w:val="26"/>
          <w:szCs w:val="26"/>
        </w:rPr>
        <w:t xml:space="preserve">ачи </w:t>
      </w:r>
      <w:r>
        <w:rPr>
          <w:rFonts w:ascii="Times New Roman" w:eastAsia="Arial" w:hAnsi="Times New Roman"/>
          <w:color w:val="000000"/>
          <w:sz w:val="26"/>
          <w:szCs w:val="26"/>
        </w:rPr>
        <w:t>результата муниципальной услуги может осуществляться МФЦ, в соответствии с заключенным соглашением о взаимодействии между Администрацией и МФЦ.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2.3. Описание результата предоставления муниципальной услуги</w:t>
      </w:r>
    </w:p>
    <w:p w:rsidR="003114BF" w:rsidRDefault="003114BF" w:rsidP="003114BF">
      <w:pPr>
        <w:widowControl w:val="0"/>
        <w:tabs>
          <w:tab w:val="left" w:pos="735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Результатами предоставления муниципальной услуги являются:</w:t>
      </w:r>
    </w:p>
    <w:p w:rsidR="003114BF" w:rsidRDefault="003114BF" w:rsidP="003114BF">
      <w:pPr>
        <w:widowControl w:val="0"/>
        <w:spacing w:after="0" w:line="240" w:lineRule="auto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ab/>
        <w:t xml:space="preserve">- информация об очередности предоставления жилых помещений на условиях социального найма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(далее также - Информация об очередности);</w:t>
      </w:r>
    </w:p>
    <w:p w:rsidR="003114BF" w:rsidRDefault="003114BF" w:rsidP="003114BF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ab/>
        <w:t>- уведомление об отказе в предоставлении муниципальной услуги (далее также - уведомление об отказе).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2.4. Срок предоставления муниципальной услуги, в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 xml:space="preserve">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или Тюменской области</w:t>
      </w:r>
    </w:p>
    <w:p w:rsidR="003114BF" w:rsidRDefault="003114BF" w:rsidP="003114BF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ab/>
        <w:t>Предоставление муниципальной услуги осуществляется в срок не более 10 рабочих дней</w:t>
      </w:r>
      <w:r>
        <w:rPr>
          <w:rFonts w:ascii="Times New Roman" w:eastAsia="Arial" w:hAnsi="Times New Roman" w:cs="Times New Roman"/>
          <w:sz w:val="26"/>
          <w:szCs w:val="26"/>
        </w:rPr>
        <w:t xml:space="preserve"> со дня регистрации заявления в Администрации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в соответствии с подразделом 2.13 настоящего Регламента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3114BF" w:rsidRDefault="003114BF" w:rsidP="003114BF">
      <w:pPr>
        <w:pStyle w:val="Standard"/>
        <w:ind w:firstLine="709"/>
        <w:jc w:val="both"/>
        <w:rPr>
          <w:rFonts w:ascii="Times New Roman" w:eastAsia="Arial" w:hAnsi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2.5.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Нормативные правовые акты, регулирующие отношения, возникающие в связи с предоставлением муниципальной услуги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bookmarkStart w:id="6" w:name="Par23816"/>
      <w:r>
        <w:rPr>
          <w:rFonts w:ascii="Times New Roman" w:eastAsia="Arial" w:hAnsi="Times New Roman"/>
          <w:color w:val="000000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</w:t>
      </w:r>
      <w:r>
        <w:rPr>
          <w:rFonts w:ascii="Times New Roman" w:hAnsi="Times New Roman"/>
          <w:sz w:val="24"/>
          <w:szCs w:val="24"/>
        </w:rPr>
        <w:t xml:space="preserve"> atmr.ru в разделе Мальковское МО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, </w:t>
      </w:r>
      <w:r>
        <w:rPr>
          <w:rFonts w:ascii="Times New Roman" w:eastAsia="Arial" w:hAnsi="Times New Roman"/>
          <w:color w:val="000000"/>
          <w:kern w:val="3"/>
          <w:sz w:val="26"/>
          <w:szCs w:val="26"/>
        </w:rPr>
        <w:t>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</w:t>
      </w:r>
      <w:r>
        <w:rPr>
          <w:rFonts w:ascii="Times New Roman" w:hAnsi="Times New Roman"/>
          <w:sz w:val="26"/>
          <w:szCs w:val="26"/>
        </w:rPr>
        <w:t>», в федеральной государственной информационной системе «Федеральный реестр государственных и муниципальных услуг (функций)».</w:t>
      </w:r>
      <w:bookmarkStart w:id="7" w:name="Par238"/>
      <w:bookmarkStart w:id="8" w:name="Par3181"/>
      <w:bookmarkStart w:id="9" w:name="Par23833"/>
    </w:p>
    <w:p w:rsidR="003114BF" w:rsidRDefault="003114BF" w:rsidP="003114B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680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2.6. Исчерпывающий перечень документов, необходимых в соответствии с нормативными правовыми актами для предоставления муниципальной услуги и </w:t>
      </w:r>
      <w:r>
        <w:rPr>
          <w:rFonts w:ascii="Times New Roman" w:eastAsia="Arial" w:hAnsi="Times New Roman" w:cs="Times New Roman"/>
          <w:b/>
          <w:bCs/>
          <w:sz w:val="26"/>
          <w:szCs w:val="26"/>
        </w:rPr>
        <w:lastRenderedPageBreak/>
        <w:t>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2.6.1. Для предоставления муниципальной услуги устанавливается следующий исчерпывающий перечень документов, определенных федеральными законами и иными нормативными правовыми актами </w:t>
      </w:r>
      <w:r>
        <w:rPr>
          <w:rFonts w:ascii="Times New Roman" w:eastAsia="Arial" w:hAnsi="Times New Roman" w:cs="Times New Roman"/>
          <w:sz w:val="26"/>
          <w:szCs w:val="26"/>
        </w:rPr>
        <w:t xml:space="preserve"> и направляемых по выбору Заявителя (представителя Заявителя) непосредственно в Администрацию посредством почтовой связи на бумажном носителе, в электронном виде посредством </w:t>
      </w:r>
      <w:r>
        <w:rPr>
          <w:rFonts w:ascii="Times New Roman" w:hAnsi="Times New Roman" w:cs="Times New Roman"/>
          <w:sz w:val="26"/>
          <w:szCs w:val="26"/>
        </w:rPr>
        <w:t>федеральной государственной информационной системы «Единый портал государственных и муниципальных услуг (функций)» (далее - Единый портал),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интернет-сайта «Портал услуг Тюменской области» (</w:t>
      </w:r>
      <w:r>
        <w:rPr>
          <w:rStyle w:val="Internetlink"/>
          <w:rFonts w:ascii="Times New Roman" w:eastAsia="Arial" w:hAnsi="Times New Roman" w:cs="Times New Roman"/>
          <w:color w:val="1C1C1C"/>
          <w:sz w:val="26"/>
          <w:szCs w:val="26"/>
          <w:lang w:eastAsia="ru-RU"/>
        </w:rPr>
        <w:t>www.uslugi.admtyumen.ru</w:t>
      </w:r>
      <w:r>
        <w:rPr>
          <w:rFonts w:ascii="Times New Roman" w:eastAsia="Arial" w:hAnsi="Times New Roman" w:cs="Times New Roman"/>
          <w:color w:val="1C1C1C"/>
          <w:sz w:val="26"/>
          <w:szCs w:val="26"/>
        </w:rPr>
        <w:t>)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(далее - Региональный портал) с использованием «Личного кабинета», путем личного обращения в МФЦ на бумажном носителе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: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а) заявление о предоставлении информации об очередности предоставления жилых помещений на условиях социального найма по форме,  согласно Приложению 1 к Регламенту (далее — Заявление), на бумажном носителе - при личном обращении в МФЦ или путем почтового отправления в Администрацию, по форме, размещенной </w:t>
      </w:r>
      <w:r>
        <w:rPr>
          <w:rFonts w:ascii="Times New Roman" w:hAnsi="Times New Roman" w:cs="Times New Roman"/>
          <w:sz w:val="26"/>
          <w:szCs w:val="26"/>
        </w:rPr>
        <w:t>на Едином портале, Региональном портале в форме электронного документа, - при обращении за предоставлением муниципальной услуги в электронной форме с использованием Единого портала, Регионального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портала;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б)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документ, подтверждающий полномочия представителя Заявителя, в случае если Заявление подается представителем Заявителя.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Предоставление документа, подтверждающего полномочия представителя Заявителя, в случае подачи Заявления представителем Заявителя не является обязательным в случае,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 w:rsidR="003114BF" w:rsidRDefault="003114BF" w:rsidP="003114BF">
      <w:pPr>
        <w:pStyle w:val="a4"/>
        <w:widowControl w:val="0"/>
        <w:spacing w:before="0"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iCs/>
          <w:color w:val="000000"/>
          <w:sz w:val="26"/>
          <w:szCs w:val="26"/>
        </w:rPr>
        <w:t>2.6.2. 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случае,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документа,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 При подаче Заявления и документов, необходимых для предоставления муниципальной услуги, посредством почтового отправления, верность копий, направляемых Заявителем (представителем Заявителя) документов, должна быть засвидетельствована в нотариальном порядке.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документа, подтверждающего личность Заявителя, представителя Заявителя (если заявление подается представителем Заявителя) не  является обязательным в случае установления личности Заявителя, представителя Заявителя посредством идентификации и аутентификации с использованием информационных технологий, в порядке, установленном действующим законодательством.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2.6.3. В случае направления Заявления и прилагаемых к нему документов посредством Единого портала, Регионального портала Заявитель (представитель </w:t>
      </w:r>
      <w:r>
        <w:rPr>
          <w:rFonts w:ascii="Times New Roman" w:hAnsi="Times New Roman" w:cs="Times New Roman"/>
          <w:sz w:val="26"/>
          <w:szCs w:val="26"/>
        </w:rPr>
        <w:lastRenderedPageBreak/>
        <w:t>Заявителя), прошедший процедуры регистрации, идентификации и аутентификации с использованием Единой системы идентификации и аутентификации (далее - ЕСИА),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При авторизации в ЕСИА Заявление считается подписанным простой электронной подписью Заявителя (представителя Заявителя).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2.6.4. Электронные документы представляются в следующих форматах: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xml - для формализованных документов;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doc, docx, odt - для документов с текстовым содержанием, не включающим формулы;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 отличных от цветного графического изображения);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 «цветной» или «режим полной цветопередачи» (при наличии в документе цветных графических изображений либо цветного текста);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сохранением всех аутентичных признаков подлинности, а именно: графической подписи лица, печати, углового штампа бланка.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Количества файлов должно соответствовать количеству документов, каждый из которых содержит текстовую и (или) графическую информацию.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Электронные документы должны обеспечивать: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возможность идентифицировать документ и количество листов в документе;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31834"/>
      <w:bookmarkStart w:id="11" w:name="Par318331"/>
      <w:bookmarkStart w:id="12" w:name="Par31832"/>
      <w:bookmarkStart w:id="13" w:name="Par31811"/>
      <w:bookmarkStart w:id="14" w:name="Par31833"/>
      <w:bookmarkStart w:id="15" w:name="Par31831"/>
      <w:bookmarkStart w:id="16" w:name="Par3183"/>
      <w:bookmarkStart w:id="17" w:name="Par318332"/>
      <w:bookmarkStart w:id="18" w:name="Par318347"/>
      <w:bookmarkStart w:id="19" w:name="Par318327"/>
      <w:bookmarkStart w:id="20" w:name="Par3183310"/>
      <w:bookmarkStart w:id="21" w:name="Par318315"/>
      <w:bookmarkStart w:id="22" w:name="Par318348"/>
      <w:bookmarkStart w:id="23" w:name="Par318328"/>
      <w:bookmarkStart w:id="24" w:name="Par3183313"/>
      <w:bookmarkStart w:id="25" w:name="Par318316"/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color w:val="1C1C1C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color w:val="1C1C1C"/>
          <w:sz w:val="26"/>
          <w:szCs w:val="26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1C1C1C"/>
          <w:sz w:val="26"/>
          <w:szCs w:val="26"/>
        </w:rPr>
        <w:t>2.7.1. 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Документы, сведения (информация), которые могут быть представлены  Заявителем (представителем Заявителя) по желанию или  запрашиваются в порядке межведомственного информационного взаимодействия в случае их непредставления Заявителем (представителем Заявителя) путем направления Отделом следующих запросов:</w:t>
      </w:r>
    </w:p>
    <w:p w:rsidR="003114BF" w:rsidRDefault="003114BF" w:rsidP="003114BF">
      <w:pPr>
        <w:pStyle w:val="Standard"/>
        <w:widowControl w:val="0"/>
        <w:suppressAutoHyphens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1) в органы опеки и попечительства о предоставлении:</w:t>
      </w:r>
    </w:p>
    <w:p w:rsidR="003114BF" w:rsidRDefault="003114BF" w:rsidP="003114BF">
      <w:pPr>
        <w:pStyle w:val="Standard"/>
        <w:widowControl w:val="0"/>
        <w:suppressAutoHyphens/>
        <w:ind w:firstLine="567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lastRenderedPageBreak/>
        <w:t>- сведений из приказа (постановления) об установлении опеки (попечительства) (в случае подачи Заявления представителем Заявителя, действующим на основании приказа (постановления) об установлении опеки (попечительства), принятого органами опеки и попечительства в соответствии с законодательством Российской Федерации);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2) в Федеральную налоговую службу о предоставлении:</w:t>
      </w:r>
    </w:p>
    <w:p w:rsidR="003114BF" w:rsidRDefault="003114BF" w:rsidP="003114BF">
      <w:pPr>
        <w:pStyle w:val="Textbody"/>
        <w:widowControl w:val="0"/>
        <w:ind w:firstLine="567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- сведений о государственной регистрации актов о рождении (в случае подачи Заявления представителем Заявителя, действующим на основании свидетельства о рождении ребенка, выданного органами записи актов гражданского состояния Российской Федерации).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 в Управление Министерства внутренних дел России по Тюменской области о предоставлении: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сведений о действительности (недействительности) паспорта гражданина Российской Федерации, удостоверяющего личность Заявителя (представителя Заявителя).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2.7.2. Документы, указанные в пункте 2.7.1 Регламента, Заявитель (представитель Заявителя) вправе представить по собственной инициативе при обращении за предоставлением муниципальной услуги.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ar3652"/>
      <w:bookmarkStart w:id="27" w:name="Par365321"/>
      <w:bookmarkStart w:id="28" w:name="Par3651"/>
      <w:bookmarkStart w:id="29" w:name="Par3653"/>
      <w:bookmarkStart w:id="30" w:name="Par36532"/>
      <w:bookmarkStart w:id="31" w:name="Par36531"/>
      <w:bookmarkStart w:id="32" w:name="Par365"/>
      <w:bookmarkStart w:id="33" w:name="Par365322"/>
      <w:bookmarkStart w:id="34" w:name="Par36525"/>
      <w:bookmarkStart w:id="35" w:name="Par36515"/>
      <w:bookmarkStart w:id="36" w:name="Par3653210"/>
      <w:bookmarkStart w:id="37" w:name="Par36511"/>
      <w:bookmarkStart w:id="38" w:name="Par36526"/>
      <w:bookmarkStart w:id="39" w:name="Par36516"/>
      <w:bookmarkStart w:id="40" w:name="Par3653213"/>
      <w:bookmarkStart w:id="41" w:name="Par36512"/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 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 Заявление, документы представлены в электронной форме с нарушением требований, установленных пунктом 2.6.4 Регламента;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неполное заполнение обязательных полей в форме Заявления (недостоверное, неправильное);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 непредставление или предоставление не в полном объеме документов, которые в соответствии с пунктом 2.6 Регламента Заявитель (представитель Заявителя) должен представить самостоятельно;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 выявлено несоблюдение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 (далее - условия действительности электронной подписи), в документах, представленных в электронной форме.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2.9.1. Основания для отказа в предоставлении муниципальной услуги: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а) несоответствие Заявителя требованиям, установленным подразделом 1.2 Регламента либо несоответствие полностью или частично сведений (фамилия, имя, отчество, дата рождения, место жительства заявителя, иные паспортные данные), указанных Заявителем в заявлении о предоставлении муниципальной услуги и (или) в предоставленных с Заявлением документах, аналогичным сведениям, имеющимся в учетном деле гражданина, состоящего на учете в качестве нуждающихся в жилых помещениях (в том числе сведений о членах его семьи);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б) документы (сведения), предусмотренные подпунктом «б» пункта 2.6.1, пунктом 2.7.1 Регламента, предоставленные представителем Заявителем или запрошенные в рамках межведомственного информационного взаимодействия, не подтверждают полномочия представителя Заявителя. Непредставление (несвоевременное представление) органом или организацией по межведомственному запросу документов и информации, указанных в пункте 2.7.1 Регламента, в Администрацию не может являться основанием для отказа в предоставлении Заявителю муниципальной услуги.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2.9.2. Основания для приостановления предоставления муниципальной услуги отсутствуют.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2.10. Способы, размер и основания взимания государственной пошлины или иной платы, взимаемой за предоставление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3114BF" w:rsidRDefault="003114BF" w:rsidP="003114BF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i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2.12. Максимальный срок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Время ожидания в очереди при подаче Заявления и документов, необходимых для предоставления муниципальной услуги, а также при получении результата муниципальной услуги не должно превышать 15 минут.</w:t>
      </w:r>
    </w:p>
    <w:p w:rsidR="003114BF" w:rsidRDefault="003114BF" w:rsidP="003114BF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37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2.13. Срок регистрации Заявления 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Регистрация Заявления при личном обращении в МФЦ не должна превышать 15 минут.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При поступлении Заявления в Администрацию из МФЦ, посредством почтового отправления, </w:t>
      </w:r>
      <w:r>
        <w:rPr>
          <w:rFonts w:ascii="Times New Roman" w:eastAsia="Arial" w:hAnsi="Times New Roman" w:cs="Times New Roman"/>
          <w:sz w:val="26"/>
          <w:szCs w:val="26"/>
        </w:rPr>
        <w:t xml:space="preserve">в электронной форме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в рабочие дни в пределах графика работы Администрации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ar-SA"/>
        </w:rPr>
        <w:t>регистрация Заявления осуществляется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 день его поступления, в выходные или праздничные дни, а также вне графика работы Администрации - в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первый рабочий день, следующий за днем его поступления.</w:t>
      </w:r>
    </w:p>
    <w:p w:rsidR="003114BF" w:rsidRDefault="003114BF" w:rsidP="003114BF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2.14.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114BF" w:rsidRDefault="003114BF" w:rsidP="003114BF">
      <w:pPr>
        <w:pStyle w:val="Standard"/>
        <w:suppressAutoHyphens/>
        <w:ind w:firstLine="709"/>
        <w:jc w:val="both"/>
      </w:pPr>
      <w:bookmarkStart w:id="42" w:name="Par4831"/>
      <w:r>
        <w:rPr>
          <w:rFonts w:ascii="Times New Roman" w:eastAsia="Arial" w:hAnsi="Times New Roman"/>
          <w:color w:val="000000"/>
          <w:sz w:val="26"/>
          <w:szCs w:val="26"/>
        </w:rPr>
        <w:t> Требования к помещениям МФЦ, в которых предоставляется муниципальная услуга, залам ожидания, местам для заполнения заявлений,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 1376.</w:t>
      </w:r>
      <w:bookmarkStart w:id="43" w:name="Par483"/>
    </w:p>
    <w:p w:rsidR="003114BF" w:rsidRDefault="003114BF" w:rsidP="003114BF">
      <w:pPr>
        <w:spacing w:after="0" w:line="240" w:lineRule="auto"/>
        <w:ind w:right="38" w:firstLine="709"/>
        <w:jc w:val="both"/>
        <w:rPr>
          <w:rFonts w:ascii="Times New Roman" w:eastAsia="Arial" w:hAnsi="Times New Roman" w:cs="Times New Roman"/>
          <w:strike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2.15. Показатели доступности и качества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2.15.1. Показателями доступности муниципальной услуги являются: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 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 наличие помещений, оборудования и оснащения, отвечающих требованиям Регламента;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- соблюдение режима работы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Администрации, МФЦ </w:t>
      </w:r>
      <w:r>
        <w:rPr>
          <w:rFonts w:ascii="Times New Roman" w:eastAsia="Arial" w:hAnsi="Times New Roman" w:cs="Times New Roman"/>
          <w:sz w:val="26"/>
          <w:szCs w:val="26"/>
        </w:rPr>
        <w:t>при предоставлении муниципальной услуги;</w:t>
      </w:r>
    </w:p>
    <w:p w:rsidR="003114BF" w:rsidRDefault="003114BF" w:rsidP="003114BF">
      <w:pPr>
        <w:pStyle w:val="Textbody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-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114BF" w:rsidRDefault="003114BF" w:rsidP="003114BF">
      <w:pPr>
        <w:pStyle w:val="ConsPlusNormal"/>
        <w:ind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- возможность получения Заявителем (представителем Заявителя) муниципальной услуги в МФЦ в полном объеме.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2.15.2. Показателями качества муниципальной услуги являются: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- соблюдение сроков и последовательности административных процедур, установленных Регламентом;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- отсутствие обоснованных жалоб на действия (бездействие) и решения сотрудников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и МФЦ, участвующих в предоставлении муниципальной услуги;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- количество взаимодействий Заявителя (представителя Заявителя) с сотрудниками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Администрации и МФЦ </w:t>
      </w:r>
      <w:r>
        <w:rPr>
          <w:rFonts w:ascii="Times New Roman" w:eastAsia="Arial" w:hAnsi="Times New Roman" w:cs="Times New Roman"/>
          <w:sz w:val="26"/>
          <w:szCs w:val="26"/>
        </w:rPr>
        <w:t>при предоставлении муниципальной услуги и их продолжительность.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2.16. 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111111"/>
          <w:sz w:val="26"/>
          <w:szCs w:val="26"/>
        </w:rPr>
        <w:t>2.16.1</w:t>
      </w:r>
      <w:r>
        <w:rPr>
          <w:rFonts w:ascii="Times New Roman" w:eastAsia="Arial" w:hAnsi="Times New Roman" w:cs="Times New Roman"/>
          <w:color w:val="0000FF"/>
          <w:sz w:val="26"/>
          <w:szCs w:val="26"/>
        </w:rPr>
        <w:t>. 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При предоставлении муниципальной услуги в электронной форме Заявитель (представитель Заявителя) вправе: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а) получить информацию о порядке и сроках предоставления муниципальной услуги, размещенной на Едином портале  или на Региональном портале;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б) осуществить предварительную запись на личный прием в МФЦ через официальный сайт МФЦ в информационно-телекоммуникационной сети Интернет (www.mfcto.ru), в том числе с использованием мобильного приложения;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в) подать Заявление в форме электронного документа с использованием «Личного кабинета» </w:t>
      </w:r>
      <w:r>
        <w:rPr>
          <w:rFonts w:ascii="Times New Roman" w:eastAsia="Mangal" w:hAnsi="Times New Roman" w:cs="Times New Roman"/>
          <w:kern w:val="3"/>
          <w:sz w:val="26"/>
          <w:szCs w:val="26"/>
          <w:lang w:eastAsia="hi-IN"/>
        </w:rPr>
        <w:t>Единого портала,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Регионального портала посредством заполнения электронной формы Заявления;</w:t>
      </w:r>
    </w:p>
    <w:p w:rsidR="003114BF" w:rsidRDefault="003114BF" w:rsidP="003114BF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г) получить сведения о ходе выполнения Заявления, поданного в электронной форме;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д) получить результат предоставления муниципальной услуги в форме электронного документа;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е) подать жалобу на решение и действие (бездействие) должностного лица либо муниципального служащего Администрации посредством официального сайта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atmr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val="en-US"/>
        </w:rPr>
        <w:t>ru</w:t>
      </w:r>
      <w:r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00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 разделе Мальковское МО</w:t>
      </w:r>
      <w:r>
        <w:rPr>
          <w:rFonts w:ascii="Times New Roman" w:eastAsia="Arial" w:hAnsi="Times New Roman" w:cs="Times New Roman"/>
          <w:color w:val="000000"/>
          <w:position w:val="7"/>
          <w:sz w:val="26"/>
          <w:szCs w:val="26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 порядке  досудебного (внесудебного) обжалования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2.16.2. Заявителю независимо от способа подачи заявления в личный кабинет на Едином портале направляются сведения о ходе предоставления муниципальной услуги, а также результаты предоставления муниципальной услуги в соответствии с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2.16.3. Иных требований, в том числе учитывающих особенности предоставления муниципальной услуги в МФЦ, не предусмотрено.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  <w:lang w:val="en-US"/>
        </w:rPr>
        <w:t>III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 в электронной форме, а также особенности выполнения административных процедур в МФЦ</w:t>
      </w:r>
    </w:p>
    <w:p w:rsidR="003114BF" w:rsidRDefault="003114BF" w:rsidP="003114BF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pStyle w:val="1"/>
        <w:ind w:firstLine="709"/>
        <w:jc w:val="both"/>
      </w:pPr>
      <w:r>
        <w:rPr>
          <w:rFonts w:ascii="Times New Roman" w:eastAsia="Arial" w:hAnsi="Times New Roman"/>
          <w:b/>
          <w:bCs/>
          <w:color w:val="000000"/>
          <w:sz w:val="26"/>
          <w:szCs w:val="26"/>
        </w:rPr>
        <w:t>3.1. Перечень и особенности исполнения административных процедур</w:t>
      </w:r>
    </w:p>
    <w:p w:rsidR="003114BF" w:rsidRDefault="003114BF" w:rsidP="003114BF">
      <w:pPr>
        <w:pStyle w:val="1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3.1.1. Предоставление муниципальной услуги включает в себя следующие административные процедуры:</w:t>
      </w:r>
    </w:p>
    <w:p w:rsidR="003114BF" w:rsidRDefault="003114BF" w:rsidP="003114BF">
      <w:pPr>
        <w:pStyle w:val="1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а) прием и регистрация Заявления и документов, необходимых для предоставления муниципальной услуги;</w:t>
      </w:r>
    </w:p>
    <w:p w:rsidR="003114BF" w:rsidRDefault="003114BF" w:rsidP="003114BF">
      <w:pPr>
        <w:pStyle w:val="1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б) 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3114BF" w:rsidRDefault="003114BF" w:rsidP="003114BF">
      <w:pPr>
        <w:pStyle w:val="1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в) исправление допущенных опечаток и ошибок в выданных в результате предоставления муниципальной услуги документах.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Доступ Заявителей (представителей Заявителя) к сведениям о муниципальной услуге,  возможность получения сведений о ходе рассмотрения Заявления, </w:t>
      </w:r>
      <w:r>
        <w:rPr>
          <w:rFonts w:ascii="Times New Roman" w:hAnsi="Times New Roman" w:cs="Times New Roman"/>
          <w:sz w:val="26"/>
          <w:szCs w:val="26"/>
        </w:rPr>
        <w:lastRenderedPageBreak/>
        <w:t>взаимодействие органа, предоставляющего муниципальную услугу, с организациями, участвующими в предоставлении муниципальной услуги, обеспечиваются посредством Единого портала.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Получение Заявителем (представителем Заявителя) результата предоставления муниципальной услуги (по выбору Заявителя (представителя Заявителя), иные действия, необходимые для предоставления муниципальной услуги в электронной форме, обеспечиваются посредством  </w:t>
      </w:r>
      <w:r>
        <w:rPr>
          <w:rFonts w:ascii="Times New Roman" w:eastAsia="Mangal" w:hAnsi="Times New Roman" w:cs="Times New Roman"/>
          <w:kern w:val="3"/>
          <w:sz w:val="26"/>
          <w:szCs w:val="26"/>
          <w:lang w:eastAsia="hi-IN"/>
        </w:rPr>
        <w:t>Единого портала ,</w:t>
      </w:r>
      <w:r>
        <w:rPr>
          <w:rFonts w:ascii="Times New Roman" w:hAnsi="Times New Roman" w:cs="Times New Roman"/>
          <w:sz w:val="26"/>
          <w:szCs w:val="26"/>
        </w:rPr>
        <w:t>Регионального портала.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3.1.2. Особенности выполнения отдельных административных процедур в МФЦ:</w:t>
      </w:r>
    </w:p>
    <w:p w:rsidR="003114BF" w:rsidRDefault="003114BF" w:rsidP="003114BF">
      <w:pPr>
        <w:pStyle w:val="Textbody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3.1.2.1. При предоставлении муниципальной услуги в МФЦ Заявитель (представитель Заявителя) вправе:</w:t>
      </w:r>
    </w:p>
    <w:p w:rsidR="003114BF" w:rsidRDefault="003114BF" w:rsidP="003114BF">
      <w:pPr>
        <w:pStyle w:val="Textbody"/>
        <w:ind w:firstLine="737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а) получать информацию о порядке предоставления муниципальной услуги в МФЦ, о ходе рассмотрения Заявления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 w:rsidR="003114BF" w:rsidRDefault="003114BF" w:rsidP="003114BF">
      <w:pPr>
        <w:pStyle w:val="Textbody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(представитель Заявителя)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>
        <w:rPr>
          <w:rFonts w:ascii="Times New Roman" w:eastAsia="Arial" w:hAnsi="Times New Roman"/>
          <w:sz w:val="26"/>
          <w:szCs w:val="26"/>
        </w:rPr>
        <w:t>www.mfcto.ru</w:t>
      </w:r>
      <w:r>
        <w:rPr>
          <w:rFonts w:ascii="Times New Roman" w:eastAsia="Arial" w:hAnsi="Times New Roman"/>
          <w:color w:val="000000"/>
          <w:sz w:val="26"/>
          <w:szCs w:val="26"/>
        </w:rPr>
        <w:t>).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3.1.2.2. Административные процедуры, предусмотренные подпунктом</w:t>
      </w:r>
      <w:r>
        <w:t xml:space="preserve"> 3.1.2.1 </w:t>
      </w:r>
      <w:r>
        <w:rPr>
          <w:rFonts w:ascii="Times New Roman" w:hAnsi="Times New Roman" w:cs="Times New Roman"/>
          <w:sz w:val="26"/>
          <w:szCs w:val="26"/>
        </w:rPr>
        <w:t>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1376, Стандартами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утвержденными постановлением Правительства Тюменской области от 08.12.2017 № 610-п.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 Особенности предоставления муниципальной услуги в электронной форме: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3.1.3.1. Формирование Заявления осуществляется посредством заполнения электронной формы Заявления на Едином портале, Региональном портале без необходимости дополнительной подачи Заявления в какой-либо иной форме.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3.1.3.2. 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 При выявлении некорректно заполненного поля электронной формы Заявления Заявитель (представителем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3.1.3.3. При формировании Заявления Заявителю (представителем Заявителя) обеспечивается: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возможность копирования и сохранения Заявления и иных необходимых для предоставления услуги документов;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 возможность печати на бумажном носителе копии электронной формы Заявления;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 заполнение полей электронной формы Заявления до начала ввода сведений заявителем (представителем Заявителя) 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 возможность доступа Заявителя (представителем Заявителя) к Заявлениям, поданным им ранее в течение не менее одного года, а также к  частично сформированным Заявлениям в течение не менее 3 месяцев.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3.1.3.4. Сформированное и подписанное Заявление и иные документы, необходимые для предоставления услуги, направляются в Администрацию в электронной форме посредством Единого портала, Регионального портала.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3.1.3.5. Заявление становится доступным для сотрудника Отдела, ответственного за прием и регистрацию заявления, в государственной информационной системе, используемой Администрацией для предоставления услуги.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 Отдела: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рассматривает поступившие Заявления и документы;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производит действия в соответствии с пунктом 3.2.3 Регламента.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3.1.3.6. Заявителю (представителю Заявителя) в качестве результата предоставления услуги обеспечивается возможность получения документа: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 в форме электронного документа, подписанного усиленной квалифицированной подписью уполномоченного должностного лица заместителя главы сельского поселения по социальным вопросам, направленного Заявителю (представителю Заявителя) в личный кабинет на Едином портале, Региональном портале;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в форме бумажного документа, подтверждающего содержание электронного документа, который Заявитель (представитель Заявителя) получает при личном обращении в МФЦ.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3.1.3.7. 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 при условии авторизации. Заявитель (представитель заявителя) имеет возможность просматривать статус Заявления, а также информацию о дальнейших действиях в личном кабинете по собственной инициативе, в любое время.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3.1.3.8. При предоставлении муниципальной услуги в электронной форме Заявителю (представителю Заявителя) направляется: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 уведомление о приеме и регистрации Заявления и документов, содержащее сведения о факте приема Заявления и документов,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б) уведомление о результатах рассмотрения документов, необходимых для предоставления муниципальной услуги, содержащее сведения о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услуги.</w:t>
      </w:r>
    </w:p>
    <w:p w:rsidR="003114BF" w:rsidRDefault="003114BF" w:rsidP="003114BF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6"/>
          <w:szCs w:val="26"/>
        </w:rPr>
      </w:pP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lastRenderedPageBreak/>
        <w:t xml:space="preserve">3.2. Прием и регистрация Заявления  и документов, </w:t>
      </w:r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необходимых для предоставления муниципальной услуги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3.2.1. </w:t>
      </w:r>
      <w:r>
        <w:rPr>
          <w:rFonts w:ascii="Times New Roman" w:eastAsia="Arial" w:hAnsi="Times New Roman" w:cs="Times New Roman"/>
          <w:sz w:val="26"/>
          <w:szCs w:val="26"/>
        </w:rPr>
        <w:t xml:space="preserve">Основанием для начала административной процедуры является личное обращение Заявителя (представителя Заявителя)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 МФЦ с Заявлением и приложенными к нему документами, установленными подразделом 2.6 Регламента (далее — документы),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или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поступление Заявления и документов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 электронном виде, посредством почтового отправления.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3.2.2. В ходе личного приема Заявителя (представителя Заявителя) сотрудник </w:t>
      </w:r>
      <w:r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>МФЦ</w:t>
      </w:r>
      <w:r>
        <w:rPr>
          <w:rFonts w:ascii="Times New Roman" w:eastAsia="Arial" w:hAnsi="Times New Roman" w:cs="Times New Roman"/>
          <w:sz w:val="26"/>
          <w:szCs w:val="26"/>
        </w:rPr>
        <w:t>: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а) 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устанавливает личность обратившегося</w:t>
      </w:r>
      <w:r>
        <w:rPr>
          <w:rFonts w:ascii="Times New Roman" w:eastAsia="Arial" w:hAnsi="Times New Roman" w:cs="Times New Roman"/>
          <w:sz w:val="26"/>
          <w:szCs w:val="26"/>
        </w:rPr>
        <w:t xml:space="preserve"> Заявителя (представителя Заявителя) способами, предусмотренными Федеральным законом от 27.07.2010 № 210-ФЗ «Об организации предоставления государственных и муниципальных услуг </w:t>
      </w:r>
      <w:r>
        <w:rPr>
          <w:rFonts w:ascii="Times New Roman" w:eastAsia="Arial" w:hAnsi="Times New Roman" w:cs="Times New Roman"/>
          <w:sz w:val="26"/>
          <w:szCs w:val="26"/>
          <w:shd w:val="clear" w:color="auto" w:fill="FFFFFF"/>
        </w:rPr>
        <w:t>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б) информирует Заявителя (представителя Заявителя) о порядке и сроках</w:t>
      </w:r>
      <w:r>
        <w:rPr>
          <w:rFonts w:ascii="Times New Roman" w:eastAsia="Arial" w:hAnsi="Times New Roman" w:cs="Times New Roman"/>
          <w:sz w:val="26"/>
          <w:szCs w:val="26"/>
        </w:rPr>
        <w:t xml:space="preserve"> предоставления муниципальной услуги;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в) 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обеспечивает заполнение Заявления, после этого предлагает Заявителю (представителю Заявителя) убедиться в правильности внесенных в Заявление данных и подписать Заявление или обеспечивает прием такого Заявления в случае, если Заявитель (представитель Заявителя) самостоятельно оформил Заявление. Проверяет наличие документов, которые в силу подраздела 2.6 Регламента Заявитель (представитель Заявителя) должен предоставить самостоятельно;</w:t>
      </w: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г)</w:t>
      </w:r>
      <w:r>
        <w:rPr>
          <w:rFonts w:ascii="Times New Roman" w:eastAsia="Arial" w:hAnsi="Times New Roman" w:cs="Times New Roman"/>
          <w:color w:val="CE181E"/>
          <w:sz w:val="26"/>
          <w:szCs w:val="26"/>
        </w:rPr>
        <w:t> 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обеспечивает</w:t>
      </w:r>
      <w:r>
        <w:rPr>
          <w:rFonts w:ascii="Times New Roman" w:eastAsia="Arial" w:hAnsi="Times New Roman" w:cs="Times New Roman"/>
          <w:color w:val="CE181E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изготовление копий с представленных Заявителем (представителем Заявителя) подлинников документов, предусмотренных пунктами 2-3.1 части 6 статьи 7</w:t>
      </w:r>
      <w:r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Федерального закона от 27.07.2010 № 210-ФЗ «Об организации предоставления государственных и муниципальных услуг».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3114BF" w:rsidRDefault="003114BF" w:rsidP="003114BF">
      <w:pPr>
        <w:pStyle w:val="a4"/>
        <w:spacing w:before="0" w:after="0" w:line="240" w:lineRule="auto"/>
        <w:ind w:firstLine="709"/>
        <w:jc w:val="both"/>
        <w:rPr>
          <w:rFonts w:ascii="Times New Roman" w:eastAsia="Arial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iCs/>
          <w:color w:val="000000"/>
          <w:sz w:val="26"/>
          <w:szCs w:val="26"/>
        </w:rPr>
        <w:t>в) формирует электронные образы Заявления и документов;</w:t>
      </w:r>
    </w:p>
    <w:p w:rsidR="003114BF" w:rsidRDefault="003114BF" w:rsidP="003114BF">
      <w:pPr>
        <w:pStyle w:val="a4"/>
        <w:widowControl w:val="0"/>
        <w:spacing w:before="0"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iCs/>
          <w:color w:val="000000"/>
          <w:sz w:val="26"/>
          <w:szCs w:val="26"/>
        </w:rPr>
        <w:t>г) регистрирует Заявление и возвращает Заявление и документы Заявителю (представителю Заявителя);</w:t>
      </w:r>
    </w:p>
    <w:p w:rsidR="003114BF" w:rsidRDefault="003114BF" w:rsidP="003114BF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д) обеспечивает регистрацию Заявления в </w:t>
      </w:r>
      <w:r>
        <w:rPr>
          <w:rFonts w:ascii="Times New Roman" w:hAnsi="Times New Roman" w:cs="Times New Roman"/>
          <w:sz w:val="26"/>
          <w:szCs w:val="26"/>
        </w:rPr>
        <w:t>журнале входящей документации</w:t>
      </w:r>
      <w:r>
        <w:rPr>
          <w:rStyle w:val="a5"/>
          <w:rFonts w:ascii="Times New Roman" w:eastAsia="Arial" w:hAnsi="Times New Roman" w:cs="Times New Roman"/>
          <w:sz w:val="26"/>
          <w:szCs w:val="26"/>
        </w:rPr>
        <w:t xml:space="preserve">, </w:t>
      </w:r>
      <w:r>
        <w:rPr>
          <w:rFonts w:ascii="Times New Roman" w:eastAsia="Arial" w:hAnsi="Times New Roman" w:cs="Times New Roman"/>
          <w:sz w:val="26"/>
          <w:szCs w:val="26"/>
        </w:rPr>
        <w:t>а также выдачу Заявителю (представителю Заявителя) под личную подпись расписки о приеме Заявления.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</w:rPr>
        <w:t>3.2.3. При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поступлении в Администрацию Заявления и документов в электронной форме, посредством почтового отправления или из МФЦ, сотрудник Отдела в срок, установленный подразделом 2.13 Регламента для регистрации Заявления, проверяет наличие (отсутствие) указанных в подразделе 2.8 Регламента оснований для отказа в  их приеме.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отсутствии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Регламента, обеспечивает  регистрацию Заявления в журнале исходящих документов.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наличии указанных в подразделе 2.8 Регламента оснований для отказа в приеме документов, необходимых для предоставления муниципальной услуги, сотрудник Отдела в срок, установленный подразделом 2.13 Регламента для регистрации Заявления, готовит уведомление об отказе в приеме документов, необходимых для предоставления муниципальной услуги, с указанием оснований такого отказа и направляет его Заявителю (представителю Заявителя) способом, выбранным в Заявлении для получения результата предоставления муниципальной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>услуги, с учетом положений Постановления Правительства Российской Федерации от 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о направлении уведомления об отказе в приеме документов, необходимых для предоставления муниципальной услуги, направленных в электронной форме и подписанных усиленной квалифицированной электронной подписью.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После получения уведомления об отказе в приеме Заявления Заявитель (представитель Заявителя) вправе обратиться повторно с обращением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3.3. </w:t>
      </w:r>
      <w:r>
        <w:rPr>
          <w:rFonts w:ascii="Times New Roman" w:eastAsia="Arial" w:hAnsi="Times New Roman" w:cs="Times New Roman"/>
          <w:b/>
          <w:bCs/>
          <w:spacing w:val="-20"/>
          <w:sz w:val="26"/>
          <w:szCs w:val="26"/>
          <w:lang w:eastAsia="ru-RU"/>
        </w:rPr>
        <w:t xml:space="preserve">Рассмотрение Заявления и направление </w:t>
      </w:r>
      <w:bookmarkStart w:id="44" w:name="Par644"/>
      <w:r>
        <w:rPr>
          <w:rFonts w:ascii="Times New Roman" w:eastAsia="Arial" w:hAnsi="Times New Roman" w:cs="Times New Roman"/>
          <w:b/>
          <w:bCs/>
          <w:spacing w:val="-20"/>
          <w:sz w:val="26"/>
          <w:szCs w:val="26"/>
        </w:rPr>
        <w:t>результата предоставления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3.3.1. 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3114BF" w:rsidRDefault="003114BF" w:rsidP="003114BF">
      <w:pPr>
        <w:pStyle w:val="Standard"/>
        <w:suppressAutoHyphens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3.3.2. При непредставлении документов, указанных в пункте 2.7.1 Регламента, Заявителем (представителем Заявителя) самостоятельно, сотрудник Отдела не позднее 1 рабочего дня, следующего за днем поступления Заявления и документов,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 в органы и организации, указанные в пункте 2.7.1 Регламента. </w:t>
      </w:r>
      <w:r>
        <w:rPr>
          <w:rFonts w:ascii="Times New Roman" w:eastAsia="Arial" w:hAnsi="Times New Roman"/>
          <w:color w:val="000000"/>
          <w:sz w:val="26"/>
          <w:szCs w:val="26"/>
        </w:rPr>
        <w:tab/>
        <w:t>При предоставлении Заявителем (представителем Заявителя) самостоятельно документов, указанных в пункте 2.7.1 Регламента, межведомственное электронное взаимодействие не проводится.</w:t>
      </w:r>
    </w:p>
    <w:p w:rsidR="003114BF" w:rsidRDefault="003114BF" w:rsidP="003114BF">
      <w:pPr>
        <w:pStyle w:val="Standard"/>
        <w:widowControl w:val="0"/>
        <w:tabs>
          <w:tab w:val="left" w:pos="570"/>
        </w:tabs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3.3.3. Сотрудник Отдела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или со дня регистрации Заявления и документов в случае предоставления документов, указанных в пункте 2.7.1 Регламента, Заявителем (представителем Заявителя) самостоятельно, осуществляет проверку Заявления, документов и полученных в ходе межведомственного электронного взаимодействия документов (сведений) на предмет наличия оснований для отказа в предоставлении муниципальной услуги, установленных подразделом 2.9 Регламента.</w:t>
      </w:r>
    </w:p>
    <w:p w:rsidR="003114BF" w:rsidRDefault="003114BF" w:rsidP="003114BF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3.3.4. При наличии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подготовку проекта письменного уведомления об отказе в предоставлении муниципальной услуги по форме, согласно Приложению 3 к Регламенту, и передает его на подпись </w:t>
      </w:r>
      <w:r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>
        <w:rPr>
          <w:rFonts w:ascii="Times New Roman" w:eastAsia="Arial" w:hAnsi="Times New Roman"/>
          <w:color w:val="000000"/>
          <w:sz w:val="26"/>
          <w:szCs w:val="26"/>
        </w:rPr>
        <w:t>.</w:t>
      </w:r>
    </w:p>
    <w:p w:rsidR="003114BF" w:rsidRDefault="003114BF" w:rsidP="003114BF">
      <w:pPr>
        <w:pStyle w:val="Standard"/>
        <w:widowControl w:val="0"/>
        <w:suppressAutoHyphens/>
        <w:ind w:firstLine="737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Отказ в предоставлении муниципальной услуги не препятствует повторной подаче документов при устранении причины (основания) для отказа.</w:t>
      </w:r>
    </w:p>
    <w:p w:rsidR="003114BF" w:rsidRDefault="003114BF" w:rsidP="003114BF">
      <w:pPr>
        <w:pStyle w:val="Textbody"/>
        <w:widowControl w:val="0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3.3.5. При отсутствии оснований для отказа в предоставлении муниципальной </w:t>
      </w:r>
      <w:r>
        <w:rPr>
          <w:rFonts w:ascii="Times New Roman" w:eastAsia="Arial" w:hAnsi="Times New Roman"/>
          <w:color w:val="000000"/>
          <w:sz w:val="26"/>
          <w:szCs w:val="26"/>
        </w:rPr>
        <w:lastRenderedPageBreak/>
        <w:t>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3.3.3 Регламента, осуществляет  подготовку Информации об очередности по форме, согласно Приложению 2 к Регламенту.</w:t>
      </w:r>
    </w:p>
    <w:p w:rsidR="003114BF" w:rsidRDefault="003114BF" w:rsidP="003114BF">
      <w:pPr>
        <w:spacing w:after="0" w:line="240" w:lineRule="auto"/>
        <w:ind w:firstLine="720"/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3.3.6. Подготовленные Информацию об очередности или проект уведомления об отказе сотрудник Отдела передает на подпись Главе  муниципального образования</w:t>
      </w:r>
      <w:r>
        <w:rPr>
          <w:rFonts w:ascii="Times New Roman" w:eastAsia="Arial" w:hAnsi="Times New Roman" w:cs="Times New Roman"/>
          <w:color w:val="000000"/>
          <w:sz w:val="26"/>
          <w:szCs w:val="26"/>
          <w:vertAlign w:val="superscript"/>
        </w:rPr>
        <w:t>10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 течение 5 рабочих дней, следующих за днем окончания административной процедуры, указанной в подразделе 3.2 Регламента. </w:t>
      </w: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>
        <w:rPr>
          <w:rFonts w:ascii="Times New Roman" w:eastAsia="Arial" w:hAnsi="Times New Roman" w:cs="Times New Roman"/>
          <w:color w:val="000000"/>
          <w:position w:val="4"/>
          <w:sz w:val="14"/>
          <w:szCs w:val="14"/>
        </w:rPr>
        <w:t>10</w:t>
      </w:r>
      <w:r>
        <w:rPr>
          <w:rFonts w:ascii="Times New Roman" w:eastAsia="Arial" w:hAnsi="Times New Roman" w:cs="Times New Roman"/>
          <w:color w:val="000000"/>
          <w:position w:val="7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подписывает Информацию об очередности или проект уведомления об отказе в течение 1 рабочего дня, следующего за днем получения Информации об очередности или проекта уведомления об отказе.</w:t>
      </w:r>
    </w:p>
    <w:p w:rsidR="003114BF" w:rsidRDefault="003114BF" w:rsidP="003114BF">
      <w:pPr>
        <w:pStyle w:val="Standard"/>
        <w:widowControl w:val="0"/>
        <w:suppressAutoHyphens/>
        <w:ind w:firstLine="720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Сотрудник Отдела в день подписания Информации об очередности или проекта уведомления об отказе осуществляет регистрацию Информации об очередности или проекта уведомления об отказе в </w:t>
      </w:r>
      <w:r>
        <w:rPr>
          <w:rFonts w:ascii="Times New Roman" w:hAnsi="Times New Roman"/>
          <w:sz w:val="26"/>
          <w:szCs w:val="26"/>
        </w:rPr>
        <w:t>журнале исходящей документации</w:t>
      </w:r>
      <w:r>
        <w:rPr>
          <w:rFonts w:ascii="Times New Roman" w:eastAsia="Arial" w:hAnsi="Times New Roman"/>
          <w:color w:val="000000"/>
          <w:sz w:val="26"/>
          <w:szCs w:val="26"/>
          <w:vertAlign w:val="superscript"/>
        </w:rPr>
        <w:t xml:space="preserve"> 9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 и в зависимости от выбранного Заявителем (представителем Заявителя) способа получения результата муниципальной услуги, указанного в Заявлении, обеспечивает направление Заявителю (представителю Заявителя)  Информации об очередности или проекта уведомления об отказе.</w:t>
      </w:r>
    </w:p>
    <w:p w:rsidR="003114BF" w:rsidRDefault="003114BF" w:rsidP="003114BF">
      <w:pPr>
        <w:pStyle w:val="Standard"/>
        <w:widowControl w:val="0"/>
        <w:suppressAutoHyphens/>
        <w:jc w:val="both"/>
        <w:rPr>
          <w:rFonts w:ascii="Times New Roman" w:eastAsia="Arial" w:hAnsi="Times New Roman"/>
          <w:sz w:val="26"/>
          <w:szCs w:val="26"/>
        </w:rPr>
      </w:pP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Arial" w:hAnsi="Times New Roman"/>
          <w:b/>
          <w:bCs/>
          <w:color w:val="000000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3.4.1. Основанием для начала административной процедуры является выявление Заявителем (представителем Заявителя) в выданных в результате предоставления муниципальной услуги документах опечаток и (или) ошибок. Заявитель (представитель Заявителя) может подать заявление об исправлении допущенных опечаток и (или) ошибок.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3.4.2. При обращении с заявлением об исправлении допущенных опечаток и (или) ошибок Заявитель (представитель Заявителя) представляет: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1) заявление об исправлении допущенных опечаток и (или) ошибок по форме, согласно приложению 4 к настоящему регламенту;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2) документы, имеющие юридическую силу, свидетельствующие о наличии опечаток и (или) ошибок и содержащие правильные данные;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3) выданный результат предоставления муниципальной услуги, в котором содержится опечатка и (или) ошибка.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3.4.3. Заявление об исправлении допущенных опечаток и (или) ошибок может быть подано посредством личного обращения в МФЦ, почтового отправления, Регионального портала.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3.4.4. Регистрация заявления об исправлении допущенных опечаток и (или) ошибок осуществляется в порядке и сроки, установленные подразделом 3.2 Регламента.</w:t>
      </w:r>
    </w:p>
    <w:p w:rsidR="003114BF" w:rsidRDefault="003114BF" w:rsidP="003114BF">
      <w:pPr>
        <w:pStyle w:val="Standard"/>
        <w:suppressAutoHyphens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3.4.5. </w:t>
      </w:r>
      <w:r>
        <w:rPr>
          <w:rFonts w:ascii="Times New Roman" w:eastAsia="Arial" w:hAnsi="Times New Roman"/>
          <w:sz w:val="26"/>
          <w:szCs w:val="26"/>
        </w:rPr>
        <w:t xml:space="preserve">В случае выявления допущенных опечаток и 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(или) </w:t>
      </w:r>
      <w:r>
        <w:rPr>
          <w:rFonts w:ascii="Times New Roman" w:eastAsia="Arial" w:hAnsi="Times New Roman"/>
          <w:sz w:val="26"/>
          <w:szCs w:val="26"/>
        </w:rPr>
        <w:t xml:space="preserve">ошибок в выданных в результате предоставления муниципальной услуги документах осуществляется их исправление путем составления нового документа, являющегося результатом предоставления муниципальной услуги, и </w:t>
      </w:r>
      <w:r>
        <w:rPr>
          <w:rFonts w:ascii="Times New Roman" w:eastAsia="Arial" w:hAnsi="Times New Roman"/>
          <w:color w:val="000000"/>
          <w:sz w:val="26"/>
          <w:szCs w:val="26"/>
        </w:rPr>
        <w:t xml:space="preserve">направление (выдача) Заявителю (представителю Заявителя) способом, указанным в заявлении об исправлении допущенных опечаток и (или) ошибок, </w:t>
      </w:r>
      <w:r>
        <w:rPr>
          <w:rFonts w:ascii="Times New Roman" w:eastAsia="Arial" w:hAnsi="Times New Roman"/>
          <w:sz w:val="26"/>
          <w:szCs w:val="26"/>
        </w:rPr>
        <w:t xml:space="preserve">в срок, не превышающий 5 рабочих дней со дня, следующего за днем регистрации </w:t>
      </w:r>
      <w:r>
        <w:rPr>
          <w:rFonts w:ascii="Times New Roman" w:eastAsia="Arial" w:hAnsi="Times New Roman"/>
          <w:color w:val="000000"/>
          <w:sz w:val="26"/>
          <w:szCs w:val="26"/>
        </w:rPr>
        <w:t>заявления об исправлении допущенных опечаток и (или) ошибок.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 xml:space="preserve">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</w:t>
      </w:r>
      <w:r>
        <w:rPr>
          <w:rFonts w:ascii="Times New Roman" w:eastAsia="Arial" w:hAnsi="Times New Roman"/>
          <w:color w:val="000000"/>
          <w:sz w:val="26"/>
          <w:szCs w:val="26"/>
        </w:rPr>
        <w:lastRenderedPageBreak/>
        <w:t>информацией об отсутствии опечаток и ошибок в выданных в результате предоставления муниципальной услуги документах и направление (выдача) Заявителю (представителю Заявителя) способом, указанным в заявлении об исправлении допущенных опечаток и (или) ошибок, в срок, не превышающий 5 рабочих дней со дня, следующего за днем регистрации заявления об исправлении допущенных опечаток и (или) ошибок.</w:t>
      </w:r>
    </w:p>
    <w:p w:rsidR="003114BF" w:rsidRDefault="003114BF" w:rsidP="003114BF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center"/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en-US" w:eastAsia="ru-RU"/>
        </w:rPr>
        <w:t>IV</w:t>
      </w:r>
      <w:r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  <w:t>. Формы контроля за предоставлением муниципальной услуги</w:t>
      </w:r>
      <w:bookmarkStart w:id="45" w:name="Par625"/>
      <w:bookmarkStart w:id="46" w:name="Par738"/>
      <w:bookmarkStart w:id="47" w:name="Par654"/>
      <w:bookmarkStart w:id="48" w:name="Par79711"/>
    </w:p>
    <w:p w:rsidR="003114BF" w:rsidRDefault="003114BF" w:rsidP="003114BF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  <w:lang w:eastAsia="ru-RU"/>
        </w:rPr>
      </w:pP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4.1. Порядок осуществления текущего контроля за соблюдением </w:t>
      </w:r>
      <w:r>
        <w:rPr>
          <w:rFonts w:ascii="Times New Roman" w:eastAsia="Arial" w:hAnsi="Times New Roman" w:cs="Times New Roman"/>
          <w:b/>
          <w:bCs/>
          <w:strike/>
          <w:sz w:val="26"/>
          <w:szCs w:val="26"/>
        </w:rPr>
        <w:t xml:space="preserve"> </w:t>
      </w:r>
      <w:bookmarkStart w:id="49" w:name="Par9725"/>
      <w:r>
        <w:rPr>
          <w:rFonts w:ascii="Times New Roman" w:eastAsia="Arial" w:hAnsi="Times New Roman" w:cs="Times New Roman"/>
          <w:b/>
          <w:bCs/>
          <w:sz w:val="26"/>
          <w:szCs w:val="26"/>
        </w:rPr>
        <w:t>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4.1.2. 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Периодичность осуществления текущего контроля устанавливается Главой муниципального образования.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4.2.1. Администрация организует и осуществляет контроль за предоставлением муниципальной услуги.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(представителей Заявителей)</w:t>
      </w:r>
      <w:r>
        <w:rPr>
          <w:rFonts w:ascii="Times New Roman" w:eastAsia="Arial" w:hAnsi="Times New Roman" w:cs="Times New Roman"/>
          <w:sz w:val="26"/>
          <w:szCs w:val="26"/>
        </w:rPr>
        <w:t>, рассмотрение, принятие решений и подготовку ответов на обращения Заявителей (представителей Заявителей), содержащих жалобы на решения, действия (бездействие) сотрудников Администрации.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>4.2.2. Проверки полноты и качества предоставления муниципальной услуги осуществляются на основании муниципального правового акта.</w:t>
      </w:r>
    </w:p>
    <w:p w:rsidR="003114BF" w:rsidRDefault="003114BF" w:rsidP="003114BF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6"/>
          <w:szCs w:val="26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(проверка исполнения муниципальной услуги по отдельным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 xml:space="preserve">вопросам, связанным с предоставлением муниципальной услуги) </w:t>
      </w:r>
      <w:r>
        <w:rPr>
          <w:rFonts w:ascii="Times New Roman" w:eastAsia="Arial" w:hAnsi="Times New Roman" w:cs="Times New Roman"/>
          <w:sz w:val="26"/>
          <w:szCs w:val="26"/>
        </w:rPr>
        <w:t xml:space="preserve">и внеплановый характер (по конкретному обращению Заявителей </w:t>
      </w:r>
      <w:r>
        <w:rPr>
          <w:rFonts w:ascii="Times New Roman" w:eastAsia="Arial" w:hAnsi="Times New Roman" w:cs="Times New Roman"/>
          <w:color w:val="000000"/>
          <w:sz w:val="26"/>
          <w:szCs w:val="26"/>
        </w:rPr>
        <w:t>(представителей Заявителей</w:t>
      </w:r>
      <w:r>
        <w:rPr>
          <w:rFonts w:ascii="Times New Roman" w:eastAsia="Arial" w:hAnsi="Times New Roman" w:cs="Times New Roman"/>
          <w:sz w:val="26"/>
          <w:szCs w:val="26"/>
        </w:rPr>
        <w:t>).</w:t>
      </w:r>
    </w:p>
    <w:p w:rsidR="003114BF" w:rsidRDefault="003114BF" w:rsidP="003114B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14BF" w:rsidRDefault="003114BF" w:rsidP="003114BF">
      <w:pPr>
        <w:spacing w:after="0" w:line="240" w:lineRule="auto"/>
        <w:ind w:firstLine="709"/>
        <w:jc w:val="center"/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V. </w:t>
      </w:r>
      <w:bookmarkStart w:id="50" w:name="Par97263"/>
      <w:r>
        <w:rPr>
          <w:rFonts w:ascii="Times New Roman" w:eastAsia="Arial" w:hAnsi="Times New Roman" w:cs="Times New Roman"/>
          <w:b/>
          <w:bCs/>
          <w:color w:val="000000"/>
          <w:sz w:val="26"/>
          <w:szCs w:val="26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114BF" w:rsidRDefault="003114BF" w:rsidP="003114BF">
      <w:pPr>
        <w:pStyle w:val="Textbody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5.1. 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5.2. </w:t>
      </w:r>
      <w:r>
        <w:rPr>
          <w:rFonts w:ascii="Times New Roman" w:eastAsia="Arial" w:hAnsi="Times New Roman" w:cs="Times New Roman"/>
          <w:sz w:val="26"/>
          <w:szCs w:val="26"/>
        </w:rPr>
        <w:t>Жалоба может быть адресована должностным лицам, уполномоченным на ее рассмотрение, указанным в части 1 статьи 11.2 Федерального закона от 27.07.2010 № 210-ФЗ «Об организации предоставления государственных и муниципальных услуг», в том числе: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3114BF" w:rsidRDefault="003114BF" w:rsidP="003114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>в) директору МФЦ на решения или (и) действия (бездействие) сотрудников МФЦ.</w:t>
      </w:r>
    </w:p>
    <w:p w:rsidR="003114BF" w:rsidRDefault="003114BF" w:rsidP="003114BF">
      <w:pPr>
        <w:pStyle w:val="Textbody"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5.3. Информация о порядке подачи и рассмотрения жалобы размещается на  сайте Администрации в сети «Интернет», Едином и 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3114BF" w:rsidRDefault="003114BF" w:rsidP="003114BF">
      <w:pPr>
        <w:pStyle w:val="Standard"/>
        <w:suppressAutoHyphens/>
        <w:ind w:firstLine="709"/>
        <w:jc w:val="both"/>
        <w:rPr>
          <w:rFonts w:ascii="Times New Roman" w:eastAsia="Arial" w:hAnsi="Times New Roman"/>
          <w:color w:val="000000"/>
          <w:sz w:val="26"/>
          <w:szCs w:val="26"/>
        </w:rPr>
      </w:pPr>
      <w:r>
        <w:rPr>
          <w:rFonts w:ascii="Times New Roman" w:eastAsia="Arial" w:hAnsi="Times New Roman"/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нормативными правовыми актами:</w:t>
      </w:r>
    </w:p>
    <w:p w:rsidR="003114BF" w:rsidRDefault="003114BF" w:rsidP="003114BF">
      <w:pPr>
        <w:pStyle w:val="Standard"/>
        <w:suppressAutoHyphens/>
        <w:ind w:firstLine="709"/>
        <w:jc w:val="both"/>
      </w:pPr>
      <w:r>
        <w:rPr>
          <w:rFonts w:ascii="Times New Roman" w:eastAsia="Arial" w:hAnsi="Times New Roman"/>
          <w:color w:val="000000"/>
          <w:sz w:val="26"/>
          <w:szCs w:val="26"/>
        </w:rPr>
        <w:t>Федеральным законом от 27.07.2010 № 210-ФЗ «Об организации предоставления государственных и муниципальных услуг».</w:t>
      </w:r>
    </w:p>
    <w:p w:rsidR="003114BF" w:rsidRDefault="003114BF" w:rsidP="003114BF">
      <w:pPr>
        <w:pageBreakBefore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1</w:t>
      </w:r>
      <w:bookmarkStart w:id="51" w:name="Par8001"/>
      <w:bookmarkStart w:id="52" w:name="Par972621"/>
      <w:bookmarkStart w:id="53" w:name="Par97211"/>
      <w:bookmarkStart w:id="54" w:name="Par7971"/>
      <w:bookmarkStart w:id="55" w:name="Par102011"/>
      <w:bookmarkStart w:id="56" w:name="Par9726"/>
      <w:bookmarkStart w:id="57" w:name="Par800"/>
      <w:bookmarkStart w:id="58" w:name="Par972"/>
      <w:bookmarkStart w:id="59" w:name="Par97262"/>
      <w:bookmarkStart w:id="60" w:name="Par97261"/>
      <w:bookmarkStart w:id="61" w:name="Par9721"/>
      <w:bookmarkStart w:id="62" w:name="Par80014"/>
      <w:bookmarkStart w:id="63" w:name="Par9726214"/>
      <w:bookmarkStart w:id="64" w:name="Par972114"/>
      <w:bookmarkStart w:id="65" w:name="Par79714"/>
      <w:bookmarkStart w:id="66" w:name="Par1020114"/>
      <w:bookmarkStart w:id="67" w:name="Par972610"/>
      <w:bookmarkStart w:id="68" w:name="Par8008"/>
      <w:bookmarkStart w:id="69" w:name="Par97210"/>
      <w:bookmarkStart w:id="70" w:name="Par972628"/>
      <w:bookmarkStart w:id="71" w:name="Par972617"/>
      <w:bookmarkStart w:id="72" w:name="Par97218"/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 Регламенту</w:t>
      </w:r>
    </w:p>
    <w:p w:rsidR="003114BF" w:rsidRDefault="003114BF" w:rsidP="003114BF">
      <w:pPr>
        <w:pStyle w:val="Standard"/>
        <w:rPr>
          <w:rFonts w:ascii="Times New Roman" w:hAnsi="Times New Roman"/>
        </w:rPr>
      </w:pPr>
    </w:p>
    <w:tbl>
      <w:tblPr>
        <w:tblW w:w="9508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634"/>
        <w:gridCol w:w="2083"/>
        <w:gridCol w:w="2054"/>
        <w:gridCol w:w="44"/>
        <w:gridCol w:w="467"/>
        <w:gridCol w:w="1804"/>
        <w:gridCol w:w="1976"/>
      </w:tblGrid>
      <w:tr w:rsidR="003114BF" w:rsidTr="00814CDA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№</w:t>
            </w:r>
          </w:p>
        </w:tc>
        <w:tc>
          <w:tcPr>
            <w:tcW w:w="9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В Администрацию Мальковского</w:t>
            </w:r>
          </w:p>
          <w:p w:rsidR="003114BF" w:rsidRDefault="003114BF" w:rsidP="00814CDA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 образования</w:t>
            </w:r>
          </w:p>
          <w:p w:rsidR="003114BF" w:rsidRDefault="003114BF" w:rsidP="00814CDA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1.</w:t>
            </w: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left="113" w:right="113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Фамилия, имя, отчество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(последнее при наличии)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дата рождения, место жительства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 xml:space="preserve">выдавший орган, </w:t>
            </w:r>
            <w:r>
              <w:rPr>
                <w:rFonts w:ascii="Times New Roman" w:hAnsi="Times New Roman" w:cs="Times New Roman"/>
              </w:rPr>
              <w:t>код подразделения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 xml:space="preserve"> дата выдачи</w:t>
            </w:r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контактные данные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(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Заявитель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(лицо, в отношении которого запрашивается информация)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Представитель заявителя*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Standard"/>
              <w:rPr>
                <w:rFonts w:ascii="Times New Roman" w:eastAsia="Arial" w:hAnsi="Times New Roman"/>
                <w:i/>
                <w:iCs/>
              </w:rPr>
            </w:pPr>
            <w:r>
              <w:rPr>
                <w:rFonts w:ascii="Times New Roman" w:eastAsia="Arial" w:hAnsi="Times New Roman"/>
                <w:i/>
                <w:iCs/>
              </w:rPr>
              <w:t>* заполняется, в случае подачи заявления представителем заявителя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950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2. Прошу выдать информацию об очередности предоставления жилых помещений на условиях социального найма в отношении указанного лица, состоящего на учете в качестве нуждающихся в жилых помещениях по договору социального найма в Администрации в составе семьи ______________________________________________**.</w:t>
            </w:r>
          </w:p>
          <w:p w:rsidR="003114BF" w:rsidRDefault="003114BF" w:rsidP="00814CDA">
            <w:pPr>
              <w:spacing w:after="0" w:line="240" w:lineRule="auto"/>
              <w:jc w:val="both"/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</w:rPr>
              <w:t xml:space="preserve">                                                                  </w:t>
            </w:r>
            <w:r>
              <w:rPr>
                <w:rFonts w:ascii="Times New Roman" w:eastAsia="Arial" w:hAnsi="Times New Roman" w:cs="Times New Roman"/>
                <w:color w:val="000000"/>
              </w:rPr>
              <w:t>(ФИО лица, дата рождения)</w:t>
            </w:r>
          </w:p>
          <w:p w:rsidR="003114BF" w:rsidRDefault="003114BF" w:rsidP="00814CDA">
            <w:pPr>
              <w:spacing w:after="0" w:line="240" w:lineRule="auto"/>
              <w:jc w:val="both"/>
            </w:pPr>
            <w:r>
              <w:rPr>
                <w:rFonts w:ascii="Times New Roman" w:eastAsia="Arial" w:hAnsi="Times New Roman" w:cs="Times New Roman"/>
                <w:i/>
                <w:iCs/>
                <w:color w:val="000000"/>
              </w:rPr>
              <w:t>*</w:t>
            </w:r>
            <w:r>
              <w:rPr>
                <w:rFonts w:ascii="Times New Roman" w:eastAsia="Arial" w:hAnsi="Times New Roman" w:cs="Times New Roman"/>
                <w:i/>
                <w:iCs/>
                <w:color w:val="000000"/>
                <w:sz w:val="20"/>
                <w:szCs w:val="20"/>
              </w:rPr>
              <w:t>* заполняется, если гражданин, в отношении которого запрашивается информация, состоит на учете в составе семьи, иначе проставляется прочерк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3.</w:t>
            </w:r>
          </w:p>
        </w:tc>
        <w:tc>
          <w:tcPr>
            <w:tcW w:w="906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Документы, прилагаемые к заявлению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jc w:val="both"/>
            </w:pPr>
            <w:r>
              <w:rPr>
                <w:rFonts w:ascii="Times New Roman" w:eastAsia="Arial" w:hAnsi="Times New Roman" w:cs="Times New Roman"/>
                <w:color w:val="000000"/>
                <w:lang w:eastAsia="ru-RU"/>
              </w:rPr>
              <w:t>Документ, удостоверяющий полномочия представителя заявителя, в случае подачи запроса представителем заявителя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ConsPlusNormal"/>
              <w:jc w:val="both"/>
            </w:pPr>
            <w:r>
              <w:rPr>
                <w:rFonts w:ascii="Times New Roman" w:eastAsia="Arial" w:hAnsi="Times New Roman" w:cs="Times New Roman"/>
                <w:color w:val="000000"/>
              </w:rPr>
              <w:t>4.</w:t>
            </w:r>
          </w:p>
        </w:tc>
        <w:tc>
          <w:tcPr>
            <w:tcW w:w="47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выдать в ходе личного приема в МФЦ***</w:t>
            </w:r>
          </w:p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 w:val="22"/>
                <w:szCs w:val="22"/>
              </w:rPr>
              <w:t>_____________________________</w:t>
            </w:r>
          </w:p>
          <w:p w:rsidR="003114BF" w:rsidRDefault="003114BF" w:rsidP="00814CDA">
            <w:pPr>
              <w:pStyle w:val="TableContents"/>
              <w:suppressAutoHyphens/>
              <w:jc w:val="both"/>
            </w:pPr>
            <w:r>
              <w:rPr>
                <w:rFonts w:ascii="Times New Roman" w:eastAsia="Arial" w:hAnsi="Times New Roman"/>
                <w:i/>
                <w:iCs/>
                <w:color w:val="111111"/>
              </w:rPr>
              <w:t>***данный способ получения результата доступен в случае предоставления муниципальной услуги через МФЦ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в личный кабинет  единого (регионального) портала государственных и муниципальных услуг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5.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Подпись заявителя (представителя заявителя): </w:t>
            </w: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___________________________</w:t>
            </w:r>
          </w:p>
          <w:p w:rsidR="003114BF" w:rsidRDefault="003114BF" w:rsidP="00814C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Дата:</w:t>
            </w:r>
          </w:p>
          <w:p w:rsidR="003114BF" w:rsidRDefault="003114BF" w:rsidP="00814CDA">
            <w:pPr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«__» _______________ г.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6.</w:t>
            </w:r>
          </w:p>
        </w:tc>
        <w:tc>
          <w:tcPr>
            <w:tcW w:w="4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color w:val="000000"/>
              </w:rPr>
              <w:t>Отметка должностного лица, принявшего запрос и приложенные к нему документы:</w:t>
            </w:r>
          </w:p>
          <w:p w:rsidR="003114BF" w:rsidRDefault="003114BF" w:rsidP="00814CDA">
            <w:pPr>
              <w:widowControl w:val="0"/>
              <w:spacing w:after="0" w:line="240" w:lineRule="auto"/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___________________________________</w:t>
            </w:r>
          </w:p>
          <w:p w:rsidR="003114BF" w:rsidRDefault="003114BF" w:rsidP="00814CDA">
            <w:pPr>
              <w:widowControl w:val="0"/>
              <w:spacing w:after="0" w:line="240" w:lineRule="auto"/>
            </w:pPr>
            <w:r>
              <w:rPr>
                <w:rFonts w:ascii="Times New Roman" w:eastAsia="Arial" w:hAnsi="Times New Roman" w:cs="Times New Roman"/>
                <w:bCs/>
                <w:i/>
                <w:iCs/>
                <w:color w:val="000000"/>
                <w:sz w:val="20"/>
                <w:szCs w:val="20"/>
                <w:lang w:eastAsia="ar-SA"/>
              </w:rPr>
              <w:t>**заполняется в случае обращения в Администрацию (в случае обращения в МФЦ заявителю выдается расписка)</w:t>
            </w:r>
          </w:p>
        </w:tc>
        <w:tc>
          <w:tcPr>
            <w:tcW w:w="4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Дата:</w:t>
            </w:r>
          </w:p>
          <w:p w:rsidR="003114BF" w:rsidRDefault="003114BF" w:rsidP="00814CDA">
            <w:pPr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bCs/>
                <w:color w:val="000000"/>
                <w:lang w:eastAsia="ar-SA"/>
              </w:rPr>
              <w:t>«__» _______________ г.</w:t>
            </w:r>
          </w:p>
        </w:tc>
      </w:tr>
    </w:tbl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2</w:t>
      </w: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 Регламенту</w:t>
      </w:r>
    </w:p>
    <w:p w:rsidR="003114BF" w:rsidRDefault="003114BF" w:rsidP="003114BF">
      <w:pPr>
        <w:pStyle w:val="ConsPlusNonformat"/>
        <w:jc w:val="right"/>
        <w:rPr>
          <w:rFonts w:ascii="Times New Roman" w:eastAsia="Arial" w:hAnsi="Times New Roman" w:cs="Times New Roman"/>
        </w:rPr>
      </w:pPr>
    </w:p>
    <w:tbl>
      <w:tblPr>
        <w:tblW w:w="9555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415"/>
        <w:gridCol w:w="2400"/>
      </w:tblGrid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7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Информация</w:t>
            </w:r>
          </w:p>
          <w:p w:rsidR="003114BF" w:rsidRDefault="003114BF" w:rsidP="00814C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об очередности предоставления жилых помещений на условиях социального найма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дата</w:t>
            </w:r>
          </w:p>
        </w:tc>
        <w:tc>
          <w:tcPr>
            <w:tcW w:w="2400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№</w:t>
            </w:r>
          </w:p>
        </w:tc>
        <w:tc>
          <w:tcPr>
            <w:tcW w:w="2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both"/>
              <w:rPr>
                <w:rFonts w:ascii="Times New Roman" w:eastAsia="Arial" w:hAnsi="Times New Roman"/>
                <w:sz w:val="22"/>
                <w:szCs w:val="22"/>
              </w:rPr>
            </w:pPr>
          </w:p>
        </w:tc>
        <w:tc>
          <w:tcPr>
            <w:tcW w:w="24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suppressAutoHyphens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(ФИО, данные гражданина)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 заявлению  о предоставлении  информации об очередности предоставления жилых помещений на условиях социального найма по состоянию на_______________г.,  __________________________________________________________________________</w:t>
            </w:r>
          </w:p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(указать ФИО, дату рождения гражданина)</w:t>
            </w: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состоит на учете нуждающихся в жилых помещениях, предоставляемых по договорам социального найма с _______________________________________________________</w:t>
            </w:r>
          </w:p>
          <w:p w:rsidR="003114BF" w:rsidRDefault="003114BF" w:rsidP="00814C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дату постановки на учет)</w:t>
            </w: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составом семьи ___________________________________________________________</w:t>
            </w:r>
          </w:p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 ФИО и дату рождения граждан, состоящих на учете совместно с заявителем)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955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center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>
              <w:rPr>
                <w:rFonts w:ascii="Times New Roman" w:eastAsia="Arial" w:hAnsi="Times New Roman" w:cs="Times New Roman"/>
                <w:sz w:val="22"/>
                <w:szCs w:val="22"/>
              </w:rPr>
              <w:t>Номер очереди: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едином списке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списке по категории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списке граждан, имеющих право на получение жилья вне очереди</w:t>
            </w:r>
          </w:p>
        </w:tc>
        <w:tc>
          <w:tcPr>
            <w:tcW w:w="721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3114BF" w:rsidRDefault="003114BF" w:rsidP="003114BF">
      <w:pPr>
        <w:pStyle w:val="ConsPlusNonforma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    </w:t>
      </w:r>
    </w:p>
    <w:p w:rsidR="003114BF" w:rsidRDefault="003114BF" w:rsidP="003114BF">
      <w:pPr>
        <w:pStyle w:val="ConsPlusNonformat"/>
        <w:jc w:val="righ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</w:t>
      </w:r>
    </w:p>
    <w:p w:rsidR="003114BF" w:rsidRDefault="003114BF" w:rsidP="003114BF">
      <w:pPr>
        <w:pStyle w:val="ConsPlusNonformat"/>
        <w:pageBreakBefore/>
        <w:jc w:val="right"/>
      </w:pPr>
      <w:r>
        <w:rPr>
          <w:rFonts w:ascii="Times New Roman" w:eastAsia="Arial" w:hAnsi="Times New Roman" w:cs="Times New Roman"/>
        </w:rPr>
        <w:lastRenderedPageBreak/>
        <w:t xml:space="preserve">       </w:t>
      </w:r>
      <w:r>
        <w:rPr>
          <w:rFonts w:ascii="Times New Roman" w:eastAsia="Arial" w:hAnsi="Times New Roman" w:cs="Times New Roman"/>
          <w:sz w:val="22"/>
          <w:szCs w:val="22"/>
        </w:rPr>
        <w:t xml:space="preserve"> </w:t>
      </w:r>
      <w:bookmarkStart w:id="73" w:name="Par238113"/>
      <w:r>
        <w:rPr>
          <w:rFonts w:ascii="Times New Roman" w:eastAsia="Arial" w:hAnsi="Times New Roman" w:cs="Times New Roman"/>
          <w:sz w:val="24"/>
          <w:szCs w:val="24"/>
        </w:rPr>
        <w:t>Приложение 3</w:t>
      </w:r>
    </w:p>
    <w:p w:rsidR="003114BF" w:rsidRDefault="003114BF" w:rsidP="003114BF">
      <w:pPr>
        <w:widowControl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к Регламенту</w:t>
      </w:r>
    </w:p>
    <w:p w:rsidR="003114BF" w:rsidRDefault="003114BF" w:rsidP="003114BF">
      <w:pPr>
        <w:pStyle w:val="ConsPlusNonformat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                    </w:t>
      </w:r>
    </w:p>
    <w:tbl>
      <w:tblPr>
        <w:tblW w:w="9637" w:type="dxa"/>
        <w:tblInd w:w="-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6"/>
        <w:gridCol w:w="2413"/>
      </w:tblGrid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7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Уведомление об отказе в предоставлении</w:t>
            </w:r>
          </w:p>
          <w:p w:rsidR="003114BF" w:rsidRDefault="003114BF" w:rsidP="00814C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09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(ФИО, данные гражданина)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Настоящим уведомляю, что по Вашему заявлению о предоставлении информации об очередности предоставления жилых помещений на условиях социального найма, зарегистрированного _______________ № ________, принято решение об отказе в предоставлении муниципальной услуги по основанию, указанному в подпункте ___ пункта 2.9.1.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найма».</w:t>
            </w:r>
          </w:p>
          <w:p w:rsidR="003114BF" w:rsidRDefault="003114BF" w:rsidP="00814CD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:rsidR="003114BF" w:rsidRDefault="003114BF" w:rsidP="00814C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(указываются конкретные основания, из установленных в пункте 2.9.1. Регламента)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в предоставлении муниципальной услуги может быть обжалован в досудебном (внесудебном) или судебном порядке в соответствии с действующим законодательством.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ConsPlusNonformat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Standard"/>
              <w:rPr>
                <w:rFonts w:ascii="Times New Roman" w:hAnsi="Times New Roman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c>
          <w:tcPr>
            <w:tcW w:w="48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(должность)</w:t>
            </w:r>
          </w:p>
        </w:tc>
        <w:tc>
          <w:tcPr>
            <w:tcW w:w="4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4BF" w:rsidRDefault="003114BF" w:rsidP="00814CDA">
            <w:pPr>
              <w:pStyle w:val="TableContents"/>
              <w:jc w:val="center"/>
              <w:rPr>
                <w:rFonts w:ascii="Times New Roman" w:eastAsia="Arial" w:hAnsi="Times New Roman"/>
                <w:sz w:val="22"/>
                <w:szCs w:val="22"/>
              </w:rPr>
            </w:pPr>
            <w:r>
              <w:rPr>
                <w:rFonts w:ascii="Times New Roman" w:eastAsia="Arial" w:hAnsi="Times New Roman"/>
                <w:sz w:val="22"/>
                <w:szCs w:val="22"/>
              </w:rPr>
              <w:t>(подпись)</w:t>
            </w:r>
          </w:p>
        </w:tc>
      </w:tr>
    </w:tbl>
    <w:p w:rsidR="003114BF" w:rsidRDefault="003114BF" w:rsidP="003114BF">
      <w:pPr>
        <w:pStyle w:val="ConsPlusNormal"/>
        <w:jc w:val="right"/>
        <w:rPr>
          <w:rFonts w:ascii="Times New Roman" w:eastAsia="Arial" w:hAnsi="Times New Roman" w:cs="Times New Roman"/>
          <w:sz w:val="24"/>
          <w:szCs w:val="24"/>
        </w:rPr>
      </w:pPr>
    </w:p>
    <w:p w:rsidR="003114BF" w:rsidRDefault="003114BF" w:rsidP="003114BF">
      <w:pPr>
        <w:pStyle w:val="ConsPlusNormal"/>
        <w:pageBreakBefore/>
        <w:rPr>
          <w:rFonts w:ascii="Times New Roman" w:eastAsia="Arial" w:hAnsi="Times New Roman" w:cs="Times New Roman"/>
          <w:sz w:val="24"/>
          <w:szCs w:val="24"/>
        </w:rPr>
      </w:pPr>
    </w:p>
    <w:p w:rsidR="003114BF" w:rsidRDefault="003114BF" w:rsidP="003114BF">
      <w:pPr>
        <w:pStyle w:val="ConsPlusNormal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Приложение 4</w:t>
      </w:r>
    </w:p>
    <w:p w:rsidR="003114BF" w:rsidRDefault="003114BF" w:rsidP="003114BF">
      <w:pPr>
        <w:pStyle w:val="ConsPlusNonforma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</w:t>
      </w:r>
    </w:p>
    <w:tbl>
      <w:tblPr>
        <w:tblW w:w="9520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52"/>
        <w:gridCol w:w="2032"/>
        <w:gridCol w:w="2320"/>
        <w:gridCol w:w="1488"/>
        <w:gridCol w:w="672"/>
        <w:gridCol w:w="2208"/>
      </w:tblGrid>
      <w:tr w:rsidR="003114BF" w:rsidTr="00814CD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В Администрацию Мальковского</w:t>
            </w:r>
          </w:p>
          <w:p w:rsidR="003114BF" w:rsidRDefault="003114BF" w:rsidP="00814CDA">
            <w:pPr>
              <w:spacing w:after="0" w:line="240" w:lineRule="auto"/>
              <w:ind w:right="-2"/>
              <w:jc w:val="right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муниципального образования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175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Times New Roman" w:eastAsia="Liberation Serif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Cs w:val="26"/>
              </w:rPr>
              <w:t>1.</w:t>
            </w:r>
          </w:p>
        </w:tc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/>
              <w:ind w:left="113"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3114BF" w:rsidRDefault="003114BF" w:rsidP="00814CDA">
            <w:pPr>
              <w:spacing w:after="0"/>
              <w:ind w:left="113" w:right="-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выдавший орган, </w:t>
            </w:r>
            <w:r>
              <w:rPr>
                <w:rFonts w:ascii="Times New Roman" w:hAnsi="Times New Roman" w:cs="Times New Roman"/>
              </w:rPr>
              <w:t>код подразделения,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дата выдачи</w:t>
            </w:r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Контактные данные (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eastAsia="Arial" w:hAnsi="Times New Roman" w:cs="Times New Roman"/>
                <w:color w:val="000000"/>
              </w:rPr>
              <w:t>)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физическое лицо (гражданин)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1529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  <w:p w:rsidR="003114BF" w:rsidRDefault="003114BF" w:rsidP="00814CDA">
            <w:pPr>
              <w:spacing w:after="0" w:line="240" w:lineRule="auto"/>
              <w:ind w:right="-2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</w:rPr>
              <w:t>Представитель заявителя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>(заполняется в случае обращения представителя заявителя)</w:t>
            </w:r>
          </w:p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/>
              <w:ind w:right="-2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tabs>
                <w:tab w:val="left" w:pos="-360"/>
                <w:tab w:val="left" w:pos="0"/>
              </w:tabs>
              <w:spacing w:after="0" w:line="240" w:lineRule="auto"/>
              <w:ind w:left="0" w:firstLine="17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3114BF" w:rsidRDefault="003114BF" w:rsidP="00814CDA">
            <w:r>
              <w:rPr>
                <w:rFonts w:ascii="Times New Roman" w:eastAsia="Arial" w:hAnsi="Times New Roman" w:cs="Times New Roman"/>
              </w:rPr>
              <w:t xml:space="preserve">Прошу исправить допущенную ошибку (опечатку) в 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>_________________________________________________________________________________</w:t>
            </w:r>
          </w:p>
          <w:p w:rsidR="003114BF" w:rsidRDefault="003114BF" w:rsidP="00814CD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</w:t>
            </w:r>
          </w:p>
          <w:p w:rsidR="003114BF" w:rsidRDefault="003114BF" w:rsidP="00814CDA">
            <w:pPr>
              <w:pStyle w:val="TableContents"/>
              <w:jc w:val="both"/>
            </w:pPr>
            <w:r>
              <w:rPr>
                <w:rFonts w:ascii="Times New Roman" w:eastAsia="Arial" w:hAnsi="Times New Roman"/>
                <w:sz w:val="22"/>
                <w:szCs w:val="22"/>
              </w:rPr>
              <w:t xml:space="preserve">заключающуюся в </w:t>
            </w:r>
            <w:r>
              <w:rPr>
                <w:rFonts w:ascii="Times New Roman" w:eastAsia="Arial" w:hAnsi="Times New Roman"/>
              </w:rPr>
              <w:t>________________________________________________________________</w:t>
            </w:r>
          </w:p>
          <w:p w:rsidR="003114BF" w:rsidRDefault="003114BF" w:rsidP="00814CDA">
            <w:pPr>
              <w:pStyle w:val="TableContents"/>
              <w:suppressAutoHyphens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(указывается описание опечатки (ошибки), при необходимости указывается документ, подтверждающий наличие ошибки (опечатки)</w:t>
            </w:r>
          </w:p>
          <w:p w:rsidR="003114BF" w:rsidRDefault="003114BF" w:rsidP="00814CDA">
            <w:pPr>
              <w:pStyle w:val="TableContents"/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2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муниципальной услуги прошу направить в мой адрес следующим способом:</w:t>
            </w: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направления на указанный выше адрес электронной почты</w:t>
            </w: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почтовым отправлением на указанный выше адрес</w:t>
            </w:r>
          </w:p>
          <w:p w:rsidR="003114BF" w:rsidRDefault="003114BF" w:rsidP="00814CD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личном обращении в МФЦ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Times New Roman" w:eastAsia="Liberation Serif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Cs w:val="26"/>
              </w:rPr>
              <w:t>2.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</w:pPr>
            <w:r>
              <w:rPr>
                <w:rFonts w:ascii="Times New Roman" w:eastAsia="Arial" w:hAnsi="Times New Roman" w:cs="Times New Roman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Дата: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______________________   _____________________________</w:t>
            </w:r>
          </w:p>
          <w:p w:rsidR="003114BF" w:rsidRDefault="003114BF" w:rsidP="00814CDA">
            <w:pPr>
              <w:spacing w:after="0" w:line="240" w:lineRule="auto"/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        (</w:t>
            </w: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Подпись)   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pStyle w:val="a3"/>
              <w:tabs>
                <w:tab w:val="left" w:pos="-360"/>
                <w:tab w:val="left" w:pos="0"/>
              </w:tabs>
              <w:ind w:left="0" w:right="-2"/>
              <w:jc w:val="center"/>
              <w:rPr>
                <w:rFonts w:ascii="Times New Roman" w:eastAsia="Liberation Serif" w:hAnsi="Times New Roman" w:cs="Times New Roman"/>
                <w:color w:val="000000"/>
                <w:szCs w:val="26"/>
              </w:rPr>
            </w:pPr>
            <w:r>
              <w:rPr>
                <w:rFonts w:ascii="Times New Roman" w:eastAsia="Liberation Serif" w:hAnsi="Times New Roman" w:cs="Times New Roman"/>
                <w:color w:val="000000"/>
                <w:szCs w:val="26"/>
              </w:rPr>
              <w:t>3.</w:t>
            </w: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pacing w:after="0" w:line="240" w:lineRule="auto"/>
              <w:ind w:right="-2"/>
            </w:pPr>
            <w:r>
              <w:rPr>
                <w:rFonts w:ascii="Times New Roman" w:eastAsia="Arial" w:hAnsi="Times New Roman" w:cs="Times New Roman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Дата:</w:t>
            </w:r>
          </w:p>
        </w:tc>
      </w:tr>
      <w:tr w:rsidR="003114BF" w:rsidTr="00814CDA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widowControl w:val="0"/>
              <w:spacing w:after="0" w:line="240" w:lineRule="auto"/>
              <w:ind w:right="-2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>____________________   ___________________________</w:t>
            </w:r>
          </w:p>
          <w:p w:rsidR="003114BF" w:rsidRDefault="003114BF" w:rsidP="00814CDA">
            <w:pPr>
              <w:widowControl w:val="0"/>
              <w:spacing w:after="0" w:line="240" w:lineRule="auto"/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             (Подпись)                       (Инициалы, фамилия)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3114BF" w:rsidRDefault="003114BF" w:rsidP="00814CDA">
            <w:pPr>
              <w:ind w:right="-2"/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bookmarkStart w:id="74" w:name="Par501"/>
    <w:bookmarkStart w:id="75" w:name="Par2382"/>
    <w:bookmarkStart w:id="76" w:name="Par31835"/>
    <w:bookmarkStart w:id="77" w:name="Par318333"/>
    <w:bookmarkStart w:id="78" w:name="Par3654"/>
    <w:bookmarkStart w:id="79" w:name="Par365323"/>
    <w:bookmarkStart w:id="80" w:name="Par97253"/>
    <w:bookmarkStart w:id="81" w:name="Par97212"/>
    <w:bookmarkStart w:id="82" w:name="Par972612"/>
    <w:bookmarkStart w:id="83" w:name="Par972622"/>
    <w:bookmarkStart w:id="84" w:name="Par9723"/>
    <w:bookmarkStart w:id="85" w:name="Par8002"/>
    <w:bookmarkStart w:id="86" w:name="Par36533"/>
    <w:bookmarkStart w:id="87" w:name="Par502"/>
    <w:bookmarkStart w:id="88" w:name="Par2384"/>
    <w:bookmarkStart w:id="89" w:name="Par31836"/>
    <w:bookmarkStart w:id="90" w:name="Par318334"/>
    <w:bookmarkStart w:id="91" w:name="Par3655"/>
    <w:bookmarkStart w:id="92" w:name="Par365324"/>
    <w:bookmarkStart w:id="93" w:name="Par699"/>
    <w:bookmarkStart w:id="94" w:name="Par97213"/>
    <w:bookmarkStart w:id="95" w:name="Par972613"/>
    <w:bookmarkStart w:id="96" w:name="Par972623"/>
    <w:bookmarkStart w:id="97" w:name="Par9724"/>
    <w:bookmarkStart w:id="98" w:name="Par8003"/>
    <w:bookmarkStart w:id="99" w:name="Par318321"/>
    <w:bookmarkStart w:id="100" w:name="Par102021"/>
    <w:bookmarkStart w:id="101" w:name="Par972631"/>
    <w:bookmarkStart w:id="102" w:name="Par5011"/>
    <w:bookmarkStart w:id="103" w:name="Par318341"/>
    <w:bookmarkStart w:id="104" w:name="Par36534"/>
    <w:bookmarkStart w:id="105" w:name="Par48311"/>
    <w:bookmarkStart w:id="106" w:name="Par10204"/>
    <w:bookmarkStart w:id="107" w:name="Par97264"/>
    <w:bookmarkStart w:id="108" w:name="Par318351"/>
    <w:bookmarkStart w:id="109" w:name="Par36535"/>
    <w:bookmarkStart w:id="110" w:name="Par10205"/>
    <w:bookmarkStart w:id="111" w:name="Par97265"/>
    <w:bookmarkStart w:id="112" w:name="Par5021"/>
    <w:bookmarkStart w:id="113" w:name="Par318361"/>
    <w:bookmarkStart w:id="114" w:name="Par36536"/>
    <w:bookmarkStart w:id="115" w:name="Par4832"/>
    <w:bookmarkStart w:id="116" w:name="Par10206"/>
    <w:bookmarkStart w:id="117" w:name="Par97266"/>
    <w:bookmarkStart w:id="118" w:name="Par352"/>
    <w:bookmarkStart w:id="119" w:name="Par391"/>
    <w:bookmarkStart w:id="120" w:name="Par3182"/>
    <w:bookmarkStart w:id="121" w:name="Par31812"/>
    <w:bookmarkStart w:id="122" w:name="Par318311"/>
    <w:bookmarkStart w:id="123" w:name="Par36537"/>
    <w:bookmarkStart w:id="124" w:name="Par365311"/>
    <w:bookmarkStart w:id="125" w:name="Par4833"/>
    <w:bookmarkStart w:id="126" w:name="Par97267"/>
    <w:bookmarkStart w:id="127" w:name="Par10207"/>
    <w:bookmarkStart w:id="128" w:name="Par102012"/>
    <w:bookmarkStart w:id="129" w:name="Par102032"/>
    <w:bookmarkStart w:id="130" w:name="Par7972"/>
    <w:bookmarkStart w:id="131" w:name="Par318322"/>
    <w:bookmarkStart w:id="132" w:name="Par102022"/>
    <w:bookmarkStart w:id="133" w:name="Par5012"/>
    <w:bookmarkStart w:id="134" w:name="Par365341"/>
    <w:bookmarkStart w:id="135" w:name="Par102041"/>
    <w:bookmarkStart w:id="136" w:name="Par318352"/>
    <w:bookmarkStart w:id="137" w:name="Par102051"/>
    <w:bookmarkStart w:id="138" w:name="Par5022"/>
    <w:bookmarkStart w:id="139" w:name="Par365361"/>
    <w:bookmarkStart w:id="140" w:name="Par102061"/>
    <w:bookmarkStart w:id="141" w:name="Par353"/>
    <w:bookmarkStart w:id="142" w:name="Par503"/>
    <w:bookmarkStart w:id="143" w:name="Par2385"/>
    <w:bookmarkStart w:id="144" w:name="Par31837"/>
    <w:bookmarkStart w:id="145" w:name="Par318335"/>
    <w:bookmarkStart w:id="146" w:name="Par3656"/>
    <w:bookmarkStart w:id="147" w:name="Par365325"/>
    <w:bookmarkStart w:id="148" w:name="Par6991"/>
    <w:bookmarkStart w:id="149" w:name="Par97214"/>
    <w:bookmarkStart w:id="150" w:name="Par972614"/>
    <w:bookmarkStart w:id="151" w:name="Par972624"/>
    <w:bookmarkStart w:id="152" w:name="Par9727"/>
    <w:bookmarkStart w:id="153" w:name="Par8004"/>
    <w:bookmarkStart w:id="154" w:name="Par365331"/>
    <w:bookmarkStart w:id="155" w:name="Par972632"/>
    <w:bookmarkStart w:id="156" w:name="Par318342"/>
    <w:bookmarkStart w:id="157" w:name="Par48312"/>
    <w:bookmarkStart w:id="158" w:name="Par972641"/>
    <w:bookmarkStart w:id="159" w:name="Par365351"/>
    <w:bookmarkStart w:id="160" w:name="Par972651"/>
    <w:bookmarkStart w:id="161" w:name="Par318362"/>
    <w:bookmarkStart w:id="162" w:name="Par48321"/>
    <w:bookmarkStart w:id="163" w:name="Par972661"/>
    <w:bookmarkStart w:id="164" w:name="Par972110"/>
    <w:bookmarkStart w:id="165" w:name="Par9726110"/>
    <w:bookmarkStart w:id="166" w:name="Par9726210"/>
    <w:bookmarkStart w:id="167" w:name="Par97220"/>
    <w:bookmarkStart w:id="168" w:name="Par80010"/>
    <w:bookmarkStart w:id="169" w:name="Par972619"/>
    <w:bookmarkStart w:id="170" w:name="Par1020116"/>
    <w:bookmarkStart w:id="171" w:name="Par79716"/>
    <w:bookmarkStart w:id="172" w:name="Par972116"/>
    <w:bookmarkStart w:id="173" w:name="Par9726216"/>
    <w:bookmarkStart w:id="174" w:name="Par80016"/>
    <w:bookmarkStart w:id="175" w:name="Par4835"/>
    <w:bookmarkStart w:id="176" w:name="Par36520"/>
    <w:bookmarkStart w:id="177" w:name="Par3653217"/>
    <w:bookmarkStart w:id="178" w:name="Par36519"/>
    <w:bookmarkStart w:id="179" w:name="Par36528"/>
    <w:bookmarkStart w:id="180" w:name="Par318320"/>
    <w:bookmarkStart w:id="181" w:name="Par3183317"/>
    <w:bookmarkStart w:id="182" w:name="Par3183210"/>
    <w:bookmarkStart w:id="183" w:name="Par3183410"/>
    <w:bookmarkStart w:id="184" w:name="Par31816"/>
    <w:bookmarkStart w:id="185" w:name="Par23817"/>
    <w:bookmarkStart w:id="186" w:name="Par355"/>
    <w:bookmarkStart w:id="187" w:name="Par395"/>
    <w:bookmarkStart w:id="188" w:name="Par365316"/>
    <w:bookmarkStart w:id="189" w:name="Par365315"/>
    <w:bookmarkStart w:id="190" w:name="Par3653216"/>
    <w:bookmarkStart w:id="191" w:name="Par3653224"/>
    <w:bookmarkStart w:id="192" w:name="Par318319"/>
    <w:bookmarkStart w:id="193" w:name="Par318114"/>
    <w:bookmarkStart w:id="194" w:name="Par3183316"/>
    <w:bookmarkStart w:id="195" w:name="Par3183324"/>
    <w:bookmarkStart w:id="196" w:name="Par2389"/>
    <w:bookmarkStart w:id="197" w:name="Par23834"/>
    <w:bookmarkStart w:id="198" w:name="Par48314"/>
    <w:bookmarkStart w:id="199" w:name="Par97219"/>
    <w:bookmarkStart w:id="200" w:name="Par972618"/>
    <w:bookmarkStart w:id="201" w:name="Par972629"/>
    <w:bookmarkStart w:id="202" w:name="Par97215"/>
    <w:bookmarkStart w:id="203" w:name="Par8009"/>
    <w:bookmarkStart w:id="204" w:name="Par972611"/>
    <w:bookmarkStart w:id="205" w:name="Par1020115"/>
    <w:bookmarkStart w:id="206" w:name="Par79715"/>
    <w:bookmarkStart w:id="207" w:name="Par972115"/>
    <w:bookmarkStart w:id="208" w:name="Par9726215"/>
    <w:bookmarkStart w:id="209" w:name="Par80015"/>
    <w:bookmarkStart w:id="210" w:name="Par6862"/>
    <w:bookmarkStart w:id="211" w:name="Par365314"/>
    <w:bookmarkStart w:id="212" w:name="Par365310"/>
    <w:bookmarkStart w:id="213" w:name="Par3653215"/>
    <w:bookmarkStart w:id="214" w:name="Par3653223"/>
    <w:bookmarkStart w:id="215" w:name="Par318318"/>
    <w:bookmarkStart w:id="216" w:name="Par318113"/>
    <w:bookmarkStart w:id="217" w:name="Par3183315"/>
    <w:bookmarkStart w:id="218" w:name="Par3183323"/>
    <w:bookmarkStart w:id="219" w:name="Par2388"/>
    <w:bookmarkStart w:id="220" w:name="Par3185"/>
    <w:bookmarkStart w:id="221" w:name="Par505"/>
    <w:bookmarkStart w:id="222" w:name="Par36518"/>
    <w:bookmarkStart w:id="223" w:name="Par3653214"/>
    <w:bookmarkStart w:id="224" w:name="Par36517"/>
    <w:bookmarkStart w:id="225" w:name="Par36527"/>
    <w:bookmarkStart w:id="226" w:name="Par318317"/>
    <w:bookmarkStart w:id="227" w:name="Par3183314"/>
    <w:bookmarkStart w:id="228" w:name="Par318329"/>
    <w:bookmarkStart w:id="229" w:name="Par318349"/>
    <w:bookmarkStart w:id="230" w:name="Par31815"/>
    <w:bookmarkStart w:id="231" w:name="Par23815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p w:rsidR="003114BF" w:rsidRDefault="003114BF" w:rsidP="003114BF">
      <w:pPr>
        <w:pStyle w:val="ConsPlusNonformat"/>
        <w:jc w:val="both"/>
      </w:pPr>
      <w:r>
        <w:fldChar w:fldCharType="begin"/>
      </w:r>
      <w:r>
        <w:instrText xml:space="preserve"> HYPERLINK  "consultantplus://offline/ref=D83608A2FF16E5A0AA820AECF93F2A58A2367A9077FC5D41F33C6886F7347CB2D08BA5A7DC654D1753892F877968189A143C14003ECDA4BDPAo2M" </w:instrText>
      </w:r>
      <w:r>
        <w:fldChar w:fldCharType="separate"/>
      </w:r>
      <w:r>
        <w:fldChar w:fldCharType="end"/>
      </w:r>
    </w:p>
    <w:p w:rsidR="000121DA" w:rsidRDefault="000121DA">
      <w:bookmarkStart w:id="232" w:name="_GoBack"/>
      <w:bookmarkEnd w:id="232"/>
    </w:p>
    <w:sectPr w:rsidR="000121DA">
      <w:footerReference w:type="default" r:id="rId6"/>
      <w:pgSz w:w="11906" w:h="16838"/>
      <w:pgMar w:top="737" w:right="567" w:bottom="79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6CA" w:rsidRDefault="003114BF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E7500"/>
    <w:multiLevelType w:val="multilevel"/>
    <w:tmpl w:val="8E9A17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42"/>
    <w:rsid w:val="000121DA"/>
    <w:rsid w:val="001F2342"/>
    <w:rsid w:val="0031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6243-C64D-425D-AF79-657FAA59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14B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14BF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3114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3114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rsid w:val="003114BF"/>
    <w:pPr>
      <w:ind w:left="720"/>
    </w:pPr>
  </w:style>
  <w:style w:type="paragraph" w:customStyle="1" w:styleId="TableContents">
    <w:name w:val="Table Contents"/>
    <w:basedOn w:val="Standard"/>
    <w:rsid w:val="003114BF"/>
    <w:pPr>
      <w:suppressLineNumbers/>
    </w:pPr>
  </w:style>
  <w:style w:type="paragraph" w:customStyle="1" w:styleId="Textbody">
    <w:name w:val="Text body"/>
    <w:basedOn w:val="Standard"/>
    <w:rsid w:val="003114BF"/>
    <w:pPr>
      <w:suppressAutoHyphens/>
    </w:pPr>
    <w:rPr>
      <w:rFonts w:ascii="Arial" w:hAnsi="Arial"/>
      <w:sz w:val="22"/>
      <w:szCs w:val="22"/>
    </w:rPr>
  </w:style>
  <w:style w:type="paragraph" w:customStyle="1" w:styleId="1">
    <w:name w:val="Обычный1"/>
    <w:rsid w:val="003114B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rmal (Web)"/>
    <w:rsid w:val="003114BF"/>
    <w:pPr>
      <w:suppressAutoHyphens/>
      <w:autoSpaceDN w:val="0"/>
      <w:spacing w:before="100" w:after="142" w:line="288" w:lineRule="exact"/>
      <w:textAlignment w:val="baseline"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character" w:styleId="a5">
    <w:name w:val="footnote reference"/>
    <w:basedOn w:val="a0"/>
    <w:rsid w:val="003114BF"/>
    <w:rPr>
      <w:position w:val="0"/>
      <w:vertAlign w:val="superscript"/>
    </w:rPr>
  </w:style>
  <w:style w:type="character" w:customStyle="1" w:styleId="Internetlink">
    <w:name w:val="Internet link"/>
    <w:rsid w:val="003114BF"/>
    <w:rPr>
      <w:color w:val="000080"/>
      <w:u w:val="single"/>
    </w:rPr>
  </w:style>
  <w:style w:type="paragraph" w:styleId="a6">
    <w:name w:val="footer"/>
    <w:basedOn w:val="a"/>
    <w:link w:val="a7"/>
    <w:rsid w:val="0031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114B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8043</Words>
  <Characters>45851</Characters>
  <Application>Microsoft Office Word</Application>
  <DocSecurity>0</DocSecurity>
  <Lines>382</Lines>
  <Paragraphs>107</Paragraphs>
  <ScaleCrop>false</ScaleCrop>
  <Company/>
  <LinksUpToDate>false</LinksUpToDate>
  <CharactersWithSpaces>53787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2024-05-30T06:43:00Z</dcterms:created>
  <dcterms:modified xsi:type="dcterms:W3CDTF">2024-05-30T06:43:00Z</dcterms:modified>
</cp:coreProperties>
</file>