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F65" w:rsidRDefault="007A7F65">
      <w:pPr>
        <w:pStyle w:val="ConsPlusTitle"/>
        <w:jc w:val="center"/>
        <w:outlineLvl w:val="0"/>
      </w:pPr>
      <w:bookmarkStart w:id="0" w:name="_GoBack"/>
      <w:bookmarkEnd w:id="0"/>
      <w:r>
        <w:t>АДМИНИСТРАЦИЯ АБАТСКОГО МУНИЦИПАЛЬНОГО РАЙОНА</w:t>
      </w:r>
    </w:p>
    <w:p w:rsidR="007A7F65" w:rsidRDefault="007A7F65">
      <w:pPr>
        <w:pStyle w:val="ConsPlusTitle"/>
        <w:jc w:val="center"/>
      </w:pPr>
    </w:p>
    <w:p w:rsidR="007A7F65" w:rsidRDefault="007A7F65">
      <w:pPr>
        <w:pStyle w:val="ConsPlusTitle"/>
        <w:jc w:val="center"/>
      </w:pPr>
      <w:r>
        <w:t>ПОСТАНОВЛЕНИЕ</w:t>
      </w:r>
    </w:p>
    <w:p w:rsidR="007A7F65" w:rsidRDefault="007A7F65">
      <w:pPr>
        <w:pStyle w:val="ConsPlusTitle"/>
        <w:jc w:val="center"/>
      </w:pPr>
      <w:proofErr w:type="gramStart"/>
      <w:r>
        <w:t>от</w:t>
      </w:r>
      <w:proofErr w:type="gramEnd"/>
      <w:r>
        <w:t xml:space="preserve"> 30 марта 2021 г. N 43</w:t>
      </w:r>
    </w:p>
    <w:p w:rsidR="007A7F65" w:rsidRDefault="007A7F65">
      <w:pPr>
        <w:pStyle w:val="ConsPlusTitle"/>
        <w:jc w:val="center"/>
      </w:pPr>
    </w:p>
    <w:p w:rsidR="007A7F65" w:rsidRDefault="007A7F65">
      <w:pPr>
        <w:pStyle w:val="ConsPlusTitle"/>
        <w:jc w:val="center"/>
      </w:pPr>
      <w:r>
        <w:t>О ВНЕСЕНИИ ИЗМЕНЕНИЯ В ПОСТАНОВЛЕНИЕ АДМИНИСТРАЦИИ</w:t>
      </w:r>
    </w:p>
    <w:p w:rsidR="007A7F65" w:rsidRDefault="007A7F65">
      <w:pPr>
        <w:pStyle w:val="ConsPlusTitle"/>
        <w:jc w:val="center"/>
      </w:pPr>
      <w:r>
        <w:t>АБАТСКОГО МУНИЦИПАЛЬНОГО РАЙОНА ОТ 02.03.2015 N 14</w:t>
      </w:r>
    </w:p>
    <w:p w:rsidR="007A7F65" w:rsidRDefault="007A7F65">
      <w:pPr>
        <w:pStyle w:val="ConsPlusNormal"/>
        <w:jc w:val="both"/>
      </w:pPr>
    </w:p>
    <w:p w:rsidR="007A7F65" w:rsidRDefault="007A7F65">
      <w:pPr>
        <w:pStyle w:val="ConsPlusNormal"/>
        <w:ind w:firstLine="540"/>
        <w:jc w:val="both"/>
      </w:pPr>
      <w:r>
        <w:t xml:space="preserve">В соответствии с Земельным </w:t>
      </w:r>
      <w:hyperlink r:id="rId4" w:history="1">
        <w:r>
          <w:rPr>
            <w:color w:val="0000FF"/>
          </w:rPr>
          <w:t>кодексом</w:t>
        </w:r>
      </w:hyperlink>
      <w:r>
        <w:t xml:space="preserve"> Российской Федерации, Федеральным </w:t>
      </w:r>
      <w:hyperlink r:id="rId5" w:history="1">
        <w:r>
          <w:rPr>
            <w:color w:val="0000FF"/>
          </w:rPr>
          <w:t>законом</w:t>
        </w:r>
      </w:hyperlink>
      <w:r>
        <w:t xml:space="preserve"> от 27.07.2010 N 210-ФЗ "Об организации предоставления государственных и муниципальных услуг", руководствуясь </w:t>
      </w:r>
      <w:hyperlink r:id="rId6" w:history="1">
        <w:r>
          <w:rPr>
            <w:color w:val="0000FF"/>
          </w:rPr>
          <w:t>статьей 32</w:t>
        </w:r>
      </w:hyperlink>
      <w:r>
        <w:t xml:space="preserve"> Устава Абатского муниципального района, постановляю:</w:t>
      </w:r>
    </w:p>
    <w:p w:rsidR="007A7F65" w:rsidRDefault="007A7F65">
      <w:pPr>
        <w:pStyle w:val="ConsPlusNormal"/>
        <w:spacing w:before="220"/>
        <w:ind w:firstLine="540"/>
        <w:jc w:val="both"/>
      </w:pPr>
      <w:r>
        <w:t xml:space="preserve">1. Внести следующее изменение в </w:t>
      </w:r>
      <w:hyperlink r:id="rId7" w:history="1">
        <w:r>
          <w:rPr>
            <w:color w:val="0000FF"/>
          </w:rPr>
          <w:t>постановление</w:t>
        </w:r>
      </w:hyperlink>
      <w:r>
        <w:t xml:space="preserve"> администрации Абатского муниципального района от 02.03.2015 N 14 "Об утверждении административного регламента предоставления муниципальной услуги: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 (в редакции постановления от 21.11.2016 N 79) (далее - постановление):</w:t>
      </w:r>
    </w:p>
    <w:p w:rsidR="007A7F65" w:rsidRDefault="007A7F65">
      <w:pPr>
        <w:pStyle w:val="ConsPlusNormal"/>
        <w:spacing w:before="220"/>
        <w:ind w:firstLine="540"/>
        <w:jc w:val="both"/>
      </w:pPr>
      <w:r>
        <w:t xml:space="preserve">1.1. </w:t>
      </w:r>
      <w:hyperlink r:id="rId8" w:history="1">
        <w:r>
          <w:rPr>
            <w:color w:val="0000FF"/>
          </w:rPr>
          <w:t>Приложение</w:t>
        </w:r>
      </w:hyperlink>
      <w:r>
        <w:t xml:space="preserve"> к постановлению изложить в новой редакции согласно </w:t>
      </w:r>
      <w:hyperlink w:anchor="P27" w:history="1">
        <w:r>
          <w:rPr>
            <w:color w:val="0000FF"/>
          </w:rPr>
          <w:t>приложению</w:t>
        </w:r>
      </w:hyperlink>
      <w:r>
        <w:t xml:space="preserve"> к настоящему постановлению.</w:t>
      </w:r>
    </w:p>
    <w:p w:rsidR="007A7F65" w:rsidRDefault="007A7F65">
      <w:pPr>
        <w:pStyle w:val="ConsPlusNormal"/>
        <w:spacing w:before="220"/>
        <w:ind w:firstLine="540"/>
        <w:jc w:val="both"/>
      </w:pPr>
      <w:r>
        <w:t>2. Опубликовать настоящее постановление на портале Минюста России "Нормативные правовые акты в Российской Федерации" (http://pravo-minjust.ru, http://право-минюст.рф), зарегистрированный в качестве средства массовой информации Эл N ФС77-72471 от 05.03.2018, и разместить его на официальном сайте Абатского муниципального района в сети Интернет.</w:t>
      </w:r>
    </w:p>
    <w:p w:rsidR="007A7F65" w:rsidRDefault="007A7F65">
      <w:pPr>
        <w:pStyle w:val="ConsPlusNormal"/>
        <w:spacing w:before="220"/>
        <w:ind w:firstLine="540"/>
        <w:jc w:val="both"/>
      </w:pPr>
      <w:r>
        <w:t>3. Контроль за исполнением настоящего постановления возложить на Первого заместителя Главы района.</w:t>
      </w:r>
    </w:p>
    <w:p w:rsidR="007A7F65" w:rsidRDefault="007A7F65">
      <w:pPr>
        <w:pStyle w:val="ConsPlusNormal"/>
        <w:jc w:val="both"/>
      </w:pPr>
    </w:p>
    <w:p w:rsidR="007A7F65" w:rsidRDefault="007A7F65">
      <w:pPr>
        <w:pStyle w:val="ConsPlusNormal"/>
        <w:jc w:val="right"/>
      </w:pPr>
      <w:r>
        <w:t>Глава района</w:t>
      </w:r>
    </w:p>
    <w:p w:rsidR="007A7F65" w:rsidRDefault="007A7F65">
      <w:pPr>
        <w:pStyle w:val="ConsPlusNormal"/>
        <w:jc w:val="right"/>
      </w:pPr>
      <w:r>
        <w:t>И.Ю.ВАСИЛЬЕВ</w:t>
      </w:r>
    </w:p>
    <w:p w:rsidR="007A7F65" w:rsidRDefault="007A7F65">
      <w:pPr>
        <w:pStyle w:val="ConsPlusNormal"/>
        <w:jc w:val="both"/>
      </w:pPr>
    </w:p>
    <w:p w:rsidR="007A7F65" w:rsidRDefault="007A7F65">
      <w:pPr>
        <w:pStyle w:val="ConsPlusNormal"/>
        <w:jc w:val="both"/>
      </w:pPr>
    </w:p>
    <w:p w:rsidR="007A7F65" w:rsidRDefault="007A7F65">
      <w:pPr>
        <w:pStyle w:val="ConsPlusNormal"/>
        <w:jc w:val="both"/>
      </w:pPr>
    </w:p>
    <w:p w:rsidR="007A7F65" w:rsidRDefault="007A7F65">
      <w:pPr>
        <w:pStyle w:val="ConsPlusNormal"/>
        <w:jc w:val="both"/>
      </w:pPr>
    </w:p>
    <w:p w:rsidR="007A7F65" w:rsidRDefault="007A7F65">
      <w:pPr>
        <w:pStyle w:val="ConsPlusNormal"/>
        <w:jc w:val="both"/>
      </w:pPr>
    </w:p>
    <w:p w:rsidR="007A7F65" w:rsidRDefault="007A7F65">
      <w:pPr>
        <w:pStyle w:val="ConsPlusNormal"/>
        <w:jc w:val="right"/>
        <w:outlineLvl w:val="0"/>
      </w:pPr>
      <w:r>
        <w:t>Приложение</w:t>
      </w:r>
    </w:p>
    <w:p w:rsidR="007A7F65" w:rsidRDefault="007A7F65">
      <w:pPr>
        <w:pStyle w:val="ConsPlusNormal"/>
        <w:jc w:val="right"/>
      </w:pPr>
      <w:proofErr w:type="gramStart"/>
      <w:r>
        <w:t>к</w:t>
      </w:r>
      <w:proofErr w:type="gramEnd"/>
      <w:r>
        <w:t xml:space="preserve"> постановлению администрации</w:t>
      </w:r>
    </w:p>
    <w:p w:rsidR="007A7F65" w:rsidRDefault="007A7F65">
      <w:pPr>
        <w:pStyle w:val="ConsPlusNormal"/>
        <w:jc w:val="right"/>
      </w:pPr>
      <w:r>
        <w:t>Абатского муниципального района</w:t>
      </w:r>
    </w:p>
    <w:p w:rsidR="007A7F65" w:rsidRDefault="007A7F65">
      <w:pPr>
        <w:pStyle w:val="ConsPlusNormal"/>
        <w:jc w:val="right"/>
      </w:pPr>
      <w:proofErr w:type="gramStart"/>
      <w:r>
        <w:t>от</w:t>
      </w:r>
      <w:proofErr w:type="gramEnd"/>
      <w:r>
        <w:t xml:space="preserve"> 30.03.2021 N 43</w:t>
      </w:r>
    </w:p>
    <w:p w:rsidR="007A7F65" w:rsidRDefault="007A7F65">
      <w:pPr>
        <w:pStyle w:val="ConsPlusNormal"/>
        <w:jc w:val="both"/>
      </w:pPr>
    </w:p>
    <w:p w:rsidR="007A7F65" w:rsidRDefault="007A7F65">
      <w:pPr>
        <w:pStyle w:val="ConsPlusTitle"/>
        <w:jc w:val="center"/>
      </w:pPr>
      <w:bookmarkStart w:id="1" w:name="P27"/>
      <w:bookmarkEnd w:id="1"/>
      <w:r>
        <w:t>АДМИНИСТРАТИВНЫЙ РЕГЛАМЕНТ</w:t>
      </w:r>
    </w:p>
    <w:p w:rsidR="007A7F65" w:rsidRDefault="007A7F65">
      <w:pPr>
        <w:pStyle w:val="ConsPlusTitle"/>
        <w:jc w:val="center"/>
      </w:pPr>
      <w:r>
        <w:t>ПРЕДОСТАВЛЕНИЯ МУНИЦИПАЛЬНОЙ УСЛУГИ: "РАССМОТРЕНИЕ ЗАЯВЛЕНИЙ</w:t>
      </w:r>
    </w:p>
    <w:p w:rsidR="007A7F65" w:rsidRDefault="007A7F65">
      <w:pPr>
        <w:pStyle w:val="ConsPlusTitle"/>
        <w:jc w:val="center"/>
      </w:pPr>
      <w:r>
        <w:t>И ПРИНЯТИЕ РЕШЕНИЙ О ПРОВЕДЕНИИ АУКЦИОНА ПО ПРОДАЖЕ</w:t>
      </w:r>
    </w:p>
    <w:p w:rsidR="007A7F65" w:rsidRDefault="007A7F65">
      <w:pPr>
        <w:pStyle w:val="ConsPlusTitle"/>
        <w:jc w:val="center"/>
      </w:pPr>
      <w:r>
        <w:t>ЗЕМЕЛЬНОГО УЧАСТКА ИЛИ АУКЦИОНА НА ПРАВО ЗАКЛЮЧЕНИЯ ДОГОВОРА</w:t>
      </w:r>
    </w:p>
    <w:p w:rsidR="007A7F65" w:rsidRDefault="007A7F65">
      <w:pPr>
        <w:pStyle w:val="ConsPlusTitle"/>
        <w:jc w:val="center"/>
      </w:pPr>
      <w:r>
        <w:t>АРЕНДЫ ЗЕМЕЛЬНОГО УЧАСТКА"</w:t>
      </w:r>
    </w:p>
    <w:p w:rsidR="007A7F65" w:rsidRDefault="007A7F65">
      <w:pPr>
        <w:pStyle w:val="ConsPlusNormal"/>
        <w:jc w:val="both"/>
      </w:pPr>
    </w:p>
    <w:p w:rsidR="007A7F65" w:rsidRDefault="007A7F65">
      <w:pPr>
        <w:pStyle w:val="ConsPlusTitle"/>
        <w:jc w:val="center"/>
        <w:outlineLvl w:val="1"/>
      </w:pPr>
      <w:r>
        <w:t>I. ОБЩИЕ ПОЛОЖЕНИЯ</w:t>
      </w:r>
    </w:p>
    <w:p w:rsidR="007A7F65" w:rsidRDefault="007A7F65">
      <w:pPr>
        <w:pStyle w:val="ConsPlusNormal"/>
        <w:jc w:val="both"/>
      </w:pPr>
    </w:p>
    <w:p w:rsidR="007A7F65" w:rsidRDefault="007A7F65">
      <w:pPr>
        <w:pStyle w:val="ConsPlusTitle"/>
        <w:jc w:val="center"/>
        <w:outlineLvl w:val="2"/>
      </w:pPr>
      <w:r>
        <w:t>1.1. Предмет регулирования</w:t>
      </w:r>
    </w:p>
    <w:p w:rsidR="007A7F65" w:rsidRDefault="007A7F65">
      <w:pPr>
        <w:pStyle w:val="ConsPlusNormal"/>
        <w:jc w:val="both"/>
      </w:pPr>
    </w:p>
    <w:p w:rsidR="007A7F65" w:rsidRDefault="007A7F65">
      <w:pPr>
        <w:pStyle w:val="ConsPlusNormal"/>
        <w:ind w:firstLine="540"/>
        <w:jc w:val="both"/>
      </w:pPr>
      <w:r>
        <w:t xml:space="preserve">Настоящий Административный регламент (далее - Регламент) устанавливает порядок и стандарт предоставления муниципальной услуги по рассмотрению заявлений и принятию решений о проведении аукциона по продаже земельного участка, находящегося в собственности Абатского </w:t>
      </w:r>
      <w:r>
        <w:lastRenderedPageBreak/>
        <w:t>муниципального района или аукциона на право заключения договора аренды земельного участка, находящегося в собственности Абатского муниципального района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Абатского муниципального района (далее - Администрация).</w:t>
      </w:r>
    </w:p>
    <w:p w:rsidR="007A7F65" w:rsidRDefault="007A7F65">
      <w:pPr>
        <w:pStyle w:val="ConsPlusNormal"/>
        <w:jc w:val="both"/>
      </w:pPr>
    </w:p>
    <w:p w:rsidR="007A7F65" w:rsidRDefault="007A7F65">
      <w:pPr>
        <w:pStyle w:val="ConsPlusTitle"/>
        <w:jc w:val="center"/>
        <w:outlineLvl w:val="2"/>
      </w:pPr>
      <w:r>
        <w:t>1.2. Круг заявителей</w:t>
      </w:r>
    </w:p>
    <w:p w:rsidR="007A7F65" w:rsidRDefault="007A7F65">
      <w:pPr>
        <w:pStyle w:val="ConsPlusNormal"/>
        <w:jc w:val="both"/>
      </w:pPr>
    </w:p>
    <w:p w:rsidR="007A7F65" w:rsidRDefault="007A7F65">
      <w:pPr>
        <w:pStyle w:val="ConsPlusNormal"/>
        <w:ind w:firstLine="540"/>
        <w:jc w:val="both"/>
      </w:pPr>
      <w:r>
        <w:t>1.2.1. В качестве заявителей могут выступать граждане,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7A7F65" w:rsidRDefault="007A7F65">
      <w:pPr>
        <w:pStyle w:val="ConsPlusNormal"/>
        <w:spacing w:before="220"/>
        <w:ind w:firstLine="540"/>
        <w:jc w:val="both"/>
      </w:pPr>
      <w:r>
        <w:t>1.2.2.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7A7F65" w:rsidRDefault="007A7F65">
      <w:pPr>
        <w:pStyle w:val="ConsPlusNormal"/>
        <w:jc w:val="both"/>
      </w:pPr>
    </w:p>
    <w:p w:rsidR="007A7F65" w:rsidRDefault="007A7F65">
      <w:pPr>
        <w:pStyle w:val="ConsPlusTitle"/>
        <w:jc w:val="center"/>
        <w:outlineLvl w:val="2"/>
      </w:pPr>
      <w:r>
        <w:t>1.3. Справочная информация</w:t>
      </w:r>
    </w:p>
    <w:p w:rsidR="007A7F65" w:rsidRDefault="007A7F65">
      <w:pPr>
        <w:pStyle w:val="ConsPlusNormal"/>
        <w:jc w:val="both"/>
      </w:pPr>
    </w:p>
    <w:p w:rsidR="007A7F65" w:rsidRDefault="007A7F65">
      <w:pPr>
        <w:pStyle w:val="ConsPlusNormal"/>
        <w:ind w:firstLine="540"/>
        <w:jc w:val="both"/>
      </w:pPr>
      <w:r>
        <w:t xml:space="preserve">1.3.1. Сведения о месте нахождения и графике работы Администрации, государственного автономного учреждения Тюменской области "Многофункциональный центр предоставления государственных и муниципальных услуг в Тюменской области" (далее - МФЦ), справочные телефоны Администрации и МФЦ, в том числе телефоны-автоинформаторы размещены на официальном сайте Абатского муниципального района в сети Интернет (далее - сайт МО) https://abatsk.admtyumen.ru/mo/Abatsk/government/uslugi.htm в разделе "Государственные и муниципальные услуги", в электронном региональном реестре муниципальных услуг в соответствии с </w:t>
      </w:r>
      <w:hyperlink r:id="rId9"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7A7F65" w:rsidRDefault="007A7F65">
      <w:pPr>
        <w:pStyle w:val="ConsPlusNormal"/>
        <w:spacing w:before="220"/>
        <w:ind w:firstLine="540"/>
        <w:jc w:val="both"/>
      </w:pPr>
      <w:r>
        <w:t>1.3.2. Справочная информация предоставляется заявителю бесплатно непосредственно сотрудниками Администрации по телефонам для справок, а также электронным сообщением по адресу, указанному заявителем.</w:t>
      </w:r>
    </w:p>
    <w:p w:rsidR="007A7F65" w:rsidRDefault="007A7F65">
      <w:pPr>
        <w:pStyle w:val="ConsPlusNormal"/>
        <w:spacing w:before="220"/>
        <w:ind w:firstLine="540"/>
        <w:jc w:val="both"/>
      </w:pPr>
      <w:r>
        <w:t>1.3.3. Доступ к справочной информации обеспечивается заявителю без соблюдения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A7F65" w:rsidRDefault="007A7F65">
      <w:pPr>
        <w:pStyle w:val="ConsPlusNormal"/>
        <w:jc w:val="both"/>
      </w:pPr>
    </w:p>
    <w:p w:rsidR="007A7F65" w:rsidRDefault="007A7F65">
      <w:pPr>
        <w:pStyle w:val="ConsPlusTitle"/>
        <w:jc w:val="center"/>
        <w:outlineLvl w:val="1"/>
      </w:pPr>
      <w:r>
        <w:t>II. СТАНДАРТ ПРЕДОСТАВЛЕНИЯ МУНИЦИПАЛЬНОЙ УСЛУГИ</w:t>
      </w:r>
    </w:p>
    <w:p w:rsidR="007A7F65" w:rsidRDefault="007A7F65">
      <w:pPr>
        <w:pStyle w:val="ConsPlusNormal"/>
        <w:jc w:val="both"/>
      </w:pPr>
    </w:p>
    <w:p w:rsidR="007A7F65" w:rsidRDefault="007A7F65">
      <w:pPr>
        <w:pStyle w:val="ConsPlusTitle"/>
        <w:jc w:val="center"/>
        <w:outlineLvl w:val="2"/>
      </w:pPr>
      <w:r>
        <w:t>2.1. Наименование муниципальной услуги</w:t>
      </w:r>
    </w:p>
    <w:p w:rsidR="007A7F65" w:rsidRDefault="007A7F65">
      <w:pPr>
        <w:pStyle w:val="ConsPlusNormal"/>
        <w:jc w:val="both"/>
      </w:pPr>
    </w:p>
    <w:p w:rsidR="007A7F65" w:rsidRDefault="007A7F65">
      <w:pPr>
        <w:pStyle w:val="ConsPlusNormal"/>
        <w:ind w:firstLine="540"/>
        <w:jc w:val="both"/>
      </w:pPr>
      <w:r>
        <w:t>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w:t>
      </w:r>
    </w:p>
    <w:p w:rsidR="007A7F65" w:rsidRDefault="007A7F65">
      <w:pPr>
        <w:pStyle w:val="ConsPlusNormal"/>
        <w:jc w:val="both"/>
      </w:pPr>
    </w:p>
    <w:p w:rsidR="007A7F65" w:rsidRDefault="007A7F65">
      <w:pPr>
        <w:pStyle w:val="ConsPlusTitle"/>
        <w:jc w:val="center"/>
        <w:outlineLvl w:val="2"/>
      </w:pPr>
      <w:r>
        <w:t>2.2. Наименование органа,</w:t>
      </w:r>
    </w:p>
    <w:p w:rsidR="007A7F65" w:rsidRDefault="007A7F65">
      <w:pPr>
        <w:pStyle w:val="ConsPlusTitle"/>
        <w:jc w:val="center"/>
      </w:pPr>
      <w:proofErr w:type="gramStart"/>
      <w:r>
        <w:t>предоставляющего</w:t>
      </w:r>
      <w:proofErr w:type="gramEnd"/>
      <w:r>
        <w:t xml:space="preserve"> муниципальную услугу</w:t>
      </w:r>
    </w:p>
    <w:p w:rsidR="007A7F65" w:rsidRDefault="007A7F65">
      <w:pPr>
        <w:pStyle w:val="ConsPlusNormal"/>
        <w:jc w:val="both"/>
      </w:pPr>
    </w:p>
    <w:p w:rsidR="007A7F65" w:rsidRDefault="007A7F65">
      <w:pPr>
        <w:pStyle w:val="ConsPlusNormal"/>
        <w:ind w:firstLine="540"/>
        <w:jc w:val="both"/>
      </w:pPr>
      <w:r>
        <w:t xml:space="preserve">2.2.1. Предоставление муниципальной услуги осуществляется Администрацией. Органом Администрации, непосредственно предоставляющим услугу, является Управление имущественных </w:t>
      </w:r>
      <w:r>
        <w:lastRenderedPageBreak/>
        <w:t>отношений (далее - Управление).</w:t>
      </w:r>
    </w:p>
    <w:p w:rsidR="007A7F65" w:rsidRDefault="007A7F65">
      <w:pPr>
        <w:pStyle w:val="ConsPlusNormal"/>
        <w:spacing w:before="220"/>
        <w:ind w:firstLine="540"/>
        <w:jc w:val="both"/>
      </w:pPr>
      <w: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7A7F65" w:rsidRDefault="007A7F65">
      <w:pPr>
        <w:pStyle w:val="ConsPlusNormal"/>
        <w:jc w:val="both"/>
      </w:pPr>
    </w:p>
    <w:p w:rsidR="007A7F65" w:rsidRDefault="007A7F65">
      <w:pPr>
        <w:pStyle w:val="ConsPlusTitle"/>
        <w:jc w:val="center"/>
        <w:outlineLvl w:val="2"/>
      </w:pPr>
      <w:r>
        <w:t>2.3. Описание результата предоставления муниципальной услуги</w:t>
      </w:r>
    </w:p>
    <w:p w:rsidR="007A7F65" w:rsidRDefault="007A7F65">
      <w:pPr>
        <w:pStyle w:val="ConsPlusNormal"/>
        <w:jc w:val="both"/>
      </w:pPr>
    </w:p>
    <w:p w:rsidR="007A7F65" w:rsidRDefault="007A7F65">
      <w:pPr>
        <w:pStyle w:val="ConsPlusNormal"/>
        <w:ind w:firstLine="540"/>
        <w:jc w:val="both"/>
      </w:pPr>
      <w:r>
        <w:t>Результатом предоставления муниципальной услуги является:</w:t>
      </w:r>
    </w:p>
    <w:p w:rsidR="007A7F65" w:rsidRDefault="007A7F65">
      <w:pPr>
        <w:pStyle w:val="ConsPlusNormal"/>
        <w:spacing w:before="220"/>
        <w:ind w:firstLine="540"/>
        <w:jc w:val="both"/>
      </w:pPr>
      <w:r>
        <w:t>1) решение о проведении аукциона по продаже земельного участка или аукциона на право заключения договора аренды земельного участка (далее - решение о проведении аукциона).</w:t>
      </w:r>
    </w:p>
    <w:p w:rsidR="007A7F65" w:rsidRDefault="007A7F65">
      <w:pPr>
        <w:pStyle w:val="ConsPlusNormal"/>
        <w:spacing w:before="220"/>
        <w:ind w:firstLine="540"/>
        <w:jc w:val="both"/>
      </w:pPr>
      <w:r>
        <w:t>2) решение об отказе в проведении аукциона.</w:t>
      </w:r>
    </w:p>
    <w:p w:rsidR="007A7F65" w:rsidRDefault="007A7F65">
      <w:pPr>
        <w:pStyle w:val="ConsPlusNormal"/>
        <w:jc w:val="both"/>
      </w:pPr>
    </w:p>
    <w:p w:rsidR="007A7F65" w:rsidRDefault="007A7F65">
      <w:pPr>
        <w:pStyle w:val="ConsPlusTitle"/>
        <w:jc w:val="center"/>
        <w:outlineLvl w:val="2"/>
      </w:pPr>
      <w:r>
        <w:t>2.4. Срок предоставления муниципальной услуги</w:t>
      </w:r>
    </w:p>
    <w:p w:rsidR="007A7F65" w:rsidRDefault="007A7F65">
      <w:pPr>
        <w:pStyle w:val="ConsPlusNormal"/>
        <w:jc w:val="both"/>
      </w:pPr>
    </w:p>
    <w:p w:rsidR="007A7F65" w:rsidRDefault="007A7F65">
      <w:pPr>
        <w:pStyle w:val="ConsPlusNormal"/>
        <w:ind w:firstLine="540"/>
        <w:jc w:val="both"/>
      </w:pPr>
      <w:r>
        <w:t>Срок со дня поступления заявления о проведении аукциона по день принятия решения о проведении аукциона либо отказа в проведении аукциона - в течение 60 (Шестидесяти) календарных дней.</w:t>
      </w:r>
    </w:p>
    <w:p w:rsidR="007A7F65" w:rsidRDefault="007A7F65">
      <w:pPr>
        <w:pStyle w:val="ConsPlusNormal"/>
        <w:jc w:val="both"/>
      </w:pPr>
    </w:p>
    <w:p w:rsidR="007A7F65" w:rsidRDefault="007A7F65">
      <w:pPr>
        <w:pStyle w:val="ConsPlusTitle"/>
        <w:jc w:val="center"/>
        <w:outlineLvl w:val="2"/>
      </w:pPr>
      <w:r>
        <w:t>2.5. Перечень нормативных правовых актов, регулирующих</w:t>
      </w:r>
    </w:p>
    <w:p w:rsidR="007A7F65" w:rsidRDefault="007A7F65">
      <w:pPr>
        <w:pStyle w:val="ConsPlusTitle"/>
        <w:jc w:val="center"/>
      </w:pPr>
      <w:proofErr w:type="gramStart"/>
      <w:r>
        <w:t>отношения</w:t>
      </w:r>
      <w:proofErr w:type="gramEnd"/>
      <w:r>
        <w:t>, возникающие в связи с предоставлением</w:t>
      </w:r>
    </w:p>
    <w:p w:rsidR="007A7F65" w:rsidRDefault="007A7F65">
      <w:pPr>
        <w:pStyle w:val="ConsPlusTitle"/>
        <w:jc w:val="center"/>
      </w:pPr>
      <w:proofErr w:type="gramStart"/>
      <w:r>
        <w:t>муниципальной</w:t>
      </w:r>
      <w:proofErr w:type="gramEnd"/>
      <w:r>
        <w:t xml:space="preserve"> услуги</w:t>
      </w:r>
    </w:p>
    <w:p w:rsidR="007A7F65" w:rsidRDefault="007A7F65">
      <w:pPr>
        <w:pStyle w:val="ConsPlusNormal"/>
        <w:jc w:val="both"/>
      </w:pPr>
    </w:p>
    <w:p w:rsidR="007A7F65" w:rsidRDefault="007A7F65">
      <w:pPr>
        <w:pStyle w:val="ConsPlusNormal"/>
        <w:ind w:firstLine="540"/>
        <w:jc w:val="both"/>
      </w:pPr>
      <w: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сайте МО в разделе "Государственные и муниципальные услуги", в электронном региональном реестре муниципальных услуг в соответствии с </w:t>
      </w:r>
      <w:hyperlink r:id="rId10"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7A7F65" w:rsidRDefault="007A7F65">
      <w:pPr>
        <w:pStyle w:val="ConsPlusNormal"/>
        <w:jc w:val="both"/>
      </w:pPr>
    </w:p>
    <w:p w:rsidR="007A7F65" w:rsidRDefault="007A7F65">
      <w:pPr>
        <w:pStyle w:val="ConsPlusTitle"/>
        <w:jc w:val="center"/>
        <w:outlineLvl w:val="2"/>
      </w:pPr>
      <w:bookmarkStart w:id="2" w:name="P78"/>
      <w:bookmarkEnd w:id="2"/>
      <w:r>
        <w:t>2.6. Исчерпывающий перечень документов, необходимых</w:t>
      </w:r>
    </w:p>
    <w:p w:rsidR="007A7F65" w:rsidRDefault="007A7F65">
      <w:pPr>
        <w:pStyle w:val="ConsPlusTitle"/>
        <w:jc w:val="center"/>
      </w:pPr>
      <w:proofErr w:type="gramStart"/>
      <w:r>
        <w:t>в</w:t>
      </w:r>
      <w:proofErr w:type="gramEnd"/>
      <w:r>
        <w:t xml:space="preserve"> соответствии с нормативными правовыми актами</w:t>
      </w:r>
    </w:p>
    <w:p w:rsidR="007A7F65" w:rsidRDefault="007A7F65">
      <w:pPr>
        <w:pStyle w:val="ConsPlusTitle"/>
        <w:jc w:val="center"/>
      </w:pPr>
      <w:proofErr w:type="gramStart"/>
      <w:r>
        <w:t>для</w:t>
      </w:r>
      <w:proofErr w:type="gramEnd"/>
      <w:r>
        <w:t xml:space="preserve"> предоставления муниципальной услуги и услуг, которые</w:t>
      </w:r>
    </w:p>
    <w:p w:rsidR="007A7F65" w:rsidRDefault="007A7F65">
      <w:pPr>
        <w:pStyle w:val="ConsPlusTitle"/>
        <w:jc w:val="center"/>
      </w:pPr>
      <w:proofErr w:type="gramStart"/>
      <w:r>
        <w:t>являются</w:t>
      </w:r>
      <w:proofErr w:type="gramEnd"/>
      <w:r>
        <w:t xml:space="preserve"> необходимыми и обязательными для предоставления</w:t>
      </w:r>
    </w:p>
    <w:p w:rsidR="007A7F65" w:rsidRDefault="007A7F65">
      <w:pPr>
        <w:pStyle w:val="ConsPlusTitle"/>
        <w:jc w:val="center"/>
      </w:pPr>
      <w:proofErr w:type="gramStart"/>
      <w:r>
        <w:t>муниципальной</w:t>
      </w:r>
      <w:proofErr w:type="gramEnd"/>
      <w:r>
        <w:t xml:space="preserve"> услуги, подлежащих представлению заявителем</w:t>
      </w:r>
    </w:p>
    <w:p w:rsidR="007A7F65" w:rsidRDefault="007A7F65">
      <w:pPr>
        <w:pStyle w:val="ConsPlusNormal"/>
        <w:jc w:val="both"/>
      </w:pPr>
    </w:p>
    <w:p w:rsidR="007A7F65" w:rsidRDefault="007A7F65">
      <w:pPr>
        <w:pStyle w:val="ConsPlusNormal"/>
        <w:ind w:firstLine="540"/>
        <w:jc w:val="both"/>
      </w:pPr>
      <w:r>
        <w:t>2.6.1. Для предоставления муниципальной услуги устанавливается следующий исчерпывающий перечень документов, установленных федеральными законами и иными нормативными правовыми актами и направляемых по выбору заявителя непосредственно в Администрацию посредством почтовой связи на бумажном носителе, в форме электронного документа на интернет-сайте "Портал услуг Тюменской области" (www.uslugi.admtyumen.ru) (далее - Региональный портал) в информационно-телекоммуникационной сети "Интернет", личного обращения в МФЦ:</w:t>
      </w:r>
    </w:p>
    <w:p w:rsidR="007A7F65" w:rsidRDefault="00444B39">
      <w:pPr>
        <w:pStyle w:val="ConsPlusNormal"/>
        <w:spacing w:before="220"/>
        <w:ind w:firstLine="540"/>
        <w:jc w:val="both"/>
      </w:pPr>
      <w:hyperlink w:anchor="P312" w:history="1">
        <w:r w:rsidR="007A7F65">
          <w:rPr>
            <w:color w:val="0000FF"/>
          </w:rPr>
          <w:t>Заявление</w:t>
        </w:r>
      </w:hyperlink>
      <w:r w:rsidR="007A7F65">
        <w:t xml:space="preserve"> о проведении аукциона по форме, согласно приложению N 1 к настоящему Регламенту.</w:t>
      </w:r>
    </w:p>
    <w:p w:rsidR="007A7F65" w:rsidRDefault="007A7F65">
      <w:pPr>
        <w:pStyle w:val="ConsPlusNormal"/>
        <w:spacing w:before="220"/>
        <w:ind w:firstLine="540"/>
        <w:jc w:val="both"/>
      </w:pPr>
      <w:r>
        <w:t xml:space="preserve">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w:t>
      </w:r>
      <w:r>
        <w:lastRenderedPageBreak/>
        <w:t>личность, а также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При подаче заявления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подаче заявления в электронной форме прикрепляется электронная копия документа или электронный документ, подтверждающий полномочия представителя Заявителя, выданный организацией и удостоверенный усиленной квалифицированной электронной подписью (далее - квалифицированная подпись) правомочного должностного лица организации или выданный физическим лицом и удостоверенный усиленной квалифицированной подписью нотариуса).</w:t>
      </w:r>
    </w:p>
    <w:p w:rsidR="007A7F65" w:rsidRDefault="007A7F65">
      <w:pPr>
        <w:pStyle w:val="ConsPlusNormal"/>
        <w:spacing w:before="220"/>
        <w:ind w:firstLine="540"/>
        <w:jc w:val="both"/>
      </w:pPr>
      <w:r>
        <w:t>Предоставление документа, подтверждающего полномочия представителя заявителя, в случае подачи заявления о предоставлении муниципальной услуги представителем заявителя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7A7F65" w:rsidRDefault="007A7F65">
      <w:pPr>
        <w:pStyle w:val="ConsPlusNormal"/>
        <w:jc w:val="both"/>
      </w:pPr>
    </w:p>
    <w:p w:rsidR="007A7F65" w:rsidRDefault="007A7F65">
      <w:pPr>
        <w:pStyle w:val="ConsPlusTitle"/>
        <w:jc w:val="center"/>
        <w:outlineLvl w:val="2"/>
      </w:pPr>
      <w:bookmarkStart w:id="3" w:name="P89"/>
      <w:bookmarkEnd w:id="3"/>
      <w:r>
        <w:t>2.7. Исчерпывающий перечень документов, необходимых</w:t>
      </w:r>
    </w:p>
    <w:p w:rsidR="007A7F65" w:rsidRDefault="007A7F65">
      <w:pPr>
        <w:pStyle w:val="ConsPlusTitle"/>
        <w:jc w:val="center"/>
      </w:pPr>
      <w:proofErr w:type="gramStart"/>
      <w:r>
        <w:t>в</w:t>
      </w:r>
      <w:proofErr w:type="gramEnd"/>
      <w:r>
        <w:t xml:space="preserve"> соответствии с нормативными правовыми актами</w:t>
      </w:r>
    </w:p>
    <w:p w:rsidR="007A7F65" w:rsidRDefault="007A7F65">
      <w:pPr>
        <w:pStyle w:val="ConsPlusTitle"/>
        <w:jc w:val="center"/>
      </w:pPr>
      <w:proofErr w:type="gramStart"/>
      <w:r>
        <w:t>для</w:t>
      </w:r>
      <w:proofErr w:type="gramEnd"/>
      <w:r>
        <w:t xml:space="preserve"> предоставления муниципальной услуги, которые находятся</w:t>
      </w:r>
    </w:p>
    <w:p w:rsidR="007A7F65" w:rsidRDefault="007A7F65">
      <w:pPr>
        <w:pStyle w:val="ConsPlusTitle"/>
        <w:jc w:val="center"/>
      </w:pPr>
      <w:proofErr w:type="gramStart"/>
      <w:r>
        <w:t>в</w:t>
      </w:r>
      <w:proofErr w:type="gramEnd"/>
      <w:r>
        <w:t xml:space="preserve"> распоряжении государственных органов, органов местного</w:t>
      </w:r>
    </w:p>
    <w:p w:rsidR="007A7F65" w:rsidRDefault="007A7F65">
      <w:pPr>
        <w:pStyle w:val="ConsPlusTitle"/>
        <w:jc w:val="center"/>
      </w:pPr>
      <w:proofErr w:type="gramStart"/>
      <w:r>
        <w:t>самоуправления</w:t>
      </w:r>
      <w:proofErr w:type="gramEnd"/>
      <w:r>
        <w:t xml:space="preserve"> и иных органов, участвующих в предоставлении</w:t>
      </w:r>
    </w:p>
    <w:p w:rsidR="007A7F65" w:rsidRDefault="007A7F65">
      <w:pPr>
        <w:pStyle w:val="ConsPlusTitle"/>
        <w:jc w:val="center"/>
      </w:pPr>
      <w:proofErr w:type="gramStart"/>
      <w:r>
        <w:t>муниципальных</w:t>
      </w:r>
      <w:proofErr w:type="gramEnd"/>
      <w:r>
        <w:t xml:space="preserve"> услуг, и которые заявитель вправе представить</w:t>
      </w:r>
    </w:p>
    <w:p w:rsidR="007A7F65" w:rsidRDefault="007A7F65">
      <w:pPr>
        <w:pStyle w:val="ConsPlusNormal"/>
        <w:jc w:val="both"/>
      </w:pPr>
    </w:p>
    <w:p w:rsidR="007A7F65" w:rsidRDefault="007A7F65">
      <w:pPr>
        <w:pStyle w:val="ConsPlusNormal"/>
        <w:ind w:firstLine="540"/>
        <w:jc w:val="both"/>
      </w:pPr>
      <w:bookmarkStart w:id="4" w:name="P96"/>
      <w:bookmarkEnd w:id="4"/>
      <w:r>
        <w:t>2.7.1. Документы, сведения (информация)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Управлением следующих запросов:</w:t>
      </w:r>
    </w:p>
    <w:p w:rsidR="007A7F65" w:rsidRDefault="007A7F65">
      <w:pPr>
        <w:pStyle w:val="ConsPlusNormal"/>
        <w:spacing w:before="220"/>
        <w:ind w:firstLine="540"/>
        <w:jc w:val="both"/>
      </w:pPr>
      <w:r>
        <w:t>2.7.1.1. В Федеральную налоговую службу о предоставлении сведений из Единого государственного реестра индивидуальных предпринимателей, Единого государственного реестра юридических лиц:</w:t>
      </w:r>
    </w:p>
    <w:p w:rsidR="007A7F65" w:rsidRDefault="007A7F65">
      <w:pPr>
        <w:pStyle w:val="ConsPlusNormal"/>
        <w:spacing w:before="220"/>
        <w:ind w:firstLine="540"/>
        <w:jc w:val="both"/>
      </w:pPr>
      <w:r>
        <w:t>1) выписка (для заявителей - индивидуальных предпринимателей);</w:t>
      </w:r>
    </w:p>
    <w:p w:rsidR="007A7F65" w:rsidRDefault="007A7F65">
      <w:pPr>
        <w:pStyle w:val="ConsPlusNormal"/>
        <w:spacing w:before="220"/>
        <w:ind w:firstLine="540"/>
        <w:jc w:val="both"/>
      </w:pPr>
      <w:r>
        <w:t>2) выписка (для заявителей - юридических лиц).</w:t>
      </w:r>
    </w:p>
    <w:p w:rsidR="007A7F65" w:rsidRDefault="007A7F65">
      <w:pPr>
        <w:pStyle w:val="ConsPlusNormal"/>
        <w:spacing w:before="220"/>
        <w:ind w:firstLine="540"/>
        <w:jc w:val="both"/>
      </w:pPr>
      <w:r>
        <w:t>2.7.1.2. В Федеральную службу государственной регистрации, кадастра и картографии о предоставлении сведений из Единого государственного реестра недвижимости:</w:t>
      </w:r>
    </w:p>
    <w:p w:rsidR="007A7F65" w:rsidRDefault="007A7F65">
      <w:pPr>
        <w:pStyle w:val="ConsPlusNormal"/>
        <w:spacing w:before="220"/>
        <w:ind w:firstLine="540"/>
        <w:jc w:val="both"/>
      </w:pPr>
      <w:proofErr w:type="gramStart"/>
      <w:r>
        <w:t>выписка</w:t>
      </w:r>
      <w:proofErr w:type="gramEnd"/>
      <w:r>
        <w:t xml:space="preserve"> о правах на земельный участок.</w:t>
      </w:r>
    </w:p>
    <w:p w:rsidR="007A7F65" w:rsidRDefault="007A7F65">
      <w:pPr>
        <w:pStyle w:val="ConsPlusNormal"/>
        <w:spacing w:before="220"/>
        <w:ind w:firstLine="540"/>
        <w:jc w:val="both"/>
      </w:pPr>
      <w:r>
        <w:t>2.7.1.3. В органы опеки и попечительства о предоставлении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7A7F65" w:rsidRDefault="007A7F65">
      <w:pPr>
        <w:pStyle w:val="ConsPlusNormal"/>
        <w:spacing w:before="220"/>
        <w:ind w:firstLine="540"/>
        <w:jc w:val="both"/>
      </w:pPr>
      <w:r>
        <w:t>2.7.1.4. В органы записи актов гражданского состояния Российской Федерации о предоставлении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7A7F65" w:rsidRDefault="007A7F65">
      <w:pPr>
        <w:pStyle w:val="ConsPlusNormal"/>
        <w:spacing w:before="220"/>
        <w:ind w:firstLine="540"/>
        <w:jc w:val="both"/>
      </w:pPr>
      <w:r>
        <w:t xml:space="preserve">2.7.2. Документы, указанные в </w:t>
      </w:r>
      <w:hyperlink w:anchor="P96" w:history="1">
        <w:r>
          <w:rPr>
            <w:color w:val="0000FF"/>
          </w:rPr>
          <w:t>пункте 2.7.1</w:t>
        </w:r>
      </w:hyperlink>
      <w:r>
        <w:t xml:space="preserve"> настоящего подраздела, заявитель вправе </w:t>
      </w:r>
      <w:r>
        <w:lastRenderedPageBreak/>
        <w:t>представить по собственной инициативе при обращении за предоставлением муниципальной услуги.</w:t>
      </w:r>
    </w:p>
    <w:p w:rsidR="007A7F65" w:rsidRDefault="007A7F65">
      <w:pPr>
        <w:pStyle w:val="ConsPlusNormal"/>
        <w:jc w:val="both"/>
      </w:pPr>
    </w:p>
    <w:p w:rsidR="007A7F65" w:rsidRDefault="007A7F65">
      <w:pPr>
        <w:pStyle w:val="ConsPlusTitle"/>
        <w:jc w:val="center"/>
        <w:outlineLvl w:val="2"/>
      </w:pPr>
      <w:r>
        <w:t>2.8. Исчерпывающий перечень оснований для отказа</w:t>
      </w:r>
    </w:p>
    <w:p w:rsidR="007A7F65" w:rsidRDefault="007A7F65">
      <w:pPr>
        <w:pStyle w:val="ConsPlusTitle"/>
        <w:jc w:val="center"/>
      </w:pPr>
      <w:proofErr w:type="gramStart"/>
      <w:r>
        <w:t>в</w:t>
      </w:r>
      <w:proofErr w:type="gramEnd"/>
      <w:r>
        <w:t xml:space="preserve"> приеме документов, необходимых для предоставления</w:t>
      </w:r>
    </w:p>
    <w:p w:rsidR="007A7F65" w:rsidRDefault="007A7F65">
      <w:pPr>
        <w:pStyle w:val="ConsPlusTitle"/>
        <w:jc w:val="center"/>
      </w:pPr>
      <w:proofErr w:type="gramStart"/>
      <w:r>
        <w:t>муниципальной</w:t>
      </w:r>
      <w:proofErr w:type="gramEnd"/>
      <w:r>
        <w:t xml:space="preserve"> услуги</w:t>
      </w:r>
    </w:p>
    <w:p w:rsidR="007A7F65" w:rsidRDefault="007A7F65">
      <w:pPr>
        <w:pStyle w:val="ConsPlusNormal"/>
        <w:jc w:val="both"/>
      </w:pPr>
    </w:p>
    <w:p w:rsidR="007A7F65" w:rsidRDefault="007A7F65">
      <w:pPr>
        <w:pStyle w:val="ConsPlusNormal"/>
        <w:ind w:firstLine="540"/>
        <w:jc w:val="both"/>
      </w:pPr>
      <w:r>
        <w:t xml:space="preserve">Выявление в результате проверки несоблюдения условий признания действительности квалифицированной подписи, установленных </w:t>
      </w:r>
      <w:hyperlink r:id="rId11" w:history="1">
        <w:r>
          <w:rPr>
            <w:color w:val="0000FF"/>
          </w:rPr>
          <w:t>статьей 11</w:t>
        </w:r>
      </w:hyperlink>
      <w:r>
        <w:t xml:space="preserve"> Федерального закона от 06.04.2011 N 63-ФЗ "Об электронной подписи" (далее - Федеральный закон N 63-ФЗ).</w:t>
      </w:r>
    </w:p>
    <w:p w:rsidR="007A7F65" w:rsidRDefault="007A7F65">
      <w:pPr>
        <w:pStyle w:val="ConsPlusNormal"/>
        <w:jc w:val="both"/>
      </w:pPr>
    </w:p>
    <w:p w:rsidR="007A7F65" w:rsidRDefault="007A7F65">
      <w:pPr>
        <w:pStyle w:val="ConsPlusTitle"/>
        <w:jc w:val="center"/>
        <w:outlineLvl w:val="2"/>
      </w:pPr>
      <w:r>
        <w:t>2.9. Исчерпывающий перечень оснований отказа</w:t>
      </w:r>
    </w:p>
    <w:p w:rsidR="007A7F65" w:rsidRDefault="007A7F65">
      <w:pPr>
        <w:pStyle w:val="ConsPlusTitle"/>
        <w:jc w:val="center"/>
      </w:pPr>
      <w:proofErr w:type="gramStart"/>
      <w:r>
        <w:t>в</w:t>
      </w:r>
      <w:proofErr w:type="gramEnd"/>
      <w:r>
        <w:t xml:space="preserve"> предоставлении муниципальной услуги или приостановления</w:t>
      </w:r>
    </w:p>
    <w:p w:rsidR="007A7F65" w:rsidRDefault="007A7F65">
      <w:pPr>
        <w:pStyle w:val="ConsPlusTitle"/>
        <w:jc w:val="center"/>
      </w:pPr>
      <w:proofErr w:type="gramStart"/>
      <w:r>
        <w:t>предоставления</w:t>
      </w:r>
      <w:proofErr w:type="gramEnd"/>
      <w:r>
        <w:t xml:space="preserve"> муниципальной услуги</w:t>
      </w:r>
    </w:p>
    <w:p w:rsidR="007A7F65" w:rsidRDefault="007A7F65">
      <w:pPr>
        <w:pStyle w:val="ConsPlusNormal"/>
        <w:jc w:val="both"/>
      </w:pPr>
    </w:p>
    <w:p w:rsidR="007A7F65" w:rsidRDefault="007A7F65">
      <w:pPr>
        <w:pStyle w:val="ConsPlusNormal"/>
        <w:ind w:firstLine="540"/>
        <w:jc w:val="both"/>
      </w:pPr>
      <w:bookmarkStart w:id="5" w:name="P116"/>
      <w:bookmarkEnd w:id="5"/>
      <w:r>
        <w:t>2.9.1. Основания для отказа в предоставлении муниципальной услуги:</w:t>
      </w:r>
    </w:p>
    <w:p w:rsidR="007A7F65" w:rsidRDefault="007A7F65">
      <w:pPr>
        <w:pStyle w:val="ConsPlusNormal"/>
        <w:spacing w:before="220"/>
        <w:ind w:firstLine="540"/>
        <w:jc w:val="both"/>
      </w:pPr>
      <w:r>
        <w:t xml:space="preserve">1) границы земельного участка подлежат уточнению в соответствии с требованиями Федерального </w:t>
      </w:r>
      <w:hyperlink r:id="rId12" w:history="1">
        <w:r>
          <w:rPr>
            <w:color w:val="0000FF"/>
          </w:rPr>
          <w:t>закона</w:t>
        </w:r>
      </w:hyperlink>
      <w:r>
        <w:t xml:space="preserve"> от 13.07.2015 N 218-ФЗ "О государственной регистрации недвижимости";</w:t>
      </w:r>
    </w:p>
    <w:p w:rsidR="007A7F65" w:rsidRDefault="007A7F65">
      <w:pPr>
        <w:pStyle w:val="ConsPlusNormal"/>
        <w:spacing w:before="220"/>
        <w:ind w:firstLine="540"/>
        <w:jc w:val="both"/>
      </w:pPr>
      <w:r>
        <w:t>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A7F65" w:rsidRDefault="007A7F65">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A7F65" w:rsidRDefault="007A7F65">
      <w:pPr>
        <w:pStyle w:val="ConsPlusNormal"/>
        <w:spacing w:before="220"/>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7A7F65" w:rsidRDefault="007A7F65">
      <w:pPr>
        <w:pStyle w:val="ConsPlusNormal"/>
        <w:spacing w:before="220"/>
        <w:ind w:firstLine="540"/>
        <w:jc w:val="both"/>
      </w:pPr>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A7F65" w:rsidRDefault="007A7F65">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7A7F65" w:rsidRDefault="007A7F65">
      <w:pPr>
        <w:pStyle w:val="ConsPlusNormal"/>
        <w:spacing w:before="220"/>
        <w:ind w:firstLine="540"/>
        <w:jc w:val="both"/>
      </w:pPr>
      <w:r>
        <w:t>6) земельный участок не отнесен к определенной категории земель;</w:t>
      </w:r>
    </w:p>
    <w:p w:rsidR="007A7F65" w:rsidRDefault="007A7F65">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A7F65" w:rsidRDefault="007A7F65">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Pr>
            <w:color w:val="0000FF"/>
          </w:rPr>
          <w:t>статьей 39.36</w:t>
        </w:r>
      </w:hyperlink>
      <w:r>
        <w:t xml:space="preserve"> Земельного кодекса </w:t>
      </w:r>
      <w:r>
        <w:lastRenderedPageBreak/>
        <w:t xml:space="preserve">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4" w:history="1">
        <w:r>
          <w:rPr>
            <w:color w:val="0000FF"/>
          </w:rPr>
          <w:t>частью 11 статьи 55.32</w:t>
        </w:r>
      </w:hyperlink>
      <w:r>
        <w:t xml:space="preserve"> Градостроительного кодекса Российской Федерации;</w:t>
      </w:r>
    </w:p>
    <w:p w:rsidR="007A7F65" w:rsidRDefault="007A7F65">
      <w:pPr>
        <w:pStyle w:val="ConsPlusNormal"/>
        <w:spacing w:before="220"/>
        <w:ind w:firstLine="540"/>
        <w:jc w:val="both"/>
      </w:pPr>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Pr>
            <w:color w:val="0000FF"/>
          </w:rPr>
          <w:t>статьей 39.36</w:t>
        </w:r>
      </w:hyperlink>
      <w:r>
        <w:t xml:space="preserve"> Земельного кодекса Российской Федерации;</w:t>
      </w:r>
    </w:p>
    <w:p w:rsidR="007A7F65" w:rsidRDefault="007A7F65">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A7F65" w:rsidRDefault="007A7F65">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7A7F65" w:rsidRDefault="007A7F65">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A7F65" w:rsidRDefault="007A7F65">
      <w:pPr>
        <w:pStyle w:val="ConsPlusNormal"/>
        <w:spacing w:before="220"/>
        <w:ind w:firstLine="540"/>
        <w:jc w:val="both"/>
      </w:pPr>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A7F65" w:rsidRDefault="007A7F65">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A7F65" w:rsidRDefault="007A7F65">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A7F65" w:rsidRDefault="007A7F65">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7A7F65" w:rsidRDefault="007A7F65">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A7F65" w:rsidRDefault="007A7F65">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A7F65" w:rsidRDefault="007A7F65">
      <w:pPr>
        <w:pStyle w:val="ConsPlusNormal"/>
        <w:spacing w:before="220"/>
        <w:ind w:firstLine="540"/>
        <w:jc w:val="both"/>
      </w:pPr>
      <w:r>
        <w:t>19) земельный участок изъят для государственных или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A7F65" w:rsidRDefault="007A7F65">
      <w:pPr>
        <w:pStyle w:val="ConsPlusNormal"/>
        <w:spacing w:before="220"/>
        <w:ind w:firstLine="540"/>
        <w:jc w:val="both"/>
      </w:pPr>
      <w:r>
        <w:lastRenderedPageBreak/>
        <w:t>2.9.2. В отказе о предоставлении муниципальной услуги (в решении об отказе в проведении аукциона) должны быть приведены все основания для такого отказа.</w:t>
      </w:r>
    </w:p>
    <w:p w:rsidR="007A7F65" w:rsidRDefault="007A7F65">
      <w:pPr>
        <w:pStyle w:val="ConsPlusNormal"/>
        <w:spacing w:before="220"/>
        <w:ind w:firstLine="540"/>
        <w:jc w:val="both"/>
      </w:pPr>
      <w:r>
        <w:t xml:space="preserve">2.9.3.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89" w:history="1">
        <w:r>
          <w:rPr>
            <w:color w:val="0000FF"/>
          </w:rPr>
          <w:t>подразделе 2.7</w:t>
        </w:r>
      </w:hyperlink>
      <w:r>
        <w:t xml:space="preserve"> настоящего Регламента, в Администрацию не может являться основанием для отказа в предоставлении заявителю муниципальной услуги.</w:t>
      </w:r>
    </w:p>
    <w:p w:rsidR="007A7F65" w:rsidRDefault="007A7F65">
      <w:pPr>
        <w:pStyle w:val="ConsPlusNormal"/>
        <w:spacing w:before="220"/>
        <w:ind w:firstLine="540"/>
        <w:jc w:val="both"/>
      </w:pPr>
      <w:r>
        <w:t>2.9.4. Основания для приостановления предоставления муниципальной услуги отсутствуют.</w:t>
      </w:r>
    </w:p>
    <w:p w:rsidR="007A7F65" w:rsidRDefault="007A7F65">
      <w:pPr>
        <w:pStyle w:val="ConsPlusNormal"/>
        <w:jc w:val="both"/>
      </w:pPr>
    </w:p>
    <w:p w:rsidR="007A7F65" w:rsidRDefault="007A7F65">
      <w:pPr>
        <w:pStyle w:val="ConsPlusTitle"/>
        <w:jc w:val="center"/>
        <w:outlineLvl w:val="2"/>
      </w:pPr>
      <w:r>
        <w:t>2.10. Способы, размер и основания взимания платы</w:t>
      </w:r>
    </w:p>
    <w:p w:rsidR="007A7F65" w:rsidRDefault="007A7F65">
      <w:pPr>
        <w:pStyle w:val="ConsPlusTitle"/>
        <w:jc w:val="center"/>
      </w:pPr>
      <w:proofErr w:type="gramStart"/>
      <w:r>
        <w:t>за</w:t>
      </w:r>
      <w:proofErr w:type="gramEnd"/>
      <w:r>
        <w:t xml:space="preserve"> предоставление муниципальной услуги</w:t>
      </w:r>
    </w:p>
    <w:p w:rsidR="007A7F65" w:rsidRDefault="007A7F65">
      <w:pPr>
        <w:pStyle w:val="ConsPlusNormal"/>
        <w:jc w:val="both"/>
      </w:pPr>
    </w:p>
    <w:p w:rsidR="007A7F65" w:rsidRDefault="007A7F65">
      <w:pPr>
        <w:pStyle w:val="ConsPlusNormal"/>
        <w:ind w:firstLine="540"/>
        <w:jc w:val="both"/>
      </w:pPr>
      <w:r>
        <w:t>Муниципальная услуга предоставляется на безвозмездной основе.</w:t>
      </w:r>
    </w:p>
    <w:p w:rsidR="007A7F65" w:rsidRDefault="007A7F65">
      <w:pPr>
        <w:pStyle w:val="ConsPlusNormal"/>
        <w:jc w:val="both"/>
      </w:pPr>
    </w:p>
    <w:p w:rsidR="007A7F65" w:rsidRDefault="007A7F65">
      <w:pPr>
        <w:pStyle w:val="ConsPlusTitle"/>
        <w:jc w:val="center"/>
        <w:outlineLvl w:val="2"/>
      </w:pPr>
      <w:r>
        <w:t>2.11. Перечень услуг, которые являются необходимыми</w:t>
      </w:r>
    </w:p>
    <w:p w:rsidR="007A7F65" w:rsidRDefault="007A7F65">
      <w:pPr>
        <w:pStyle w:val="ConsPlusTitle"/>
        <w:jc w:val="center"/>
      </w:pPr>
      <w:proofErr w:type="gramStart"/>
      <w:r>
        <w:t>и</w:t>
      </w:r>
      <w:proofErr w:type="gramEnd"/>
      <w:r>
        <w:t xml:space="preserve"> обязательными для предоставления муниципальной услуги</w:t>
      </w:r>
    </w:p>
    <w:p w:rsidR="007A7F65" w:rsidRDefault="007A7F65">
      <w:pPr>
        <w:pStyle w:val="ConsPlusTitle"/>
        <w:jc w:val="center"/>
      </w:pPr>
      <w:proofErr w:type="gramStart"/>
      <w:r>
        <w:t>и</w:t>
      </w:r>
      <w:proofErr w:type="gramEnd"/>
      <w:r>
        <w:t xml:space="preserve"> способы, размер и основания взимания платы</w:t>
      </w:r>
    </w:p>
    <w:p w:rsidR="007A7F65" w:rsidRDefault="007A7F65">
      <w:pPr>
        <w:pStyle w:val="ConsPlusTitle"/>
        <w:jc w:val="center"/>
      </w:pPr>
      <w:proofErr w:type="gramStart"/>
      <w:r>
        <w:t>за</w:t>
      </w:r>
      <w:proofErr w:type="gramEnd"/>
      <w:r>
        <w:t xml:space="preserve"> предоставление услуг, которые являются необходимыми</w:t>
      </w:r>
    </w:p>
    <w:p w:rsidR="007A7F65" w:rsidRDefault="007A7F65">
      <w:pPr>
        <w:pStyle w:val="ConsPlusTitle"/>
        <w:jc w:val="center"/>
      </w:pPr>
      <w:proofErr w:type="gramStart"/>
      <w:r>
        <w:t>и</w:t>
      </w:r>
      <w:proofErr w:type="gramEnd"/>
      <w:r>
        <w:t xml:space="preserve"> обязательными для предоставления муниципальной услуги</w:t>
      </w:r>
    </w:p>
    <w:p w:rsidR="007A7F65" w:rsidRDefault="007A7F65">
      <w:pPr>
        <w:pStyle w:val="ConsPlusNormal"/>
        <w:jc w:val="both"/>
      </w:pPr>
    </w:p>
    <w:p w:rsidR="007A7F65" w:rsidRDefault="007A7F65">
      <w:pPr>
        <w:pStyle w:val="ConsPlusNormal"/>
        <w:ind w:firstLine="540"/>
        <w:jc w:val="both"/>
      </w:pPr>
      <w:r>
        <w:t>Предоставление муниципальной услуги осуществляется без предоставления услуг, которые являются необходимыми и обязательными для предоставления муниципальной услуги, плата не взимается.</w:t>
      </w:r>
    </w:p>
    <w:p w:rsidR="007A7F65" w:rsidRDefault="007A7F65">
      <w:pPr>
        <w:pStyle w:val="ConsPlusNormal"/>
        <w:jc w:val="both"/>
      </w:pPr>
    </w:p>
    <w:p w:rsidR="007A7F65" w:rsidRDefault="007A7F65">
      <w:pPr>
        <w:pStyle w:val="ConsPlusTitle"/>
        <w:jc w:val="center"/>
        <w:outlineLvl w:val="2"/>
      </w:pPr>
      <w:r>
        <w:t>2.12. Максимальный срок ожидания в очереди при подаче</w:t>
      </w:r>
    </w:p>
    <w:p w:rsidR="007A7F65" w:rsidRDefault="007A7F65">
      <w:pPr>
        <w:pStyle w:val="ConsPlusTitle"/>
        <w:jc w:val="center"/>
      </w:pPr>
      <w:proofErr w:type="gramStart"/>
      <w:r>
        <w:t>заявления</w:t>
      </w:r>
      <w:proofErr w:type="gramEnd"/>
      <w:r>
        <w:t>, услуги, предоставляемой организацией, участвующей</w:t>
      </w:r>
    </w:p>
    <w:p w:rsidR="007A7F65" w:rsidRDefault="007A7F65">
      <w:pPr>
        <w:pStyle w:val="ConsPlusTitle"/>
        <w:jc w:val="center"/>
      </w:pPr>
      <w:proofErr w:type="gramStart"/>
      <w:r>
        <w:t>в</w:t>
      </w:r>
      <w:proofErr w:type="gramEnd"/>
      <w:r>
        <w:t xml:space="preserve"> предоставлении муниципальной услуги и при получении</w:t>
      </w:r>
    </w:p>
    <w:p w:rsidR="007A7F65" w:rsidRDefault="007A7F65">
      <w:pPr>
        <w:pStyle w:val="ConsPlusTitle"/>
        <w:jc w:val="center"/>
      </w:pPr>
      <w:proofErr w:type="gramStart"/>
      <w:r>
        <w:t>результата</w:t>
      </w:r>
      <w:proofErr w:type="gramEnd"/>
      <w:r>
        <w:t xml:space="preserve"> предоставления таких услуг</w:t>
      </w:r>
    </w:p>
    <w:p w:rsidR="007A7F65" w:rsidRDefault="007A7F65">
      <w:pPr>
        <w:pStyle w:val="ConsPlusNormal"/>
        <w:jc w:val="both"/>
      </w:pPr>
    </w:p>
    <w:p w:rsidR="007A7F65" w:rsidRDefault="007A7F65">
      <w:pPr>
        <w:pStyle w:val="ConsPlusNormal"/>
        <w:ind w:firstLine="540"/>
        <w:jc w:val="both"/>
      </w:pPr>
      <w:r>
        <w:t>Время ожидания в очереди при подаче заявления о предоставлении муниципальной услуги не должно превышать 15 минут. Время ожидания в очереди при получении результата муниципальной услуги не должно превышать 15 минут.</w:t>
      </w:r>
    </w:p>
    <w:p w:rsidR="007A7F65" w:rsidRDefault="007A7F65">
      <w:pPr>
        <w:pStyle w:val="ConsPlusNormal"/>
        <w:jc w:val="both"/>
      </w:pPr>
    </w:p>
    <w:p w:rsidR="007A7F65" w:rsidRDefault="007A7F65">
      <w:pPr>
        <w:pStyle w:val="ConsPlusTitle"/>
        <w:jc w:val="center"/>
        <w:outlineLvl w:val="2"/>
      </w:pPr>
      <w:r>
        <w:t>2.13. Срок регистрации заявления о предоставлении</w:t>
      </w:r>
    </w:p>
    <w:p w:rsidR="007A7F65" w:rsidRDefault="007A7F65">
      <w:pPr>
        <w:pStyle w:val="ConsPlusTitle"/>
        <w:jc w:val="center"/>
      </w:pPr>
      <w:proofErr w:type="gramStart"/>
      <w:r>
        <w:t>муниципальной</w:t>
      </w:r>
      <w:proofErr w:type="gramEnd"/>
      <w:r>
        <w:t xml:space="preserve"> услуги и услуги, предоставляемой организацией,</w:t>
      </w:r>
    </w:p>
    <w:p w:rsidR="007A7F65" w:rsidRDefault="007A7F65">
      <w:pPr>
        <w:pStyle w:val="ConsPlusTitle"/>
        <w:jc w:val="center"/>
      </w:pPr>
      <w:proofErr w:type="gramStart"/>
      <w:r>
        <w:t>участвующей</w:t>
      </w:r>
      <w:proofErr w:type="gramEnd"/>
      <w:r>
        <w:t xml:space="preserve"> в предоставлении муниципальной услуги</w:t>
      </w:r>
    </w:p>
    <w:p w:rsidR="007A7F65" w:rsidRDefault="007A7F65">
      <w:pPr>
        <w:pStyle w:val="ConsPlusNormal"/>
        <w:jc w:val="both"/>
      </w:pPr>
    </w:p>
    <w:p w:rsidR="007A7F65" w:rsidRDefault="007A7F65">
      <w:pPr>
        <w:pStyle w:val="ConsPlusNormal"/>
        <w:ind w:firstLine="540"/>
        <w:jc w:val="both"/>
      </w:pPr>
      <w:r>
        <w:t>Регистрация заявления о предоставлении муниципальной услуги при личном обращении заявителя не должна превышать 15 минут. При подаче или направлении заявления в Администрацию посредством почтовой связи на бумажном носителе либо в форме электронных документов в рабочие дни в пределах графика работы Администрации - в день его поступления, в выходные или праздничные дни, а также вне графика работы - в первый рабочий день, следующий за днем его поступления.</w:t>
      </w:r>
    </w:p>
    <w:p w:rsidR="007A7F65" w:rsidRDefault="007A7F65">
      <w:pPr>
        <w:pStyle w:val="ConsPlusNormal"/>
        <w:jc w:val="both"/>
      </w:pPr>
    </w:p>
    <w:p w:rsidR="007A7F65" w:rsidRDefault="007A7F65">
      <w:pPr>
        <w:pStyle w:val="ConsPlusTitle"/>
        <w:jc w:val="center"/>
        <w:outlineLvl w:val="2"/>
      </w:pPr>
      <w:r>
        <w:t>2.14. Требования к помещениям, в которых предоставляются</w:t>
      </w:r>
    </w:p>
    <w:p w:rsidR="007A7F65" w:rsidRDefault="007A7F65">
      <w:pPr>
        <w:pStyle w:val="ConsPlusTitle"/>
        <w:jc w:val="center"/>
      </w:pPr>
      <w:proofErr w:type="gramStart"/>
      <w:r>
        <w:t>муниципальная</w:t>
      </w:r>
      <w:proofErr w:type="gramEnd"/>
      <w:r>
        <w:t xml:space="preserve"> услуга, услуга, предоставляемая организацией,</w:t>
      </w:r>
    </w:p>
    <w:p w:rsidR="007A7F65" w:rsidRDefault="007A7F65">
      <w:pPr>
        <w:pStyle w:val="ConsPlusTitle"/>
        <w:jc w:val="center"/>
      </w:pPr>
      <w:proofErr w:type="gramStart"/>
      <w:r>
        <w:t>участвующей</w:t>
      </w:r>
      <w:proofErr w:type="gramEnd"/>
      <w:r>
        <w:t xml:space="preserve"> в предоставлении муниципальной услуги, к месту</w:t>
      </w:r>
    </w:p>
    <w:p w:rsidR="007A7F65" w:rsidRDefault="007A7F65">
      <w:pPr>
        <w:pStyle w:val="ConsPlusTitle"/>
        <w:jc w:val="center"/>
      </w:pPr>
      <w:proofErr w:type="gramStart"/>
      <w:r>
        <w:t>ожидания</w:t>
      </w:r>
      <w:proofErr w:type="gramEnd"/>
      <w:r>
        <w:t xml:space="preserve"> и приема заявителей, размещению и оформлению</w:t>
      </w:r>
    </w:p>
    <w:p w:rsidR="007A7F65" w:rsidRDefault="007A7F65">
      <w:pPr>
        <w:pStyle w:val="ConsPlusTitle"/>
        <w:jc w:val="center"/>
      </w:pPr>
      <w:proofErr w:type="gramStart"/>
      <w:r>
        <w:t>визуальной</w:t>
      </w:r>
      <w:proofErr w:type="gramEnd"/>
      <w:r>
        <w:t>, текстовой и мультимедийной информации о порядке</w:t>
      </w:r>
    </w:p>
    <w:p w:rsidR="007A7F65" w:rsidRDefault="007A7F65">
      <w:pPr>
        <w:pStyle w:val="ConsPlusTitle"/>
        <w:jc w:val="center"/>
      </w:pPr>
      <w:proofErr w:type="gramStart"/>
      <w:r>
        <w:t>предоставления</w:t>
      </w:r>
      <w:proofErr w:type="gramEnd"/>
      <w:r>
        <w:t xml:space="preserve"> таких услуг, в том числе к обеспечению</w:t>
      </w:r>
    </w:p>
    <w:p w:rsidR="007A7F65" w:rsidRDefault="007A7F65">
      <w:pPr>
        <w:pStyle w:val="ConsPlusTitle"/>
        <w:jc w:val="center"/>
      </w:pPr>
      <w:proofErr w:type="gramStart"/>
      <w:r>
        <w:t>доступности</w:t>
      </w:r>
      <w:proofErr w:type="gramEnd"/>
      <w:r>
        <w:t xml:space="preserve"> для инвалидов указанных объектов в соответствии</w:t>
      </w:r>
    </w:p>
    <w:p w:rsidR="007A7F65" w:rsidRDefault="007A7F65">
      <w:pPr>
        <w:pStyle w:val="ConsPlusTitle"/>
        <w:jc w:val="center"/>
      </w:pPr>
      <w:proofErr w:type="gramStart"/>
      <w:r>
        <w:t>с</w:t>
      </w:r>
      <w:proofErr w:type="gramEnd"/>
      <w:r>
        <w:t xml:space="preserve"> законодательством Российской Федерации</w:t>
      </w:r>
    </w:p>
    <w:p w:rsidR="007A7F65" w:rsidRDefault="007A7F65">
      <w:pPr>
        <w:pStyle w:val="ConsPlusTitle"/>
        <w:jc w:val="center"/>
      </w:pPr>
      <w:proofErr w:type="gramStart"/>
      <w:r>
        <w:t>о</w:t>
      </w:r>
      <w:proofErr w:type="gramEnd"/>
      <w:r>
        <w:t xml:space="preserve"> социальной защите инвалидов</w:t>
      </w:r>
    </w:p>
    <w:p w:rsidR="007A7F65" w:rsidRDefault="007A7F65">
      <w:pPr>
        <w:pStyle w:val="ConsPlusNormal"/>
        <w:jc w:val="both"/>
      </w:pPr>
    </w:p>
    <w:p w:rsidR="007A7F65" w:rsidRDefault="007A7F65">
      <w:pPr>
        <w:pStyle w:val="ConsPlusNormal"/>
        <w:ind w:firstLine="540"/>
        <w:jc w:val="both"/>
      </w:pPr>
      <w:r>
        <w:t xml:space="preserve">Требования к помещениям МФЦ, в которых предоставляется муниципальная услуга, залы ожидания, места для заполнения заявлений, информационные стенды с образцами их заполнения и перечнем документов, необходимых для предоставления муниципальной услуги, установлены </w:t>
      </w:r>
      <w:hyperlink r:id="rId16" w:history="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w:t>
      </w:r>
    </w:p>
    <w:p w:rsidR="007A7F65" w:rsidRDefault="007A7F65">
      <w:pPr>
        <w:pStyle w:val="ConsPlusNormal"/>
        <w:jc w:val="both"/>
      </w:pPr>
    </w:p>
    <w:p w:rsidR="007A7F65" w:rsidRDefault="007A7F65">
      <w:pPr>
        <w:pStyle w:val="ConsPlusTitle"/>
        <w:jc w:val="center"/>
        <w:outlineLvl w:val="2"/>
      </w:pPr>
      <w:r>
        <w:t>2.15. Показатели доступности и качества муниципальной услуги</w:t>
      </w:r>
    </w:p>
    <w:p w:rsidR="007A7F65" w:rsidRDefault="007A7F65">
      <w:pPr>
        <w:pStyle w:val="ConsPlusNormal"/>
        <w:jc w:val="both"/>
      </w:pPr>
    </w:p>
    <w:p w:rsidR="007A7F65" w:rsidRDefault="007A7F65">
      <w:pPr>
        <w:pStyle w:val="ConsPlusNormal"/>
        <w:ind w:firstLine="540"/>
        <w:jc w:val="both"/>
      </w:pPr>
      <w:r>
        <w:t>2.15.1. Показателями доступности муниципальной услуги являются:</w:t>
      </w:r>
    </w:p>
    <w:p w:rsidR="007A7F65" w:rsidRDefault="007A7F65">
      <w:pPr>
        <w:pStyle w:val="ConsPlusNormal"/>
        <w:spacing w:before="220"/>
        <w:ind w:firstLine="540"/>
        <w:jc w:val="both"/>
      </w:pPr>
      <w:r>
        <w:t>1) 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7A7F65" w:rsidRDefault="007A7F65">
      <w:pPr>
        <w:pStyle w:val="ConsPlusNormal"/>
        <w:spacing w:before="220"/>
        <w:ind w:firstLine="540"/>
        <w:jc w:val="both"/>
      </w:pPr>
      <w:r>
        <w:t>2) наличие помещений, оборудования и оснащения, отвечающих требованиям настоящего Регламента;</w:t>
      </w:r>
    </w:p>
    <w:p w:rsidR="007A7F65" w:rsidRDefault="007A7F65">
      <w:pPr>
        <w:pStyle w:val="ConsPlusNormal"/>
        <w:spacing w:before="220"/>
        <w:ind w:firstLine="540"/>
        <w:jc w:val="both"/>
      </w:pPr>
      <w:r>
        <w:t>3) соблюдение режима работы Администрации и МФЦ при предоставлении муниципальной услуги;</w:t>
      </w:r>
    </w:p>
    <w:p w:rsidR="007A7F65" w:rsidRDefault="007A7F65">
      <w:pPr>
        <w:pStyle w:val="ConsPlusNormal"/>
        <w:spacing w:before="220"/>
        <w:ind w:firstLine="540"/>
        <w:jc w:val="both"/>
      </w:pPr>
      <w:r>
        <w:t>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A7F65" w:rsidRDefault="007A7F65">
      <w:pPr>
        <w:pStyle w:val="ConsPlusNormal"/>
        <w:spacing w:before="220"/>
        <w:ind w:firstLine="540"/>
        <w:jc w:val="both"/>
      </w:pPr>
      <w:r>
        <w:t>2.15.2. Показателями качества муниципальной услуги являются:</w:t>
      </w:r>
    </w:p>
    <w:p w:rsidR="007A7F65" w:rsidRDefault="007A7F65">
      <w:pPr>
        <w:pStyle w:val="ConsPlusNormal"/>
        <w:spacing w:before="220"/>
        <w:ind w:firstLine="540"/>
        <w:jc w:val="both"/>
      </w:pPr>
      <w:r>
        <w:t>1) соблюдение сроков и последовательности административных процедур, установленных настоящим Регламентом;</w:t>
      </w:r>
    </w:p>
    <w:p w:rsidR="007A7F65" w:rsidRDefault="007A7F6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A7F65">
        <w:tc>
          <w:tcPr>
            <w:tcW w:w="60" w:type="dxa"/>
            <w:tcBorders>
              <w:top w:val="nil"/>
              <w:left w:val="nil"/>
              <w:bottom w:val="nil"/>
              <w:right w:val="nil"/>
            </w:tcBorders>
            <w:shd w:val="clear" w:color="auto" w:fill="CED3F1"/>
            <w:tcMar>
              <w:top w:w="0" w:type="dxa"/>
              <w:left w:w="0" w:type="dxa"/>
              <w:bottom w:w="0" w:type="dxa"/>
              <w:right w:w="0" w:type="dxa"/>
            </w:tcMar>
          </w:tcPr>
          <w:p w:rsidR="007A7F65" w:rsidRDefault="007A7F65"/>
        </w:tc>
        <w:tc>
          <w:tcPr>
            <w:tcW w:w="113" w:type="dxa"/>
            <w:tcBorders>
              <w:top w:val="nil"/>
              <w:left w:val="nil"/>
              <w:bottom w:val="nil"/>
              <w:right w:val="nil"/>
            </w:tcBorders>
            <w:shd w:val="clear" w:color="auto" w:fill="F4F3F8"/>
            <w:tcMar>
              <w:top w:w="0" w:type="dxa"/>
              <w:left w:w="0" w:type="dxa"/>
              <w:bottom w:w="0" w:type="dxa"/>
              <w:right w:w="0" w:type="dxa"/>
            </w:tcMar>
          </w:tcPr>
          <w:p w:rsidR="007A7F65" w:rsidRDefault="007A7F65"/>
        </w:tc>
        <w:tc>
          <w:tcPr>
            <w:tcW w:w="0" w:type="auto"/>
            <w:tcBorders>
              <w:top w:val="nil"/>
              <w:left w:val="nil"/>
              <w:bottom w:val="nil"/>
              <w:right w:val="nil"/>
            </w:tcBorders>
            <w:shd w:val="clear" w:color="auto" w:fill="F4F3F8"/>
            <w:tcMar>
              <w:top w:w="113" w:type="dxa"/>
              <w:left w:w="0" w:type="dxa"/>
              <w:bottom w:w="113" w:type="dxa"/>
              <w:right w:w="0" w:type="dxa"/>
            </w:tcMar>
          </w:tcPr>
          <w:p w:rsidR="007A7F65" w:rsidRDefault="007A7F65">
            <w:pPr>
              <w:pStyle w:val="ConsPlusNormal"/>
              <w:jc w:val="both"/>
            </w:pPr>
            <w:proofErr w:type="spellStart"/>
            <w:r>
              <w:rPr>
                <w:color w:val="392C69"/>
              </w:rPr>
              <w:t>КонсультантПлюс</w:t>
            </w:r>
            <w:proofErr w:type="spellEnd"/>
            <w:r>
              <w:rPr>
                <w:color w:val="392C69"/>
              </w:rPr>
              <w:t>: примечание.</w:t>
            </w:r>
          </w:p>
          <w:p w:rsidR="007A7F65" w:rsidRDefault="007A7F65">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A7F65" w:rsidRDefault="007A7F65"/>
        </w:tc>
      </w:tr>
    </w:tbl>
    <w:p w:rsidR="007A7F65" w:rsidRDefault="007A7F65">
      <w:pPr>
        <w:pStyle w:val="ConsPlusNormal"/>
        <w:spacing w:before="280"/>
        <w:ind w:firstLine="540"/>
        <w:jc w:val="both"/>
      </w:pPr>
      <w:r>
        <w:t>1)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7A7F65" w:rsidRDefault="007A7F65">
      <w:pPr>
        <w:pStyle w:val="ConsPlusNormal"/>
        <w:spacing w:before="220"/>
        <w:ind w:firstLine="540"/>
        <w:jc w:val="both"/>
      </w:pPr>
      <w:r>
        <w:t>3) количество взаимодействий заявителя с сотрудниками Администрации и МФЦ при предоставлении муниципальной услуги и их продолжительность.</w:t>
      </w:r>
    </w:p>
    <w:p w:rsidR="007A7F65" w:rsidRDefault="007A7F65">
      <w:pPr>
        <w:pStyle w:val="ConsPlusNormal"/>
        <w:jc w:val="both"/>
      </w:pPr>
    </w:p>
    <w:p w:rsidR="007A7F65" w:rsidRDefault="007A7F65">
      <w:pPr>
        <w:pStyle w:val="ConsPlusTitle"/>
        <w:jc w:val="center"/>
        <w:outlineLvl w:val="2"/>
      </w:pPr>
      <w:r>
        <w:t>2.16. Иные требования, в том числе требования, учитывающие</w:t>
      </w:r>
    </w:p>
    <w:p w:rsidR="007A7F65" w:rsidRDefault="007A7F65">
      <w:pPr>
        <w:pStyle w:val="ConsPlusTitle"/>
        <w:jc w:val="center"/>
      </w:pPr>
      <w:proofErr w:type="gramStart"/>
      <w:r>
        <w:t>в</w:t>
      </w:r>
      <w:proofErr w:type="gramEnd"/>
      <w:r>
        <w:t xml:space="preserve"> том числе особенности предоставления муниципальной услуги</w:t>
      </w:r>
    </w:p>
    <w:p w:rsidR="007A7F65" w:rsidRDefault="007A7F65">
      <w:pPr>
        <w:pStyle w:val="ConsPlusTitle"/>
        <w:jc w:val="center"/>
      </w:pPr>
      <w:proofErr w:type="gramStart"/>
      <w:r>
        <w:t>в</w:t>
      </w:r>
      <w:proofErr w:type="gramEnd"/>
      <w:r>
        <w:t xml:space="preserve"> многофункциональных центрах предоставления государственных</w:t>
      </w:r>
    </w:p>
    <w:p w:rsidR="007A7F65" w:rsidRDefault="007A7F65">
      <w:pPr>
        <w:pStyle w:val="ConsPlusTitle"/>
        <w:jc w:val="center"/>
      </w:pPr>
      <w:proofErr w:type="gramStart"/>
      <w:r>
        <w:t>и</w:t>
      </w:r>
      <w:proofErr w:type="gramEnd"/>
      <w:r>
        <w:t xml:space="preserve"> муниципальных услуг, особенности предоставления</w:t>
      </w:r>
    </w:p>
    <w:p w:rsidR="007A7F65" w:rsidRDefault="007A7F65">
      <w:pPr>
        <w:pStyle w:val="ConsPlusTitle"/>
        <w:jc w:val="center"/>
      </w:pPr>
      <w:proofErr w:type="gramStart"/>
      <w:r>
        <w:t>муниципальной</w:t>
      </w:r>
      <w:proofErr w:type="gramEnd"/>
      <w:r>
        <w:t xml:space="preserve"> услуги по экстерриториальному принципу</w:t>
      </w:r>
    </w:p>
    <w:p w:rsidR="007A7F65" w:rsidRDefault="007A7F65">
      <w:pPr>
        <w:pStyle w:val="ConsPlusTitle"/>
        <w:jc w:val="center"/>
      </w:pPr>
      <w:r>
        <w:t>(</w:t>
      </w:r>
      <w:proofErr w:type="gramStart"/>
      <w:r>
        <w:t>в</w:t>
      </w:r>
      <w:proofErr w:type="gramEnd"/>
      <w:r>
        <w:t xml:space="preserve"> случае, если муниципальная услуга предоставляется</w:t>
      </w:r>
    </w:p>
    <w:p w:rsidR="007A7F65" w:rsidRDefault="007A7F65">
      <w:pPr>
        <w:pStyle w:val="ConsPlusTitle"/>
        <w:jc w:val="center"/>
      </w:pPr>
      <w:proofErr w:type="gramStart"/>
      <w:r>
        <w:t>по</w:t>
      </w:r>
      <w:proofErr w:type="gramEnd"/>
      <w:r>
        <w:t xml:space="preserve"> экстерриториальному принципу) и особенности</w:t>
      </w:r>
    </w:p>
    <w:p w:rsidR="007A7F65" w:rsidRDefault="007A7F65">
      <w:pPr>
        <w:pStyle w:val="ConsPlusTitle"/>
        <w:jc w:val="center"/>
      </w:pPr>
      <w:proofErr w:type="gramStart"/>
      <w:r>
        <w:t>предоставления</w:t>
      </w:r>
      <w:proofErr w:type="gramEnd"/>
      <w:r>
        <w:t xml:space="preserve"> муниципальной услуги в электронной форме</w:t>
      </w:r>
    </w:p>
    <w:p w:rsidR="007A7F65" w:rsidRDefault="007A7F65">
      <w:pPr>
        <w:pStyle w:val="ConsPlusNormal"/>
        <w:jc w:val="both"/>
      </w:pPr>
    </w:p>
    <w:p w:rsidR="007A7F65" w:rsidRDefault="007A7F65">
      <w:pPr>
        <w:pStyle w:val="ConsPlusNormal"/>
        <w:ind w:firstLine="540"/>
        <w:jc w:val="both"/>
      </w:pPr>
      <w:r>
        <w:t>2.16.1. При предоставлении муниципальной услуги в электронной форме заявитель вправе:</w:t>
      </w:r>
    </w:p>
    <w:p w:rsidR="007A7F65" w:rsidRDefault="007A7F65">
      <w:pPr>
        <w:pStyle w:val="ConsPlusNormal"/>
        <w:spacing w:before="220"/>
        <w:ind w:firstLine="540"/>
        <w:jc w:val="both"/>
      </w:pPr>
      <w:r>
        <w:t>1) получить информацию о порядке и сроках предоставления муниципальной услуги, размещенную на Едином портале государственных и муниципальных услуг (функций) (www.gosuslugi.ru) (далее - Единый портал) или Региональном портале;</w:t>
      </w:r>
    </w:p>
    <w:p w:rsidR="007A7F65" w:rsidRDefault="007A7F65">
      <w:pPr>
        <w:pStyle w:val="ConsPlusNormal"/>
        <w:spacing w:before="220"/>
        <w:ind w:firstLine="540"/>
        <w:jc w:val="both"/>
      </w:pPr>
      <w:r>
        <w:lastRenderedPageBreak/>
        <w:t>2) осуществить предварительную запись на личный прием в МФЦ через официальный сайт МФЦ в информационно-телекоммуникационной сети "Интернет" (www.mfcto.ru);</w:t>
      </w:r>
    </w:p>
    <w:p w:rsidR="007A7F65" w:rsidRDefault="007A7F65">
      <w:pPr>
        <w:pStyle w:val="ConsPlusNormal"/>
        <w:spacing w:before="220"/>
        <w:ind w:firstLine="540"/>
        <w:jc w:val="both"/>
      </w:pPr>
      <w:r>
        <w:t>3)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7A7F65" w:rsidRDefault="007A7F65">
      <w:pPr>
        <w:pStyle w:val="ConsPlusNormal"/>
        <w:spacing w:before="220"/>
        <w:ind w:firstLine="540"/>
        <w:jc w:val="both"/>
      </w:pPr>
      <w:r>
        <w:t>4) получить сведения о ходе выполнения заявления, поданного в электронной форме;</w:t>
      </w:r>
    </w:p>
    <w:p w:rsidR="007A7F65" w:rsidRDefault="007A7F65">
      <w:pPr>
        <w:pStyle w:val="ConsPlusNormal"/>
        <w:spacing w:before="220"/>
        <w:ind w:firstLine="540"/>
        <w:jc w:val="both"/>
      </w:pPr>
      <w:r>
        <w:t>5) получить результат предоставления муниципальной услуги в форме электронного документа на Региональном портале;</w:t>
      </w:r>
    </w:p>
    <w:p w:rsidR="007A7F65" w:rsidRDefault="007A7F65">
      <w:pPr>
        <w:pStyle w:val="ConsPlusNormal"/>
        <w:spacing w:before="220"/>
        <w:ind w:firstLine="540"/>
        <w:jc w:val="both"/>
      </w:pPr>
      <w:r>
        <w:t>6) подать жалобу на решение и действие (бездействие) должностного лица либо муниципального служащего Администрации посредством сайта МО в порядке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A7F65" w:rsidRDefault="007A7F65">
      <w:pPr>
        <w:pStyle w:val="ConsPlusNormal"/>
        <w:spacing w:before="220"/>
        <w:ind w:firstLine="540"/>
        <w:jc w:val="both"/>
      </w:pPr>
      <w:r>
        <w:t>2.16.2. Иных требований, в том числе учитывающих особенности предоставления муниципальной услуги в МФЦ не предусмотрено.</w:t>
      </w:r>
    </w:p>
    <w:p w:rsidR="007A7F65" w:rsidRDefault="007A7F65">
      <w:pPr>
        <w:pStyle w:val="ConsPlusNormal"/>
        <w:jc w:val="both"/>
      </w:pPr>
    </w:p>
    <w:p w:rsidR="007A7F65" w:rsidRDefault="007A7F65">
      <w:pPr>
        <w:pStyle w:val="ConsPlusTitle"/>
        <w:jc w:val="center"/>
        <w:outlineLvl w:val="1"/>
      </w:pPr>
      <w:r>
        <w:t>III. СОСТАВ, ПОСЛЕДОВАТЕЛЬНОСТЬ И СРОКИ ВЫПОЛНЕНИЯ</w:t>
      </w:r>
    </w:p>
    <w:p w:rsidR="007A7F65" w:rsidRDefault="007A7F65">
      <w:pPr>
        <w:pStyle w:val="ConsPlusTitle"/>
        <w:jc w:val="center"/>
      </w:pPr>
      <w:r>
        <w:t>АДМИНИСТРАТИВНЫХ ПРОЦЕДУР (ДЕЙСТВИЙ), ТРЕБОВАНИЯ К ПОРЯДКУ</w:t>
      </w:r>
    </w:p>
    <w:p w:rsidR="007A7F65" w:rsidRDefault="007A7F65">
      <w:pPr>
        <w:pStyle w:val="ConsPlusTitle"/>
        <w:jc w:val="center"/>
      </w:pPr>
      <w:r>
        <w:t>ИХ ВЫПОЛНЕНИЯ, В ТОМ ЧИСЛЕ ОСОБЕННОСТИ ВЫПОЛНЕНИЯ</w:t>
      </w:r>
    </w:p>
    <w:p w:rsidR="007A7F65" w:rsidRDefault="007A7F65">
      <w:pPr>
        <w:pStyle w:val="ConsPlusTitle"/>
        <w:jc w:val="center"/>
      </w:pPr>
      <w:r>
        <w:t>АДМИНИСТРАТИВНЫХ ПРОЦЕДУР (ДЕЙСТВИЙ) В ЭЛЕКТРОННОЙ ФОРМЕ,</w:t>
      </w:r>
    </w:p>
    <w:p w:rsidR="007A7F65" w:rsidRDefault="007A7F65">
      <w:pPr>
        <w:pStyle w:val="ConsPlusTitle"/>
        <w:jc w:val="center"/>
      </w:pPr>
      <w:r>
        <w:t>А ТАКЖЕ ОСОБЕННОСТИ ВЫПОЛНЕНИЯ АДМИНИСТРАТИВНЫХ ПРОЦЕДУР</w:t>
      </w:r>
    </w:p>
    <w:p w:rsidR="007A7F65" w:rsidRDefault="007A7F65">
      <w:pPr>
        <w:pStyle w:val="ConsPlusTitle"/>
        <w:jc w:val="center"/>
      </w:pPr>
      <w:r>
        <w:t>В МФЦ</w:t>
      </w:r>
    </w:p>
    <w:p w:rsidR="007A7F65" w:rsidRDefault="007A7F65">
      <w:pPr>
        <w:pStyle w:val="ConsPlusNormal"/>
        <w:jc w:val="both"/>
      </w:pPr>
    </w:p>
    <w:p w:rsidR="007A7F65" w:rsidRDefault="007A7F65">
      <w:pPr>
        <w:pStyle w:val="ConsPlusTitle"/>
        <w:jc w:val="center"/>
        <w:outlineLvl w:val="2"/>
      </w:pPr>
      <w:r>
        <w:t>3.1. Перечень и особенности исполнения</w:t>
      </w:r>
    </w:p>
    <w:p w:rsidR="007A7F65" w:rsidRDefault="007A7F65">
      <w:pPr>
        <w:pStyle w:val="ConsPlusTitle"/>
        <w:jc w:val="center"/>
      </w:pPr>
      <w:proofErr w:type="gramStart"/>
      <w:r>
        <w:t>административных</w:t>
      </w:r>
      <w:proofErr w:type="gramEnd"/>
      <w:r>
        <w:t xml:space="preserve"> процедур</w:t>
      </w:r>
    </w:p>
    <w:p w:rsidR="007A7F65" w:rsidRDefault="007A7F65">
      <w:pPr>
        <w:pStyle w:val="ConsPlusNormal"/>
        <w:jc w:val="both"/>
      </w:pPr>
    </w:p>
    <w:p w:rsidR="007A7F65" w:rsidRDefault="007A7F65">
      <w:pPr>
        <w:pStyle w:val="ConsPlusNormal"/>
        <w:ind w:firstLine="540"/>
        <w:jc w:val="both"/>
      </w:pPr>
      <w:r>
        <w:t>3.1.1. Предоставление муниципальной услуги включает в себя следующие административные процедуры:</w:t>
      </w:r>
    </w:p>
    <w:p w:rsidR="007A7F65" w:rsidRDefault="007A7F65">
      <w:pPr>
        <w:pStyle w:val="ConsPlusNormal"/>
        <w:spacing w:before="220"/>
        <w:ind w:firstLine="540"/>
        <w:jc w:val="both"/>
      </w:pPr>
      <w:r>
        <w:t>1) прием и регистрация заявления о предоставлении муниципальной услуги;</w:t>
      </w:r>
    </w:p>
    <w:p w:rsidR="007A7F65" w:rsidRDefault="007A7F65">
      <w:pPr>
        <w:pStyle w:val="ConsPlusNormal"/>
        <w:spacing w:before="220"/>
        <w:ind w:firstLine="540"/>
        <w:jc w:val="both"/>
      </w:pPr>
      <w:r>
        <w:t>2) рассмотрение зарегистрированного заявления и принятие решения о проведении аукциона либо об отказе в проведении аукциона;</w:t>
      </w:r>
    </w:p>
    <w:p w:rsidR="007A7F65" w:rsidRDefault="007A7F65">
      <w:pPr>
        <w:pStyle w:val="ConsPlusNormal"/>
        <w:spacing w:before="220"/>
        <w:ind w:firstLine="540"/>
        <w:jc w:val="both"/>
      </w:pPr>
      <w:r>
        <w:t>3) исправление допущенных опечаток и ошибок в выданных в результате предоставления муниципальной услуги документах.</w:t>
      </w:r>
    </w:p>
    <w:p w:rsidR="007A7F65" w:rsidRDefault="007A7F65">
      <w:pPr>
        <w:pStyle w:val="ConsPlusNormal"/>
        <w:spacing w:before="220"/>
        <w:ind w:firstLine="540"/>
        <w:jc w:val="both"/>
      </w:pPr>
      <w:r>
        <w:t>Доступ заявителей к сведениям о муниципальной услуге, возможность получения сведений о ходе выполнения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 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Регионального портала.</w:t>
      </w:r>
    </w:p>
    <w:p w:rsidR="007A7F65" w:rsidRDefault="007A7F65">
      <w:pPr>
        <w:pStyle w:val="ConsPlusNormal"/>
        <w:spacing w:before="220"/>
        <w:ind w:firstLine="540"/>
        <w:jc w:val="both"/>
      </w:pPr>
      <w:r>
        <w:t>3.1.2. При предоставлении муниципальной услуги в МФЦ заявитель вправе (особенности выполнения отдельных административных процедур в МФЦ):</w:t>
      </w:r>
    </w:p>
    <w:p w:rsidR="007A7F65" w:rsidRDefault="007A7F65">
      <w:pPr>
        <w:pStyle w:val="ConsPlusNormal"/>
        <w:spacing w:before="220"/>
        <w:ind w:firstLine="540"/>
        <w:jc w:val="both"/>
      </w:pPr>
      <w:r>
        <w:t>1) получать информацию о порядке предоставления муниципальной услуги в МФЦ, о ходе выполнения заявления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7A7F65" w:rsidRDefault="007A7F65">
      <w:pPr>
        <w:pStyle w:val="ConsPlusNormal"/>
        <w:spacing w:before="220"/>
        <w:ind w:firstLine="540"/>
        <w:jc w:val="both"/>
      </w:pPr>
      <w:r>
        <w:lastRenderedPageBreak/>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7A7F65" w:rsidRDefault="007A7F65">
      <w:pPr>
        <w:pStyle w:val="ConsPlusNormal"/>
        <w:jc w:val="both"/>
      </w:pPr>
    </w:p>
    <w:p w:rsidR="007A7F65" w:rsidRDefault="007A7F65">
      <w:pPr>
        <w:pStyle w:val="ConsPlusTitle"/>
        <w:jc w:val="center"/>
        <w:outlineLvl w:val="2"/>
      </w:pPr>
      <w:bookmarkStart w:id="6" w:name="P230"/>
      <w:bookmarkEnd w:id="6"/>
      <w:r>
        <w:t>3.2. Прием и регистрация заявления о предоставлении</w:t>
      </w:r>
    </w:p>
    <w:p w:rsidR="007A7F65" w:rsidRDefault="007A7F65">
      <w:pPr>
        <w:pStyle w:val="ConsPlusTitle"/>
        <w:jc w:val="center"/>
      </w:pPr>
      <w:proofErr w:type="gramStart"/>
      <w:r>
        <w:t>муниципальной</w:t>
      </w:r>
      <w:proofErr w:type="gramEnd"/>
      <w:r>
        <w:t xml:space="preserve"> услуги</w:t>
      </w:r>
    </w:p>
    <w:p w:rsidR="007A7F65" w:rsidRDefault="007A7F65">
      <w:pPr>
        <w:pStyle w:val="ConsPlusNormal"/>
        <w:jc w:val="both"/>
      </w:pPr>
    </w:p>
    <w:p w:rsidR="007A7F65" w:rsidRDefault="007A7F65">
      <w:pPr>
        <w:pStyle w:val="ConsPlusNormal"/>
        <w:ind w:firstLine="540"/>
        <w:jc w:val="both"/>
      </w:pPr>
      <w:r>
        <w:t xml:space="preserve">3.2.1. Основанием для начала административной процедуры является направление по выбору заявителя в Администрацию посредством почтовой связи на бумажном носителе, Регионального портала, личного обращения в МФЦ заявления о предоставлении муниципальной услуги и документов, необходимых для предоставления муниципальной услуги, установленных </w:t>
      </w:r>
      <w:hyperlink w:anchor="P78" w:history="1">
        <w:r>
          <w:rPr>
            <w:color w:val="0000FF"/>
          </w:rPr>
          <w:t>подразделом 2.6</w:t>
        </w:r>
      </w:hyperlink>
      <w:r>
        <w:t xml:space="preserve"> настоящего Регламента.</w:t>
      </w:r>
    </w:p>
    <w:p w:rsidR="007A7F65" w:rsidRDefault="007A7F65">
      <w:pPr>
        <w:pStyle w:val="ConsPlusNormal"/>
        <w:spacing w:before="220"/>
        <w:ind w:firstLine="540"/>
        <w:jc w:val="both"/>
      </w:pPr>
      <w:r>
        <w:t>3.2.2. В ходе личного приема заявителя сотрудник МФЦ:</w:t>
      </w:r>
    </w:p>
    <w:p w:rsidR="007A7F65" w:rsidRDefault="007A7F65">
      <w:pPr>
        <w:pStyle w:val="ConsPlusNormal"/>
        <w:spacing w:before="220"/>
        <w:ind w:firstLine="540"/>
        <w:jc w:val="both"/>
      </w:pPr>
      <w:r>
        <w:t>1)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7A7F65" w:rsidRDefault="007A7F65">
      <w:pPr>
        <w:pStyle w:val="ConsPlusNormal"/>
        <w:spacing w:before="220"/>
        <w:ind w:firstLine="540"/>
        <w:jc w:val="both"/>
      </w:pPr>
      <w:r>
        <w:t>2) информирует заявителя о порядке и сроках предоставления муниципальной услуги;</w:t>
      </w:r>
    </w:p>
    <w:p w:rsidR="007A7F65" w:rsidRDefault="007A7F65">
      <w:pPr>
        <w:pStyle w:val="ConsPlusNormal"/>
        <w:spacing w:before="220"/>
        <w:ind w:firstLine="540"/>
        <w:jc w:val="both"/>
      </w:pPr>
      <w:r>
        <w:t xml:space="preserve">3) обеспечивает заполнение заявления о предоставлении муниципальной услуги, после этого предлагает заявителю убедиться в правильности внесенных в заявлении данных и подписать заявление или обеспечивает прием такого заявления в случае, если заявитель самостоятельно оформил заявление. Проверяет наличие документов, которые в силу </w:t>
      </w:r>
      <w:hyperlink w:anchor="P78" w:history="1">
        <w:r>
          <w:rPr>
            <w:color w:val="0000FF"/>
          </w:rPr>
          <w:t>подраздела 2.6</w:t>
        </w:r>
      </w:hyperlink>
      <w:r>
        <w:t xml:space="preserve"> настоящего Регламента заявитель должен предоставить самостоятельно;</w:t>
      </w:r>
    </w:p>
    <w:p w:rsidR="007A7F65" w:rsidRDefault="007A7F65">
      <w:pPr>
        <w:pStyle w:val="ConsPlusNormal"/>
        <w:spacing w:before="220"/>
        <w:ind w:firstLine="540"/>
        <w:jc w:val="both"/>
      </w:pPr>
      <w:r>
        <w:t xml:space="preserve">4) обеспечивает регистрацию заявления о предоставлении муниципальной услуги в системе электронного документооборота, а также выдачу заявителю под личную подпись расписки о приеме заявления и документов, необходимых для предоставления муниципальной услуги, установленных </w:t>
      </w:r>
      <w:hyperlink w:anchor="P78" w:history="1">
        <w:r>
          <w:rPr>
            <w:color w:val="0000FF"/>
          </w:rPr>
          <w:t>подразделом 2.6</w:t>
        </w:r>
      </w:hyperlink>
      <w:r>
        <w:t xml:space="preserve"> настоящего Регламента.</w:t>
      </w:r>
    </w:p>
    <w:p w:rsidR="007A7F65" w:rsidRDefault="007A7F65">
      <w:pPr>
        <w:pStyle w:val="ConsPlusNormal"/>
        <w:spacing w:before="220"/>
        <w:ind w:firstLine="540"/>
        <w:jc w:val="both"/>
      </w:pPr>
      <w:r>
        <w:t>При поступлении заявления от МФЦ, принятого от заявителя в рамках личного приема в МФЦ, сотрудник Управления обеспечивает его регистрацию в системе электронного документооборота.</w:t>
      </w:r>
    </w:p>
    <w:p w:rsidR="007A7F65" w:rsidRDefault="007A7F65">
      <w:pPr>
        <w:pStyle w:val="ConsPlusNormal"/>
        <w:spacing w:before="220"/>
        <w:ind w:firstLine="540"/>
        <w:jc w:val="both"/>
      </w:pPr>
      <w:r>
        <w:t xml:space="preserve">3.2.3. При поступлении заявления и документов, необходимых для предоставления муниципальной услуги, установленных </w:t>
      </w:r>
      <w:hyperlink w:anchor="P78" w:history="1">
        <w:r>
          <w:rPr>
            <w:color w:val="0000FF"/>
          </w:rPr>
          <w:t>подразделом 2.6</w:t>
        </w:r>
      </w:hyperlink>
      <w:r>
        <w:t xml:space="preserve"> настоящего Регламента в форме электронных документов сотрудник Управления:</w:t>
      </w:r>
    </w:p>
    <w:p w:rsidR="007A7F65" w:rsidRDefault="007A7F65">
      <w:pPr>
        <w:pStyle w:val="ConsPlusNormal"/>
        <w:spacing w:before="220"/>
        <w:ind w:firstLine="540"/>
        <w:jc w:val="both"/>
      </w:pPr>
      <w:r>
        <w:t>1) проверяет подлинность электронной подписи (электронных подписей) в соответствии с требованиями законодательства, регулирующего отношения в области использования электронных подписей;</w:t>
      </w:r>
    </w:p>
    <w:p w:rsidR="007A7F65" w:rsidRDefault="007A7F65">
      <w:pPr>
        <w:pStyle w:val="ConsPlusNormal"/>
        <w:spacing w:before="220"/>
        <w:ind w:firstLine="540"/>
        <w:jc w:val="both"/>
      </w:pPr>
      <w:r>
        <w:t>2) обеспечивает регистрацию заявления в системе электронного документооборота. При этом заявление получает статусы "Принято ведомством" или "В обработке", что отражается в "Личном кабинете" Регионального портала.</w:t>
      </w:r>
    </w:p>
    <w:p w:rsidR="007A7F65" w:rsidRDefault="007A7F65">
      <w:pPr>
        <w:pStyle w:val="ConsPlusNormal"/>
        <w:spacing w:before="220"/>
        <w:ind w:firstLine="540"/>
        <w:jc w:val="both"/>
      </w:pPr>
      <w:r>
        <w:t xml:space="preserve">В случае подписания заявления и документов квалифицированной подписью, сотрудник Управления проводит проверку действительности квалифицированной подписи, с использованием которой подписано заявление и документы, предусматривающую проверку соблюдения условий, указанных в </w:t>
      </w:r>
      <w:hyperlink r:id="rId17" w:history="1">
        <w:r>
          <w:rPr>
            <w:color w:val="0000FF"/>
          </w:rPr>
          <w:t>статье 11</w:t>
        </w:r>
      </w:hyperlink>
      <w:r>
        <w:t xml:space="preserve"> Федерального закона от 06.04.2011 N 63-ФЗ "Об электронной подписи" (далее - проверка квалифицированной подписи).</w:t>
      </w:r>
    </w:p>
    <w:p w:rsidR="007A7F65" w:rsidRDefault="007A7F65">
      <w:pPr>
        <w:pStyle w:val="ConsPlusNormal"/>
        <w:spacing w:before="220"/>
        <w:ind w:firstLine="540"/>
        <w:jc w:val="both"/>
      </w:pPr>
      <w:r>
        <w:lastRenderedPageBreak/>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сотрудник Управления в течение 3 (Трех) календарных дней со дня регистрации заявления о предоставлении муниципальной услуги и документов, необходимых для предоставления муниципальной услуги, установленных </w:t>
      </w:r>
      <w:hyperlink w:anchor="P78" w:history="1">
        <w:r>
          <w:rPr>
            <w:color w:val="0000FF"/>
          </w:rPr>
          <w:t>подразделом 2.6</w:t>
        </w:r>
      </w:hyperlink>
      <w:r>
        <w:t xml:space="preserve"> настоящего Регламента,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8" w:history="1">
        <w:r>
          <w:rPr>
            <w:color w:val="0000FF"/>
          </w:rPr>
          <w:t>статьи 11</w:t>
        </w:r>
      </w:hyperlink>
      <w:r>
        <w:t xml:space="preserve"> Федерального закона от 06.04.2011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сотрудника Управления и направляется по адресу электронной почты заявителя либо в его "Личный кабинет" на Региональном портале.</w:t>
      </w:r>
    </w:p>
    <w:p w:rsidR="007A7F65" w:rsidRDefault="007A7F65">
      <w:pPr>
        <w:pStyle w:val="ConsPlusNormal"/>
        <w:spacing w:before="220"/>
        <w:ind w:firstLine="540"/>
        <w:jc w:val="both"/>
      </w:pPr>
      <w:r>
        <w:t>После получения уведомления об отказе в приеме к рассмотрению заявления заявитель вправе обратиться повторно с заявлением, устранив нарушения, которые послужили основанием для отказа в приеме к рассмотрению первичного обращения.</w:t>
      </w:r>
    </w:p>
    <w:p w:rsidR="007A7F65" w:rsidRDefault="007A7F65">
      <w:pPr>
        <w:pStyle w:val="ConsPlusNormal"/>
        <w:spacing w:before="220"/>
        <w:ind w:firstLine="540"/>
        <w:jc w:val="both"/>
      </w:pPr>
      <w:r>
        <w:t>3.2.4. В случае направления заявителем документов посредством почтовой связи, верность копий направляемых заявителем документов должна быть засвидетельствована в нотариальном порядке.</w:t>
      </w:r>
    </w:p>
    <w:p w:rsidR="007A7F65" w:rsidRDefault="007A7F65">
      <w:pPr>
        <w:pStyle w:val="ConsPlusNormal"/>
        <w:jc w:val="both"/>
      </w:pPr>
    </w:p>
    <w:p w:rsidR="007A7F65" w:rsidRDefault="007A7F65">
      <w:pPr>
        <w:pStyle w:val="ConsPlusTitle"/>
        <w:jc w:val="center"/>
        <w:outlineLvl w:val="2"/>
      </w:pPr>
      <w:r>
        <w:t>3.3. Рассмотрение зарегистрированного заявления и принятие</w:t>
      </w:r>
    </w:p>
    <w:p w:rsidR="007A7F65" w:rsidRDefault="007A7F65">
      <w:pPr>
        <w:pStyle w:val="ConsPlusTitle"/>
        <w:jc w:val="center"/>
      </w:pPr>
      <w:proofErr w:type="gramStart"/>
      <w:r>
        <w:t>решения</w:t>
      </w:r>
      <w:proofErr w:type="gramEnd"/>
      <w:r>
        <w:t xml:space="preserve"> о проведении аукциона либо об отказе</w:t>
      </w:r>
    </w:p>
    <w:p w:rsidR="007A7F65" w:rsidRDefault="007A7F65">
      <w:pPr>
        <w:pStyle w:val="ConsPlusTitle"/>
        <w:jc w:val="center"/>
      </w:pPr>
      <w:proofErr w:type="gramStart"/>
      <w:r>
        <w:t>в</w:t>
      </w:r>
      <w:proofErr w:type="gramEnd"/>
      <w:r>
        <w:t xml:space="preserve"> проведении аукциона</w:t>
      </w:r>
    </w:p>
    <w:p w:rsidR="007A7F65" w:rsidRDefault="007A7F65">
      <w:pPr>
        <w:pStyle w:val="ConsPlusNormal"/>
        <w:jc w:val="both"/>
      </w:pPr>
    </w:p>
    <w:p w:rsidR="007A7F65" w:rsidRDefault="007A7F65">
      <w:pPr>
        <w:pStyle w:val="ConsPlusNormal"/>
        <w:ind w:firstLine="540"/>
        <w:jc w:val="both"/>
      </w:pPr>
      <w:r>
        <w:t xml:space="preserve">3.3.1. Основанием для начала административной процедуры является окончание административной процедуры по приему и регистрации заявления и документов, необходимых для предоставления муниципальной услуги, установленной </w:t>
      </w:r>
      <w:hyperlink w:anchor="P230" w:history="1">
        <w:r>
          <w:rPr>
            <w:color w:val="0000FF"/>
          </w:rPr>
          <w:t>подразделом 3.2</w:t>
        </w:r>
      </w:hyperlink>
      <w:r>
        <w:t xml:space="preserve"> настоящего Регламента.</w:t>
      </w:r>
    </w:p>
    <w:p w:rsidR="007A7F65" w:rsidRDefault="007A7F65">
      <w:pPr>
        <w:pStyle w:val="ConsPlusNormal"/>
        <w:spacing w:before="220"/>
        <w:ind w:firstLine="540"/>
        <w:jc w:val="both"/>
      </w:pPr>
      <w:r>
        <w:t xml:space="preserve">3.3.2. До подачи заявления о проведении аукциона по продаже земельного участка или аукциона на право заключения договора аренды земельного участка заявителем должны быть выполнены мероприятия, предусмотренные </w:t>
      </w:r>
      <w:hyperlink r:id="rId19" w:history="1">
        <w:r>
          <w:rPr>
            <w:color w:val="0000FF"/>
          </w:rPr>
          <w:t>подпунктами 1</w:t>
        </w:r>
      </w:hyperlink>
      <w:r>
        <w:t xml:space="preserve"> - </w:t>
      </w:r>
      <w:hyperlink r:id="rId20" w:history="1">
        <w:r>
          <w:rPr>
            <w:color w:val="0000FF"/>
          </w:rPr>
          <w:t>5 части 4 ст. 39.11</w:t>
        </w:r>
      </w:hyperlink>
      <w:r>
        <w:t xml:space="preserve"> Земельного кодекса Российской Федерации, а именно:</w:t>
      </w:r>
    </w:p>
    <w:p w:rsidR="007A7F65" w:rsidRDefault="007A7F65">
      <w:pPr>
        <w:pStyle w:val="ConsPlusNormal"/>
        <w:spacing w:before="220"/>
        <w:ind w:firstLine="540"/>
        <w:jc w:val="both"/>
      </w:pPr>
      <w:r>
        <w:t>1) подготовка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7A7F65" w:rsidRDefault="007A7F65">
      <w:pPr>
        <w:pStyle w:val="ConsPlusNormal"/>
        <w:spacing w:before="220"/>
        <w:ind w:firstLine="540"/>
        <w:jc w:val="both"/>
      </w:pPr>
      <w:r>
        <w:t>2) обращение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7A7F65" w:rsidRDefault="007A7F65">
      <w:pPr>
        <w:pStyle w:val="ConsPlusNormal"/>
        <w:spacing w:before="220"/>
        <w:ind w:firstLine="540"/>
        <w:jc w:val="both"/>
      </w:pPr>
      <w:r>
        <w:t>В случае если на момент поступления заявления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принимается решение о приостановлении рассмотрения поданного позднее заявления об утверждении схемы расположения земельного участка, которое направляется заявителю.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A7F65" w:rsidRDefault="007A7F65">
      <w:pPr>
        <w:pStyle w:val="ConsPlusNormal"/>
        <w:spacing w:before="220"/>
        <w:ind w:firstLine="540"/>
        <w:jc w:val="both"/>
      </w:pPr>
      <w:r>
        <w:t xml:space="preserve">3) обеспечение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w:t>
      </w:r>
      <w:r>
        <w:lastRenderedPageBreak/>
        <w:t>расположения земельного участка;</w:t>
      </w:r>
    </w:p>
    <w:p w:rsidR="007A7F65" w:rsidRDefault="007A7F65">
      <w:pPr>
        <w:pStyle w:val="ConsPlusNormal"/>
        <w:spacing w:before="220"/>
        <w:ind w:firstLine="540"/>
        <w:jc w:val="both"/>
      </w:pPr>
      <w:r>
        <w:t>4)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7A7F65" w:rsidRDefault="007A7F65">
      <w:pPr>
        <w:pStyle w:val="ConsPlusNormal"/>
        <w:spacing w:before="220"/>
        <w:ind w:firstLine="540"/>
        <w:jc w:val="both"/>
      </w:pPr>
      <w:r>
        <w:t xml:space="preserve">3.3.3. При непредставлении документов, указанных в </w:t>
      </w:r>
      <w:hyperlink w:anchor="P96" w:history="1">
        <w:r>
          <w:rPr>
            <w:color w:val="0000FF"/>
          </w:rPr>
          <w:t>пункте 2.7.1 подраздела 2.7</w:t>
        </w:r>
      </w:hyperlink>
      <w:r>
        <w:t xml:space="preserve"> настоящего Регламента заявителем самостоятельно, сотрудник Управления не позднее 1 (Одного) рабочего дня, следующего за днем поступления заявления о проведении аукциона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 указанные в </w:t>
      </w:r>
      <w:hyperlink w:anchor="P96" w:history="1">
        <w:r>
          <w:rPr>
            <w:color w:val="0000FF"/>
          </w:rPr>
          <w:t>пункте 2.7.1 подраздела 2.7</w:t>
        </w:r>
      </w:hyperlink>
      <w:r>
        <w:t xml:space="preserve"> настоящего Регламента.</w:t>
      </w:r>
    </w:p>
    <w:p w:rsidR="007A7F65" w:rsidRDefault="007A7F65">
      <w:pPr>
        <w:pStyle w:val="ConsPlusNormal"/>
        <w:spacing w:before="220"/>
        <w:ind w:firstLine="540"/>
        <w:jc w:val="both"/>
      </w:pPr>
      <w:r>
        <w:t xml:space="preserve">При предоставлении заявителем самостоятельно документов, указанных в </w:t>
      </w:r>
      <w:hyperlink w:anchor="P96" w:history="1">
        <w:r>
          <w:rPr>
            <w:color w:val="0000FF"/>
          </w:rPr>
          <w:t>пункте 2.7.1 подраздела 2.7</w:t>
        </w:r>
      </w:hyperlink>
      <w:r>
        <w:t xml:space="preserve"> настоящего Регламента, межведомственное электронное взаимодействие не осуществляется.</w:t>
      </w:r>
    </w:p>
    <w:p w:rsidR="007A7F65" w:rsidRDefault="007A7F65">
      <w:pPr>
        <w:pStyle w:val="ConsPlusNormal"/>
        <w:spacing w:before="220"/>
        <w:ind w:firstLine="540"/>
        <w:jc w:val="both"/>
      </w:pPr>
      <w:r>
        <w:t xml:space="preserve">3.3.4. Сотрудник управления в течение 55 (Пятидесяти пяти) календарных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или со дня регистрации заявления о проведении аукциона и документов, необходимых для предоставления муниципальной услуги, в случае предоставления документов, указанных в </w:t>
      </w:r>
      <w:hyperlink w:anchor="P96" w:history="1">
        <w:r>
          <w:rPr>
            <w:color w:val="0000FF"/>
          </w:rPr>
          <w:t>пункте 2.7.1 подраздела 2.7</w:t>
        </w:r>
      </w:hyperlink>
      <w:r>
        <w:t xml:space="preserve"> настоящего Регламента заявителем самостоятельно, осуществляет:</w:t>
      </w:r>
    </w:p>
    <w:p w:rsidR="007A7F65" w:rsidRDefault="007A7F65">
      <w:pPr>
        <w:pStyle w:val="ConsPlusNormal"/>
        <w:spacing w:before="220"/>
        <w:ind w:firstLine="540"/>
        <w:jc w:val="both"/>
      </w:pPr>
      <w:r>
        <w:t>3.3.4.1</w:t>
      </w:r>
      <w:proofErr w:type="gramStart"/>
      <w:r>
        <w:t>. рассмотрение</w:t>
      </w:r>
      <w:proofErr w:type="gramEnd"/>
      <w:r>
        <w:t xml:space="preserve"> информации (документов) на совместной комиссии по выработке решения о предоставлении и передаче земельных участков юридическим лицам и гражданам в </w:t>
      </w:r>
      <w:proofErr w:type="spellStart"/>
      <w:r>
        <w:t>Абатском</w:t>
      </w:r>
      <w:proofErr w:type="spellEnd"/>
      <w:r>
        <w:t xml:space="preserve"> муниципальном районе (далее - Комиссия) на предмет наличия оснований для отказа в предоставлении муниципальной услуги, указанных в </w:t>
      </w:r>
      <w:hyperlink w:anchor="P116" w:history="1">
        <w:r>
          <w:rPr>
            <w:color w:val="0000FF"/>
          </w:rPr>
          <w:t>пункте 2.9.1 подраздела 2.9</w:t>
        </w:r>
      </w:hyperlink>
      <w:r>
        <w:t xml:space="preserve"> настоящего административного регламента.</w:t>
      </w:r>
    </w:p>
    <w:p w:rsidR="007A7F65" w:rsidRDefault="007A7F65">
      <w:pPr>
        <w:pStyle w:val="ConsPlusNormal"/>
        <w:spacing w:before="220"/>
        <w:ind w:firstLine="540"/>
        <w:jc w:val="both"/>
      </w:pPr>
      <w:r>
        <w:t>3.3.4.2</w:t>
      </w:r>
      <w:proofErr w:type="gramStart"/>
      <w:r>
        <w:t>. в</w:t>
      </w:r>
      <w:proofErr w:type="gramEnd"/>
      <w:r>
        <w:t xml:space="preserve"> соответствии с принятым решением на Комиссии подготовку проекта муниципального правового акта о проведении аукциона - при отсутствии оснований для отказа либо отказа в проведении аукциона - при наличии оснований для отказа.</w:t>
      </w:r>
    </w:p>
    <w:p w:rsidR="007A7F65" w:rsidRDefault="007A7F65">
      <w:pPr>
        <w:pStyle w:val="ConsPlusNormal"/>
        <w:spacing w:before="220"/>
        <w:ind w:firstLine="540"/>
        <w:jc w:val="both"/>
      </w:pPr>
      <w:r>
        <w:t xml:space="preserve">3.3.5. В проекте муниципального правового акта об отказе в проведении аукциона (об отказе в предоставлении муниципальной услуги) указываются конкретные основания из установленных в </w:t>
      </w:r>
      <w:hyperlink w:anchor="P116" w:history="1">
        <w:r>
          <w:rPr>
            <w:color w:val="0000FF"/>
          </w:rPr>
          <w:t>пункте 2.9.1 подраздела 2.9</w:t>
        </w:r>
      </w:hyperlink>
      <w:r>
        <w:t xml:space="preserve"> настоящего Регламента, а также положения заявления или документов, в отношении которых выявлены такие основания. Отказ в предоставлении муниципальной услуги не препятствует повторной подаче документов при устранении причины (основания) для отказа.</w:t>
      </w:r>
    </w:p>
    <w:p w:rsidR="007A7F65" w:rsidRDefault="007A7F65">
      <w:pPr>
        <w:pStyle w:val="ConsPlusNormal"/>
        <w:spacing w:before="220"/>
        <w:ind w:firstLine="540"/>
        <w:jc w:val="both"/>
      </w:pPr>
      <w:r>
        <w:t>3.3.6. Сотрудник управления в течение 1 (Одного) рабочего дня следующего за днем подготовки проекта муниципального правового акта о проведении аукциона либо отказа в проведении аукциона передает их на утверждение (подписание) Главе района или лицу его замещающему.</w:t>
      </w:r>
    </w:p>
    <w:p w:rsidR="007A7F65" w:rsidRDefault="007A7F65">
      <w:pPr>
        <w:pStyle w:val="ConsPlusNormal"/>
        <w:spacing w:before="220"/>
        <w:ind w:firstLine="540"/>
        <w:jc w:val="both"/>
      </w:pPr>
      <w:r>
        <w:t xml:space="preserve">3.3.7. Глава района или лицо его замещающее подписывает проект муниципального </w:t>
      </w:r>
      <w:r>
        <w:lastRenderedPageBreak/>
        <w:t>правового акта о проведении аукциона (предоставлении муниципальной услуги) либо отказа в проведении аукциона в течение 1 (Одного) рабочего дня со дня получения указанного проекта муниципального правового акта. Сотрудник Управления в день подписания муниципального правового акта осуществляет регистрацию муниципального правового акта в системе электронного документооборота и делопроизводства Администрации.</w:t>
      </w:r>
    </w:p>
    <w:p w:rsidR="007A7F65" w:rsidRDefault="007A7F65">
      <w:pPr>
        <w:pStyle w:val="ConsPlusNormal"/>
        <w:spacing w:before="220"/>
        <w:ind w:firstLine="540"/>
        <w:jc w:val="both"/>
      </w:pPr>
      <w:r>
        <w:t>3.3.8. Сотрудник Управления обеспечивает направление заявителю муниципального правового акта о проведении аукциона или об отказе в проведении аукциона способом, указанным в заявлении о предоставлении муниципальной услуги (об отказе в предоставлении муниципальной услуги) в течение 2 (Двух) календарных дней со дня принятия (подписания) указанного муниципального правового акта или вручение заявителю под подпись.</w:t>
      </w:r>
    </w:p>
    <w:p w:rsidR="007A7F65" w:rsidRDefault="007A7F65">
      <w:pPr>
        <w:pStyle w:val="ConsPlusNormal"/>
        <w:jc w:val="both"/>
      </w:pPr>
    </w:p>
    <w:p w:rsidR="007A7F65" w:rsidRDefault="007A7F65">
      <w:pPr>
        <w:pStyle w:val="ConsPlusTitle"/>
        <w:jc w:val="center"/>
        <w:outlineLvl w:val="2"/>
      </w:pPr>
      <w:r>
        <w:t>3.4. Исправление допущенных опечаток и ошибок в выданных</w:t>
      </w:r>
    </w:p>
    <w:p w:rsidR="007A7F65" w:rsidRDefault="007A7F65">
      <w:pPr>
        <w:pStyle w:val="ConsPlusTitle"/>
        <w:jc w:val="center"/>
      </w:pPr>
      <w:proofErr w:type="gramStart"/>
      <w:r>
        <w:t>в</w:t>
      </w:r>
      <w:proofErr w:type="gramEnd"/>
      <w:r>
        <w:t xml:space="preserve"> результате предоставления муниципальной услуги документах</w:t>
      </w:r>
    </w:p>
    <w:p w:rsidR="007A7F65" w:rsidRDefault="007A7F65">
      <w:pPr>
        <w:pStyle w:val="ConsPlusNormal"/>
        <w:jc w:val="both"/>
      </w:pPr>
    </w:p>
    <w:p w:rsidR="007A7F65" w:rsidRDefault="007A7F65">
      <w:pPr>
        <w:pStyle w:val="ConsPlusNormal"/>
        <w:ind w:firstLine="540"/>
        <w:jc w:val="both"/>
      </w:pPr>
      <w:r>
        <w:t>3.4.1.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(или) ошибок. Заявитель может подать заявление об исправлении допущенных опечаток и (или) ошибок.</w:t>
      </w:r>
    </w:p>
    <w:p w:rsidR="007A7F65" w:rsidRDefault="007A7F65">
      <w:pPr>
        <w:pStyle w:val="ConsPlusNormal"/>
        <w:spacing w:before="220"/>
        <w:ind w:firstLine="540"/>
        <w:jc w:val="both"/>
      </w:pPr>
      <w:r>
        <w:t>3.4.2. При обращении с заявлением об исправлении допущенных опечаток и (или) ошибок заявитель представляет:</w:t>
      </w:r>
    </w:p>
    <w:p w:rsidR="007A7F65" w:rsidRDefault="007A7F65">
      <w:pPr>
        <w:pStyle w:val="ConsPlusNormal"/>
        <w:spacing w:before="220"/>
        <w:ind w:firstLine="540"/>
        <w:jc w:val="both"/>
      </w:pPr>
      <w:r>
        <w:t xml:space="preserve">1) заявление об исправлении допущенных опечаток и (или) ошибок по форме, согласно </w:t>
      </w:r>
      <w:hyperlink w:anchor="P385" w:history="1">
        <w:r>
          <w:rPr>
            <w:color w:val="0000FF"/>
          </w:rPr>
          <w:t>приложению 2</w:t>
        </w:r>
      </w:hyperlink>
      <w:r>
        <w:t xml:space="preserve"> к настоящему Регламенту;</w:t>
      </w:r>
    </w:p>
    <w:p w:rsidR="007A7F65" w:rsidRDefault="007A7F65">
      <w:pPr>
        <w:pStyle w:val="ConsPlusNormal"/>
        <w:spacing w:before="220"/>
        <w:ind w:firstLine="540"/>
        <w:jc w:val="both"/>
      </w:pPr>
      <w:r>
        <w:t>2) документы, имеющие юридическую силу, свидетельствующие о наличии опечаток и (или) ошибок и содержащие правильные данные;</w:t>
      </w:r>
    </w:p>
    <w:p w:rsidR="007A7F65" w:rsidRDefault="007A7F65">
      <w:pPr>
        <w:pStyle w:val="ConsPlusNormal"/>
        <w:spacing w:before="220"/>
        <w:ind w:firstLine="540"/>
        <w:jc w:val="both"/>
      </w:pPr>
      <w:r>
        <w:t>3) выданный результат предоставления муниципальной услуги, в котором содержится опечатка и (или) ошибка.</w:t>
      </w:r>
    </w:p>
    <w:p w:rsidR="007A7F65" w:rsidRDefault="007A7F65">
      <w:pPr>
        <w:pStyle w:val="ConsPlusNormal"/>
        <w:spacing w:before="220"/>
        <w:ind w:firstLine="540"/>
        <w:jc w:val="both"/>
      </w:pPr>
      <w:r>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7A7F65" w:rsidRDefault="007A7F65">
      <w:pPr>
        <w:pStyle w:val="ConsPlusNormal"/>
        <w:spacing w:before="220"/>
        <w:ind w:firstLine="540"/>
        <w:jc w:val="both"/>
      </w:pPr>
      <w:r>
        <w:t xml:space="preserve">3.4.4. Регистрация заявления об исправлении допущенных опечаток и (или) ошибок осуществляется в порядке и сроки, установленные </w:t>
      </w:r>
      <w:hyperlink w:anchor="P230" w:history="1">
        <w:r>
          <w:rPr>
            <w:color w:val="0000FF"/>
          </w:rPr>
          <w:t>подразделом 3.2</w:t>
        </w:r>
      </w:hyperlink>
      <w:r>
        <w:t xml:space="preserve"> настоящего Регламента.</w:t>
      </w:r>
    </w:p>
    <w:p w:rsidR="007A7F65" w:rsidRDefault="007A7F65">
      <w:pPr>
        <w:pStyle w:val="ConsPlusNormal"/>
        <w:spacing w:before="220"/>
        <w:ind w:firstLine="540"/>
        <w:jc w:val="both"/>
      </w:pPr>
      <w:r>
        <w:t>3.4.5. 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способом, указанным в заявлении об исправлении допущенных опечаток и (или) ошибок, в срок, не превышающий 5 (Пяти) рабочих дней со дня, следующего за днем регистрации заявления об исправлении допущенных опечаток и (или) ошибок.</w:t>
      </w:r>
    </w:p>
    <w:p w:rsidR="007A7F65" w:rsidRDefault="007A7F65">
      <w:pPr>
        <w:pStyle w:val="ConsPlusNormal"/>
        <w:spacing w:before="220"/>
        <w:ind w:firstLine="540"/>
        <w:jc w:val="both"/>
      </w:pPr>
      <w: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7A7F65" w:rsidRDefault="007A7F65">
      <w:pPr>
        <w:pStyle w:val="ConsPlusNormal"/>
        <w:jc w:val="both"/>
      </w:pPr>
    </w:p>
    <w:p w:rsidR="007A7F65" w:rsidRDefault="007A7F65">
      <w:pPr>
        <w:pStyle w:val="ConsPlusTitle"/>
        <w:jc w:val="center"/>
        <w:outlineLvl w:val="1"/>
      </w:pPr>
      <w:r>
        <w:t>IV. ФОРМЫ КОНТРОЛЯ ЗА ПРЕДОСТАВЛЕНИЕМ МУНИЦИПАЛЬНОЙ УСЛУГИ</w:t>
      </w:r>
    </w:p>
    <w:p w:rsidR="007A7F65" w:rsidRDefault="007A7F65">
      <w:pPr>
        <w:pStyle w:val="ConsPlusNormal"/>
        <w:jc w:val="both"/>
      </w:pPr>
    </w:p>
    <w:p w:rsidR="007A7F65" w:rsidRDefault="007A7F65">
      <w:pPr>
        <w:pStyle w:val="ConsPlusNormal"/>
        <w:ind w:firstLine="540"/>
        <w:jc w:val="both"/>
      </w:pPr>
      <w:r>
        <w:t xml:space="preserve">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w:t>
      </w:r>
      <w:r>
        <w:lastRenderedPageBreak/>
        <w:t>актов, устанавливающих требования к предоставлению муниципальной услуги, а также принятием решений ответственными лицами</w:t>
      </w:r>
    </w:p>
    <w:p w:rsidR="007A7F65" w:rsidRDefault="007A7F65">
      <w:pPr>
        <w:pStyle w:val="ConsPlusNormal"/>
        <w:spacing w:before="220"/>
        <w:ind w:firstLine="540"/>
        <w:jc w:val="both"/>
      </w:pPr>
      <w: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7A7F65" w:rsidRDefault="007A7F65">
      <w:pPr>
        <w:pStyle w:val="ConsPlusNormal"/>
        <w:spacing w:before="220"/>
        <w:ind w:firstLine="540"/>
        <w:jc w:val="both"/>
      </w:pPr>
      <w:r>
        <w:t>4.2.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7A7F65" w:rsidRDefault="007A7F65">
      <w:pPr>
        <w:pStyle w:val="ConsPlusNormal"/>
        <w:spacing w:before="220"/>
        <w:ind w:firstLine="540"/>
        <w:jc w:val="both"/>
      </w:pPr>
      <w:r>
        <w:t>4.3. Администрация организует и осуществляет контроль за предоставлением муниципальной услуги. 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сотрудников Администрации.</w:t>
      </w:r>
    </w:p>
    <w:p w:rsidR="007A7F65" w:rsidRDefault="007A7F65">
      <w:pPr>
        <w:pStyle w:val="ConsPlusNormal"/>
        <w:spacing w:before="220"/>
        <w:ind w:firstLine="540"/>
        <w:jc w:val="both"/>
      </w:pPr>
      <w: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7A7F65" w:rsidRDefault="007A7F65">
      <w:pPr>
        <w:pStyle w:val="ConsPlusNormal"/>
        <w:spacing w:before="220"/>
        <w:ind w:firstLine="540"/>
        <w:jc w:val="both"/>
      </w:pPr>
      <w:r>
        <w:t>Проверки полноты и качества предоставления муниципальной услуги осуществляются на основании распоряжения администрации Абатского муниципального района.</w:t>
      </w:r>
    </w:p>
    <w:p w:rsidR="007A7F65" w:rsidRDefault="007A7F65">
      <w:pPr>
        <w:pStyle w:val="ConsPlusNormal"/>
        <w:spacing w:before="220"/>
        <w:ind w:firstLine="540"/>
        <w:jc w:val="both"/>
      </w:pPr>
      <w:r>
        <w:t>4.4.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7A7F65" w:rsidRDefault="007A7F65">
      <w:pPr>
        <w:pStyle w:val="ConsPlusNormal"/>
        <w:jc w:val="both"/>
      </w:pPr>
    </w:p>
    <w:p w:rsidR="007A7F65" w:rsidRDefault="007A7F65">
      <w:pPr>
        <w:pStyle w:val="ConsPlusTitle"/>
        <w:jc w:val="center"/>
        <w:outlineLvl w:val="1"/>
      </w:pPr>
      <w:r>
        <w:t>V. ДОСУДЕБНЫЙ (ВНЕСУДЕБНЫЙ) ПОРЯДОК ОБЖАЛОВАНИЯ РЕШЕНИЙ</w:t>
      </w:r>
    </w:p>
    <w:p w:rsidR="007A7F65" w:rsidRDefault="007A7F65">
      <w:pPr>
        <w:pStyle w:val="ConsPlusTitle"/>
        <w:jc w:val="center"/>
      </w:pPr>
      <w:r>
        <w:t>И ДЕЙСТВИЙ (БЕЗДЕЙСТВИЯ) ОРГАНА, ПРЕДОСТАВЛЯЮЩЕГО</w:t>
      </w:r>
    </w:p>
    <w:p w:rsidR="007A7F65" w:rsidRDefault="007A7F65">
      <w:pPr>
        <w:pStyle w:val="ConsPlusTitle"/>
        <w:jc w:val="center"/>
      </w:pPr>
      <w:r>
        <w:t>МУНИЦИПАЛЬНУЮ УСЛУГУ, МФЦ, ОРГАНИЗАЦИЙ, УКАЗАННЫХ В</w:t>
      </w:r>
    </w:p>
    <w:p w:rsidR="007A7F65" w:rsidRDefault="007A7F65">
      <w:pPr>
        <w:pStyle w:val="ConsPlusTitle"/>
        <w:jc w:val="center"/>
      </w:pPr>
      <w:r>
        <w:t>ЧАСТИ 1.1 СТАТЬИ 16 ФЕДЕРАЛЬНОГО ЗАКОНА от 27.07.2010</w:t>
      </w:r>
    </w:p>
    <w:p w:rsidR="007A7F65" w:rsidRDefault="007A7F65">
      <w:pPr>
        <w:pStyle w:val="ConsPlusTitle"/>
        <w:jc w:val="center"/>
      </w:pPr>
      <w:r>
        <w:t>N 210-ФЗ "ОБ ОРГАНИЗАЦИИ ПРЕДОСТАВЛЕНИЯ ГОСУДАРСТВЕННЫХ</w:t>
      </w:r>
    </w:p>
    <w:p w:rsidR="007A7F65" w:rsidRDefault="007A7F65">
      <w:pPr>
        <w:pStyle w:val="ConsPlusTitle"/>
        <w:jc w:val="center"/>
      </w:pPr>
      <w:r>
        <w:t>И МУНИЦИПАЛЬНЫХ УСЛУГ", А ТАКЖЕ ИХ ДОЛЖНОСТНЫХ ЛИЦ,</w:t>
      </w:r>
    </w:p>
    <w:p w:rsidR="007A7F65" w:rsidRDefault="007A7F65">
      <w:pPr>
        <w:pStyle w:val="ConsPlusTitle"/>
        <w:jc w:val="center"/>
      </w:pPr>
      <w:r>
        <w:t>МУНИЦИПАЛЬНЫХ СЛУЖАЩИХ АДМИНИСТРАЦИИ</w:t>
      </w:r>
    </w:p>
    <w:p w:rsidR="007A7F65" w:rsidRDefault="007A7F65">
      <w:pPr>
        <w:pStyle w:val="ConsPlusNormal"/>
        <w:jc w:val="both"/>
      </w:pPr>
    </w:p>
    <w:p w:rsidR="007A7F65" w:rsidRDefault="007A7F65">
      <w:pPr>
        <w:pStyle w:val="ConsPlusNormal"/>
        <w:ind w:firstLine="540"/>
        <w:jc w:val="both"/>
      </w:pPr>
      <w: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7A7F65" w:rsidRDefault="007A7F65">
      <w:pPr>
        <w:pStyle w:val="ConsPlusNormal"/>
        <w:spacing w:before="220"/>
        <w:ind w:firstLine="540"/>
        <w:jc w:val="both"/>
      </w:pPr>
      <w:r>
        <w:t xml:space="preserve">5.2. Жалоба подается должностным лицам в соответствии со </w:t>
      </w:r>
      <w:hyperlink r:id="rId21" w:history="1">
        <w:r>
          <w:rPr>
            <w:color w:val="0000FF"/>
          </w:rPr>
          <w:t>статьей 11.2</w:t>
        </w:r>
      </w:hyperlink>
      <w:r>
        <w:t xml:space="preserve"> Федерального закона от 27.07.2010 N 210-ФЗ "Об организации предоставления государственных и муниципальных услуг".</w:t>
      </w:r>
    </w:p>
    <w:p w:rsidR="007A7F65" w:rsidRDefault="007A7F65">
      <w:pPr>
        <w:pStyle w:val="ConsPlusNormal"/>
        <w:spacing w:before="220"/>
        <w:ind w:firstLine="540"/>
        <w:jc w:val="both"/>
      </w:pPr>
      <w:r>
        <w:t>5.3. Информация о порядке подачи и рассмотрения жалобы размещается на сайте МО в сети "Интернет",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7A7F65" w:rsidRDefault="007A7F65">
      <w:pPr>
        <w:pStyle w:val="ConsPlusNormal"/>
        <w:spacing w:before="220"/>
        <w:ind w:firstLine="540"/>
        <w:jc w:val="both"/>
      </w:pPr>
      <w:r>
        <w:t xml:space="preserve">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w:t>
      </w:r>
      <w:r>
        <w:lastRenderedPageBreak/>
        <w:t xml:space="preserve">Федеральным </w:t>
      </w:r>
      <w:hyperlink r:id="rId22" w:history="1">
        <w:r>
          <w:rPr>
            <w:color w:val="0000FF"/>
          </w:rPr>
          <w:t>законом</w:t>
        </w:r>
      </w:hyperlink>
      <w:r>
        <w:t xml:space="preserve"> от 27.07.2010 N 210-ФЗ "Об организации предоставления государственных и муниципальных услуг".</w:t>
      </w:r>
    </w:p>
    <w:p w:rsidR="007A7F65" w:rsidRDefault="007A7F65">
      <w:pPr>
        <w:pStyle w:val="ConsPlusNormal"/>
        <w:jc w:val="both"/>
      </w:pPr>
    </w:p>
    <w:p w:rsidR="007A7F65" w:rsidRDefault="007A7F65">
      <w:pPr>
        <w:pStyle w:val="ConsPlusNormal"/>
        <w:jc w:val="both"/>
      </w:pPr>
    </w:p>
    <w:p w:rsidR="007A7F65" w:rsidRDefault="007A7F65">
      <w:pPr>
        <w:pStyle w:val="ConsPlusNormal"/>
        <w:jc w:val="both"/>
      </w:pPr>
    </w:p>
    <w:p w:rsidR="007A7F65" w:rsidRDefault="007A7F65">
      <w:pPr>
        <w:pStyle w:val="ConsPlusNormal"/>
        <w:jc w:val="both"/>
      </w:pPr>
    </w:p>
    <w:p w:rsidR="007A7F65" w:rsidRDefault="007A7F65">
      <w:pPr>
        <w:pStyle w:val="ConsPlusNormal"/>
        <w:jc w:val="both"/>
      </w:pPr>
    </w:p>
    <w:p w:rsidR="007A7F65" w:rsidRDefault="007A7F65">
      <w:pPr>
        <w:pStyle w:val="ConsPlusNormal"/>
        <w:jc w:val="right"/>
        <w:outlineLvl w:val="1"/>
      </w:pPr>
      <w:r>
        <w:t>Приложение N 1</w:t>
      </w:r>
    </w:p>
    <w:p w:rsidR="007A7F65" w:rsidRDefault="007A7F65">
      <w:pPr>
        <w:pStyle w:val="ConsPlusNormal"/>
        <w:jc w:val="right"/>
      </w:pPr>
      <w:proofErr w:type="gramStart"/>
      <w:r>
        <w:t>к</w:t>
      </w:r>
      <w:proofErr w:type="gramEnd"/>
      <w:r>
        <w:t xml:space="preserve"> Регламенту</w:t>
      </w:r>
    </w:p>
    <w:p w:rsidR="007A7F65" w:rsidRDefault="007A7F65">
      <w:pPr>
        <w:pStyle w:val="ConsPlusNormal"/>
        <w:jc w:val="both"/>
      </w:pPr>
    </w:p>
    <w:p w:rsidR="007A7F65" w:rsidRDefault="007A7F65">
      <w:pPr>
        <w:pStyle w:val="ConsPlusNormal"/>
        <w:jc w:val="right"/>
      </w:pPr>
      <w:bookmarkStart w:id="7" w:name="P312"/>
      <w:bookmarkEnd w:id="7"/>
      <w:r>
        <w:t>(</w:t>
      </w:r>
      <w:proofErr w:type="gramStart"/>
      <w:r>
        <w:t>бланк</w:t>
      </w:r>
      <w:proofErr w:type="gramEnd"/>
      <w:r>
        <w:t xml:space="preserve"> заявления)</w:t>
      </w:r>
    </w:p>
    <w:p w:rsidR="007A7F65" w:rsidRDefault="007A7F65">
      <w:pPr>
        <w:pStyle w:val="ConsPlusNormal"/>
        <w:jc w:val="both"/>
      </w:pPr>
    </w:p>
    <w:p w:rsidR="007A7F65" w:rsidRDefault="007A7F65">
      <w:pPr>
        <w:sectPr w:rsidR="007A7F65" w:rsidSect="00C21FF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1144"/>
        <w:gridCol w:w="567"/>
        <w:gridCol w:w="1639"/>
        <w:gridCol w:w="1129"/>
        <w:gridCol w:w="621"/>
        <w:gridCol w:w="621"/>
        <w:gridCol w:w="621"/>
        <w:gridCol w:w="1609"/>
        <w:gridCol w:w="1429"/>
      </w:tblGrid>
      <w:tr w:rsidR="007A7F65">
        <w:tc>
          <w:tcPr>
            <w:tcW w:w="484" w:type="dxa"/>
            <w:vAlign w:val="center"/>
          </w:tcPr>
          <w:p w:rsidR="007A7F65" w:rsidRDefault="007A7F65">
            <w:pPr>
              <w:pStyle w:val="ConsPlusNormal"/>
              <w:jc w:val="center"/>
            </w:pPr>
            <w:r>
              <w:lastRenderedPageBreak/>
              <w:t>N</w:t>
            </w:r>
          </w:p>
        </w:tc>
        <w:tc>
          <w:tcPr>
            <w:tcW w:w="9380" w:type="dxa"/>
            <w:gridSpan w:val="9"/>
            <w:vAlign w:val="center"/>
          </w:tcPr>
          <w:p w:rsidR="007A7F65" w:rsidRDefault="007A7F65">
            <w:pPr>
              <w:pStyle w:val="ConsPlusNormal"/>
              <w:jc w:val="right"/>
            </w:pPr>
            <w:proofErr w:type="gramStart"/>
            <w:r>
              <w:t>администрация</w:t>
            </w:r>
            <w:proofErr w:type="gramEnd"/>
            <w:r>
              <w:t xml:space="preserve"> ___________</w:t>
            </w:r>
          </w:p>
          <w:p w:rsidR="007A7F65" w:rsidRDefault="007A7F65">
            <w:pPr>
              <w:pStyle w:val="ConsPlusNormal"/>
              <w:jc w:val="right"/>
            </w:pPr>
            <w:proofErr w:type="gramStart"/>
            <w:r>
              <w:t>муниципального</w:t>
            </w:r>
            <w:proofErr w:type="gramEnd"/>
            <w:r>
              <w:t xml:space="preserve"> образования</w:t>
            </w:r>
          </w:p>
        </w:tc>
      </w:tr>
      <w:tr w:rsidR="007A7F65">
        <w:tc>
          <w:tcPr>
            <w:tcW w:w="484" w:type="dxa"/>
            <w:vMerge w:val="restart"/>
            <w:vAlign w:val="center"/>
          </w:tcPr>
          <w:p w:rsidR="007A7F65" w:rsidRDefault="007A7F65">
            <w:pPr>
              <w:pStyle w:val="ConsPlusNormal"/>
              <w:jc w:val="center"/>
            </w:pPr>
            <w:r>
              <w:t>1.</w:t>
            </w:r>
          </w:p>
        </w:tc>
        <w:tc>
          <w:tcPr>
            <w:tcW w:w="1144" w:type="dxa"/>
            <w:vMerge w:val="restart"/>
            <w:vAlign w:val="center"/>
          </w:tcPr>
          <w:p w:rsidR="007A7F65" w:rsidRDefault="007A7F65">
            <w:pPr>
              <w:pStyle w:val="ConsPlusNormal"/>
              <w:jc w:val="center"/>
            </w:pPr>
            <w:r>
              <w:t>Заявитель</w:t>
            </w:r>
          </w:p>
        </w:tc>
        <w:tc>
          <w:tcPr>
            <w:tcW w:w="2206" w:type="dxa"/>
            <w:gridSpan w:val="2"/>
            <w:vAlign w:val="center"/>
          </w:tcPr>
          <w:p w:rsidR="007A7F65" w:rsidRDefault="007A7F65">
            <w:pPr>
              <w:pStyle w:val="ConsPlusNormal"/>
            </w:pPr>
          </w:p>
        </w:tc>
        <w:tc>
          <w:tcPr>
            <w:tcW w:w="1129" w:type="dxa"/>
            <w:vAlign w:val="center"/>
          </w:tcPr>
          <w:p w:rsidR="007A7F65" w:rsidRDefault="007A7F65">
            <w:pPr>
              <w:pStyle w:val="ConsPlusNormal"/>
              <w:jc w:val="center"/>
            </w:pPr>
            <w:r>
              <w:t>Фамилия, имя, отчество (при наличии)</w:t>
            </w:r>
          </w:p>
        </w:tc>
        <w:tc>
          <w:tcPr>
            <w:tcW w:w="1863" w:type="dxa"/>
            <w:gridSpan w:val="3"/>
            <w:vAlign w:val="center"/>
          </w:tcPr>
          <w:p w:rsidR="007A7F65" w:rsidRDefault="007A7F65">
            <w:pPr>
              <w:pStyle w:val="ConsPlusNormal"/>
              <w:jc w:val="center"/>
            </w:pPr>
            <w:proofErr w:type="gramStart"/>
            <w:r>
              <w:t>документ</w:t>
            </w:r>
            <w:proofErr w:type="gramEnd"/>
            <w:r>
              <w:t>, удостоверяющий личность (вид, серия, номер, выдавший орган, дата выдачи)</w:t>
            </w:r>
          </w:p>
        </w:tc>
        <w:tc>
          <w:tcPr>
            <w:tcW w:w="1609" w:type="dxa"/>
            <w:vAlign w:val="center"/>
          </w:tcPr>
          <w:p w:rsidR="007A7F65" w:rsidRDefault="007A7F65">
            <w:pPr>
              <w:pStyle w:val="ConsPlusNormal"/>
              <w:jc w:val="center"/>
            </w:pPr>
            <w:r>
              <w:t>Полное наименование юридического лица и ОГРН или ОГРНИП</w:t>
            </w:r>
          </w:p>
        </w:tc>
        <w:tc>
          <w:tcPr>
            <w:tcW w:w="1429" w:type="dxa"/>
            <w:vAlign w:val="center"/>
          </w:tcPr>
          <w:p w:rsidR="007A7F65" w:rsidRDefault="007A7F65">
            <w:pPr>
              <w:pStyle w:val="ConsPlusNormal"/>
              <w:jc w:val="center"/>
            </w:pPr>
            <w:proofErr w:type="gramStart"/>
            <w:r>
              <w:t>контактные</w:t>
            </w:r>
            <w:proofErr w:type="gramEnd"/>
            <w:r>
              <w:t xml:space="preserve"> данные (почтовый адрес, номер телефона, адрес электронной почты)</w:t>
            </w:r>
          </w:p>
        </w:tc>
      </w:tr>
      <w:tr w:rsidR="007A7F65">
        <w:tc>
          <w:tcPr>
            <w:tcW w:w="484" w:type="dxa"/>
            <w:vMerge/>
          </w:tcPr>
          <w:p w:rsidR="007A7F65" w:rsidRDefault="007A7F65"/>
        </w:tc>
        <w:tc>
          <w:tcPr>
            <w:tcW w:w="1144" w:type="dxa"/>
            <w:vMerge/>
          </w:tcPr>
          <w:p w:rsidR="007A7F65" w:rsidRDefault="007A7F65"/>
        </w:tc>
        <w:tc>
          <w:tcPr>
            <w:tcW w:w="567" w:type="dxa"/>
            <w:vAlign w:val="center"/>
          </w:tcPr>
          <w:p w:rsidR="007A7F65" w:rsidRDefault="007A7F65">
            <w:pPr>
              <w:pStyle w:val="ConsPlusNormal"/>
            </w:pPr>
          </w:p>
        </w:tc>
        <w:tc>
          <w:tcPr>
            <w:tcW w:w="1639" w:type="dxa"/>
            <w:vAlign w:val="center"/>
          </w:tcPr>
          <w:p w:rsidR="007A7F65" w:rsidRDefault="007A7F65">
            <w:pPr>
              <w:pStyle w:val="ConsPlusNormal"/>
              <w:jc w:val="center"/>
            </w:pPr>
            <w:proofErr w:type="gramStart"/>
            <w:r>
              <w:t>физическое</w:t>
            </w:r>
            <w:proofErr w:type="gramEnd"/>
            <w:r>
              <w:t xml:space="preserve"> лицо (гражданин)</w:t>
            </w:r>
          </w:p>
        </w:tc>
        <w:tc>
          <w:tcPr>
            <w:tcW w:w="1129" w:type="dxa"/>
            <w:vAlign w:val="center"/>
          </w:tcPr>
          <w:p w:rsidR="007A7F65" w:rsidRDefault="007A7F65">
            <w:pPr>
              <w:pStyle w:val="ConsPlusNormal"/>
            </w:pPr>
          </w:p>
        </w:tc>
        <w:tc>
          <w:tcPr>
            <w:tcW w:w="1863" w:type="dxa"/>
            <w:gridSpan w:val="3"/>
            <w:vAlign w:val="center"/>
          </w:tcPr>
          <w:p w:rsidR="007A7F65" w:rsidRDefault="007A7F65">
            <w:pPr>
              <w:pStyle w:val="ConsPlusNormal"/>
            </w:pPr>
          </w:p>
        </w:tc>
        <w:tc>
          <w:tcPr>
            <w:tcW w:w="1609" w:type="dxa"/>
            <w:vAlign w:val="center"/>
          </w:tcPr>
          <w:p w:rsidR="007A7F65" w:rsidRDefault="007A7F65">
            <w:pPr>
              <w:pStyle w:val="ConsPlusNormal"/>
            </w:pPr>
          </w:p>
        </w:tc>
        <w:tc>
          <w:tcPr>
            <w:tcW w:w="1429" w:type="dxa"/>
            <w:vAlign w:val="center"/>
          </w:tcPr>
          <w:p w:rsidR="007A7F65" w:rsidRDefault="007A7F65">
            <w:pPr>
              <w:pStyle w:val="ConsPlusNormal"/>
            </w:pPr>
          </w:p>
        </w:tc>
      </w:tr>
      <w:tr w:rsidR="007A7F65">
        <w:tc>
          <w:tcPr>
            <w:tcW w:w="484" w:type="dxa"/>
            <w:vMerge/>
          </w:tcPr>
          <w:p w:rsidR="007A7F65" w:rsidRDefault="007A7F65"/>
        </w:tc>
        <w:tc>
          <w:tcPr>
            <w:tcW w:w="1144" w:type="dxa"/>
            <w:vMerge/>
          </w:tcPr>
          <w:p w:rsidR="007A7F65" w:rsidRDefault="007A7F65"/>
        </w:tc>
        <w:tc>
          <w:tcPr>
            <w:tcW w:w="567" w:type="dxa"/>
            <w:vAlign w:val="center"/>
          </w:tcPr>
          <w:p w:rsidR="007A7F65" w:rsidRDefault="007A7F65">
            <w:pPr>
              <w:pStyle w:val="ConsPlusNormal"/>
            </w:pPr>
          </w:p>
        </w:tc>
        <w:tc>
          <w:tcPr>
            <w:tcW w:w="1639" w:type="dxa"/>
            <w:vAlign w:val="center"/>
          </w:tcPr>
          <w:p w:rsidR="007A7F65" w:rsidRDefault="007A7F65">
            <w:pPr>
              <w:pStyle w:val="ConsPlusNormal"/>
              <w:jc w:val="center"/>
            </w:pPr>
            <w:proofErr w:type="gramStart"/>
            <w:r>
              <w:t>юридическое</w:t>
            </w:r>
            <w:proofErr w:type="gramEnd"/>
            <w:r>
              <w:t xml:space="preserve"> лицо</w:t>
            </w:r>
          </w:p>
        </w:tc>
        <w:tc>
          <w:tcPr>
            <w:tcW w:w="1129" w:type="dxa"/>
            <w:vAlign w:val="center"/>
          </w:tcPr>
          <w:p w:rsidR="007A7F65" w:rsidRDefault="007A7F65">
            <w:pPr>
              <w:pStyle w:val="ConsPlusNormal"/>
            </w:pPr>
          </w:p>
        </w:tc>
        <w:tc>
          <w:tcPr>
            <w:tcW w:w="1863" w:type="dxa"/>
            <w:gridSpan w:val="3"/>
            <w:vAlign w:val="center"/>
          </w:tcPr>
          <w:p w:rsidR="007A7F65" w:rsidRDefault="007A7F65">
            <w:pPr>
              <w:pStyle w:val="ConsPlusNormal"/>
            </w:pPr>
          </w:p>
        </w:tc>
        <w:tc>
          <w:tcPr>
            <w:tcW w:w="1609" w:type="dxa"/>
            <w:vAlign w:val="center"/>
          </w:tcPr>
          <w:p w:rsidR="007A7F65" w:rsidRDefault="007A7F65">
            <w:pPr>
              <w:pStyle w:val="ConsPlusNormal"/>
            </w:pPr>
          </w:p>
        </w:tc>
        <w:tc>
          <w:tcPr>
            <w:tcW w:w="1429" w:type="dxa"/>
            <w:vAlign w:val="center"/>
          </w:tcPr>
          <w:p w:rsidR="007A7F65" w:rsidRDefault="007A7F65">
            <w:pPr>
              <w:pStyle w:val="ConsPlusNormal"/>
            </w:pPr>
          </w:p>
        </w:tc>
      </w:tr>
      <w:tr w:rsidR="007A7F65">
        <w:tc>
          <w:tcPr>
            <w:tcW w:w="484" w:type="dxa"/>
            <w:vMerge/>
          </w:tcPr>
          <w:p w:rsidR="007A7F65" w:rsidRDefault="007A7F65"/>
        </w:tc>
        <w:tc>
          <w:tcPr>
            <w:tcW w:w="1144" w:type="dxa"/>
            <w:vMerge/>
          </w:tcPr>
          <w:p w:rsidR="007A7F65" w:rsidRDefault="007A7F65"/>
        </w:tc>
        <w:tc>
          <w:tcPr>
            <w:tcW w:w="567" w:type="dxa"/>
            <w:vAlign w:val="center"/>
          </w:tcPr>
          <w:p w:rsidR="007A7F65" w:rsidRDefault="007A7F65">
            <w:pPr>
              <w:pStyle w:val="ConsPlusNormal"/>
            </w:pPr>
          </w:p>
        </w:tc>
        <w:tc>
          <w:tcPr>
            <w:tcW w:w="1639" w:type="dxa"/>
            <w:vAlign w:val="center"/>
          </w:tcPr>
          <w:p w:rsidR="007A7F65" w:rsidRDefault="007A7F65">
            <w:pPr>
              <w:pStyle w:val="ConsPlusNormal"/>
              <w:jc w:val="center"/>
            </w:pPr>
            <w:r>
              <w:t>Представитель заявителя (заполняется в случае обращения представителя заявителя физического или юридического лица)</w:t>
            </w:r>
          </w:p>
        </w:tc>
        <w:tc>
          <w:tcPr>
            <w:tcW w:w="1129" w:type="dxa"/>
            <w:vAlign w:val="center"/>
          </w:tcPr>
          <w:p w:rsidR="007A7F65" w:rsidRDefault="007A7F65">
            <w:pPr>
              <w:pStyle w:val="ConsPlusNormal"/>
            </w:pPr>
          </w:p>
        </w:tc>
        <w:tc>
          <w:tcPr>
            <w:tcW w:w="1863" w:type="dxa"/>
            <w:gridSpan w:val="3"/>
            <w:vAlign w:val="center"/>
          </w:tcPr>
          <w:p w:rsidR="007A7F65" w:rsidRDefault="007A7F65">
            <w:pPr>
              <w:pStyle w:val="ConsPlusNormal"/>
            </w:pPr>
          </w:p>
        </w:tc>
        <w:tc>
          <w:tcPr>
            <w:tcW w:w="1609" w:type="dxa"/>
            <w:vAlign w:val="center"/>
          </w:tcPr>
          <w:p w:rsidR="007A7F65" w:rsidRDefault="007A7F65">
            <w:pPr>
              <w:pStyle w:val="ConsPlusNormal"/>
            </w:pPr>
          </w:p>
        </w:tc>
        <w:tc>
          <w:tcPr>
            <w:tcW w:w="1429" w:type="dxa"/>
            <w:vAlign w:val="center"/>
          </w:tcPr>
          <w:p w:rsidR="007A7F65" w:rsidRDefault="007A7F65">
            <w:pPr>
              <w:pStyle w:val="ConsPlusNormal"/>
            </w:pPr>
          </w:p>
        </w:tc>
      </w:tr>
      <w:tr w:rsidR="007A7F65">
        <w:tc>
          <w:tcPr>
            <w:tcW w:w="484" w:type="dxa"/>
            <w:vAlign w:val="center"/>
          </w:tcPr>
          <w:p w:rsidR="007A7F65" w:rsidRDefault="007A7F65">
            <w:pPr>
              <w:pStyle w:val="ConsPlusNormal"/>
              <w:jc w:val="center"/>
            </w:pPr>
            <w:r>
              <w:t>2.</w:t>
            </w:r>
          </w:p>
        </w:tc>
        <w:tc>
          <w:tcPr>
            <w:tcW w:w="9380" w:type="dxa"/>
            <w:gridSpan w:val="9"/>
            <w:vAlign w:val="center"/>
          </w:tcPr>
          <w:p w:rsidR="007A7F65" w:rsidRDefault="007A7F65">
            <w:pPr>
              <w:pStyle w:val="ConsPlusNormal"/>
              <w:jc w:val="both"/>
            </w:pPr>
            <w:r>
              <w:t>Прошу провести аукцион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собственности ____ муниципального образования</w:t>
            </w:r>
          </w:p>
        </w:tc>
      </w:tr>
      <w:tr w:rsidR="007A7F65">
        <w:tc>
          <w:tcPr>
            <w:tcW w:w="484" w:type="dxa"/>
            <w:vAlign w:val="center"/>
          </w:tcPr>
          <w:p w:rsidR="007A7F65" w:rsidRDefault="007A7F65">
            <w:pPr>
              <w:pStyle w:val="ConsPlusNormal"/>
              <w:jc w:val="both"/>
            </w:pPr>
            <w:r>
              <w:lastRenderedPageBreak/>
              <w:t>2.1.</w:t>
            </w:r>
          </w:p>
        </w:tc>
        <w:tc>
          <w:tcPr>
            <w:tcW w:w="5721" w:type="dxa"/>
            <w:gridSpan w:val="6"/>
            <w:vAlign w:val="center"/>
          </w:tcPr>
          <w:p w:rsidR="007A7F65" w:rsidRDefault="007A7F65">
            <w:pPr>
              <w:pStyle w:val="ConsPlusNormal"/>
              <w:jc w:val="both"/>
            </w:pPr>
            <w:proofErr w:type="gramStart"/>
            <w:r>
              <w:t>кадастровый</w:t>
            </w:r>
            <w:proofErr w:type="gramEnd"/>
            <w:r>
              <w:t xml:space="preserve"> номер земельного участка</w:t>
            </w:r>
          </w:p>
        </w:tc>
        <w:tc>
          <w:tcPr>
            <w:tcW w:w="3659" w:type="dxa"/>
            <w:gridSpan w:val="3"/>
            <w:vAlign w:val="center"/>
          </w:tcPr>
          <w:p w:rsidR="007A7F65" w:rsidRDefault="007A7F65">
            <w:pPr>
              <w:pStyle w:val="ConsPlusNormal"/>
            </w:pPr>
          </w:p>
        </w:tc>
      </w:tr>
      <w:tr w:rsidR="007A7F65">
        <w:tc>
          <w:tcPr>
            <w:tcW w:w="484" w:type="dxa"/>
            <w:vAlign w:val="center"/>
          </w:tcPr>
          <w:p w:rsidR="007A7F65" w:rsidRDefault="007A7F65">
            <w:pPr>
              <w:pStyle w:val="ConsPlusNormal"/>
              <w:jc w:val="both"/>
            </w:pPr>
            <w:r>
              <w:t>2.2.</w:t>
            </w:r>
          </w:p>
        </w:tc>
        <w:tc>
          <w:tcPr>
            <w:tcW w:w="5721" w:type="dxa"/>
            <w:gridSpan w:val="6"/>
            <w:vAlign w:val="center"/>
          </w:tcPr>
          <w:p w:rsidR="007A7F65" w:rsidRDefault="007A7F65">
            <w:pPr>
              <w:pStyle w:val="ConsPlusNormal"/>
              <w:jc w:val="both"/>
            </w:pPr>
            <w:proofErr w:type="gramStart"/>
            <w:r>
              <w:t>цель</w:t>
            </w:r>
            <w:proofErr w:type="gramEnd"/>
            <w:r>
              <w:t xml:space="preserve"> использования земельного участка</w:t>
            </w:r>
          </w:p>
        </w:tc>
        <w:tc>
          <w:tcPr>
            <w:tcW w:w="3659" w:type="dxa"/>
            <w:gridSpan w:val="3"/>
            <w:vAlign w:val="center"/>
          </w:tcPr>
          <w:p w:rsidR="007A7F65" w:rsidRDefault="007A7F65">
            <w:pPr>
              <w:pStyle w:val="ConsPlusNormal"/>
            </w:pPr>
          </w:p>
        </w:tc>
      </w:tr>
      <w:tr w:rsidR="007A7F65">
        <w:tc>
          <w:tcPr>
            <w:tcW w:w="484" w:type="dxa"/>
            <w:vMerge w:val="restart"/>
            <w:vAlign w:val="center"/>
          </w:tcPr>
          <w:p w:rsidR="007A7F65" w:rsidRDefault="007A7F65">
            <w:pPr>
              <w:pStyle w:val="ConsPlusNormal"/>
              <w:jc w:val="center"/>
            </w:pPr>
            <w:r>
              <w:t>3.</w:t>
            </w:r>
          </w:p>
        </w:tc>
        <w:tc>
          <w:tcPr>
            <w:tcW w:w="9380" w:type="dxa"/>
            <w:gridSpan w:val="9"/>
            <w:vAlign w:val="center"/>
          </w:tcPr>
          <w:p w:rsidR="007A7F65" w:rsidRDefault="007A7F65">
            <w:pPr>
              <w:pStyle w:val="ConsPlusNormal"/>
              <w:jc w:val="both"/>
            </w:pPr>
            <w:r>
              <w:t>К заявлению прилагаются по желанию заявителя:</w:t>
            </w:r>
          </w:p>
        </w:tc>
      </w:tr>
      <w:tr w:rsidR="007A7F65">
        <w:tc>
          <w:tcPr>
            <w:tcW w:w="484" w:type="dxa"/>
            <w:vMerge/>
          </w:tcPr>
          <w:p w:rsidR="007A7F65" w:rsidRDefault="007A7F65"/>
        </w:tc>
        <w:tc>
          <w:tcPr>
            <w:tcW w:w="1144" w:type="dxa"/>
            <w:vAlign w:val="center"/>
          </w:tcPr>
          <w:p w:rsidR="007A7F65" w:rsidRDefault="007A7F65">
            <w:pPr>
              <w:pStyle w:val="ConsPlusNormal"/>
            </w:pPr>
          </w:p>
        </w:tc>
        <w:tc>
          <w:tcPr>
            <w:tcW w:w="8236" w:type="dxa"/>
            <w:gridSpan w:val="8"/>
            <w:vAlign w:val="center"/>
          </w:tcPr>
          <w:p w:rsidR="007A7F65" w:rsidRDefault="007A7F65">
            <w:pPr>
              <w:pStyle w:val="ConsPlusNormal"/>
              <w:jc w:val="both"/>
            </w:pPr>
            <w:proofErr w:type="gramStart"/>
            <w:r>
              <w:t>выписка</w:t>
            </w:r>
            <w:proofErr w:type="gramEnd"/>
            <w:r>
              <w:t xml:space="preserve"> из Единого государственного реестра юридических лиц;</w:t>
            </w:r>
          </w:p>
        </w:tc>
      </w:tr>
      <w:tr w:rsidR="007A7F65">
        <w:tc>
          <w:tcPr>
            <w:tcW w:w="484" w:type="dxa"/>
            <w:vMerge/>
          </w:tcPr>
          <w:p w:rsidR="007A7F65" w:rsidRDefault="007A7F65"/>
        </w:tc>
        <w:tc>
          <w:tcPr>
            <w:tcW w:w="1144" w:type="dxa"/>
            <w:vAlign w:val="center"/>
          </w:tcPr>
          <w:p w:rsidR="007A7F65" w:rsidRDefault="007A7F65">
            <w:pPr>
              <w:pStyle w:val="ConsPlusNormal"/>
            </w:pPr>
          </w:p>
        </w:tc>
        <w:tc>
          <w:tcPr>
            <w:tcW w:w="8236" w:type="dxa"/>
            <w:gridSpan w:val="8"/>
            <w:vAlign w:val="center"/>
          </w:tcPr>
          <w:p w:rsidR="007A7F65" w:rsidRDefault="007A7F65">
            <w:pPr>
              <w:pStyle w:val="ConsPlusNormal"/>
              <w:jc w:val="both"/>
            </w:pPr>
            <w:proofErr w:type="gramStart"/>
            <w:r>
              <w:t>выписка</w:t>
            </w:r>
            <w:proofErr w:type="gramEnd"/>
            <w:r>
              <w:t xml:space="preserve"> из Единого государственного реестра индивидуальных предпринимателей;</w:t>
            </w:r>
          </w:p>
        </w:tc>
      </w:tr>
      <w:tr w:rsidR="007A7F65">
        <w:tc>
          <w:tcPr>
            <w:tcW w:w="484" w:type="dxa"/>
            <w:vMerge/>
          </w:tcPr>
          <w:p w:rsidR="007A7F65" w:rsidRDefault="007A7F65"/>
        </w:tc>
        <w:tc>
          <w:tcPr>
            <w:tcW w:w="1144" w:type="dxa"/>
            <w:vAlign w:val="center"/>
          </w:tcPr>
          <w:p w:rsidR="007A7F65" w:rsidRDefault="007A7F65">
            <w:pPr>
              <w:pStyle w:val="ConsPlusNormal"/>
            </w:pPr>
          </w:p>
        </w:tc>
        <w:tc>
          <w:tcPr>
            <w:tcW w:w="8236" w:type="dxa"/>
            <w:gridSpan w:val="8"/>
            <w:vAlign w:val="center"/>
          </w:tcPr>
          <w:p w:rsidR="007A7F65" w:rsidRDefault="007A7F65">
            <w:pPr>
              <w:pStyle w:val="ConsPlusNormal"/>
              <w:jc w:val="both"/>
            </w:pPr>
            <w:proofErr w:type="gramStart"/>
            <w:r>
              <w:t>выписка</w:t>
            </w:r>
            <w:proofErr w:type="gramEnd"/>
            <w:r>
              <w:t xml:space="preserve"> из Единого государственного реестра недвижимости о правах на земельный участок.</w:t>
            </w:r>
          </w:p>
        </w:tc>
      </w:tr>
      <w:tr w:rsidR="007A7F65">
        <w:tc>
          <w:tcPr>
            <w:tcW w:w="484" w:type="dxa"/>
            <w:vMerge w:val="restart"/>
            <w:vAlign w:val="center"/>
          </w:tcPr>
          <w:p w:rsidR="007A7F65" w:rsidRDefault="007A7F65">
            <w:pPr>
              <w:pStyle w:val="ConsPlusNormal"/>
              <w:jc w:val="center"/>
            </w:pPr>
            <w:r>
              <w:t>4.</w:t>
            </w:r>
          </w:p>
        </w:tc>
        <w:tc>
          <w:tcPr>
            <w:tcW w:w="9380" w:type="dxa"/>
            <w:gridSpan w:val="9"/>
            <w:vAlign w:val="center"/>
          </w:tcPr>
          <w:p w:rsidR="007A7F65" w:rsidRDefault="007A7F65">
            <w:pPr>
              <w:pStyle w:val="ConsPlusNormal"/>
              <w:jc w:val="both"/>
            </w:pPr>
            <w:r>
              <w:t>Способ получения результата муниципальной услуги:</w:t>
            </w:r>
          </w:p>
        </w:tc>
      </w:tr>
      <w:tr w:rsidR="007A7F65">
        <w:tc>
          <w:tcPr>
            <w:tcW w:w="484" w:type="dxa"/>
            <w:vMerge/>
          </w:tcPr>
          <w:p w:rsidR="007A7F65" w:rsidRDefault="007A7F65"/>
        </w:tc>
        <w:tc>
          <w:tcPr>
            <w:tcW w:w="1144" w:type="dxa"/>
            <w:vAlign w:val="center"/>
          </w:tcPr>
          <w:p w:rsidR="007A7F65" w:rsidRDefault="00444B39">
            <w:pPr>
              <w:pStyle w:val="ConsPlusNormal"/>
              <w:jc w:val="center"/>
            </w:pPr>
            <w:r>
              <w:rPr>
                <w:position w:val="-9"/>
              </w:rPr>
              <w:pict>
                <v:shape id="_x0000_i1025" style="width:15.75pt;height:21pt" coordsize="" o:spt="100" adj="0,,0" path="" filled="f" stroked="f">
                  <v:stroke joinstyle="miter"/>
                  <v:imagedata r:id="rId23" o:title="base_23578_168233_32768"/>
                  <v:formulas/>
                  <v:path o:connecttype="segments"/>
                </v:shape>
              </w:pict>
            </w:r>
          </w:p>
        </w:tc>
        <w:tc>
          <w:tcPr>
            <w:tcW w:w="8236" w:type="dxa"/>
            <w:gridSpan w:val="8"/>
            <w:vAlign w:val="center"/>
          </w:tcPr>
          <w:p w:rsidR="007A7F65" w:rsidRDefault="007A7F65">
            <w:pPr>
              <w:pStyle w:val="ConsPlusNormal"/>
              <w:jc w:val="both"/>
            </w:pPr>
            <w:proofErr w:type="gramStart"/>
            <w:r>
              <w:t>в</w:t>
            </w:r>
            <w:proofErr w:type="gramEnd"/>
            <w:r>
              <w:t xml:space="preserve"> виде бумажного документа, который заявитель получает непосредственно при личном обращении в МФЦ;</w:t>
            </w:r>
          </w:p>
        </w:tc>
      </w:tr>
      <w:tr w:rsidR="007A7F65">
        <w:tc>
          <w:tcPr>
            <w:tcW w:w="484" w:type="dxa"/>
            <w:vMerge/>
          </w:tcPr>
          <w:p w:rsidR="007A7F65" w:rsidRDefault="007A7F65"/>
        </w:tc>
        <w:tc>
          <w:tcPr>
            <w:tcW w:w="1144" w:type="dxa"/>
            <w:vAlign w:val="center"/>
          </w:tcPr>
          <w:p w:rsidR="007A7F65" w:rsidRDefault="00444B39">
            <w:pPr>
              <w:pStyle w:val="ConsPlusNormal"/>
              <w:jc w:val="center"/>
            </w:pPr>
            <w:r>
              <w:rPr>
                <w:position w:val="-9"/>
              </w:rPr>
              <w:pict>
                <v:shape id="_x0000_i1026" style="width:15.75pt;height:21pt" coordsize="" o:spt="100" adj="0,,0" path="" filled="f" stroked="f">
                  <v:stroke joinstyle="miter"/>
                  <v:imagedata r:id="rId23" o:title="base_23578_168233_32769"/>
                  <v:formulas/>
                  <v:path o:connecttype="segments"/>
                </v:shape>
              </w:pict>
            </w:r>
          </w:p>
        </w:tc>
        <w:tc>
          <w:tcPr>
            <w:tcW w:w="8236" w:type="dxa"/>
            <w:gridSpan w:val="8"/>
            <w:vAlign w:val="center"/>
          </w:tcPr>
          <w:p w:rsidR="007A7F65" w:rsidRDefault="007A7F65">
            <w:pPr>
              <w:pStyle w:val="ConsPlusNormal"/>
              <w:jc w:val="both"/>
            </w:pPr>
            <w:proofErr w:type="gramStart"/>
            <w:r>
              <w:t>в</w:t>
            </w:r>
            <w:proofErr w:type="gramEnd"/>
            <w:r>
              <w:t xml:space="preserve"> виде бумажного документа, который направляется заявителю посредством почтового отправления;</w:t>
            </w:r>
          </w:p>
        </w:tc>
      </w:tr>
      <w:tr w:rsidR="007A7F65">
        <w:tc>
          <w:tcPr>
            <w:tcW w:w="484" w:type="dxa"/>
            <w:vMerge/>
          </w:tcPr>
          <w:p w:rsidR="007A7F65" w:rsidRDefault="007A7F65"/>
        </w:tc>
        <w:tc>
          <w:tcPr>
            <w:tcW w:w="1144" w:type="dxa"/>
            <w:vAlign w:val="center"/>
          </w:tcPr>
          <w:p w:rsidR="007A7F65" w:rsidRDefault="00444B39">
            <w:pPr>
              <w:pStyle w:val="ConsPlusNormal"/>
              <w:jc w:val="center"/>
            </w:pPr>
            <w:r>
              <w:rPr>
                <w:position w:val="-9"/>
              </w:rPr>
              <w:pict>
                <v:shape id="_x0000_i1027" style="width:15.75pt;height:21pt" coordsize="" o:spt="100" adj="0,,0" path="" filled="f" stroked="f">
                  <v:stroke joinstyle="miter"/>
                  <v:imagedata r:id="rId23" o:title="base_23578_168233_32770"/>
                  <v:formulas/>
                  <v:path o:connecttype="segments"/>
                </v:shape>
              </w:pict>
            </w:r>
          </w:p>
        </w:tc>
        <w:tc>
          <w:tcPr>
            <w:tcW w:w="8236" w:type="dxa"/>
            <w:gridSpan w:val="8"/>
            <w:vAlign w:val="center"/>
          </w:tcPr>
          <w:p w:rsidR="007A7F65" w:rsidRDefault="007A7F65">
            <w:pPr>
              <w:pStyle w:val="ConsPlusNormal"/>
              <w:jc w:val="both"/>
            </w:pPr>
            <w:proofErr w:type="gramStart"/>
            <w:r>
              <w:t>на</w:t>
            </w:r>
            <w:proofErr w:type="gramEnd"/>
            <w:r>
              <w:t xml:space="preserve"> Портале услуг Тюменской области в форме электронного документа (указывается только в случае подачи заявления в электронной форме посредством Портала услуг Тюменской области: http://uslugi.admtyumen.ru)</w:t>
            </w:r>
          </w:p>
        </w:tc>
      </w:tr>
      <w:tr w:rsidR="007A7F65">
        <w:tc>
          <w:tcPr>
            <w:tcW w:w="484" w:type="dxa"/>
            <w:vMerge/>
          </w:tcPr>
          <w:p w:rsidR="007A7F65" w:rsidRDefault="007A7F65"/>
        </w:tc>
        <w:tc>
          <w:tcPr>
            <w:tcW w:w="1144" w:type="dxa"/>
            <w:vAlign w:val="center"/>
          </w:tcPr>
          <w:p w:rsidR="007A7F65" w:rsidRDefault="00444B39">
            <w:pPr>
              <w:pStyle w:val="ConsPlusNormal"/>
              <w:jc w:val="center"/>
            </w:pPr>
            <w:r>
              <w:rPr>
                <w:position w:val="-9"/>
              </w:rPr>
              <w:pict>
                <v:shape id="_x0000_i1028" style="width:15.75pt;height:21pt" coordsize="" o:spt="100" adj="0,,0" path="" filled="f" stroked="f">
                  <v:stroke joinstyle="miter"/>
                  <v:imagedata r:id="rId23" o:title="base_23578_168233_32771"/>
                  <v:formulas/>
                  <v:path o:connecttype="segments"/>
                </v:shape>
              </w:pict>
            </w:r>
          </w:p>
        </w:tc>
        <w:tc>
          <w:tcPr>
            <w:tcW w:w="8236" w:type="dxa"/>
            <w:gridSpan w:val="8"/>
            <w:vAlign w:val="center"/>
          </w:tcPr>
          <w:p w:rsidR="007A7F65" w:rsidRDefault="007A7F65">
            <w:pPr>
              <w:pStyle w:val="ConsPlusNormal"/>
              <w:jc w:val="both"/>
            </w:pPr>
            <w:proofErr w:type="gramStart"/>
            <w:r>
              <w:t>в</w:t>
            </w:r>
            <w:proofErr w:type="gramEnd"/>
            <w:r>
              <w:t xml:space="preserve"> виде электронного документа, который направляется заявителю посредством электронной почты.</w:t>
            </w:r>
          </w:p>
        </w:tc>
      </w:tr>
      <w:tr w:rsidR="007A7F65">
        <w:tc>
          <w:tcPr>
            <w:tcW w:w="484" w:type="dxa"/>
            <w:vMerge w:val="restart"/>
            <w:vAlign w:val="center"/>
          </w:tcPr>
          <w:p w:rsidR="007A7F65" w:rsidRDefault="007A7F65">
            <w:pPr>
              <w:pStyle w:val="ConsPlusNormal"/>
              <w:jc w:val="center"/>
            </w:pPr>
            <w:r>
              <w:t>5.</w:t>
            </w:r>
          </w:p>
        </w:tc>
        <w:tc>
          <w:tcPr>
            <w:tcW w:w="5100" w:type="dxa"/>
            <w:gridSpan w:val="5"/>
            <w:vAlign w:val="center"/>
          </w:tcPr>
          <w:p w:rsidR="007A7F65" w:rsidRDefault="007A7F65">
            <w:pPr>
              <w:pStyle w:val="ConsPlusNormal"/>
              <w:jc w:val="both"/>
            </w:pPr>
            <w:r>
              <w:t>Подпись заявителя (представителя заявителя):</w:t>
            </w:r>
          </w:p>
        </w:tc>
        <w:tc>
          <w:tcPr>
            <w:tcW w:w="4280" w:type="dxa"/>
            <w:gridSpan w:val="4"/>
            <w:vAlign w:val="center"/>
          </w:tcPr>
          <w:p w:rsidR="007A7F65" w:rsidRDefault="007A7F65">
            <w:pPr>
              <w:pStyle w:val="ConsPlusNormal"/>
              <w:jc w:val="both"/>
            </w:pPr>
            <w:r>
              <w:t>Дата:</w:t>
            </w:r>
          </w:p>
        </w:tc>
      </w:tr>
      <w:tr w:rsidR="007A7F65">
        <w:tc>
          <w:tcPr>
            <w:tcW w:w="484" w:type="dxa"/>
            <w:vMerge/>
          </w:tcPr>
          <w:p w:rsidR="007A7F65" w:rsidRDefault="007A7F65"/>
        </w:tc>
        <w:tc>
          <w:tcPr>
            <w:tcW w:w="5100" w:type="dxa"/>
            <w:gridSpan w:val="5"/>
            <w:vAlign w:val="center"/>
          </w:tcPr>
          <w:p w:rsidR="007A7F65" w:rsidRDefault="007A7F65">
            <w:pPr>
              <w:pStyle w:val="ConsPlusNormal"/>
              <w:jc w:val="both"/>
            </w:pPr>
            <w:r>
              <w:t>_________ ___________________</w:t>
            </w:r>
          </w:p>
          <w:p w:rsidR="007A7F65" w:rsidRDefault="007A7F65">
            <w:pPr>
              <w:pStyle w:val="ConsPlusNormal"/>
              <w:jc w:val="both"/>
            </w:pPr>
            <w:r>
              <w:t>(Подпись) (Инициалы, фамилия)</w:t>
            </w:r>
          </w:p>
        </w:tc>
        <w:tc>
          <w:tcPr>
            <w:tcW w:w="4280" w:type="dxa"/>
            <w:gridSpan w:val="4"/>
            <w:vAlign w:val="center"/>
          </w:tcPr>
          <w:p w:rsidR="007A7F65" w:rsidRDefault="007A7F65">
            <w:pPr>
              <w:pStyle w:val="ConsPlusNormal"/>
              <w:jc w:val="center"/>
            </w:pPr>
            <w:r>
              <w:t>"__" ___________ ____ г.</w:t>
            </w:r>
          </w:p>
        </w:tc>
      </w:tr>
      <w:tr w:rsidR="007A7F65">
        <w:tc>
          <w:tcPr>
            <w:tcW w:w="484" w:type="dxa"/>
            <w:vMerge w:val="restart"/>
            <w:vAlign w:val="center"/>
          </w:tcPr>
          <w:p w:rsidR="007A7F65" w:rsidRDefault="007A7F65">
            <w:pPr>
              <w:pStyle w:val="ConsPlusNormal"/>
              <w:jc w:val="center"/>
            </w:pPr>
            <w:r>
              <w:t>6.</w:t>
            </w:r>
          </w:p>
        </w:tc>
        <w:tc>
          <w:tcPr>
            <w:tcW w:w="5100" w:type="dxa"/>
            <w:gridSpan w:val="5"/>
            <w:vAlign w:val="center"/>
          </w:tcPr>
          <w:p w:rsidR="007A7F65" w:rsidRDefault="007A7F65">
            <w:pPr>
              <w:pStyle w:val="ConsPlusNormal"/>
              <w:jc w:val="both"/>
            </w:pPr>
            <w:r>
              <w:t>Отметка должностного лица, принявшего заявление и приложенные к нему документы:</w:t>
            </w:r>
          </w:p>
        </w:tc>
        <w:tc>
          <w:tcPr>
            <w:tcW w:w="4280" w:type="dxa"/>
            <w:gridSpan w:val="4"/>
            <w:vAlign w:val="center"/>
          </w:tcPr>
          <w:p w:rsidR="007A7F65" w:rsidRDefault="007A7F65">
            <w:pPr>
              <w:pStyle w:val="ConsPlusNormal"/>
              <w:jc w:val="both"/>
            </w:pPr>
            <w:r>
              <w:t>Дата:</w:t>
            </w:r>
          </w:p>
        </w:tc>
      </w:tr>
      <w:tr w:rsidR="007A7F65">
        <w:tc>
          <w:tcPr>
            <w:tcW w:w="484" w:type="dxa"/>
            <w:vMerge/>
          </w:tcPr>
          <w:p w:rsidR="007A7F65" w:rsidRDefault="007A7F65"/>
        </w:tc>
        <w:tc>
          <w:tcPr>
            <w:tcW w:w="5100" w:type="dxa"/>
            <w:gridSpan w:val="5"/>
            <w:vAlign w:val="center"/>
          </w:tcPr>
          <w:p w:rsidR="007A7F65" w:rsidRDefault="007A7F65">
            <w:pPr>
              <w:pStyle w:val="ConsPlusNormal"/>
              <w:jc w:val="both"/>
            </w:pPr>
            <w:r>
              <w:t>_________ ___________________</w:t>
            </w:r>
          </w:p>
          <w:p w:rsidR="007A7F65" w:rsidRDefault="007A7F65">
            <w:pPr>
              <w:pStyle w:val="ConsPlusNormal"/>
              <w:jc w:val="both"/>
            </w:pPr>
            <w:r>
              <w:t>(Подпись) (Инициалы, фамилия)</w:t>
            </w:r>
          </w:p>
        </w:tc>
        <w:tc>
          <w:tcPr>
            <w:tcW w:w="4280" w:type="dxa"/>
            <w:gridSpan w:val="4"/>
            <w:vAlign w:val="center"/>
          </w:tcPr>
          <w:p w:rsidR="007A7F65" w:rsidRDefault="007A7F65">
            <w:pPr>
              <w:pStyle w:val="ConsPlusNormal"/>
              <w:jc w:val="center"/>
            </w:pPr>
            <w:r>
              <w:t>"__" ___________ ____ г.</w:t>
            </w:r>
          </w:p>
        </w:tc>
      </w:tr>
    </w:tbl>
    <w:p w:rsidR="007A7F65" w:rsidRDefault="007A7F65">
      <w:pPr>
        <w:pStyle w:val="ConsPlusNormal"/>
        <w:jc w:val="both"/>
      </w:pPr>
    </w:p>
    <w:p w:rsidR="007A7F65" w:rsidRDefault="007A7F65">
      <w:pPr>
        <w:pStyle w:val="ConsPlusNormal"/>
        <w:jc w:val="both"/>
      </w:pPr>
    </w:p>
    <w:p w:rsidR="007A7F65" w:rsidRDefault="007A7F65">
      <w:pPr>
        <w:pStyle w:val="ConsPlusNormal"/>
        <w:jc w:val="both"/>
      </w:pPr>
    </w:p>
    <w:p w:rsidR="007A7F65" w:rsidRDefault="007A7F65">
      <w:pPr>
        <w:pStyle w:val="ConsPlusNormal"/>
        <w:jc w:val="both"/>
      </w:pPr>
    </w:p>
    <w:p w:rsidR="007A7F65" w:rsidRDefault="007A7F65">
      <w:pPr>
        <w:pStyle w:val="ConsPlusNormal"/>
        <w:jc w:val="both"/>
      </w:pPr>
    </w:p>
    <w:p w:rsidR="007A7F65" w:rsidRDefault="007A7F65">
      <w:pPr>
        <w:pStyle w:val="ConsPlusNormal"/>
        <w:jc w:val="right"/>
        <w:outlineLvl w:val="1"/>
      </w:pPr>
      <w:bookmarkStart w:id="8" w:name="P385"/>
      <w:bookmarkEnd w:id="8"/>
      <w:r>
        <w:t>Приложение N 2</w:t>
      </w:r>
    </w:p>
    <w:p w:rsidR="007A7F65" w:rsidRDefault="007A7F65">
      <w:pPr>
        <w:pStyle w:val="ConsPlusNormal"/>
        <w:jc w:val="right"/>
      </w:pPr>
      <w:proofErr w:type="gramStart"/>
      <w:r>
        <w:t>к</w:t>
      </w:r>
      <w:proofErr w:type="gramEnd"/>
      <w:r>
        <w:t xml:space="preserve"> Регламенту</w:t>
      </w:r>
    </w:p>
    <w:p w:rsidR="007A7F65" w:rsidRDefault="007A7F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1354"/>
        <w:gridCol w:w="550"/>
        <w:gridCol w:w="1849"/>
        <w:gridCol w:w="1339"/>
        <w:gridCol w:w="932"/>
        <w:gridCol w:w="932"/>
        <w:gridCol w:w="1819"/>
        <w:gridCol w:w="1639"/>
      </w:tblGrid>
      <w:tr w:rsidR="007A7F65">
        <w:tc>
          <w:tcPr>
            <w:tcW w:w="550" w:type="dxa"/>
            <w:vAlign w:val="center"/>
          </w:tcPr>
          <w:p w:rsidR="007A7F65" w:rsidRDefault="007A7F65">
            <w:pPr>
              <w:pStyle w:val="ConsPlusNormal"/>
              <w:jc w:val="center"/>
            </w:pPr>
            <w:r>
              <w:t>N</w:t>
            </w:r>
          </w:p>
        </w:tc>
        <w:tc>
          <w:tcPr>
            <w:tcW w:w="10414" w:type="dxa"/>
            <w:gridSpan w:val="8"/>
            <w:vAlign w:val="center"/>
          </w:tcPr>
          <w:p w:rsidR="007A7F65" w:rsidRDefault="007A7F65">
            <w:pPr>
              <w:pStyle w:val="ConsPlusNormal"/>
              <w:jc w:val="right"/>
            </w:pPr>
            <w:proofErr w:type="gramStart"/>
            <w:r>
              <w:t>администрация</w:t>
            </w:r>
            <w:proofErr w:type="gramEnd"/>
            <w:r>
              <w:t xml:space="preserve"> ___________</w:t>
            </w:r>
          </w:p>
          <w:p w:rsidR="007A7F65" w:rsidRDefault="007A7F65">
            <w:pPr>
              <w:pStyle w:val="ConsPlusNormal"/>
              <w:jc w:val="right"/>
            </w:pPr>
            <w:proofErr w:type="gramStart"/>
            <w:r>
              <w:t>муниципального</w:t>
            </w:r>
            <w:proofErr w:type="gramEnd"/>
            <w:r>
              <w:t xml:space="preserve"> образования</w:t>
            </w:r>
          </w:p>
        </w:tc>
      </w:tr>
      <w:tr w:rsidR="007A7F65">
        <w:tc>
          <w:tcPr>
            <w:tcW w:w="550" w:type="dxa"/>
            <w:vMerge w:val="restart"/>
            <w:vAlign w:val="center"/>
          </w:tcPr>
          <w:p w:rsidR="007A7F65" w:rsidRDefault="007A7F65">
            <w:pPr>
              <w:pStyle w:val="ConsPlusNormal"/>
              <w:jc w:val="center"/>
            </w:pPr>
            <w:r>
              <w:t>1.</w:t>
            </w:r>
          </w:p>
        </w:tc>
        <w:tc>
          <w:tcPr>
            <w:tcW w:w="1354" w:type="dxa"/>
            <w:vMerge w:val="restart"/>
            <w:vAlign w:val="center"/>
          </w:tcPr>
          <w:p w:rsidR="007A7F65" w:rsidRDefault="007A7F65">
            <w:pPr>
              <w:pStyle w:val="ConsPlusNormal"/>
              <w:jc w:val="center"/>
            </w:pPr>
            <w:r>
              <w:t>Заявитель</w:t>
            </w:r>
          </w:p>
        </w:tc>
        <w:tc>
          <w:tcPr>
            <w:tcW w:w="2399" w:type="dxa"/>
            <w:gridSpan w:val="2"/>
            <w:vAlign w:val="center"/>
          </w:tcPr>
          <w:p w:rsidR="007A7F65" w:rsidRDefault="007A7F65">
            <w:pPr>
              <w:pStyle w:val="ConsPlusNormal"/>
            </w:pPr>
          </w:p>
        </w:tc>
        <w:tc>
          <w:tcPr>
            <w:tcW w:w="1339" w:type="dxa"/>
            <w:vAlign w:val="center"/>
          </w:tcPr>
          <w:p w:rsidR="007A7F65" w:rsidRDefault="007A7F65">
            <w:pPr>
              <w:pStyle w:val="ConsPlusNormal"/>
              <w:jc w:val="center"/>
            </w:pPr>
            <w:r>
              <w:t>Фамилия, имя, отчество (при наличии)</w:t>
            </w:r>
          </w:p>
        </w:tc>
        <w:tc>
          <w:tcPr>
            <w:tcW w:w="1864" w:type="dxa"/>
            <w:gridSpan w:val="2"/>
            <w:vAlign w:val="center"/>
          </w:tcPr>
          <w:p w:rsidR="007A7F65" w:rsidRDefault="007A7F65">
            <w:pPr>
              <w:pStyle w:val="ConsPlusNormal"/>
              <w:jc w:val="center"/>
            </w:pPr>
            <w:proofErr w:type="gramStart"/>
            <w:r>
              <w:t>документ</w:t>
            </w:r>
            <w:proofErr w:type="gramEnd"/>
            <w:r>
              <w:t>, удостоверяющий личность (вид, серия, номер, выдавший орган, дата выдачи)</w:t>
            </w:r>
          </w:p>
        </w:tc>
        <w:tc>
          <w:tcPr>
            <w:tcW w:w="1819" w:type="dxa"/>
            <w:vAlign w:val="center"/>
          </w:tcPr>
          <w:p w:rsidR="007A7F65" w:rsidRDefault="007A7F65">
            <w:pPr>
              <w:pStyle w:val="ConsPlusNormal"/>
              <w:jc w:val="center"/>
            </w:pPr>
            <w:r>
              <w:t>Полное наименование юридического лица и ОГРН</w:t>
            </w:r>
          </w:p>
        </w:tc>
        <w:tc>
          <w:tcPr>
            <w:tcW w:w="1639" w:type="dxa"/>
            <w:vAlign w:val="center"/>
          </w:tcPr>
          <w:p w:rsidR="007A7F65" w:rsidRDefault="007A7F65">
            <w:pPr>
              <w:pStyle w:val="ConsPlusNormal"/>
              <w:jc w:val="center"/>
            </w:pPr>
            <w:proofErr w:type="gramStart"/>
            <w:r>
              <w:t>контактные</w:t>
            </w:r>
            <w:proofErr w:type="gramEnd"/>
            <w:r>
              <w:t xml:space="preserve"> данные (почтовый адрес, номер телефона, адрес электронной почты)</w:t>
            </w:r>
          </w:p>
        </w:tc>
      </w:tr>
      <w:tr w:rsidR="007A7F65">
        <w:tc>
          <w:tcPr>
            <w:tcW w:w="550" w:type="dxa"/>
            <w:vMerge/>
          </w:tcPr>
          <w:p w:rsidR="007A7F65" w:rsidRDefault="007A7F65"/>
        </w:tc>
        <w:tc>
          <w:tcPr>
            <w:tcW w:w="1354" w:type="dxa"/>
            <w:vMerge/>
          </w:tcPr>
          <w:p w:rsidR="007A7F65" w:rsidRDefault="007A7F65"/>
        </w:tc>
        <w:tc>
          <w:tcPr>
            <w:tcW w:w="550" w:type="dxa"/>
            <w:vAlign w:val="center"/>
          </w:tcPr>
          <w:p w:rsidR="007A7F65" w:rsidRDefault="00444B39">
            <w:pPr>
              <w:pStyle w:val="ConsPlusNormal"/>
              <w:jc w:val="center"/>
            </w:pPr>
            <w:r>
              <w:rPr>
                <w:position w:val="-9"/>
              </w:rPr>
              <w:pict>
                <v:shape id="_x0000_i1029" style="width:15.75pt;height:21pt" coordsize="" o:spt="100" adj="0,,0" path="" filled="f" stroked="f">
                  <v:stroke joinstyle="miter"/>
                  <v:imagedata r:id="rId23" o:title="base_23578_168233_32772"/>
                  <v:formulas/>
                  <v:path o:connecttype="segments"/>
                </v:shape>
              </w:pict>
            </w:r>
          </w:p>
        </w:tc>
        <w:tc>
          <w:tcPr>
            <w:tcW w:w="1849" w:type="dxa"/>
            <w:vAlign w:val="center"/>
          </w:tcPr>
          <w:p w:rsidR="007A7F65" w:rsidRDefault="007A7F65">
            <w:pPr>
              <w:pStyle w:val="ConsPlusNormal"/>
              <w:jc w:val="center"/>
            </w:pPr>
            <w:proofErr w:type="gramStart"/>
            <w:r>
              <w:t>физическое</w:t>
            </w:r>
            <w:proofErr w:type="gramEnd"/>
            <w:r>
              <w:t xml:space="preserve"> лицо (гражданин)</w:t>
            </w:r>
          </w:p>
        </w:tc>
        <w:tc>
          <w:tcPr>
            <w:tcW w:w="1339" w:type="dxa"/>
            <w:vAlign w:val="center"/>
          </w:tcPr>
          <w:p w:rsidR="007A7F65" w:rsidRDefault="007A7F65">
            <w:pPr>
              <w:pStyle w:val="ConsPlusNormal"/>
            </w:pPr>
          </w:p>
        </w:tc>
        <w:tc>
          <w:tcPr>
            <w:tcW w:w="1864" w:type="dxa"/>
            <w:gridSpan w:val="2"/>
            <w:vAlign w:val="center"/>
          </w:tcPr>
          <w:p w:rsidR="007A7F65" w:rsidRDefault="007A7F65">
            <w:pPr>
              <w:pStyle w:val="ConsPlusNormal"/>
            </w:pPr>
          </w:p>
        </w:tc>
        <w:tc>
          <w:tcPr>
            <w:tcW w:w="1819" w:type="dxa"/>
            <w:vAlign w:val="center"/>
          </w:tcPr>
          <w:p w:rsidR="007A7F65" w:rsidRDefault="007A7F65">
            <w:pPr>
              <w:pStyle w:val="ConsPlusNormal"/>
            </w:pPr>
          </w:p>
        </w:tc>
        <w:tc>
          <w:tcPr>
            <w:tcW w:w="1639" w:type="dxa"/>
            <w:vAlign w:val="center"/>
          </w:tcPr>
          <w:p w:rsidR="007A7F65" w:rsidRDefault="007A7F65">
            <w:pPr>
              <w:pStyle w:val="ConsPlusNormal"/>
            </w:pPr>
          </w:p>
        </w:tc>
      </w:tr>
      <w:tr w:rsidR="007A7F65">
        <w:tc>
          <w:tcPr>
            <w:tcW w:w="550" w:type="dxa"/>
            <w:vMerge/>
          </w:tcPr>
          <w:p w:rsidR="007A7F65" w:rsidRDefault="007A7F65"/>
        </w:tc>
        <w:tc>
          <w:tcPr>
            <w:tcW w:w="1354" w:type="dxa"/>
            <w:vMerge/>
          </w:tcPr>
          <w:p w:rsidR="007A7F65" w:rsidRDefault="007A7F65"/>
        </w:tc>
        <w:tc>
          <w:tcPr>
            <w:tcW w:w="550" w:type="dxa"/>
            <w:vAlign w:val="center"/>
          </w:tcPr>
          <w:p w:rsidR="007A7F65" w:rsidRDefault="00444B39">
            <w:pPr>
              <w:pStyle w:val="ConsPlusNormal"/>
              <w:jc w:val="center"/>
            </w:pPr>
            <w:r>
              <w:rPr>
                <w:position w:val="-9"/>
              </w:rPr>
              <w:pict>
                <v:shape id="_x0000_i1030" style="width:15.75pt;height:21pt" coordsize="" o:spt="100" adj="0,,0" path="" filled="f" stroked="f">
                  <v:stroke joinstyle="miter"/>
                  <v:imagedata r:id="rId23" o:title="base_23578_168233_32773"/>
                  <v:formulas/>
                  <v:path o:connecttype="segments"/>
                </v:shape>
              </w:pict>
            </w:r>
          </w:p>
        </w:tc>
        <w:tc>
          <w:tcPr>
            <w:tcW w:w="1849" w:type="dxa"/>
            <w:vAlign w:val="center"/>
          </w:tcPr>
          <w:p w:rsidR="007A7F65" w:rsidRDefault="007A7F65">
            <w:pPr>
              <w:pStyle w:val="ConsPlusNormal"/>
              <w:jc w:val="center"/>
            </w:pPr>
            <w:proofErr w:type="gramStart"/>
            <w:r>
              <w:t>юридическое</w:t>
            </w:r>
            <w:proofErr w:type="gramEnd"/>
            <w:r>
              <w:t xml:space="preserve"> лицо</w:t>
            </w:r>
          </w:p>
        </w:tc>
        <w:tc>
          <w:tcPr>
            <w:tcW w:w="1339" w:type="dxa"/>
            <w:vAlign w:val="center"/>
          </w:tcPr>
          <w:p w:rsidR="007A7F65" w:rsidRDefault="007A7F65">
            <w:pPr>
              <w:pStyle w:val="ConsPlusNormal"/>
            </w:pPr>
          </w:p>
        </w:tc>
        <w:tc>
          <w:tcPr>
            <w:tcW w:w="1864" w:type="dxa"/>
            <w:gridSpan w:val="2"/>
            <w:vAlign w:val="center"/>
          </w:tcPr>
          <w:p w:rsidR="007A7F65" w:rsidRDefault="007A7F65">
            <w:pPr>
              <w:pStyle w:val="ConsPlusNormal"/>
            </w:pPr>
          </w:p>
        </w:tc>
        <w:tc>
          <w:tcPr>
            <w:tcW w:w="1819" w:type="dxa"/>
            <w:vAlign w:val="center"/>
          </w:tcPr>
          <w:p w:rsidR="007A7F65" w:rsidRDefault="007A7F65">
            <w:pPr>
              <w:pStyle w:val="ConsPlusNormal"/>
              <w:jc w:val="center"/>
            </w:pPr>
            <w:proofErr w:type="gramStart"/>
            <w:r>
              <w:t>не</w:t>
            </w:r>
            <w:proofErr w:type="gramEnd"/>
            <w:r>
              <w:t xml:space="preserve"> заполняется, в случае если представлена выписка из ЕГРЮЛ или ЕГРНИП</w:t>
            </w:r>
          </w:p>
        </w:tc>
        <w:tc>
          <w:tcPr>
            <w:tcW w:w="1639" w:type="dxa"/>
            <w:vAlign w:val="center"/>
          </w:tcPr>
          <w:p w:rsidR="007A7F65" w:rsidRDefault="007A7F65">
            <w:pPr>
              <w:pStyle w:val="ConsPlusNormal"/>
            </w:pPr>
          </w:p>
        </w:tc>
      </w:tr>
      <w:tr w:rsidR="007A7F65">
        <w:tc>
          <w:tcPr>
            <w:tcW w:w="550" w:type="dxa"/>
            <w:vMerge/>
          </w:tcPr>
          <w:p w:rsidR="007A7F65" w:rsidRDefault="007A7F65"/>
        </w:tc>
        <w:tc>
          <w:tcPr>
            <w:tcW w:w="1354" w:type="dxa"/>
            <w:vMerge/>
          </w:tcPr>
          <w:p w:rsidR="007A7F65" w:rsidRDefault="007A7F65"/>
        </w:tc>
        <w:tc>
          <w:tcPr>
            <w:tcW w:w="550" w:type="dxa"/>
            <w:vAlign w:val="center"/>
          </w:tcPr>
          <w:p w:rsidR="007A7F65" w:rsidRDefault="00444B39">
            <w:pPr>
              <w:pStyle w:val="ConsPlusNormal"/>
              <w:jc w:val="center"/>
            </w:pPr>
            <w:r>
              <w:rPr>
                <w:position w:val="-9"/>
              </w:rPr>
              <w:pict>
                <v:shape id="_x0000_i1031" style="width:15.75pt;height:21pt" coordsize="" o:spt="100" adj="0,,0" path="" filled="f" stroked="f">
                  <v:stroke joinstyle="miter"/>
                  <v:imagedata r:id="rId23" o:title="base_23578_168233_32774"/>
                  <v:formulas/>
                  <v:path o:connecttype="segments"/>
                </v:shape>
              </w:pict>
            </w:r>
          </w:p>
        </w:tc>
        <w:tc>
          <w:tcPr>
            <w:tcW w:w="1849" w:type="dxa"/>
            <w:vAlign w:val="center"/>
          </w:tcPr>
          <w:p w:rsidR="007A7F65" w:rsidRDefault="007A7F65">
            <w:pPr>
              <w:pStyle w:val="ConsPlusNormal"/>
              <w:jc w:val="center"/>
            </w:pPr>
            <w:r>
              <w:t xml:space="preserve">Представитель </w:t>
            </w:r>
            <w:r>
              <w:lastRenderedPageBreak/>
              <w:t>заявителя (заполняется в случае обращения представителя заявителя физического или юридического лица)</w:t>
            </w:r>
          </w:p>
        </w:tc>
        <w:tc>
          <w:tcPr>
            <w:tcW w:w="1339" w:type="dxa"/>
            <w:vAlign w:val="center"/>
          </w:tcPr>
          <w:p w:rsidR="007A7F65" w:rsidRDefault="007A7F65">
            <w:pPr>
              <w:pStyle w:val="ConsPlusNormal"/>
            </w:pPr>
          </w:p>
        </w:tc>
        <w:tc>
          <w:tcPr>
            <w:tcW w:w="1864" w:type="dxa"/>
            <w:gridSpan w:val="2"/>
            <w:vAlign w:val="center"/>
          </w:tcPr>
          <w:p w:rsidR="007A7F65" w:rsidRDefault="007A7F65">
            <w:pPr>
              <w:pStyle w:val="ConsPlusNormal"/>
            </w:pPr>
          </w:p>
        </w:tc>
        <w:tc>
          <w:tcPr>
            <w:tcW w:w="1819" w:type="dxa"/>
            <w:vAlign w:val="center"/>
          </w:tcPr>
          <w:p w:rsidR="007A7F65" w:rsidRDefault="007A7F65">
            <w:pPr>
              <w:pStyle w:val="ConsPlusNormal"/>
            </w:pPr>
          </w:p>
        </w:tc>
        <w:tc>
          <w:tcPr>
            <w:tcW w:w="1639" w:type="dxa"/>
            <w:vAlign w:val="center"/>
          </w:tcPr>
          <w:p w:rsidR="007A7F65" w:rsidRDefault="007A7F65">
            <w:pPr>
              <w:pStyle w:val="ConsPlusNormal"/>
            </w:pPr>
          </w:p>
        </w:tc>
      </w:tr>
      <w:tr w:rsidR="007A7F65">
        <w:tc>
          <w:tcPr>
            <w:tcW w:w="10964" w:type="dxa"/>
            <w:gridSpan w:val="9"/>
            <w:vAlign w:val="center"/>
          </w:tcPr>
          <w:p w:rsidR="007A7F65" w:rsidRDefault="007A7F65">
            <w:pPr>
              <w:pStyle w:val="ConsPlusNormal"/>
              <w:jc w:val="both"/>
            </w:pPr>
            <w:r>
              <w:lastRenderedPageBreak/>
              <w:t>Прошу исправить допущенную ошибку (опечатку) в ___________________________________________</w:t>
            </w:r>
          </w:p>
          <w:p w:rsidR="007A7F65" w:rsidRDefault="007A7F65">
            <w:pPr>
              <w:pStyle w:val="ConsPlusNormal"/>
              <w:jc w:val="both"/>
            </w:pPr>
            <w:r>
              <w:t>_______________________________________________________________________________________</w:t>
            </w:r>
          </w:p>
          <w:p w:rsidR="007A7F65" w:rsidRDefault="007A7F65">
            <w:pPr>
              <w:pStyle w:val="ConsPlusNormal"/>
              <w:jc w:val="center"/>
            </w:pPr>
            <w:r>
              <w:t>(</w:t>
            </w:r>
            <w:proofErr w:type="gramStart"/>
            <w:r>
              <w:t>указываются</w:t>
            </w:r>
            <w:proofErr w:type="gramEnd"/>
            <w:r>
              <w:t xml:space="preserve"> вид и реквизиты документа, выданного по результатам предоставления муниципальной услуги, в котором допущена ошибка (опечатка))</w:t>
            </w:r>
          </w:p>
          <w:p w:rsidR="007A7F65" w:rsidRDefault="007A7F65">
            <w:pPr>
              <w:pStyle w:val="ConsPlusNormal"/>
              <w:jc w:val="both"/>
            </w:pPr>
            <w:proofErr w:type="gramStart"/>
            <w:r>
              <w:t>заключающуюся</w:t>
            </w:r>
            <w:proofErr w:type="gramEnd"/>
            <w:r>
              <w:t xml:space="preserve"> в _______________________________________________________________________</w:t>
            </w:r>
          </w:p>
          <w:p w:rsidR="007A7F65" w:rsidRDefault="007A7F65">
            <w:pPr>
              <w:pStyle w:val="ConsPlusNormal"/>
              <w:jc w:val="both"/>
            </w:pPr>
            <w:r>
              <w:t>_______________________________________________________________________________________</w:t>
            </w:r>
          </w:p>
          <w:p w:rsidR="007A7F65" w:rsidRDefault="007A7F65">
            <w:pPr>
              <w:pStyle w:val="ConsPlusNormal"/>
              <w:jc w:val="center"/>
            </w:pPr>
            <w:r>
              <w:t>(</w:t>
            </w:r>
            <w:proofErr w:type="gramStart"/>
            <w:r>
              <w:t>указывается</w:t>
            </w:r>
            <w:proofErr w:type="gramEnd"/>
            <w:r>
              <w:t xml:space="preserve"> описание опечатки (ошибки), при необходимости указывается документ, подтверждающий наличие ошибки</w:t>
            </w:r>
          </w:p>
          <w:p w:rsidR="007A7F65" w:rsidRDefault="007A7F65">
            <w:pPr>
              <w:pStyle w:val="ConsPlusNormal"/>
              <w:jc w:val="both"/>
            </w:pPr>
            <w:r>
              <w:t>_______________________________________________________________________________________</w:t>
            </w:r>
          </w:p>
          <w:p w:rsidR="007A7F65" w:rsidRDefault="007A7F65">
            <w:pPr>
              <w:pStyle w:val="ConsPlusNormal"/>
              <w:jc w:val="center"/>
            </w:pPr>
            <w:r>
              <w:t>(</w:t>
            </w:r>
            <w:proofErr w:type="gramStart"/>
            <w:r>
              <w:t>опечатки</w:t>
            </w:r>
            <w:proofErr w:type="gramEnd"/>
            <w:r>
              <w:t>))</w:t>
            </w:r>
          </w:p>
        </w:tc>
      </w:tr>
      <w:tr w:rsidR="007A7F65">
        <w:tc>
          <w:tcPr>
            <w:tcW w:w="10964" w:type="dxa"/>
            <w:gridSpan w:val="9"/>
            <w:vAlign w:val="center"/>
          </w:tcPr>
          <w:p w:rsidR="007A7F65" w:rsidRDefault="007A7F65">
            <w:pPr>
              <w:pStyle w:val="ConsPlusNormal"/>
              <w:jc w:val="center"/>
            </w:pPr>
            <w:r>
              <w:t>Результат муниципальной услуги прошу направить в мой адрес следующим способом:</w:t>
            </w:r>
          </w:p>
          <w:p w:rsidR="007A7F65" w:rsidRDefault="00444B39">
            <w:pPr>
              <w:pStyle w:val="ConsPlusNormal"/>
            </w:pPr>
            <w:r>
              <w:rPr>
                <w:position w:val="-9"/>
              </w:rPr>
              <w:pict>
                <v:shape id="_x0000_i1032" style="width:15.75pt;height:21pt" coordsize="" o:spt="100" adj="0,,0" path="" filled="f" stroked="f">
                  <v:stroke joinstyle="miter"/>
                  <v:imagedata r:id="rId23" o:title="base_23578_168233_32775"/>
                  <v:formulas/>
                  <v:path o:connecttype="segments"/>
                </v:shape>
              </w:pict>
            </w:r>
            <w:r w:rsidR="007A7F65">
              <w:t xml:space="preserve"> </w:t>
            </w:r>
            <w:proofErr w:type="gramStart"/>
            <w:r w:rsidR="007A7F65">
              <w:t>посредством</w:t>
            </w:r>
            <w:proofErr w:type="gramEnd"/>
            <w:r w:rsidR="007A7F65">
              <w:t xml:space="preserve"> направления на указанный выше адрес электронной почты</w:t>
            </w:r>
          </w:p>
          <w:p w:rsidR="007A7F65" w:rsidRDefault="00444B39">
            <w:pPr>
              <w:pStyle w:val="ConsPlusNormal"/>
            </w:pPr>
            <w:r>
              <w:rPr>
                <w:position w:val="-9"/>
              </w:rPr>
              <w:pict>
                <v:shape id="_x0000_i1033" style="width:15.75pt;height:21pt" coordsize="" o:spt="100" adj="0,,0" path="" filled="f" stroked="f">
                  <v:stroke joinstyle="miter"/>
                  <v:imagedata r:id="rId23" o:title="base_23578_168233_32776"/>
                  <v:formulas/>
                  <v:path o:connecttype="segments"/>
                </v:shape>
              </w:pict>
            </w:r>
            <w:r w:rsidR="007A7F65">
              <w:t xml:space="preserve"> </w:t>
            </w:r>
            <w:proofErr w:type="gramStart"/>
            <w:r w:rsidR="007A7F65">
              <w:t>почтовым</w:t>
            </w:r>
            <w:proofErr w:type="gramEnd"/>
            <w:r w:rsidR="007A7F65">
              <w:t xml:space="preserve"> отправлением на указанный выше адрес</w:t>
            </w:r>
          </w:p>
          <w:p w:rsidR="007A7F65" w:rsidRDefault="00444B39">
            <w:pPr>
              <w:pStyle w:val="ConsPlusNormal"/>
            </w:pPr>
            <w:r>
              <w:rPr>
                <w:position w:val="-9"/>
              </w:rPr>
              <w:pict>
                <v:shape id="_x0000_i1034" style="width:15.75pt;height:21pt" coordsize="" o:spt="100" adj="0,,0" path="" filled="f" stroked="f">
                  <v:stroke joinstyle="miter"/>
                  <v:imagedata r:id="rId23" o:title="base_23578_168233_32777"/>
                  <v:formulas/>
                  <v:path o:connecttype="segments"/>
                </v:shape>
              </w:pict>
            </w:r>
            <w:r w:rsidR="007A7F65">
              <w:t xml:space="preserve"> </w:t>
            </w:r>
            <w:proofErr w:type="gramStart"/>
            <w:r w:rsidR="007A7F65">
              <w:t>при</w:t>
            </w:r>
            <w:proofErr w:type="gramEnd"/>
            <w:r w:rsidR="007A7F65">
              <w:t xml:space="preserve"> личном обращении в МФЦ</w:t>
            </w:r>
          </w:p>
        </w:tc>
      </w:tr>
      <w:tr w:rsidR="007A7F65">
        <w:tc>
          <w:tcPr>
            <w:tcW w:w="550" w:type="dxa"/>
            <w:vMerge w:val="restart"/>
            <w:vAlign w:val="center"/>
          </w:tcPr>
          <w:p w:rsidR="007A7F65" w:rsidRDefault="007A7F65">
            <w:pPr>
              <w:pStyle w:val="ConsPlusNormal"/>
              <w:jc w:val="center"/>
            </w:pPr>
            <w:r>
              <w:t>2.</w:t>
            </w:r>
          </w:p>
        </w:tc>
        <w:tc>
          <w:tcPr>
            <w:tcW w:w="6024" w:type="dxa"/>
            <w:gridSpan w:val="5"/>
            <w:vAlign w:val="center"/>
          </w:tcPr>
          <w:p w:rsidR="007A7F65" w:rsidRDefault="007A7F65">
            <w:pPr>
              <w:pStyle w:val="ConsPlusNormal"/>
              <w:jc w:val="both"/>
            </w:pPr>
            <w:r>
              <w:t>Подпись заявителя (представителя заявителя):</w:t>
            </w:r>
          </w:p>
        </w:tc>
        <w:tc>
          <w:tcPr>
            <w:tcW w:w="4390" w:type="dxa"/>
            <w:gridSpan w:val="3"/>
            <w:vAlign w:val="center"/>
          </w:tcPr>
          <w:p w:rsidR="007A7F65" w:rsidRDefault="007A7F65">
            <w:pPr>
              <w:pStyle w:val="ConsPlusNormal"/>
              <w:jc w:val="both"/>
            </w:pPr>
            <w:r>
              <w:t>Дата:</w:t>
            </w:r>
          </w:p>
        </w:tc>
      </w:tr>
      <w:tr w:rsidR="007A7F65">
        <w:tc>
          <w:tcPr>
            <w:tcW w:w="550" w:type="dxa"/>
            <w:vMerge/>
          </w:tcPr>
          <w:p w:rsidR="007A7F65" w:rsidRDefault="007A7F65"/>
        </w:tc>
        <w:tc>
          <w:tcPr>
            <w:tcW w:w="6024" w:type="dxa"/>
            <w:gridSpan w:val="5"/>
            <w:vAlign w:val="center"/>
          </w:tcPr>
          <w:p w:rsidR="007A7F65" w:rsidRDefault="007A7F65">
            <w:pPr>
              <w:pStyle w:val="ConsPlusNormal"/>
              <w:jc w:val="both"/>
            </w:pPr>
            <w:r>
              <w:t>_________ ___________________</w:t>
            </w:r>
          </w:p>
          <w:p w:rsidR="007A7F65" w:rsidRDefault="007A7F65">
            <w:pPr>
              <w:pStyle w:val="ConsPlusNormal"/>
              <w:jc w:val="both"/>
            </w:pPr>
            <w:r>
              <w:t>(Подпись) (Инициалы, фамилия)</w:t>
            </w:r>
          </w:p>
        </w:tc>
        <w:tc>
          <w:tcPr>
            <w:tcW w:w="4390" w:type="dxa"/>
            <w:gridSpan w:val="3"/>
            <w:vAlign w:val="center"/>
          </w:tcPr>
          <w:p w:rsidR="007A7F65" w:rsidRDefault="007A7F65">
            <w:pPr>
              <w:pStyle w:val="ConsPlusNormal"/>
              <w:jc w:val="both"/>
            </w:pPr>
            <w:r>
              <w:t>"__" ___________ ____ г.</w:t>
            </w:r>
          </w:p>
        </w:tc>
      </w:tr>
      <w:tr w:rsidR="007A7F65">
        <w:tc>
          <w:tcPr>
            <w:tcW w:w="550" w:type="dxa"/>
            <w:vMerge w:val="restart"/>
            <w:vAlign w:val="center"/>
          </w:tcPr>
          <w:p w:rsidR="007A7F65" w:rsidRDefault="007A7F65">
            <w:pPr>
              <w:pStyle w:val="ConsPlusNormal"/>
              <w:jc w:val="center"/>
            </w:pPr>
            <w:r>
              <w:t>3.</w:t>
            </w:r>
          </w:p>
        </w:tc>
        <w:tc>
          <w:tcPr>
            <w:tcW w:w="6024" w:type="dxa"/>
            <w:gridSpan w:val="5"/>
            <w:vAlign w:val="center"/>
          </w:tcPr>
          <w:p w:rsidR="007A7F65" w:rsidRDefault="007A7F65">
            <w:pPr>
              <w:pStyle w:val="ConsPlusNormal"/>
              <w:jc w:val="both"/>
            </w:pPr>
            <w:r>
              <w:t>Отметка должностного лица, принявшего заявление и приложенные к нему документы:</w:t>
            </w:r>
          </w:p>
        </w:tc>
        <w:tc>
          <w:tcPr>
            <w:tcW w:w="4390" w:type="dxa"/>
            <w:gridSpan w:val="3"/>
            <w:vAlign w:val="center"/>
          </w:tcPr>
          <w:p w:rsidR="007A7F65" w:rsidRDefault="007A7F65">
            <w:pPr>
              <w:pStyle w:val="ConsPlusNormal"/>
              <w:jc w:val="both"/>
            </w:pPr>
            <w:r>
              <w:t>Дата:</w:t>
            </w:r>
          </w:p>
        </w:tc>
      </w:tr>
      <w:tr w:rsidR="007A7F65">
        <w:tc>
          <w:tcPr>
            <w:tcW w:w="550" w:type="dxa"/>
            <w:vMerge/>
          </w:tcPr>
          <w:p w:rsidR="007A7F65" w:rsidRDefault="007A7F65"/>
        </w:tc>
        <w:tc>
          <w:tcPr>
            <w:tcW w:w="6024" w:type="dxa"/>
            <w:gridSpan w:val="5"/>
            <w:vAlign w:val="center"/>
          </w:tcPr>
          <w:p w:rsidR="007A7F65" w:rsidRDefault="007A7F65">
            <w:pPr>
              <w:pStyle w:val="ConsPlusNormal"/>
              <w:jc w:val="both"/>
            </w:pPr>
            <w:r>
              <w:t>_________ ___________________</w:t>
            </w:r>
          </w:p>
          <w:p w:rsidR="007A7F65" w:rsidRDefault="007A7F65">
            <w:pPr>
              <w:pStyle w:val="ConsPlusNormal"/>
              <w:jc w:val="both"/>
            </w:pPr>
            <w:r>
              <w:t>(Подпись) (Инициалы, фамилия)</w:t>
            </w:r>
          </w:p>
        </w:tc>
        <w:tc>
          <w:tcPr>
            <w:tcW w:w="4390" w:type="dxa"/>
            <w:gridSpan w:val="3"/>
            <w:vAlign w:val="center"/>
          </w:tcPr>
          <w:p w:rsidR="007A7F65" w:rsidRDefault="007A7F65">
            <w:pPr>
              <w:pStyle w:val="ConsPlusNormal"/>
              <w:jc w:val="both"/>
            </w:pPr>
            <w:r>
              <w:t>"__" ___________ ____ г.</w:t>
            </w:r>
          </w:p>
        </w:tc>
      </w:tr>
    </w:tbl>
    <w:p w:rsidR="007A7F65" w:rsidRDefault="007A7F65">
      <w:pPr>
        <w:pStyle w:val="ConsPlusNormal"/>
        <w:jc w:val="both"/>
      </w:pPr>
    </w:p>
    <w:p w:rsidR="007A7F65" w:rsidRDefault="007A7F65">
      <w:pPr>
        <w:pStyle w:val="ConsPlusNormal"/>
        <w:jc w:val="both"/>
      </w:pPr>
    </w:p>
    <w:p w:rsidR="007A7F65" w:rsidRDefault="007A7F65">
      <w:pPr>
        <w:pStyle w:val="ConsPlusNormal"/>
        <w:pBdr>
          <w:top w:val="single" w:sz="6" w:space="0" w:color="auto"/>
        </w:pBdr>
        <w:spacing w:before="100" w:after="100"/>
        <w:jc w:val="both"/>
        <w:rPr>
          <w:sz w:val="2"/>
          <w:szCs w:val="2"/>
        </w:rPr>
      </w:pPr>
    </w:p>
    <w:p w:rsidR="008B431A" w:rsidRDefault="008B431A"/>
    <w:sectPr w:rsidR="008B431A" w:rsidSect="004B783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65"/>
    <w:rsid w:val="00444B39"/>
    <w:rsid w:val="007A7F65"/>
    <w:rsid w:val="008B4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75A53-B412-457C-9E82-C9F5BB470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7F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A7F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A7F6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47B633A2A442A3DA58895F99BEF25ADC00CBEF304D337EFEE74C370D4844F2E38057FDB856C1041D3A0696BEF1D46B50683276E20726FE8FBC3C3414AAM" TargetMode="External"/><Relationship Id="rId13" Type="http://schemas.openxmlformats.org/officeDocument/2006/relationships/hyperlink" Target="consultantplus://offline/ref=EC47B633A2A442A3DA5897528FD2AC55D90C96E3314B3821A7B04A60521842A7A3C051A8FB1BC90E496B46C4B2FB8924153D2175EB1B12A6M" TargetMode="External"/><Relationship Id="rId18" Type="http://schemas.openxmlformats.org/officeDocument/2006/relationships/hyperlink" Target="consultantplus://offline/ref=EC47B633A2A442A3DA5897528FD2AC55D90C92E536493821A7B04A60521842A7A3C051A8FB12CC0D153156C0FBAF8D3B1D233E77F51B27FC19A0M" TargetMode="External"/><Relationship Id="rId3" Type="http://schemas.openxmlformats.org/officeDocument/2006/relationships/webSettings" Target="webSettings.xml"/><Relationship Id="rId21" Type="http://schemas.openxmlformats.org/officeDocument/2006/relationships/hyperlink" Target="consultantplus://offline/ref=EC47B633A2A442A3DA5897528FD2AC55D90E90EA394F3821A7B04A60521842A7A3C051A8FB15C7514C7E579CBEF39E3B14233D77E911A8M" TargetMode="External"/><Relationship Id="rId7" Type="http://schemas.openxmlformats.org/officeDocument/2006/relationships/hyperlink" Target="consultantplus://offline/ref=EC47B633A2A442A3DA58895F99BEF25ADC00CBEF304D337EFEE74C370D4844F2E38057FDAA5699081C331C90BFE4823A1613ACM" TargetMode="External"/><Relationship Id="rId12" Type="http://schemas.openxmlformats.org/officeDocument/2006/relationships/hyperlink" Target="consultantplus://offline/ref=EC47B633A2A442A3DA5897528FD2AC55D90C94EB35463821A7B04A60521842A7B1C009A4FA1BD2041D240091BD1FABM" TargetMode="External"/><Relationship Id="rId17" Type="http://schemas.openxmlformats.org/officeDocument/2006/relationships/hyperlink" Target="consultantplus://offline/ref=EC47B633A2A442A3DA5897528FD2AC55D90C92E536493821A7B04A60521842A7A3C051A8FB12CC0D153156C0FBAF8D3B1D233E77F51B27FC19A0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EC47B633A2A442A3DA5897528FD2AC55D90D9CE730463821A7B04A60521842A7A3C051A8FB12CC041D3156C0FBAF8D3B1D233E77F51B27FC19A0M" TargetMode="External"/><Relationship Id="rId20" Type="http://schemas.openxmlformats.org/officeDocument/2006/relationships/hyperlink" Target="consultantplus://offline/ref=EC47B633A2A442A3DA5897528FD2AC55D90C96E3314B3821A7B04A60521842A7A3C051A8FD12CC0E496B46C4B2FB8924153D2175EB1B12A6M" TargetMode="External"/><Relationship Id="rId1" Type="http://schemas.openxmlformats.org/officeDocument/2006/relationships/styles" Target="styles.xml"/><Relationship Id="rId6" Type="http://schemas.openxmlformats.org/officeDocument/2006/relationships/hyperlink" Target="consultantplus://offline/ref=EC47B633A2A442A3DA58895F99BEF25ADC00CBEF304A3776FCE44C370D4844F2E38057FDB856C1041D3A0098BBF1D46B50683276E20726FE8FBC3C3414AAM" TargetMode="External"/><Relationship Id="rId11" Type="http://schemas.openxmlformats.org/officeDocument/2006/relationships/hyperlink" Target="consultantplus://offline/ref=EC47B633A2A442A3DA5897528FD2AC55D90C92E536493821A7B04A60521842A7A3C051A8FB12CC0D153156C0FBAF8D3B1D233E77F51B27FC19A0M" TargetMode="External"/><Relationship Id="rId24" Type="http://schemas.openxmlformats.org/officeDocument/2006/relationships/fontTable" Target="fontTable.xml"/><Relationship Id="rId5" Type="http://schemas.openxmlformats.org/officeDocument/2006/relationships/hyperlink" Target="consultantplus://offline/ref=EC47B633A2A442A3DA5897528FD2AC55D90E90EA394F3821A7B04A60521842A7B1C009A4FA1BD2041D240091BD1FABM" TargetMode="External"/><Relationship Id="rId15" Type="http://schemas.openxmlformats.org/officeDocument/2006/relationships/hyperlink" Target="consultantplus://offline/ref=EC47B633A2A442A3DA5897528FD2AC55D90C96E3314B3821A7B04A60521842A7A3C051A8FB1BC90E496B46C4B2FB8924153D2175EB1B12A6M" TargetMode="External"/><Relationship Id="rId23" Type="http://schemas.openxmlformats.org/officeDocument/2006/relationships/image" Target="media/image1.wmf"/><Relationship Id="rId10" Type="http://schemas.openxmlformats.org/officeDocument/2006/relationships/hyperlink" Target="consultantplus://offline/ref=EC47B633A2A442A3DA58895F99BEF25ADC00CBEF304B327EF2E34C370D4844F2E38057FDAA5699081C331C90BFE4823A1613ACM" TargetMode="External"/><Relationship Id="rId19" Type="http://schemas.openxmlformats.org/officeDocument/2006/relationships/hyperlink" Target="consultantplus://offline/ref=EC47B633A2A442A3DA5897528FD2AC55D90C96E3314B3821A7B04A60521842A7A3C051AFFB17C7514C7E579CBEF39E3B14233D77E911A8M" TargetMode="External"/><Relationship Id="rId4" Type="http://schemas.openxmlformats.org/officeDocument/2006/relationships/hyperlink" Target="consultantplus://offline/ref=EC47B633A2A442A3DA5897528FD2AC55D90C96E3314B3821A7B04A60521842A7B1C009A4FA1BD2041D240091BD1FABM" TargetMode="External"/><Relationship Id="rId9" Type="http://schemas.openxmlformats.org/officeDocument/2006/relationships/hyperlink" Target="consultantplus://offline/ref=EC47B633A2A442A3DA58895F99BEF25ADC00CBEF304B327EF2E34C370D4844F2E38057FDAA5699081C331C90BFE4823A1613ACM" TargetMode="External"/><Relationship Id="rId14" Type="http://schemas.openxmlformats.org/officeDocument/2006/relationships/hyperlink" Target="consultantplus://offline/ref=EC47B633A2A442A3DA5897528FD2AC55D90C96E036493821A7B04A60521842A7A3C051ABFC1BC40E496B46C4B2FB8924153D2175EB1B12A6M" TargetMode="External"/><Relationship Id="rId22" Type="http://schemas.openxmlformats.org/officeDocument/2006/relationships/hyperlink" Target="consultantplus://offline/ref=EC47B633A2A442A3DA5897528FD2AC55D90E90EA394F3821A7B04A60521842A7B1C009A4FA1BD2041D240091BD1FA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7381</Words>
  <Characters>42074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Донис Анастасия Николаевна</dc:creator>
  <cp:keywords/>
  <dc:description/>
  <cp:lastModifiedBy>Донис Анастасия Николаевна</cp:lastModifiedBy>
  <cp:revision>3</cp:revision>
  <dcterms:created xsi:type="dcterms:W3CDTF">2021-10-19T12:00:00Z</dcterms:created>
  <dcterms:modified xsi:type="dcterms:W3CDTF">2021-10-19T12:06:00Z</dcterms:modified>
</cp:coreProperties>
</file>