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D5" w:rsidRDefault="00DD39D5">
      <w:pPr>
        <w:pStyle w:val="ConsPlusTitlePage"/>
      </w:pPr>
      <w:r>
        <w:t xml:space="preserve">Документ предоставлен </w:t>
      </w:r>
      <w:hyperlink r:id="rId5">
        <w:r>
          <w:rPr>
            <w:color w:val="0000FF"/>
          </w:rPr>
          <w:t>КонсультантПлюс</w:t>
        </w:r>
      </w:hyperlink>
      <w:r>
        <w:br/>
      </w:r>
    </w:p>
    <w:p w:rsidR="00DD39D5" w:rsidRDefault="00DD39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39D5">
        <w:tc>
          <w:tcPr>
            <w:tcW w:w="4677" w:type="dxa"/>
            <w:tcBorders>
              <w:top w:val="nil"/>
              <w:left w:val="nil"/>
              <w:bottom w:val="nil"/>
              <w:right w:val="nil"/>
            </w:tcBorders>
          </w:tcPr>
          <w:p w:rsidR="00DD39D5" w:rsidRDefault="00DD39D5">
            <w:pPr>
              <w:pStyle w:val="ConsPlusNormal"/>
            </w:pPr>
            <w:r>
              <w:t>29 декабря 2020 года</w:t>
            </w:r>
          </w:p>
        </w:tc>
        <w:tc>
          <w:tcPr>
            <w:tcW w:w="4677" w:type="dxa"/>
            <w:tcBorders>
              <w:top w:val="nil"/>
              <w:left w:val="nil"/>
              <w:bottom w:val="nil"/>
              <w:right w:val="nil"/>
            </w:tcBorders>
          </w:tcPr>
          <w:p w:rsidR="00DD39D5" w:rsidRDefault="00DD39D5">
            <w:pPr>
              <w:pStyle w:val="ConsPlusNormal"/>
              <w:jc w:val="right"/>
            </w:pPr>
            <w:r>
              <w:t>N 479-ФЗ</w:t>
            </w:r>
          </w:p>
        </w:tc>
      </w:tr>
    </w:tbl>
    <w:p w:rsidR="00DD39D5" w:rsidRDefault="00DD39D5">
      <w:pPr>
        <w:pStyle w:val="ConsPlusNormal"/>
        <w:pBdr>
          <w:bottom w:val="single" w:sz="6" w:space="0" w:color="auto"/>
        </w:pBdr>
        <w:spacing w:before="100" w:after="100"/>
        <w:jc w:val="both"/>
        <w:rPr>
          <w:sz w:val="2"/>
          <w:szCs w:val="2"/>
        </w:rPr>
      </w:pPr>
    </w:p>
    <w:p w:rsidR="00DD39D5" w:rsidRDefault="00DD39D5">
      <w:pPr>
        <w:pStyle w:val="ConsPlusNormal"/>
        <w:jc w:val="both"/>
      </w:pPr>
    </w:p>
    <w:p w:rsidR="00DD39D5" w:rsidRDefault="00DD39D5">
      <w:pPr>
        <w:pStyle w:val="ConsPlusTitle"/>
        <w:jc w:val="center"/>
      </w:pPr>
      <w:r>
        <w:t>РОССИЙСКАЯ ФЕДЕРАЦИЯ</w:t>
      </w:r>
    </w:p>
    <w:p w:rsidR="00DD39D5" w:rsidRDefault="00DD39D5">
      <w:pPr>
        <w:pStyle w:val="ConsPlusTitle"/>
        <w:jc w:val="center"/>
      </w:pPr>
    </w:p>
    <w:p w:rsidR="00DD39D5" w:rsidRDefault="00DD39D5">
      <w:pPr>
        <w:pStyle w:val="ConsPlusTitle"/>
        <w:jc w:val="center"/>
      </w:pPr>
      <w:r>
        <w:t>ФЕДЕРАЛЬНЫЙ ЗАКОН</w:t>
      </w:r>
    </w:p>
    <w:p w:rsidR="00DD39D5" w:rsidRDefault="00DD39D5">
      <w:pPr>
        <w:pStyle w:val="ConsPlusTitle"/>
        <w:jc w:val="center"/>
      </w:pPr>
    </w:p>
    <w:p w:rsidR="00DD39D5" w:rsidRDefault="00DD39D5">
      <w:pPr>
        <w:pStyle w:val="ConsPlusTitle"/>
        <w:jc w:val="center"/>
      </w:pPr>
      <w:r>
        <w:t>О ВНЕСЕНИИ ИЗМЕНЕНИЙ</w:t>
      </w:r>
    </w:p>
    <w:p w:rsidR="00DD39D5" w:rsidRDefault="00DD39D5">
      <w:pPr>
        <w:pStyle w:val="ConsPlusTitle"/>
        <w:jc w:val="center"/>
      </w:pPr>
      <w:r>
        <w:t>В ОТДЕЛЬНЫЕ ЗАКОНОДАТЕЛЬНЫЕ АКТЫ РОССИЙСКОЙ ФЕДЕРАЦИИ</w:t>
      </w:r>
    </w:p>
    <w:p w:rsidR="00DD39D5" w:rsidRDefault="00DD39D5">
      <w:pPr>
        <w:pStyle w:val="ConsPlusNormal"/>
        <w:ind w:firstLine="540"/>
        <w:jc w:val="both"/>
      </w:pPr>
    </w:p>
    <w:p w:rsidR="00DD39D5" w:rsidRDefault="00DD39D5">
      <w:pPr>
        <w:pStyle w:val="ConsPlusNormal"/>
        <w:jc w:val="right"/>
      </w:pPr>
      <w:proofErr w:type="gramStart"/>
      <w:r>
        <w:t>Принят</w:t>
      </w:r>
      <w:proofErr w:type="gramEnd"/>
    </w:p>
    <w:p w:rsidR="00DD39D5" w:rsidRDefault="00DD39D5">
      <w:pPr>
        <w:pStyle w:val="ConsPlusNormal"/>
        <w:jc w:val="right"/>
      </w:pPr>
      <w:r>
        <w:t>Государственной Думой</w:t>
      </w:r>
    </w:p>
    <w:p w:rsidR="00DD39D5" w:rsidRDefault="00DD39D5">
      <w:pPr>
        <w:pStyle w:val="ConsPlusNormal"/>
        <w:jc w:val="right"/>
      </w:pPr>
      <w:r>
        <w:t>23 декабря 2020 года</w:t>
      </w:r>
    </w:p>
    <w:p w:rsidR="00DD39D5" w:rsidRDefault="00DD39D5">
      <w:pPr>
        <w:pStyle w:val="ConsPlusNormal"/>
        <w:jc w:val="right"/>
      </w:pPr>
    </w:p>
    <w:p w:rsidR="00DD39D5" w:rsidRDefault="00DD39D5">
      <w:pPr>
        <w:pStyle w:val="ConsPlusNormal"/>
        <w:jc w:val="right"/>
      </w:pPr>
      <w:r>
        <w:t>Одобрен</w:t>
      </w:r>
    </w:p>
    <w:p w:rsidR="00DD39D5" w:rsidRDefault="00DD39D5">
      <w:pPr>
        <w:pStyle w:val="ConsPlusNormal"/>
        <w:jc w:val="right"/>
      </w:pPr>
      <w:r>
        <w:t>Советом Федерации</w:t>
      </w:r>
    </w:p>
    <w:p w:rsidR="00DD39D5" w:rsidRDefault="00DD39D5">
      <w:pPr>
        <w:pStyle w:val="ConsPlusNormal"/>
        <w:jc w:val="right"/>
      </w:pPr>
      <w:r>
        <w:t>25 декабря 2020 года</w:t>
      </w:r>
    </w:p>
    <w:p w:rsidR="00DD39D5" w:rsidRDefault="00DD3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9D5" w:rsidRDefault="00DD3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9D5" w:rsidRDefault="00DD3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9D5" w:rsidRDefault="00DD39D5">
            <w:pPr>
              <w:pStyle w:val="ConsPlusNormal"/>
              <w:jc w:val="center"/>
            </w:pPr>
            <w:r>
              <w:rPr>
                <w:color w:val="392C69"/>
              </w:rPr>
              <w:t>Список изменяющих документов</w:t>
            </w:r>
          </w:p>
          <w:p w:rsidR="00DD39D5" w:rsidRDefault="00DD39D5">
            <w:pPr>
              <w:pStyle w:val="ConsPlusNormal"/>
              <w:jc w:val="center"/>
            </w:pPr>
            <w:proofErr w:type="gramStart"/>
            <w:r>
              <w:rPr>
                <w:color w:val="392C69"/>
              </w:rPr>
              <w:t xml:space="preserve">(в ред. Федеральных законов от 01.07.2021 </w:t>
            </w:r>
            <w:hyperlink r:id="rId6">
              <w:r>
                <w:rPr>
                  <w:color w:val="0000FF"/>
                </w:rPr>
                <w:t>N 266-ФЗ</w:t>
              </w:r>
            </w:hyperlink>
            <w:r>
              <w:rPr>
                <w:color w:val="392C69"/>
              </w:rPr>
              <w:t>,</w:t>
            </w:r>
            <w:proofErr w:type="gramEnd"/>
          </w:p>
          <w:p w:rsidR="00DD39D5" w:rsidRDefault="00DD39D5">
            <w:pPr>
              <w:pStyle w:val="ConsPlusNormal"/>
              <w:jc w:val="center"/>
            </w:pPr>
            <w:r>
              <w:rPr>
                <w:color w:val="392C69"/>
              </w:rPr>
              <w:t xml:space="preserve">от 30.12.2021 </w:t>
            </w:r>
            <w:hyperlink r:id="rId7">
              <w:r>
                <w:rPr>
                  <w:color w:val="0000FF"/>
                </w:rPr>
                <w:t>N 441-ФЗ</w:t>
              </w:r>
            </w:hyperlink>
            <w:r>
              <w:rPr>
                <w:color w:val="392C69"/>
              </w:rPr>
              <w:t xml:space="preserve">, от 14.07.2022 </w:t>
            </w:r>
            <w:hyperlink r:id="rId8">
              <w:r>
                <w:rPr>
                  <w:color w:val="0000FF"/>
                </w:rPr>
                <w:t>N 325-ФЗ</w:t>
              </w:r>
            </w:hyperlink>
            <w:r>
              <w:rPr>
                <w:color w:val="392C69"/>
              </w:rPr>
              <w:t xml:space="preserve">, от 29.12.2022 </w:t>
            </w:r>
            <w:hyperlink r:id="rId9">
              <w:r>
                <w:rPr>
                  <w:color w:val="0000FF"/>
                </w:rPr>
                <w:t>N 572-ФЗ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9D5" w:rsidRDefault="00DD39D5">
            <w:pPr>
              <w:pStyle w:val="ConsPlusNormal"/>
            </w:pPr>
          </w:p>
        </w:tc>
      </w:tr>
    </w:tbl>
    <w:p w:rsidR="00DD39D5" w:rsidRDefault="00DD39D5">
      <w:pPr>
        <w:pStyle w:val="ConsPlusNormal"/>
        <w:ind w:firstLine="540"/>
        <w:jc w:val="both"/>
      </w:pPr>
    </w:p>
    <w:p w:rsidR="00DD39D5" w:rsidRDefault="00DD39D5">
      <w:pPr>
        <w:pStyle w:val="ConsPlusTitle"/>
        <w:ind w:firstLine="540"/>
        <w:jc w:val="both"/>
        <w:outlineLvl w:val="0"/>
      </w:pPr>
      <w:r>
        <w:t>Статья 1</w:t>
      </w:r>
    </w:p>
    <w:p w:rsidR="00DD39D5" w:rsidRDefault="00DD39D5">
      <w:pPr>
        <w:pStyle w:val="ConsPlusNormal"/>
        <w:ind w:firstLine="540"/>
        <w:jc w:val="both"/>
      </w:pPr>
    </w:p>
    <w:p w:rsidR="00DD39D5" w:rsidRDefault="00DD39D5">
      <w:pPr>
        <w:pStyle w:val="ConsPlusNormal"/>
        <w:ind w:firstLine="540"/>
        <w:jc w:val="both"/>
      </w:pPr>
      <w:proofErr w:type="gramStart"/>
      <w:r>
        <w:t xml:space="preserve">Внести в Федеральный </w:t>
      </w:r>
      <w:hyperlink r:id="rId10">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2007, N 16, ст. 1831;</w:t>
      </w:r>
      <w:proofErr w:type="gramEnd"/>
      <w:r>
        <w:t xml:space="preserve"> </w:t>
      </w:r>
      <w:proofErr w:type="gramStart"/>
      <w:r>
        <w:t>N 49, ст. 6036; 2009, N 23, ст. 2776; 2010, N 30, ст. 4007; 2011, N 27, ст. 3873; N 46, ст. 6406; 2013, N 26, ст. 3207; N 52, ст. 6968; 2014, N 19, ст. 2311, 2315; N 23, ст. 2934; N 30, ст. 4219; 2015, N 1, ст. 37;</w:t>
      </w:r>
      <w:proofErr w:type="gramEnd"/>
      <w:r>
        <w:t xml:space="preserve"> </w:t>
      </w:r>
      <w:proofErr w:type="gramStart"/>
      <w:r>
        <w:t>N 18, ст. 2614; N 24, ст. 3367; N 27, ст. 3945, 4001; 2016, N 1, ст. 27, 43, 44; N 26, ст. 3860; N 27, ст. 4196; 2017, N 31, ст. 4830; 2018, N 1, ст. 54, 66; N 18, ст. 2560, 2576; N 53, ст. 8491; 2019, N 12, ст. 1222, 1223;</w:t>
      </w:r>
      <w:proofErr w:type="gramEnd"/>
      <w:r>
        <w:t xml:space="preserve"> </w:t>
      </w:r>
      <w:proofErr w:type="gramStart"/>
      <w:r>
        <w:t>N 27, ст. 3534, 3538; N 30, ст. 4152; N 31, ст. 4418, 4430; N 49, ст. 6953; N 51, ст. 7490; N 52, ст. 7798; 2020, N 9, ст. 1138; N 15, ст. 2239; N 29, ст. 4518; N 30, ст. 4738; N 31, ст. 5018) следующие изменения:</w:t>
      </w:r>
      <w:proofErr w:type="gramEnd"/>
    </w:p>
    <w:p w:rsidR="00DD39D5" w:rsidRDefault="00DD39D5">
      <w:pPr>
        <w:pStyle w:val="ConsPlusNormal"/>
        <w:spacing w:before="220"/>
        <w:ind w:firstLine="540"/>
        <w:jc w:val="both"/>
      </w:pPr>
      <w:r>
        <w:t xml:space="preserve">1) в </w:t>
      </w:r>
      <w:hyperlink r:id="rId11">
        <w:r>
          <w:rPr>
            <w:color w:val="0000FF"/>
          </w:rPr>
          <w:t>статье 7</w:t>
        </w:r>
      </w:hyperlink>
      <w:r>
        <w:t>:</w:t>
      </w:r>
    </w:p>
    <w:p w:rsidR="00DD39D5" w:rsidRDefault="00DD39D5">
      <w:pPr>
        <w:pStyle w:val="ConsPlusNormal"/>
        <w:spacing w:before="220"/>
        <w:ind w:firstLine="540"/>
        <w:jc w:val="both"/>
      </w:pPr>
      <w:r>
        <w:t xml:space="preserve">а) в </w:t>
      </w:r>
      <w:hyperlink r:id="rId12">
        <w:r>
          <w:rPr>
            <w:color w:val="0000FF"/>
          </w:rPr>
          <w:t>пункте 5</w:t>
        </w:r>
      </w:hyperlink>
      <w:r>
        <w:t>:</w:t>
      </w:r>
    </w:p>
    <w:p w:rsidR="00DD39D5" w:rsidRDefault="00DD39D5">
      <w:pPr>
        <w:pStyle w:val="ConsPlusNormal"/>
        <w:spacing w:before="220"/>
        <w:ind w:firstLine="540"/>
        <w:jc w:val="both"/>
      </w:pPr>
      <w:r>
        <w:t xml:space="preserve">в </w:t>
      </w:r>
      <w:hyperlink r:id="rId13">
        <w:r>
          <w:rPr>
            <w:color w:val="0000FF"/>
          </w:rPr>
          <w:t>абзаце седьмом</w:t>
        </w:r>
      </w:hyperlink>
      <w:r>
        <w:t xml:space="preserve"> слово "ранее" исключить;</w:t>
      </w:r>
    </w:p>
    <w:p w:rsidR="00DD39D5" w:rsidRDefault="00DD39D5">
      <w:pPr>
        <w:pStyle w:val="ConsPlusNormal"/>
        <w:spacing w:before="220"/>
        <w:ind w:firstLine="540"/>
        <w:jc w:val="both"/>
      </w:pPr>
      <w:r>
        <w:t xml:space="preserve">в </w:t>
      </w:r>
      <w:hyperlink r:id="rId14">
        <w:r>
          <w:rPr>
            <w:color w:val="0000FF"/>
          </w:rPr>
          <w:t>абзаце восьмом</w:t>
        </w:r>
      </w:hyperlink>
      <w:r>
        <w:t xml:space="preserve"> слово "ранее" исключить, дополнить предложением следующего содержания: </w:t>
      </w:r>
      <w:proofErr w:type="gramStart"/>
      <w:r>
        <w:t>"Кредитная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5.8 настоящей статьи.";</w:t>
      </w:r>
      <w:proofErr w:type="gramEnd"/>
    </w:p>
    <w:p w:rsidR="00DD39D5" w:rsidRDefault="00DD39D5">
      <w:pPr>
        <w:pStyle w:val="ConsPlusNormal"/>
        <w:spacing w:before="220"/>
        <w:ind w:firstLine="540"/>
        <w:jc w:val="both"/>
      </w:pPr>
      <w:hyperlink r:id="rId15">
        <w:proofErr w:type="gramStart"/>
        <w:r>
          <w:rPr>
            <w:color w:val="0000FF"/>
          </w:rPr>
          <w:t>абзац десятый</w:t>
        </w:r>
      </w:hyperlink>
      <w:r>
        <w:t xml:space="preserve"> после слов "банковский счет" дополнить словом "(вклад)", после слов "его представителя" дополнить словами "в соответствии с первым предложением абзаца восьмого </w:t>
      </w:r>
      <w:r>
        <w:lastRenderedPageBreak/>
        <w:t>настоящего пункта", после слов "банковского счета" дополнить словом "(вклада)";</w:t>
      </w:r>
      <w:proofErr w:type="gramEnd"/>
    </w:p>
    <w:p w:rsidR="00DD39D5" w:rsidRDefault="00DD39D5">
      <w:pPr>
        <w:pStyle w:val="ConsPlusNormal"/>
        <w:spacing w:before="220"/>
        <w:ind w:firstLine="540"/>
        <w:jc w:val="both"/>
      </w:pPr>
      <w:r>
        <w:t xml:space="preserve">б) в </w:t>
      </w:r>
      <w:hyperlink r:id="rId16">
        <w:r>
          <w:rPr>
            <w:color w:val="0000FF"/>
          </w:rPr>
          <w:t>пункте 5.4</w:t>
        </w:r>
      </w:hyperlink>
      <w:r>
        <w:t>:</w:t>
      </w:r>
    </w:p>
    <w:p w:rsidR="00DD39D5" w:rsidRDefault="00DD39D5">
      <w:pPr>
        <w:pStyle w:val="ConsPlusNormal"/>
        <w:spacing w:before="220"/>
        <w:ind w:firstLine="540"/>
        <w:jc w:val="both"/>
      </w:pPr>
      <w:r>
        <w:t xml:space="preserve">в </w:t>
      </w:r>
      <w:hyperlink r:id="rId17">
        <w:r>
          <w:rPr>
            <w:color w:val="0000FF"/>
          </w:rPr>
          <w:t>абзаце третьем</w:t>
        </w:r>
      </w:hyperlink>
      <w:r>
        <w:t xml:space="preserve"> слова "абзацем седьмым" заменить словами "абзацем восьмым";</w:t>
      </w:r>
    </w:p>
    <w:p w:rsidR="00DD39D5" w:rsidRDefault="00DD39D5">
      <w:pPr>
        <w:pStyle w:val="ConsPlusNormal"/>
        <w:spacing w:before="220"/>
        <w:ind w:firstLine="540"/>
        <w:jc w:val="both"/>
      </w:pPr>
      <w:hyperlink r:id="rId18">
        <w:r>
          <w:rPr>
            <w:color w:val="0000FF"/>
          </w:rPr>
          <w:t>абзац пятый</w:t>
        </w:r>
      </w:hyperlink>
      <w:r>
        <w:t xml:space="preserve"> изложить в следующей редакции:</w:t>
      </w:r>
    </w:p>
    <w:p w:rsidR="00DD39D5" w:rsidRDefault="00DD39D5">
      <w:pPr>
        <w:pStyle w:val="ConsPlusNormal"/>
        <w:spacing w:before="220"/>
        <w:ind w:firstLine="540"/>
        <w:jc w:val="both"/>
      </w:pPr>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roofErr w:type="gramStart"/>
      <w:r>
        <w:t>.";</w:t>
      </w:r>
      <w:proofErr w:type="gramEnd"/>
    </w:p>
    <w:p w:rsidR="00DD39D5" w:rsidRDefault="00DD39D5">
      <w:pPr>
        <w:pStyle w:val="ConsPlusNormal"/>
        <w:spacing w:before="220"/>
        <w:ind w:firstLine="540"/>
        <w:jc w:val="both"/>
      </w:pPr>
      <w:r>
        <w:t xml:space="preserve">в) в </w:t>
      </w:r>
      <w:hyperlink r:id="rId19">
        <w:r>
          <w:rPr>
            <w:color w:val="0000FF"/>
          </w:rPr>
          <w:t>пункте 5.6</w:t>
        </w:r>
      </w:hyperlink>
      <w:r>
        <w:t>:</w:t>
      </w:r>
    </w:p>
    <w:p w:rsidR="00DD39D5" w:rsidRDefault="00DD39D5">
      <w:pPr>
        <w:pStyle w:val="ConsPlusNormal"/>
        <w:spacing w:before="220"/>
        <w:ind w:firstLine="540"/>
        <w:jc w:val="both"/>
      </w:pPr>
      <w:r>
        <w:t xml:space="preserve">в </w:t>
      </w:r>
      <w:hyperlink r:id="rId20">
        <w:r>
          <w:rPr>
            <w:color w:val="0000FF"/>
          </w:rPr>
          <w:t>абзаце первом</w:t>
        </w:r>
      </w:hyperlink>
      <w:r>
        <w:t xml:space="preserve"> первое предложение изложить в следующей редакции: </w:t>
      </w:r>
      <w:proofErr w:type="gramStart"/>
      <w:r>
        <w:t>"С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w:t>
      </w:r>
      <w:proofErr w:type="gramEnd"/>
      <w:r>
        <w:t xml:space="preserve"> </w:t>
      </w:r>
      <w:proofErr w:type="gramStart"/>
      <w:r>
        <w:t>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w:t>
      </w:r>
      <w:proofErr w:type="gramEnd"/>
      <w:r>
        <w:t xml:space="preserve">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21">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w:t>
      </w:r>
      <w:proofErr w:type="gramStart"/>
      <w:r>
        <w:t>."</w:t>
      </w:r>
      <w:proofErr w:type="gramEnd"/>
      <w:r>
        <w:t>;</w:t>
      </w:r>
    </w:p>
    <w:p w:rsidR="00DD39D5" w:rsidRDefault="00DD39D5">
      <w:pPr>
        <w:pStyle w:val="ConsPlusNormal"/>
        <w:spacing w:before="220"/>
        <w:ind w:firstLine="540"/>
        <w:jc w:val="both"/>
      </w:pPr>
      <w:r>
        <w:t xml:space="preserve">в </w:t>
      </w:r>
      <w:hyperlink r:id="rId22">
        <w:r>
          <w:rPr>
            <w:color w:val="0000FF"/>
          </w:rPr>
          <w:t>абзаце втором</w:t>
        </w:r>
      </w:hyperlink>
      <w:r>
        <w:t xml:space="preserve"> слова "в соответствии с Федеральным законом" заменить словами "в соответствии со </w:t>
      </w:r>
      <w:hyperlink r:id="rId23">
        <w:r>
          <w:rPr>
            <w:color w:val="0000FF"/>
          </w:rPr>
          <w:t>статьей 14.1</w:t>
        </w:r>
      </w:hyperlink>
      <w:r>
        <w:t xml:space="preserve"> Федерального закона";</w:t>
      </w:r>
    </w:p>
    <w:p w:rsidR="00DD39D5" w:rsidRDefault="00DD39D5">
      <w:pPr>
        <w:pStyle w:val="ConsPlusNormal"/>
        <w:spacing w:before="220"/>
        <w:ind w:firstLine="540"/>
        <w:jc w:val="both"/>
      </w:pPr>
      <w:hyperlink r:id="rId24">
        <w:r>
          <w:rPr>
            <w:color w:val="0000FF"/>
          </w:rPr>
          <w:t>дополнить</w:t>
        </w:r>
      </w:hyperlink>
      <w:r>
        <w:t xml:space="preserve"> абзацем следующего содержания:</w:t>
      </w:r>
    </w:p>
    <w:p w:rsidR="00DD39D5" w:rsidRDefault="00DD39D5">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roofErr w:type="gramStart"/>
      <w:r>
        <w:t>.";</w:t>
      </w:r>
      <w:proofErr w:type="gramEnd"/>
    </w:p>
    <w:p w:rsidR="00DD39D5" w:rsidRDefault="00DD39D5">
      <w:pPr>
        <w:pStyle w:val="ConsPlusNormal"/>
        <w:spacing w:before="220"/>
        <w:ind w:firstLine="540"/>
        <w:jc w:val="both"/>
      </w:pPr>
      <w:r>
        <w:t xml:space="preserve">г) </w:t>
      </w:r>
      <w:hyperlink r:id="rId25">
        <w:r>
          <w:rPr>
            <w:color w:val="0000FF"/>
          </w:rPr>
          <w:t>дополнить</w:t>
        </w:r>
      </w:hyperlink>
      <w:r>
        <w:t xml:space="preserve"> пунктом 5.6-1 следующего содержания:</w:t>
      </w:r>
    </w:p>
    <w:p w:rsidR="00DD39D5" w:rsidRDefault="00DD39D5">
      <w:pPr>
        <w:pStyle w:val="ConsPlusNormal"/>
        <w:spacing w:before="220"/>
        <w:ind w:firstLine="540"/>
        <w:jc w:val="both"/>
      </w:pPr>
      <w:r>
        <w:t xml:space="preserve">"5.6-1. </w:t>
      </w:r>
      <w:proofErr w:type="gramStart"/>
      <w:r>
        <w:t>Банк с универсальной лицензией, соответствующий критериям, установленным абзацами вторым - четвертым пункта 5.7 настоящей статьи, обязан обеспечить совершение действий, предусмотренных пунктом 5.6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roofErr w:type="gramEnd"/>
    </w:p>
    <w:p w:rsidR="00DD39D5" w:rsidRDefault="00DD39D5">
      <w:pPr>
        <w:pStyle w:val="ConsPlusNormal"/>
        <w:spacing w:before="220"/>
        <w:ind w:firstLine="540"/>
        <w:jc w:val="both"/>
      </w:pPr>
      <w:proofErr w:type="gramStart"/>
      <w:r>
        <w:t>Банк с базовой лицензией, соответствующий критериям, установленным абзацами вторым - четвертым пункта 5.7 настоящей статьи, вправе совершать действия, предусмотренные пунктом 5.6 настоящей статьи, после включения его на основании заявления в перечень банков, предусмотренный абзацем восьмым пункта 5.7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roofErr w:type="gramEnd"/>
    </w:p>
    <w:p w:rsidR="00DD39D5" w:rsidRDefault="00DD39D5">
      <w:pPr>
        <w:pStyle w:val="ConsPlusNormal"/>
        <w:spacing w:before="220"/>
        <w:ind w:firstLine="540"/>
        <w:jc w:val="both"/>
      </w:pPr>
      <w:r>
        <w:t xml:space="preserve">д) в </w:t>
      </w:r>
      <w:hyperlink r:id="rId26">
        <w:r>
          <w:rPr>
            <w:color w:val="0000FF"/>
          </w:rPr>
          <w:t>пункте 5.7</w:t>
        </w:r>
      </w:hyperlink>
      <w:r>
        <w:t>:</w:t>
      </w:r>
    </w:p>
    <w:p w:rsidR="00DD39D5" w:rsidRDefault="00DD39D5">
      <w:pPr>
        <w:pStyle w:val="ConsPlusNormal"/>
        <w:spacing w:before="220"/>
        <w:ind w:firstLine="540"/>
        <w:jc w:val="both"/>
      </w:pPr>
      <w:r>
        <w:lastRenderedPageBreak/>
        <w:t xml:space="preserve">в </w:t>
      </w:r>
      <w:hyperlink r:id="rId27">
        <w:r>
          <w:rPr>
            <w:color w:val="0000FF"/>
          </w:rPr>
          <w:t>абзаце четвертом</w:t>
        </w:r>
      </w:hyperlink>
      <w:r>
        <w:t xml:space="preserve"> слова "предусмотренное пунктом 5.11 настоящей статьи" заменить словами "предусмотренное частью пятой статьи 74 Федерального закона от 10 июля 2002 года N 86-ФЗ "О Центральном банке Российской Федерации (Банке России)";</w:t>
      </w:r>
    </w:p>
    <w:p w:rsidR="00DD39D5" w:rsidRDefault="00DD39D5">
      <w:pPr>
        <w:pStyle w:val="ConsPlusNormal"/>
        <w:spacing w:before="220"/>
        <w:ind w:firstLine="540"/>
        <w:jc w:val="both"/>
      </w:pPr>
      <w:r>
        <w:t xml:space="preserve">в </w:t>
      </w:r>
      <w:hyperlink r:id="rId28">
        <w:r>
          <w:rPr>
            <w:color w:val="0000FF"/>
          </w:rPr>
          <w:t>абзаце седьмом</w:t>
        </w:r>
      </w:hyperlink>
      <w:r>
        <w:t xml:space="preserve"> слова "предусмотренное пунктом 5.11 настоящей статьи" заменить словами "предусмотренное статьей 76.9-4 Федерального закона от 10 июля 2002 года N 86-ФЗ "О Центральном банке Российской Федерации (Банке России)";</w:t>
      </w:r>
    </w:p>
    <w:p w:rsidR="00DD39D5" w:rsidRDefault="00DD39D5">
      <w:pPr>
        <w:pStyle w:val="ConsPlusNormal"/>
        <w:spacing w:before="220"/>
        <w:ind w:firstLine="540"/>
        <w:jc w:val="both"/>
      </w:pPr>
      <w:hyperlink r:id="rId29">
        <w:r>
          <w:rPr>
            <w:color w:val="0000FF"/>
          </w:rPr>
          <w:t>абзац восьмой</w:t>
        </w:r>
      </w:hyperlink>
      <w:r>
        <w:t xml:space="preserve"> изложить в следующей редакции:</w:t>
      </w:r>
    </w:p>
    <w:p w:rsidR="00DD39D5" w:rsidRDefault="00DD39D5">
      <w:pPr>
        <w:pStyle w:val="ConsPlusNormal"/>
        <w:spacing w:before="220"/>
        <w:ind w:firstLine="540"/>
        <w:jc w:val="both"/>
      </w:pPr>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w:t>
      </w:r>
      <w:proofErr w:type="gramStart"/>
      <w:r>
        <w:t>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w:t>
      </w:r>
      <w:proofErr w:type="gramEnd"/>
      <w:r>
        <w:t xml:space="preserve"> </w:t>
      </w:r>
      <w:proofErr w:type="gramStart"/>
      <w:r>
        <w:t>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w:t>
      </w:r>
      <w:proofErr w:type="gramEnd"/>
      <w:r>
        <w:t xml:space="preserve">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5.6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w:t>
      </w:r>
      <w:proofErr w:type="gramStart"/>
      <w:r>
        <w:t>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roofErr w:type="gramEnd"/>
    </w:p>
    <w:p w:rsidR="00DD39D5" w:rsidRDefault="00DD39D5">
      <w:pPr>
        <w:pStyle w:val="ConsPlusNormal"/>
        <w:spacing w:before="220"/>
        <w:ind w:firstLine="540"/>
        <w:jc w:val="both"/>
      </w:pPr>
      <w:r>
        <w:t xml:space="preserve">в </w:t>
      </w:r>
      <w:hyperlink r:id="rId30">
        <w:r>
          <w:rPr>
            <w:color w:val="0000FF"/>
          </w:rPr>
          <w:t>абзаце девятом</w:t>
        </w:r>
      </w:hyperlink>
      <w:r>
        <w:t xml:space="preserve"> слова "Банки, соответствующие критериям, установленным абзацами вторым - четвертым настоящего пункта</w:t>
      </w:r>
      <w:proofErr w:type="gramStart"/>
      <w:r>
        <w:t>,"</w:t>
      </w:r>
      <w:proofErr w:type="gramEnd"/>
      <w:r>
        <w:t xml:space="preserve"> заменить словами "Банки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w:t>
      </w:r>
    </w:p>
    <w:p w:rsidR="00DD39D5" w:rsidRDefault="00DD39D5">
      <w:pPr>
        <w:pStyle w:val="ConsPlusNormal"/>
        <w:spacing w:before="220"/>
        <w:ind w:firstLine="540"/>
        <w:jc w:val="both"/>
      </w:pPr>
      <w:r>
        <w:t xml:space="preserve">е) </w:t>
      </w:r>
      <w:hyperlink r:id="rId31">
        <w:r>
          <w:rPr>
            <w:color w:val="0000FF"/>
          </w:rPr>
          <w:t>пункт 5.8</w:t>
        </w:r>
      </w:hyperlink>
      <w:r>
        <w:t xml:space="preserve"> изложить в следующей редакции:</w:t>
      </w:r>
    </w:p>
    <w:p w:rsidR="00DD39D5" w:rsidRDefault="00DD39D5">
      <w:pPr>
        <w:pStyle w:val="ConsPlusNormal"/>
        <w:spacing w:before="220"/>
        <w:ind w:firstLine="540"/>
        <w:jc w:val="both"/>
      </w:pPr>
      <w:r>
        <w:t xml:space="preserve">"5.8. </w:t>
      </w:r>
      <w:proofErr w:type="gramStart"/>
      <w:r>
        <w:t>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w:t>
      </w:r>
      <w:proofErr w:type="gramEnd"/>
      <w:r>
        <w:t xml:space="preserve"> </w:t>
      </w:r>
      <w:proofErr w:type="gramStart"/>
      <w:r>
        <w:t xml:space="preserve">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3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roofErr w:type="gramEnd"/>
    </w:p>
    <w:p w:rsidR="00DD39D5" w:rsidRDefault="00DD39D5">
      <w:pPr>
        <w:pStyle w:val="ConsPlusNormal"/>
        <w:spacing w:before="220"/>
        <w:ind w:firstLine="540"/>
        <w:jc w:val="both"/>
      </w:pPr>
      <w: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w:t>
      </w:r>
      <w:r>
        <w:lastRenderedPageBreak/>
        <w:t>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D39D5" w:rsidRDefault="00DD39D5">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DD39D5" w:rsidRDefault="00DD39D5">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D39D5" w:rsidRDefault="00DD39D5">
      <w:pPr>
        <w:pStyle w:val="ConsPlusNormal"/>
        <w:spacing w:before="220"/>
        <w:ind w:firstLine="540"/>
        <w:jc w:val="both"/>
      </w:pPr>
      <w:r>
        <w:t>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DD39D5" w:rsidRDefault="00DD39D5">
      <w:pPr>
        <w:pStyle w:val="ConsPlusNormal"/>
        <w:spacing w:before="220"/>
        <w:ind w:firstLine="540"/>
        <w:jc w:val="both"/>
      </w:pPr>
      <w:r>
        <w:t>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DD39D5" w:rsidRDefault="00DD39D5">
      <w:pPr>
        <w:pStyle w:val="ConsPlusNormal"/>
        <w:spacing w:before="220"/>
        <w:ind w:firstLine="540"/>
        <w:jc w:val="both"/>
      </w:pPr>
      <w:r>
        <w:t>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w:t>
      </w:r>
    </w:p>
    <w:p w:rsidR="00DD39D5" w:rsidRDefault="00DD39D5">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DD39D5" w:rsidRDefault="00DD39D5">
      <w:pPr>
        <w:pStyle w:val="ConsPlusNormal"/>
        <w:spacing w:before="220"/>
        <w:ind w:firstLine="540"/>
        <w:jc w:val="both"/>
      </w:pPr>
      <w:r>
        <w:t>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5.2 и (или) 11 настоящей статьи.</w:t>
      </w:r>
    </w:p>
    <w:p w:rsidR="00DD39D5" w:rsidRDefault="00DD39D5">
      <w:pPr>
        <w:pStyle w:val="ConsPlusNormal"/>
        <w:spacing w:before="220"/>
        <w:ind w:firstLine="540"/>
        <w:jc w:val="both"/>
      </w:pPr>
      <w:proofErr w:type="gramStart"/>
      <w:r>
        <w:t>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технического устройства (мобильного телефона, смартфона или компьютера, включая планшетный компьютер) для получения услуг банка (далее - мобильное приложение), или посредством других способов дистанционного доступа к банковскому</w:t>
      </w:r>
      <w:proofErr w:type="gramEnd"/>
      <w:r>
        <w:t xml:space="preserve"> </w:t>
      </w:r>
      <w:proofErr w:type="gramStart"/>
      <w:r>
        <w:t xml:space="preserve">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33">
        <w:r>
          <w:rPr>
            <w:color w:val="0000FF"/>
          </w:rPr>
          <w:t>статьей 14.1</w:t>
        </w:r>
      </w:hyperlink>
      <w:r>
        <w:t xml:space="preserve"> Федерального закона от 27 июля</w:t>
      </w:r>
      <w:proofErr w:type="gramEnd"/>
      <w:r>
        <w:t xml:space="preserve">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w:t>
      </w:r>
      <w:r>
        <w:lastRenderedPageBreak/>
        <w:t>системе.</w:t>
      </w:r>
    </w:p>
    <w:p w:rsidR="00DD39D5" w:rsidRDefault="00DD39D5">
      <w:pPr>
        <w:pStyle w:val="ConsPlusNormal"/>
        <w:spacing w:before="220"/>
        <w:ind w:firstLine="540"/>
        <w:jc w:val="both"/>
      </w:pPr>
      <w:r>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настоящего пункта, предпринимает действия, предусмотренные подпунктом 3 пункта 1 настоящей статьи, в порядке, определенном правилами внутреннего контроля</w:t>
      </w:r>
      <w:proofErr w:type="gramStart"/>
      <w:r>
        <w:t>.";</w:t>
      </w:r>
      <w:proofErr w:type="gramEnd"/>
    </w:p>
    <w:p w:rsidR="00DD39D5" w:rsidRDefault="00DD3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9D5" w:rsidRDefault="00DD3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9D5" w:rsidRDefault="00DD3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9D5" w:rsidRDefault="00DD39D5">
            <w:pPr>
              <w:pStyle w:val="ConsPlusNormal"/>
              <w:jc w:val="both"/>
            </w:pPr>
            <w:r>
              <w:rPr>
                <w:color w:val="392C69"/>
              </w:rPr>
              <w:t>КонсультантПлюс: примечание.</w:t>
            </w:r>
          </w:p>
          <w:p w:rsidR="00DD39D5" w:rsidRDefault="00DD39D5">
            <w:pPr>
              <w:pStyle w:val="ConsPlusNormal"/>
              <w:jc w:val="both"/>
            </w:pPr>
            <w:r>
              <w:rPr>
                <w:color w:val="392C69"/>
              </w:rPr>
              <w:t xml:space="preserve">Пп. "ж" п. 1 ст. 1 </w:t>
            </w:r>
            <w:hyperlink w:anchor="P12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DD39D5" w:rsidRDefault="00DD39D5">
            <w:pPr>
              <w:pStyle w:val="ConsPlusNormal"/>
            </w:pPr>
          </w:p>
        </w:tc>
      </w:tr>
    </w:tbl>
    <w:p w:rsidR="00DD39D5" w:rsidRDefault="00DD39D5">
      <w:pPr>
        <w:pStyle w:val="ConsPlusNormal"/>
        <w:spacing w:before="280"/>
        <w:ind w:firstLine="540"/>
        <w:jc w:val="both"/>
      </w:pPr>
      <w:bookmarkStart w:id="0" w:name="P62"/>
      <w:bookmarkEnd w:id="0"/>
      <w:r>
        <w:t xml:space="preserve">ж) </w:t>
      </w:r>
      <w:hyperlink r:id="rId34">
        <w:r>
          <w:rPr>
            <w:color w:val="0000FF"/>
          </w:rPr>
          <w:t>дополнить</w:t>
        </w:r>
      </w:hyperlink>
      <w:r>
        <w:t xml:space="preserve"> пунктом 5.8-1 следующего содержания:</w:t>
      </w:r>
    </w:p>
    <w:p w:rsidR="00DD39D5" w:rsidRDefault="00DD39D5">
      <w:pPr>
        <w:pStyle w:val="ConsPlusNormal"/>
        <w:spacing w:before="220"/>
        <w:ind w:firstLine="540"/>
        <w:jc w:val="both"/>
      </w:pPr>
      <w:r>
        <w:t xml:space="preserve">"5.8-1. </w:t>
      </w:r>
      <w:proofErr w:type="gramStart"/>
      <w:r>
        <w:t>Банки с универсальной лицензией, соответствующие критериям, установленным абзацами вторым - четвертым пункта 5.7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5.8 настоящей статьи.</w:t>
      </w:r>
      <w:proofErr w:type="gramEnd"/>
      <w:r>
        <w:t xml:space="preserve"> Такая возможность обеспечивается банком посредством своего официального сайта в сети Интернет, а также мобильного приложения, которое соответствует критериям, установленным Центральным банком Российской Федерации</w:t>
      </w:r>
      <w:proofErr w:type="gramStart"/>
      <w:r>
        <w:t>.";</w:t>
      </w:r>
      <w:proofErr w:type="gramEnd"/>
    </w:p>
    <w:p w:rsidR="00DD39D5" w:rsidRDefault="00DD39D5">
      <w:pPr>
        <w:pStyle w:val="ConsPlusNormal"/>
        <w:spacing w:before="220"/>
        <w:ind w:firstLine="540"/>
        <w:jc w:val="both"/>
      </w:pPr>
      <w:r>
        <w:t xml:space="preserve">з) </w:t>
      </w:r>
      <w:hyperlink r:id="rId35">
        <w:r>
          <w:rPr>
            <w:color w:val="0000FF"/>
          </w:rPr>
          <w:t>пункт 5.9</w:t>
        </w:r>
      </w:hyperlink>
      <w:r>
        <w:t xml:space="preserve"> признать утратившим силу;</w:t>
      </w:r>
    </w:p>
    <w:p w:rsidR="00DD39D5" w:rsidRDefault="00DD39D5">
      <w:pPr>
        <w:pStyle w:val="ConsPlusNormal"/>
        <w:spacing w:before="220"/>
        <w:ind w:firstLine="540"/>
        <w:jc w:val="both"/>
      </w:pPr>
      <w:r>
        <w:t xml:space="preserve">и) </w:t>
      </w:r>
      <w:hyperlink r:id="rId36">
        <w:r>
          <w:rPr>
            <w:color w:val="0000FF"/>
          </w:rPr>
          <w:t>пункт 5.10</w:t>
        </w:r>
      </w:hyperlink>
      <w:r>
        <w:t xml:space="preserve"> изложить в следующей редакции:</w:t>
      </w:r>
    </w:p>
    <w:p w:rsidR="00DD39D5" w:rsidRDefault="00DD39D5">
      <w:pPr>
        <w:pStyle w:val="ConsPlusNormal"/>
        <w:spacing w:before="220"/>
        <w:ind w:firstLine="540"/>
        <w:jc w:val="both"/>
      </w:pPr>
      <w:r>
        <w:t>"5.10.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5.8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5.8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DD39D5" w:rsidRDefault="00DD39D5">
      <w:pPr>
        <w:pStyle w:val="ConsPlusNormal"/>
        <w:spacing w:before="220"/>
        <w:ind w:firstLine="540"/>
        <w:jc w:val="both"/>
      </w:pPr>
      <w:r>
        <w:t>В случае</w:t>
      </w:r>
      <w:proofErr w:type="gramStart"/>
      <w:r>
        <w:t>,</w:t>
      </w:r>
      <w:proofErr w:type="gramEnd"/>
      <w:r>
        <w:t xml:space="preserve"> если клиентом - физическим лицом, идентифицированным в порядке, предусмотренном пунктом 5.8 настоящей статьи, в организации из числа организаций, указанных в абзаце первом пункта 5.8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w:t>
      </w:r>
      <w:proofErr w:type="gramStart"/>
      <w:r>
        <w:t>Операции и сделки, совершенные клиентом - юридическим лицом в организации из числа организаций, указанных в абзаце первом пункта 5.8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5.8 настоящей статьи, совершил операцию с денежными средствами или иным имуществом</w:t>
      </w:r>
      <w:proofErr w:type="gramEnd"/>
      <w:r>
        <w:t xml:space="preserve"> при личном присутствии в этой организации</w:t>
      </w:r>
      <w:proofErr w:type="gramStart"/>
      <w:r>
        <w:t>.";</w:t>
      </w:r>
      <w:proofErr w:type="gramEnd"/>
    </w:p>
    <w:p w:rsidR="00DD39D5" w:rsidRDefault="00DD39D5">
      <w:pPr>
        <w:pStyle w:val="ConsPlusNormal"/>
        <w:spacing w:before="220"/>
        <w:ind w:firstLine="540"/>
        <w:jc w:val="both"/>
      </w:pPr>
      <w:r>
        <w:t xml:space="preserve">к) </w:t>
      </w:r>
      <w:hyperlink r:id="rId37">
        <w:r>
          <w:rPr>
            <w:color w:val="0000FF"/>
          </w:rPr>
          <w:t>пункты 5.11</w:t>
        </w:r>
      </w:hyperlink>
      <w:r>
        <w:t xml:space="preserve"> и </w:t>
      </w:r>
      <w:hyperlink r:id="rId38">
        <w:r>
          <w:rPr>
            <w:color w:val="0000FF"/>
          </w:rPr>
          <w:t>5.12</w:t>
        </w:r>
      </w:hyperlink>
      <w:r>
        <w:t xml:space="preserve"> признать утратившими силу;</w:t>
      </w:r>
    </w:p>
    <w:p w:rsidR="00DD39D5" w:rsidRDefault="00DD39D5">
      <w:pPr>
        <w:pStyle w:val="ConsPlusNormal"/>
        <w:spacing w:before="220"/>
        <w:ind w:firstLine="540"/>
        <w:jc w:val="both"/>
      </w:pPr>
      <w:r>
        <w:t xml:space="preserve">2) в </w:t>
      </w:r>
      <w:hyperlink r:id="rId39">
        <w:r>
          <w:rPr>
            <w:color w:val="0000FF"/>
          </w:rPr>
          <w:t>части шестой статьи 9</w:t>
        </w:r>
      </w:hyperlink>
      <w:r>
        <w:t xml:space="preserve"> слова "о банках</w:t>
      </w:r>
      <w:proofErr w:type="gramStart"/>
      <w:r>
        <w:t>,"</w:t>
      </w:r>
      <w:proofErr w:type="gramEnd"/>
      <w:r>
        <w:t xml:space="preserve"> заменить словами "об организациях из числа организаций, указанных в абзаце первом пункта 5.8 статьи 7 настоящего Федерального закона,".</w:t>
      </w:r>
    </w:p>
    <w:p w:rsidR="00DD39D5" w:rsidRDefault="00DD39D5">
      <w:pPr>
        <w:pStyle w:val="ConsPlusNormal"/>
        <w:ind w:firstLine="540"/>
        <w:jc w:val="both"/>
      </w:pPr>
    </w:p>
    <w:p w:rsidR="00DD39D5" w:rsidRDefault="00DD39D5">
      <w:pPr>
        <w:pStyle w:val="ConsPlusTitle"/>
        <w:ind w:firstLine="540"/>
        <w:jc w:val="both"/>
        <w:outlineLvl w:val="0"/>
      </w:pPr>
      <w:r>
        <w:lastRenderedPageBreak/>
        <w:t>Статья 2</w:t>
      </w:r>
    </w:p>
    <w:p w:rsidR="00DD39D5" w:rsidRDefault="00DD39D5">
      <w:pPr>
        <w:pStyle w:val="ConsPlusNormal"/>
        <w:ind w:firstLine="540"/>
        <w:jc w:val="both"/>
      </w:pPr>
    </w:p>
    <w:p w:rsidR="00DD39D5" w:rsidRDefault="00DD39D5">
      <w:pPr>
        <w:pStyle w:val="ConsPlusNormal"/>
        <w:ind w:firstLine="540"/>
        <w:jc w:val="both"/>
      </w:pPr>
      <w:proofErr w:type="gramStart"/>
      <w:r>
        <w:t xml:space="preserve">Внести в Федеральный </w:t>
      </w:r>
      <w:hyperlink r:id="rId40">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2008, N 42, ст. 4699; 2011, N 27, ст. 3873; 2013, N 27, ст. 3438; N 30, ст. 4084;</w:t>
      </w:r>
      <w:proofErr w:type="gramEnd"/>
      <w:r>
        <w:t xml:space="preserve"> N 51, ст. 6695; N 52, ст. 6975; 2014, N 30, ст. 4219; N 52, ст. 7543; 2015, N 29, ст. 4348, 4357; 2016, N 1, ст. 50; N 27, ст. 4225; 2017, N 31, ст. 4830; 2018, N 18, ст. 2557; N 27, ст. 3950; N 31, ст. 4852; </w:t>
      </w:r>
      <w:proofErr w:type="gramStart"/>
      <w:r>
        <w:t>N 32, ст. 5115; N 53, ст. 8411; 2019, N 18, ст. 2198; N 29, ст. 3857; N 31, ст. 4418; N 52, ст. 7787; 2020, N 14, ст. 2021; N 30, ст. 4738; N 31, ст. 5018) следующие изменения:</w:t>
      </w:r>
      <w:proofErr w:type="gramEnd"/>
    </w:p>
    <w:p w:rsidR="00DD39D5" w:rsidRDefault="00DD39D5">
      <w:pPr>
        <w:pStyle w:val="ConsPlusNormal"/>
        <w:spacing w:before="220"/>
        <w:ind w:firstLine="540"/>
        <w:jc w:val="both"/>
      </w:pPr>
      <w:r>
        <w:t xml:space="preserve">1) </w:t>
      </w:r>
      <w:hyperlink r:id="rId41">
        <w:r>
          <w:rPr>
            <w:color w:val="0000FF"/>
          </w:rPr>
          <w:t>статью 74</w:t>
        </w:r>
      </w:hyperlink>
      <w:r>
        <w:t>:</w:t>
      </w:r>
    </w:p>
    <w:p w:rsidR="00DD39D5" w:rsidRDefault="00DD39D5">
      <w:pPr>
        <w:pStyle w:val="ConsPlusNormal"/>
        <w:spacing w:before="220"/>
        <w:ind w:firstLine="540"/>
        <w:jc w:val="both"/>
      </w:pPr>
      <w:r>
        <w:t xml:space="preserve">а) </w:t>
      </w:r>
      <w:hyperlink r:id="rId42">
        <w:r>
          <w:rPr>
            <w:color w:val="0000FF"/>
          </w:rPr>
          <w:t>дополнить</w:t>
        </w:r>
      </w:hyperlink>
      <w:r>
        <w:t xml:space="preserve"> новой частью пятой следующего содержания:</w:t>
      </w:r>
    </w:p>
    <w:p w:rsidR="00DD39D5" w:rsidRDefault="00DD39D5">
      <w:pPr>
        <w:pStyle w:val="ConsPlusNormal"/>
        <w:spacing w:before="220"/>
        <w:ind w:firstLine="540"/>
        <w:jc w:val="both"/>
      </w:pPr>
      <w:proofErr w:type="gramStart"/>
      <w:r>
        <w:t xml:space="preserve">"В случае неоднократного в течение одного года нарушения кредитной организацией требований, предусмотренных </w:t>
      </w:r>
      <w:hyperlink r:id="rId43">
        <w:r>
          <w:rPr>
            <w:color w:val="0000FF"/>
          </w:rPr>
          <w:t>статьей 6</w:t>
        </w:r>
      </w:hyperlink>
      <w:r>
        <w:t xml:space="preserve">, </w:t>
      </w:r>
      <w:hyperlink r:id="rId44">
        <w:r>
          <w:rPr>
            <w:color w:val="0000FF"/>
          </w:rPr>
          <w:t>статьей 7</w:t>
        </w:r>
      </w:hyperlink>
      <w:r>
        <w:t xml:space="preserve"> (за исключением </w:t>
      </w:r>
      <w:hyperlink r:id="rId45">
        <w:r>
          <w:rPr>
            <w:color w:val="0000FF"/>
          </w:rPr>
          <w:t>пункта 3</w:t>
        </w:r>
      </w:hyperlink>
      <w:r>
        <w:t xml:space="preserve">), </w:t>
      </w:r>
      <w:hyperlink r:id="rId46">
        <w:r>
          <w:rPr>
            <w:color w:val="0000FF"/>
          </w:rPr>
          <w:t>статьями 7.2</w:t>
        </w:r>
      </w:hyperlink>
      <w:r>
        <w:t xml:space="preserve">, </w:t>
      </w:r>
      <w:hyperlink r:id="rId47">
        <w:r>
          <w:rPr>
            <w:color w:val="0000FF"/>
          </w:rPr>
          <w:t>7.3</w:t>
        </w:r>
      </w:hyperlink>
      <w:r>
        <w:t xml:space="preserve"> и </w:t>
      </w:r>
      <w:hyperlink r:id="rId48">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hyperlink r:id="rId49">
        <w:r>
          <w:rPr>
            <w:color w:val="0000FF"/>
          </w:rPr>
          <w:t>статьей 14.1</w:t>
        </w:r>
      </w:hyperlink>
      <w:r>
        <w:t xml:space="preserve"> Федерального закона от 27 июля 2006 года N 149-ФЗ "Об информации, информационных технологиях</w:t>
      </w:r>
      <w:proofErr w:type="gramEnd"/>
      <w:r>
        <w:t xml:space="preserve"> </w:t>
      </w:r>
      <w:proofErr w:type="gramStart"/>
      <w:r>
        <w:t xml:space="preserve">и о защите информации", и (или) неоднократного в течение одного года нарушения требований нормативных актов Банка России, принятых в соответствии с указанными федеральными законами, Банк России вправе ввести запрет на проведение кредитной организацией идентификации, проводимой в порядке, предусмотренном </w:t>
      </w:r>
      <w:hyperlink r:id="rId50">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w:t>
      </w:r>
      <w:proofErr w:type="gramEnd"/>
      <w:r>
        <w:t xml:space="preserve"> финансированию терроризма", на срок до одного года</w:t>
      </w:r>
      <w:proofErr w:type="gramStart"/>
      <w:r>
        <w:t>.";</w:t>
      </w:r>
      <w:proofErr w:type="gramEnd"/>
    </w:p>
    <w:p w:rsidR="00DD39D5" w:rsidRDefault="00DD39D5">
      <w:pPr>
        <w:pStyle w:val="ConsPlusNormal"/>
        <w:spacing w:before="220"/>
        <w:ind w:firstLine="540"/>
        <w:jc w:val="both"/>
      </w:pPr>
      <w:r>
        <w:t xml:space="preserve">б) </w:t>
      </w:r>
      <w:hyperlink r:id="rId51">
        <w:r>
          <w:rPr>
            <w:color w:val="0000FF"/>
          </w:rPr>
          <w:t>части пятую</w:t>
        </w:r>
      </w:hyperlink>
      <w:r>
        <w:t xml:space="preserve"> - </w:t>
      </w:r>
      <w:hyperlink r:id="rId52">
        <w:r>
          <w:rPr>
            <w:color w:val="0000FF"/>
          </w:rPr>
          <w:t>шестнадцатую</w:t>
        </w:r>
      </w:hyperlink>
      <w:r>
        <w:t xml:space="preserve"> считать соответственно частями шестой - семнадцатой;</w:t>
      </w:r>
    </w:p>
    <w:p w:rsidR="00DD39D5" w:rsidRDefault="00DD39D5">
      <w:pPr>
        <w:pStyle w:val="ConsPlusNormal"/>
        <w:spacing w:before="220"/>
        <w:ind w:firstLine="540"/>
        <w:jc w:val="both"/>
      </w:pPr>
      <w:r>
        <w:t xml:space="preserve">2) </w:t>
      </w:r>
      <w:hyperlink r:id="rId53">
        <w:r>
          <w:rPr>
            <w:color w:val="0000FF"/>
          </w:rPr>
          <w:t>главу Х.1</w:t>
        </w:r>
      </w:hyperlink>
      <w:r>
        <w:t xml:space="preserve"> дополнить статьей 76.9-4 следующего содержания:</w:t>
      </w:r>
    </w:p>
    <w:p w:rsidR="00DD39D5" w:rsidRDefault="00DD39D5">
      <w:pPr>
        <w:pStyle w:val="ConsPlusNormal"/>
        <w:ind w:firstLine="540"/>
        <w:jc w:val="both"/>
      </w:pPr>
    </w:p>
    <w:p w:rsidR="00DD39D5" w:rsidRDefault="00DD39D5">
      <w:pPr>
        <w:pStyle w:val="ConsPlusNormal"/>
        <w:ind w:firstLine="540"/>
        <w:jc w:val="both"/>
      </w:pPr>
      <w:r>
        <w:t xml:space="preserve">"Статья 76.9-4. </w:t>
      </w:r>
      <w:proofErr w:type="gramStart"/>
      <w:r>
        <w:t xml:space="preserve">В случае неоднократного в течение одного года нарушения некредитной финансовой организацией, осуществляющей операции с денежными средствами или иным имуществом и указанной в </w:t>
      </w:r>
      <w:hyperlink r:id="rId54">
        <w:r>
          <w:rPr>
            <w:color w:val="0000FF"/>
          </w:rPr>
          <w:t>статье 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требований, предусмотренных </w:t>
      </w:r>
      <w:hyperlink r:id="rId55">
        <w:r>
          <w:rPr>
            <w:color w:val="0000FF"/>
          </w:rPr>
          <w:t>статьей 6</w:t>
        </w:r>
      </w:hyperlink>
      <w:r>
        <w:t xml:space="preserve">, </w:t>
      </w:r>
      <w:hyperlink r:id="rId56">
        <w:r>
          <w:rPr>
            <w:color w:val="0000FF"/>
          </w:rPr>
          <w:t>статьей 7</w:t>
        </w:r>
      </w:hyperlink>
      <w:r>
        <w:t xml:space="preserve"> (за исключением </w:t>
      </w:r>
      <w:hyperlink r:id="rId57">
        <w:r>
          <w:rPr>
            <w:color w:val="0000FF"/>
          </w:rPr>
          <w:t>пункта 3</w:t>
        </w:r>
      </w:hyperlink>
      <w:r>
        <w:t xml:space="preserve">), </w:t>
      </w:r>
      <w:hyperlink r:id="rId58">
        <w:r>
          <w:rPr>
            <w:color w:val="0000FF"/>
          </w:rPr>
          <w:t>статьями 7.3</w:t>
        </w:r>
      </w:hyperlink>
      <w:r>
        <w:t xml:space="preserve"> и </w:t>
      </w:r>
      <w:hyperlink r:id="rId59">
        <w:r>
          <w:rPr>
            <w:color w:val="0000FF"/>
          </w:rPr>
          <w:t>7.5</w:t>
        </w:r>
      </w:hyperlink>
      <w:r>
        <w:t xml:space="preserve"> Федерального закона</w:t>
      </w:r>
      <w:proofErr w:type="gramEnd"/>
      <w:r>
        <w:t xml:space="preserve"> </w:t>
      </w:r>
      <w:proofErr w:type="gramStart"/>
      <w:r>
        <w:t xml:space="preserve">от 7 августа 2001 года N 115-ФЗ "О противодействии легализации (отмыванию) доходов, полученных преступным путем, и финансированию терроризма", </w:t>
      </w:r>
      <w:hyperlink r:id="rId6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и (или) неоднократного в течение одного года нарушения требований нормативных актов Банка России, принятых в соответствии с указанными федеральными законами, Банк России вправе</w:t>
      </w:r>
      <w:proofErr w:type="gramEnd"/>
      <w:r>
        <w:t xml:space="preserve"> ввести запрет на проведение соответствующей организацией идентификации, проводимой в порядке, предусмотренном </w:t>
      </w:r>
      <w:hyperlink r:id="rId61">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на срок до одного года</w:t>
      </w:r>
      <w:proofErr w:type="gramStart"/>
      <w:r>
        <w:t>.".</w:t>
      </w:r>
      <w:proofErr w:type="gramEnd"/>
    </w:p>
    <w:p w:rsidR="00DD39D5" w:rsidRDefault="00DD39D5">
      <w:pPr>
        <w:pStyle w:val="ConsPlusNormal"/>
        <w:ind w:firstLine="540"/>
        <w:jc w:val="both"/>
      </w:pPr>
    </w:p>
    <w:p w:rsidR="00DD39D5" w:rsidRDefault="00DD39D5">
      <w:pPr>
        <w:pStyle w:val="ConsPlusTitle"/>
        <w:ind w:firstLine="540"/>
        <w:jc w:val="both"/>
        <w:outlineLvl w:val="0"/>
      </w:pPr>
      <w:r>
        <w:t>Статья 3</w:t>
      </w:r>
    </w:p>
    <w:p w:rsidR="00DD39D5" w:rsidRDefault="00DD39D5">
      <w:pPr>
        <w:pStyle w:val="ConsPlusNormal"/>
        <w:ind w:firstLine="540"/>
        <w:jc w:val="both"/>
      </w:pPr>
    </w:p>
    <w:p w:rsidR="00DD39D5" w:rsidRDefault="00DD39D5">
      <w:pPr>
        <w:pStyle w:val="ConsPlusNormal"/>
        <w:ind w:firstLine="540"/>
        <w:jc w:val="both"/>
      </w:pPr>
      <w:proofErr w:type="gramStart"/>
      <w:r>
        <w:t xml:space="preserve">Внести в Федеральный </w:t>
      </w:r>
      <w:hyperlink r:id="rId62">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2012, N 31, ст. 4328; 2013, N 23, ст. 2870; N 27, ст. 3479; 2014, N 48, ст. 6645;</w:t>
      </w:r>
      <w:proofErr w:type="gramEnd"/>
      <w:r>
        <w:t xml:space="preserve"> </w:t>
      </w:r>
      <w:proofErr w:type="gramStart"/>
      <w:r>
        <w:t>2015, N 29, ст. 4390; 2018, N 1, ст. 66; 2019, N 52, ст. 7798) следующие изменения:</w:t>
      </w:r>
      <w:proofErr w:type="gramEnd"/>
    </w:p>
    <w:p w:rsidR="00DD39D5" w:rsidRDefault="00DD39D5">
      <w:pPr>
        <w:pStyle w:val="ConsPlusNormal"/>
        <w:spacing w:before="220"/>
        <w:ind w:firstLine="540"/>
        <w:jc w:val="both"/>
      </w:pPr>
      <w:r>
        <w:lastRenderedPageBreak/>
        <w:t xml:space="preserve">1) </w:t>
      </w:r>
      <w:hyperlink r:id="rId63">
        <w:r>
          <w:rPr>
            <w:color w:val="0000FF"/>
          </w:rPr>
          <w:t>статью 2</w:t>
        </w:r>
      </w:hyperlink>
      <w:r>
        <w:t xml:space="preserve"> дополнить пунктами 21 и 22 следующего содержания:</w:t>
      </w:r>
    </w:p>
    <w:p w:rsidR="00DD39D5" w:rsidRDefault="00DD39D5">
      <w:pPr>
        <w:pStyle w:val="ConsPlusNormal"/>
        <w:spacing w:before="220"/>
        <w:ind w:firstLine="540"/>
        <w:jc w:val="both"/>
      </w:pPr>
      <w: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DD39D5" w:rsidRDefault="00DD39D5">
      <w:pPr>
        <w:pStyle w:val="ConsPlusNormal"/>
        <w:spacing w:before="22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roofErr w:type="gramStart"/>
      <w:r>
        <w:t>.";</w:t>
      </w:r>
      <w:proofErr w:type="gramEnd"/>
    </w:p>
    <w:p w:rsidR="00DD39D5" w:rsidRDefault="00DD39D5">
      <w:pPr>
        <w:pStyle w:val="ConsPlusNormal"/>
        <w:spacing w:before="220"/>
        <w:ind w:firstLine="540"/>
        <w:jc w:val="both"/>
      </w:pPr>
      <w:r>
        <w:t xml:space="preserve">2) в </w:t>
      </w:r>
      <w:hyperlink r:id="rId64">
        <w:r>
          <w:rPr>
            <w:color w:val="0000FF"/>
          </w:rPr>
          <w:t>статье 14.1</w:t>
        </w:r>
      </w:hyperlink>
      <w:r>
        <w:t>:</w:t>
      </w:r>
    </w:p>
    <w:p w:rsidR="00DD39D5" w:rsidRDefault="00DD39D5">
      <w:pPr>
        <w:pStyle w:val="ConsPlusNormal"/>
        <w:spacing w:before="220"/>
        <w:ind w:firstLine="540"/>
        <w:jc w:val="both"/>
      </w:pPr>
      <w:bookmarkStart w:id="1" w:name="P89"/>
      <w:bookmarkEnd w:id="1"/>
      <w:r>
        <w:t xml:space="preserve">а) - у) утратили силу. - Федеральный </w:t>
      </w:r>
      <w:hyperlink r:id="rId65">
        <w:r>
          <w:rPr>
            <w:color w:val="0000FF"/>
          </w:rPr>
          <w:t>закон</w:t>
        </w:r>
      </w:hyperlink>
      <w:r>
        <w:t xml:space="preserve"> от 29.12.2022 N 572-ФЗ;</w:t>
      </w:r>
    </w:p>
    <w:p w:rsidR="00DD39D5" w:rsidRDefault="00DD39D5">
      <w:pPr>
        <w:pStyle w:val="ConsPlusNormal"/>
        <w:spacing w:before="220"/>
        <w:ind w:firstLine="540"/>
        <w:jc w:val="both"/>
      </w:pPr>
      <w:r>
        <w:t xml:space="preserve">ф) абзацы первый - девятнадцатый утратили силу. - Федеральный </w:t>
      </w:r>
      <w:hyperlink r:id="rId66">
        <w:r>
          <w:rPr>
            <w:color w:val="0000FF"/>
          </w:rPr>
          <w:t>закон</w:t>
        </w:r>
      </w:hyperlink>
      <w:r>
        <w:t xml:space="preserve"> от 29.12.2022 N 572-ФЗ;</w:t>
      </w:r>
    </w:p>
    <w:p w:rsidR="00DD39D5" w:rsidRDefault="00DD39D5">
      <w:pPr>
        <w:pStyle w:val="ConsPlusNormal"/>
        <w:spacing w:before="220"/>
        <w:ind w:firstLine="540"/>
        <w:jc w:val="both"/>
      </w:pPr>
      <w:bookmarkStart w:id="2" w:name="P91"/>
      <w:bookmarkEnd w:id="2"/>
      <w:r>
        <w:t xml:space="preserve">18.14 - 18.15. Исключены. - Федеральный </w:t>
      </w:r>
      <w:hyperlink r:id="rId67">
        <w:r>
          <w:rPr>
            <w:color w:val="0000FF"/>
          </w:rPr>
          <w:t>закон</w:t>
        </w:r>
      </w:hyperlink>
      <w:r>
        <w:t xml:space="preserve"> от 29.12.2022 N 572-ФЗ.</w:t>
      </w:r>
    </w:p>
    <w:p w:rsidR="00DD39D5" w:rsidRDefault="00DD39D5">
      <w:pPr>
        <w:pStyle w:val="ConsPlusNormal"/>
        <w:spacing w:before="220"/>
        <w:ind w:firstLine="540"/>
        <w:jc w:val="both"/>
      </w:pPr>
      <w:bookmarkStart w:id="3" w:name="P92"/>
      <w:bookmarkEnd w:id="3"/>
      <w:r>
        <w:t xml:space="preserve">18.16. Утратил силу. - Федеральный </w:t>
      </w:r>
      <w:hyperlink r:id="rId68">
        <w:r>
          <w:rPr>
            <w:color w:val="0000FF"/>
          </w:rPr>
          <w:t>закон</w:t>
        </w:r>
      </w:hyperlink>
      <w:r>
        <w:t xml:space="preserve"> от 29.12.2022 N 572-ФЗ.</w:t>
      </w:r>
    </w:p>
    <w:p w:rsidR="00DD39D5" w:rsidRDefault="00DD39D5">
      <w:pPr>
        <w:pStyle w:val="ConsPlusNormal"/>
        <w:spacing w:before="220"/>
        <w:ind w:firstLine="540"/>
        <w:jc w:val="both"/>
      </w:pPr>
      <w:bookmarkStart w:id="4" w:name="P93"/>
      <w:bookmarkEnd w:id="4"/>
      <w:r>
        <w:t xml:space="preserve">18.17 - 18.18. Исключены. - Федеральный </w:t>
      </w:r>
      <w:hyperlink r:id="rId69">
        <w:r>
          <w:rPr>
            <w:color w:val="0000FF"/>
          </w:rPr>
          <w:t>закон</w:t>
        </w:r>
      </w:hyperlink>
      <w:r>
        <w:t xml:space="preserve"> от 29.12.2022 N 572-ФЗ.</w:t>
      </w:r>
    </w:p>
    <w:p w:rsidR="00DD39D5" w:rsidRDefault="00DD39D5">
      <w:pPr>
        <w:pStyle w:val="ConsPlusNormal"/>
        <w:spacing w:before="220"/>
        <w:ind w:firstLine="540"/>
        <w:jc w:val="both"/>
      </w:pPr>
      <w:bookmarkStart w:id="5" w:name="P94"/>
      <w:bookmarkEnd w:id="5"/>
      <w:r>
        <w:t xml:space="preserve">18.19. Утратил силу. - Федеральный </w:t>
      </w:r>
      <w:hyperlink r:id="rId70">
        <w:r>
          <w:rPr>
            <w:color w:val="0000FF"/>
          </w:rPr>
          <w:t>закон</w:t>
        </w:r>
      </w:hyperlink>
      <w:r>
        <w:t xml:space="preserve"> от 29.12.2022 N 572-ФЗ.</w:t>
      </w:r>
    </w:p>
    <w:p w:rsidR="00DD39D5" w:rsidRDefault="00DD39D5">
      <w:pPr>
        <w:pStyle w:val="ConsPlusNormal"/>
        <w:spacing w:before="220"/>
        <w:ind w:firstLine="540"/>
        <w:jc w:val="both"/>
      </w:pPr>
      <w:bookmarkStart w:id="6" w:name="P95"/>
      <w:bookmarkEnd w:id="6"/>
      <w:r>
        <w:t xml:space="preserve">18.20. Исключен. - Федеральный </w:t>
      </w:r>
      <w:hyperlink r:id="rId71">
        <w:r>
          <w:rPr>
            <w:color w:val="0000FF"/>
          </w:rPr>
          <w:t>закон</w:t>
        </w:r>
      </w:hyperlink>
      <w:r>
        <w:t xml:space="preserve"> от 29.12.2022 N 572-ФЗ.</w:t>
      </w:r>
    </w:p>
    <w:p w:rsidR="00DD39D5" w:rsidRDefault="00DD39D5">
      <w:pPr>
        <w:pStyle w:val="ConsPlusNormal"/>
        <w:spacing w:before="220"/>
        <w:ind w:firstLine="540"/>
        <w:jc w:val="both"/>
      </w:pPr>
      <w:bookmarkStart w:id="7" w:name="P96"/>
      <w:bookmarkEnd w:id="7"/>
      <w:r>
        <w:t xml:space="preserve">18.21 - 18.23. Утратили силу. - Федеральный </w:t>
      </w:r>
      <w:hyperlink r:id="rId72">
        <w:r>
          <w:rPr>
            <w:color w:val="0000FF"/>
          </w:rPr>
          <w:t>закон</w:t>
        </w:r>
      </w:hyperlink>
      <w:r>
        <w:t xml:space="preserve"> от 29.12.2022 N 572-ФЗ.</w:t>
      </w:r>
    </w:p>
    <w:p w:rsidR="00DD39D5" w:rsidRDefault="00DD39D5">
      <w:pPr>
        <w:pStyle w:val="ConsPlusNormal"/>
        <w:spacing w:before="220"/>
        <w:ind w:firstLine="540"/>
        <w:jc w:val="both"/>
      </w:pPr>
      <w:bookmarkStart w:id="8" w:name="P97"/>
      <w:bookmarkEnd w:id="8"/>
      <w:r>
        <w:t xml:space="preserve">18.24 - 18.37. Исключены. - Федеральный </w:t>
      </w:r>
      <w:hyperlink r:id="rId73">
        <w:r>
          <w:rPr>
            <w:color w:val="0000FF"/>
          </w:rPr>
          <w:t>закон</w:t>
        </w:r>
      </w:hyperlink>
      <w:r>
        <w:t xml:space="preserve"> от 29.12.2022 N 572-ФЗ.";</w:t>
      </w:r>
    </w:p>
    <w:p w:rsidR="00DD39D5" w:rsidRDefault="00DD39D5">
      <w:pPr>
        <w:pStyle w:val="ConsPlusNormal"/>
        <w:spacing w:before="220"/>
        <w:ind w:firstLine="540"/>
        <w:jc w:val="both"/>
      </w:pPr>
      <w:bookmarkStart w:id="9" w:name="P98"/>
      <w:bookmarkEnd w:id="9"/>
      <w:r>
        <w:t xml:space="preserve">х) - э) утратили силу. - Федеральный </w:t>
      </w:r>
      <w:hyperlink r:id="rId74">
        <w:r>
          <w:rPr>
            <w:color w:val="0000FF"/>
          </w:rPr>
          <w:t>закон</w:t>
        </w:r>
      </w:hyperlink>
      <w:r>
        <w:t xml:space="preserve"> от 29.12.2022 N 572-ФЗ;</w:t>
      </w:r>
    </w:p>
    <w:p w:rsidR="00DD39D5" w:rsidRDefault="00DD39D5">
      <w:pPr>
        <w:pStyle w:val="ConsPlusNormal"/>
        <w:spacing w:before="220"/>
        <w:ind w:firstLine="540"/>
        <w:jc w:val="both"/>
      </w:pPr>
      <w:r>
        <w:t xml:space="preserve">3) </w:t>
      </w:r>
      <w:hyperlink r:id="rId75">
        <w:r>
          <w:rPr>
            <w:color w:val="0000FF"/>
          </w:rPr>
          <w:t>статью 17</w:t>
        </w:r>
      </w:hyperlink>
      <w:r>
        <w:t xml:space="preserve"> дополнить частью 1.2 следующего содержания:</w:t>
      </w:r>
    </w:p>
    <w:p w:rsidR="00DD39D5" w:rsidRDefault="00DD39D5">
      <w:pPr>
        <w:pStyle w:val="ConsPlusNormal"/>
        <w:spacing w:before="220"/>
        <w:ind w:firstLine="540"/>
        <w:jc w:val="both"/>
      </w:pPr>
      <w:r>
        <w:t>"1.2. Лица, размещающие в соответствии со статьей 14.1 настоящего Федерального закона в электронной форме сведения, необходимые для регистрации физического лица в единой системе идентификац</w:t>
      </w:r>
      <w:proofErr w:type="gramStart"/>
      <w:r>
        <w:t>ии и ау</w:t>
      </w:r>
      <w:proofErr w:type="gramEnd"/>
      <w:r>
        <w:t xml:space="preserve">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w:t>
      </w:r>
      <w:proofErr w:type="gramStart"/>
      <w:r>
        <w:t>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w:t>
      </w:r>
      <w:proofErr w:type="gramEnd"/>
      <w:r>
        <w:t xml:space="preserve"> и деловой репутации</w:t>
      </w:r>
      <w:proofErr w:type="gramStart"/>
      <w:r>
        <w:t>.".</w:t>
      </w:r>
      <w:proofErr w:type="gramEnd"/>
    </w:p>
    <w:p w:rsidR="00DD39D5" w:rsidRDefault="00DD39D5">
      <w:pPr>
        <w:pStyle w:val="ConsPlusNormal"/>
        <w:ind w:firstLine="540"/>
        <w:jc w:val="both"/>
      </w:pPr>
    </w:p>
    <w:p w:rsidR="00DD39D5" w:rsidRDefault="00DD39D5">
      <w:pPr>
        <w:pStyle w:val="ConsPlusTitle"/>
        <w:ind w:firstLine="540"/>
        <w:jc w:val="both"/>
        <w:outlineLvl w:val="0"/>
      </w:pPr>
      <w:r>
        <w:t>Статья 4</w:t>
      </w:r>
    </w:p>
    <w:p w:rsidR="00DD39D5" w:rsidRDefault="00DD39D5">
      <w:pPr>
        <w:pStyle w:val="ConsPlusNormal"/>
        <w:ind w:firstLine="540"/>
        <w:jc w:val="both"/>
      </w:pPr>
    </w:p>
    <w:p w:rsidR="00DD39D5" w:rsidRDefault="00DD39D5">
      <w:pPr>
        <w:pStyle w:val="ConsPlusNormal"/>
        <w:ind w:firstLine="540"/>
        <w:jc w:val="both"/>
      </w:pPr>
      <w:proofErr w:type="gramStart"/>
      <w:r>
        <w:t xml:space="preserve">Внести в Федеральный </w:t>
      </w:r>
      <w:hyperlink r:id="rId76">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w:t>
      </w:r>
      <w:r>
        <w:lastRenderedPageBreak/>
        <w:t>Российской Федерации, 2010, N 31, ст. 4179; 2011, N 27, ст. 3873, 3880; N 49, ст. 7061; 2012, N 31, ст. 4322; 2013, N 27, ст. 3477; N 51, ст. 6679;</w:t>
      </w:r>
      <w:proofErr w:type="gramEnd"/>
      <w:r>
        <w:t xml:space="preserve"> N 52, ст. 6952; 2015, N 10, ст. 1393; 2016, N 27, ст. 4294; N 52, ст. 7482; 2017, N 50, ст. 7555; 2018, N 1, ст. 63; N 9, ст. 1283; N 18, ст. 2557; N 30, ст. 4539; 2019, N 29, ст. 3851; 2020, N 9, ст. 1127; </w:t>
      </w:r>
      <w:proofErr w:type="gramStart"/>
      <w:r>
        <w:t>N 31, ст. 5027) следующие изменения:</w:t>
      </w:r>
      <w:proofErr w:type="gramEnd"/>
    </w:p>
    <w:p w:rsidR="00DD39D5" w:rsidRDefault="00DD39D5">
      <w:pPr>
        <w:pStyle w:val="ConsPlusNormal"/>
        <w:spacing w:before="220"/>
        <w:ind w:firstLine="540"/>
        <w:jc w:val="both"/>
      </w:pPr>
      <w:r>
        <w:t xml:space="preserve">1) </w:t>
      </w:r>
      <w:hyperlink r:id="rId77">
        <w:r>
          <w:rPr>
            <w:color w:val="0000FF"/>
          </w:rPr>
          <w:t>статью 7</w:t>
        </w:r>
      </w:hyperlink>
      <w:r>
        <w:t xml:space="preserve"> дополнить частями 10 и 11 следующего содержания:</w:t>
      </w:r>
    </w:p>
    <w:p w:rsidR="00DD39D5" w:rsidRDefault="00DD39D5">
      <w:pPr>
        <w:pStyle w:val="ConsPlusNormal"/>
        <w:spacing w:before="220"/>
        <w:ind w:firstLine="540"/>
        <w:jc w:val="both"/>
      </w:pPr>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78">
        <w:r>
          <w:rPr>
            <w:color w:val="0000FF"/>
          </w:rPr>
          <w:t>частью 18 статьи 14.1</w:t>
        </w:r>
      </w:hyperlink>
      <w:r>
        <w:t xml:space="preserve"> Федерального закона</w:t>
      </w:r>
      <w:proofErr w:type="gramEnd"/>
      <w:r>
        <w:t xml:space="preserve"> от 27 июля 2006 года N 149-ФЗ "Об информации, информационных технологиях и о защите информации".</w:t>
      </w:r>
    </w:p>
    <w:p w:rsidR="00DD39D5" w:rsidRDefault="00DD39D5">
      <w:pPr>
        <w:pStyle w:val="ConsPlusNormal"/>
        <w:spacing w:before="220"/>
        <w:ind w:firstLine="540"/>
        <w:jc w:val="both"/>
      </w:pPr>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D39D5" w:rsidRDefault="00DD39D5">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39D5" w:rsidRDefault="00DD39D5">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t>.";</w:t>
      </w:r>
      <w:proofErr w:type="gramEnd"/>
    </w:p>
    <w:p w:rsidR="00DD39D5" w:rsidRDefault="00DD39D5">
      <w:pPr>
        <w:pStyle w:val="ConsPlusNormal"/>
        <w:spacing w:before="220"/>
        <w:ind w:firstLine="540"/>
        <w:jc w:val="both"/>
      </w:pPr>
      <w:r>
        <w:t xml:space="preserve">2) в </w:t>
      </w:r>
      <w:hyperlink r:id="rId79">
        <w:r>
          <w:rPr>
            <w:color w:val="0000FF"/>
          </w:rPr>
          <w:t>статье 16</w:t>
        </w:r>
      </w:hyperlink>
      <w:r>
        <w:t>:</w:t>
      </w:r>
    </w:p>
    <w:p w:rsidR="00DD39D5" w:rsidRDefault="00DD39D5">
      <w:pPr>
        <w:pStyle w:val="ConsPlusNormal"/>
        <w:spacing w:before="220"/>
        <w:ind w:firstLine="540"/>
        <w:jc w:val="both"/>
      </w:pPr>
      <w:r>
        <w:t xml:space="preserve">а) </w:t>
      </w:r>
      <w:hyperlink r:id="rId80">
        <w:r>
          <w:rPr>
            <w:color w:val="0000FF"/>
          </w:rPr>
          <w:t>часть 1</w:t>
        </w:r>
      </w:hyperlink>
      <w:r>
        <w:t xml:space="preserve"> дополнить пунктом 7.3 следующего содержания:</w:t>
      </w:r>
    </w:p>
    <w:p w:rsidR="00DD39D5" w:rsidRDefault="00DD39D5">
      <w:pPr>
        <w:pStyle w:val="ConsPlusNormal"/>
        <w:spacing w:before="220"/>
        <w:ind w:firstLine="540"/>
        <w:jc w:val="both"/>
      </w:pPr>
      <w:proofErr w:type="gramStart"/>
      <w:r>
        <w:t xml:space="preserve">"7.3) в порядке, установленном </w:t>
      </w:r>
      <w:hyperlink r:id="rId8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roofErr w:type="gramStart"/>
      <w:r>
        <w:t>.";</w:t>
      </w:r>
      <w:proofErr w:type="gramEnd"/>
    </w:p>
    <w:p w:rsidR="00DD39D5" w:rsidRDefault="00DD39D5">
      <w:pPr>
        <w:pStyle w:val="ConsPlusNormal"/>
        <w:spacing w:before="220"/>
        <w:ind w:firstLine="540"/>
        <w:jc w:val="both"/>
      </w:pPr>
      <w:r>
        <w:t xml:space="preserve">б) </w:t>
      </w:r>
      <w:hyperlink r:id="rId82">
        <w:r>
          <w:rPr>
            <w:color w:val="0000FF"/>
          </w:rPr>
          <w:t>пункт 2.1 части 4</w:t>
        </w:r>
      </w:hyperlink>
      <w:r>
        <w:t xml:space="preserve"> после слов "в соответствии с законодательством Российской Федерации" дополнить словами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p>
    <w:p w:rsidR="00DD39D5" w:rsidRDefault="00DD39D5">
      <w:pPr>
        <w:pStyle w:val="ConsPlusNormal"/>
        <w:spacing w:before="220"/>
        <w:ind w:firstLine="540"/>
        <w:jc w:val="both"/>
      </w:pPr>
      <w:r>
        <w:t xml:space="preserve">в) </w:t>
      </w:r>
      <w:hyperlink r:id="rId83">
        <w:r>
          <w:rPr>
            <w:color w:val="0000FF"/>
          </w:rPr>
          <w:t>пункт 1.1 части 5</w:t>
        </w:r>
      </w:hyperlink>
      <w:r>
        <w:t xml:space="preserve"> дополнить словами ", за исключением случаев, если такие документы, </w:t>
      </w:r>
      <w:r>
        <w:lastRenderedPageBreak/>
        <w:t>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DD39D5" w:rsidRDefault="00DD39D5">
      <w:pPr>
        <w:pStyle w:val="ConsPlusNormal"/>
        <w:ind w:firstLine="540"/>
        <w:jc w:val="both"/>
      </w:pPr>
    </w:p>
    <w:p w:rsidR="00DD39D5" w:rsidRDefault="00DD39D5">
      <w:pPr>
        <w:pStyle w:val="ConsPlusTitle"/>
        <w:ind w:firstLine="540"/>
        <w:jc w:val="both"/>
        <w:outlineLvl w:val="0"/>
      </w:pPr>
      <w:r>
        <w:t>Статья 5</w:t>
      </w:r>
    </w:p>
    <w:p w:rsidR="00DD39D5" w:rsidRDefault="00DD39D5">
      <w:pPr>
        <w:pStyle w:val="ConsPlusNormal"/>
        <w:ind w:firstLine="540"/>
        <w:jc w:val="both"/>
      </w:pPr>
    </w:p>
    <w:p w:rsidR="00DD39D5" w:rsidRDefault="00DD39D5">
      <w:pPr>
        <w:pStyle w:val="ConsPlusNormal"/>
        <w:ind w:firstLine="540"/>
        <w:jc w:val="both"/>
      </w:pPr>
      <w:r>
        <w:t>1. Настоящий Федеральный закон вступает в силу с 1 января 2021 года, за исключением положений, для которых настоящей статьей установлены иные сроки вступления их в силу.</w:t>
      </w:r>
    </w:p>
    <w:p w:rsidR="00DD39D5" w:rsidRDefault="00DD39D5">
      <w:pPr>
        <w:pStyle w:val="ConsPlusNormal"/>
        <w:spacing w:before="220"/>
        <w:ind w:firstLine="540"/>
        <w:jc w:val="both"/>
      </w:pPr>
      <w:r>
        <w:t xml:space="preserve">2. </w:t>
      </w:r>
      <w:hyperlink w:anchor="P92">
        <w:r>
          <w:rPr>
            <w:color w:val="0000FF"/>
          </w:rPr>
          <w:t>Абзацы двадцать второй</w:t>
        </w:r>
      </w:hyperlink>
      <w:r>
        <w:t xml:space="preserve">, </w:t>
      </w:r>
      <w:hyperlink w:anchor="P94">
        <w:r>
          <w:rPr>
            <w:color w:val="0000FF"/>
          </w:rPr>
          <w:t>двадцать восьмой</w:t>
        </w:r>
      </w:hyperlink>
      <w:r>
        <w:t xml:space="preserve">, </w:t>
      </w:r>
      <w:hyperlink w:anchor="P96">
        <w:r>
          <w:rPr>
            <w:color w:val="0000FF"/>
          </w:rPr>
          <w:t>тридцать четвертый</w:t>
        </w:r>
      </w:hyperlink>
      <w:r>
        <w:t xml:space="preserve"> - </w:t>
      </w:r>
      <w:hyperlink w:anchor="P96">
        <w:r>
          <w:rPr>
            <w:color w:val="0000FF"/>
          </w:rPr>
          <w:t>тридцать шестой подпункта "ф"</w:t>
        </w:r>
      </w:hyperlink>
      <w:r>
        <w:t xml:space="preserve"> и </w:t>
      </w:r>
      <w:hyperlink w:anchor="P98">
        <w:r>
          <w:rPr>
            <w:color w:val="0000FF"/>
          </w:rPr>
          <w:t>подпункт "ц" пункта 2 статьи 3</w:t>
        </w:r>
      </w:hyperlink>
      <w:r>
        <w:t xml:space="preserve"> настоящего Федерального закона вступают в силу с 1 января 2022 года.</w:t>
      </w:r>
    </w:p>
    <w:p w:rsidR="00DD39D5" w:rsidRDefault="00DD39D5">
      <w:pPr>
        <w:pStyle w:val="ConsPlusNormal"/>
        <w:jc w:val="both"/>
      </w:pPr>
      <w:r>
        <w:t>(</w:t>
      </w:r>
      <w:proofErr w:type="gramStart"/>
      <w:r>
        <w:t>ч</w:t>
      </w:r>
      <w:proofErr w:type="gramEnd"/>
      <w:r>
        <w:t xml:space="preserve">асть 2 в ред. Федерального </w:t>
      </w:r>
      <w:hyperlink r:id="rId84">
        <w:r>
          <w:rPr>
            <w:color w:val="0000FF"/>
          </w:rPr>
          <w:t>закона</w:t>
        </w:r>
      </w:hyperlink>
      <w:r>
        <w:t xml:space="preserve"> от 30.12.2021 N 441-ФЗ)</w:t>
      </w:r>
    </w:p>
    <w:p w:rsidR="00DD39D5" w:rsidRDefault="00DD39D5">
      <w:pPr>
        <w:pStyle w:val="ConsPlusNormal"/>
        <w:spacing w:before="220"/>
        <w:ind w:firstLine="540"/>
        <w:jc w:val="both"/>
      </w:pPr>
      <w:bookmarkStart w:id="10" w:name="P121"/>
      <w:bookmarkEnd w:id="10"/>
      <w:r>
        <w:t xml:space="preserve">2.1. </w:t>
      </w:r>
      <w:hyperlink w:anchor="P62">
        <w:r>
          <w:rPr>
            <w:color w:val="0000FF"/>
          </w:rPr>
          <w:t>Подпункт "ж" пункта 1 статьи 1</w:t>
        </w:r>
      </w:hyperlink>
      <w:r>
        <w:t xml:space="preserve"> настоящего Федерального закона вступает в силу с 1 сентября 2022 года.</w:t>
      </w:r>
    </w:p>
    <w:p w:rsidR="00DD39D5" w:rsidRDefault="00DD39D5">
      <w:pPr>
        <w:pStyle w:val="ConsPlusNormal"/>
        <w:jc w:val="both"/>
      </w:pPr>
      <w:r>
        <w:t>(</w:t>
      </w:r>
      <w:proofErr w:type="gramStart"/>
      <w:r>
        <w:t>ч</w:t>
      </w:r>
      <w:proofErr w:type="gramEnd"/>
      <w:r>
        <w:t xml:space="preserve">асть 2.1 в ред. Федерального </w:t>
      </w:r>
      <w:hyperlink r:id="rId85">
        <w:r>
          <w:rPr>
            <w:color w:val="0000FF"/>
          </w:rPr>
          <w:t>закона</w:t>
        </w:r>
      </w:hyperlink>
      <w:r>
        <w:t xml:space="preserve"> от 14.07.2022 N 325-ФЗ)</w:t>
      </w:r>
    </w:p>
    <w:p w:rsidR="00DD39D5" w:rsidRDefault="00DD39D5">
      <w:pPr>
        <w:pStyle w:val="ConsPlusNormal"/>
        <w:spacing w:before="220"/>
        <w:ind w:firstLine="540"/>
        <w:jc w:val="both"/>
      </w:pPr>
      <w:r>
        <w:t xml:space="preserve">2.2. </w:t>
      </w:r>
      <w:hyperlink w:anchor="P91">
        <w:r>
          <w:rPr>
            <w:color w:val="0000FF"/>
          </w:rPr>
          <w:t>Абзацы двадцатый</w:t>
        </w:r>
      </w:hyperlink>
      <w:r>
        <w:t xml:space="preserve">, </w:t>
      </w:r>
      <w:hyperlink w:anchor="P91">
        <w:r>
          <w:rPr>
            <w:color w:val="0000FF"/>
          </w:rPr>
          <w:t>двадцать первый</w:t>
        </w:r>
      </w:hyperlink>
      <w:r>
        <w:t xml:space="preserve">, </w:t>
      </w:r>
      <w:hyperlink w:anchor="P93">
        <w:r>
          <w:rPr>
            <w:color w:val="0000FF"/>
          </w:rPr>
          <w:t>двадцать третий</w:t>
        </w:r>
      </w:hyperlink>
      <w:r>
        <w:t xml:space="preserve"> - </w:t>
      </w:r>
      <w:hyperlink w:anchor="P93">
        <w:r>
          <w:rPr>
            <w:color w:val="0000FF"/>
          </w:rPr>
          <w:t>двадцать седьмой</w:t>
        </w:r>
      </w:hyperlink>
      <w:r>
        <w:t xml:space="preserve">, </w:t>
      </w:r>
      <w:hyperlink w:anchor="P95">
        <w:r>
          <w:rPr>
            <w:color w:val="0000FF"/>
          </w:rPr>
          <w:t>двадцать девятый</w:t>
        </w:r>
      </w:hyperlink>
      <w:r>
        <w:t xml:space="preserve"> - </w:t>
      </w:r>
      <w:hyperlink w:anchor="P95">
        <w:r>
          <w:rPr>
            <w:color w:val="0000FF"/>
          </w:rPr>
          <w:t>тридцать третий</w:t>
        </w:r>
      </w:hyperlink>
      <w:r>
        <w:t xml:space="preserve">, </w:t>
      </w:r>
      <w:hyperlink w:anchor="P97">
        <w:r>
          <w:rPr>
            <w:color w:val="0000FF"/>
          </w:rPr>
          <w:t>тридцать седьмой</w:t>
        </w:r>
      </w:hyperlink>
      <w:r>
        <w:t xml:space="preserve"> - </w:t>
      </w:r>
      <w:hyperlink w:anchor="P97">
        <w:r>
          <w:rPr>
            <w:color w:val="0000FF"/>
          </w:rPr>
          <w:t>шестьдесят восьмой подпункта "ф" пункта 2 статьи 3</w:t>
        </w:r>
      </w:hyperlink>
      <w:r>
        <w:t xml:space="preserve"> настоящего Федерального закона вступают в силу с 1 марта 2023 года.</w:t>
      </w:r>
    </w:p>
    <w:p w:rsidR="00DD39D5" w:rsidRDefault="00DD39D5">
      <w:pPr>
        <w:pStyle w:val="ConsPlusNormal"/>
        <w:jc w:val="both"/>
      </w:pPr>
      <w:r>
        <w:t>(</w:t>
      </w:r>
      <w:proofErr w:type="gramStart"/>
      <w:r>
        <w:t>ч</w:t>
      </w:r>
      <w:proofErr w:type="gramEnd"/>
      <w:r>
        <w:t xml:space="preserve">асть 2.2 введена Федеральным </w:t>
      </w:r>
      <w:hyperlink r:id="rId86">
        <w:r>
          <w:rPr>
            <w:color w:val="0000FF"/>
          </w:rPr>
          <w:t>законом</w:t>
        </w:r>
      </w:hyperlink>
      <w:r>
        <w:t xml:space="preserve"> от 14.07.2022 N 325-ФЗ)</w:t>
      </w:r>
    </w:p>
    <w:p w:rsidR="00DD39D5" w:rsidRDefault="00DD39D5">
      <w:pPr>
        <w:pStyle w:val="ConsPlusNormal"/>
        <w:spacing w:before="220"/>
        <w:ind w:firstLine="540"/>
        <w:jc w:val="both"/>
      </w:pPr>
      <w:r>
        <w:t xml:space="preserve">3. </w:t>
      </w:r>
      <w:hyperlink w:anchor="P89">
        <w:r>
          <w:rPr>
            <w:color w:val="0000FF"/>
          </w:rPr>
          <w:t>Подпункт "в" пункта 2 статьи 3</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DD39D5" w:rsidRDefault="00DD39D5">
      <w:pPr>
        <w:pStyle w:val="ConsPlusNormal"/>
        <w:spacing w:before="220"/>
        <w:ind w:firstLine="540"/>
        <w:jc w:val="both"/>
      </w:pPr>
      <w:r>
        <w:t xml:space="preserve">4 - 6. Утратили силу. - Федеральный </w:t>
      </w:r>
      <w:hyperlink r:id="rId87">
        <w:r>
          <w:rPr>
            <w:color w:val="0000FF"/>
          </w:rPr>
          <w:t>закон</w:t>
        </w:r>
      </w:hyperlink>
      <w:r>
        <w:t xml:space="preserve"> от 29.12.2022 N 572-ФЗ.</w:t>
      </w:r>
    </w:p>
    <w:p w:rsidR="00DD39D5" w:rsidRDefault="00DD39D5">
      <w:pPr>
        <w:pStyle w:val="ConsPlusNormal"/>
        <w:spacing w:before="220"/>
        <w:ind w:firstLine="540"/>
        <w:jc w:val="both"/>
      </w:pPr>
      <w:r>
        <w:t xml:space="preserve">7. </w:t>
      </w:r>
      <w:proofErr w:type="gramStart"/>
      <w:r>
        <w:t xml:space="preserve">По истечении одного месяца со дня вступления в силу настоящего Федерального закона Центральный банк Российской Федерации исключает из перечня банков, предусмотренного </w:t>
      </w:r>
      <w:hyperlink r:id="rId88">
        <w:r>
          <w:rPr>
            <w:color w:val="0000FF"/>
          </w:rPr>
          <w:t>абзацем восьмым пункта 5.7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банки с базовой лицензией, не обратившиеся в Центральный банк Российской Федерации с заявлением</w:t>
      </w:r>
      <w:proofErr w:type="gramEnd"/>
      <w:r>
        <w:t xml:space="preserve"> об их включении в указанный перечень.</w:t>
      </w:r>
    </w:p>
    <w:p w:rsidR="00DD39D5" w:rsidRDefault="00DD39D5">
      <w:pPr>
        <w:pStyle w:val="ConsPlusNormal"/>
        <w:spacing w:before="220"/>
        <w:ind w:firstLine="540"/>
        <w:jc w:val="both"/>
      </w:pPr>
      <w:r>
        <w:t xml:space="preserve">8. Утратил силу. - Федеральный </w:t>
      </w:r>
      <w:hyperlink r:id="rId89">
        <w:r>
          <w:rPr>
            <w:color w:val="0000FF"/>
          </w:rPr>
          <w:t>закон</w:t>
        </w:r>
      </w:hyperlink>
      <w:r>
        <w:t xml:space="preserve"> от 29.12.2022 N 572-ФЗ.</w:t>
      </w:r>
    </w:p>
    <w:p w:rsidR="00DD39D5" w:rsidRDefault="00DD39D5">
      <w:pPr>
        <w:pStyle w:val="ConsPlusNormal"/>
        <w:ind w:firstLine="540"/>
        <w:jc w:val="both"/>
      </w:pPr>
    </w:p>
    <w:p w:rsidR="00DD39D5" w:rsidRDefault="00DD39D5">
      <w:pPr>
        <w:pStyle w:val="ConsPlusNormal"/>
        <w:jc w:val="right"/>
      </w:pPr>
      <w:r>
        <w:t>Президент</w:t>
      </w:r>
    </w:p>
    <w:p w:rsidR="00DD39D5" w:rsidRDefault="00DD39D5">
      <w:pPr>
        <w:pStyle w:val="ConsPlusNormal"/>
        <w:jc w:val="right"/>
      </w:pPr>
      <w:r>
        <w:t>Российской Федерации</w:t>
      </w:r>
    </w:p>
    <w:p w:rsidR="00DD39D5" w:rsidRDefault="00DD39D5">
      <w:pPr>
        <w:pStyle w:val="ConsPlusNormal"/>
        <w:jc w:val="right"/>
      </w:pPr>
      <w:r>
        <w:t>В.ПУТИН</w:t>
      </w:r>
    </w:p>
    <w:p w:rsidR="00DD39D5" w:rsidRDefault="00DD39D5">
      <w:pPr>
        <w:pStyle w:val="ConsPlusNormal"/>
      </w:pPr>
      <w:r>
        <w:t>Москва, Кремль</w:t>
      </w:r>
    </w:p>
    <w:p w:rsidR="00DD39D5" w:rsidRDefault="00DD39D5">
      <w:pPr>
        <w:pStyle w:val="ConsPlusNormal"/>
        <w:spacing w:before="220"/>
      </w:pPr>
      <w:r>
        <w:t>29 декабря 2020 года</w:t>
      </w:r>
    </w:p>
    <w:p w:rsidR="00DD39D5" w:rsidRDefault="00DD39D5">
      <w:pPr>
        <w:pStyle w:val="ConsPlusNormal"/>
        <w:spacing w:before="220"/>
      </w:pPr>
      <w:r>
        <w:t>N 479-ФЗ</w:t>
      </w:r>
    </w:p>
    <w:p w:rsidR="00DD39D5" w:rsidRDefault="00DD39D5">
      <w:pPr>
        <w:pStyle w:val="ConsPlusNormal"/>
        <w:jc w:val="both"/>
      </w:pPr>
    </w:p>
    <w:p w:rsidR="00DD39D5" w:rsidRDefault="00DD39D5">
      <w:pPr>
        <w:pStyle w:val="ConsPlusNormal"/>
        <w:jc w:val="both"/>
      </w:pPr>
    </w:p>
    <w:p w:rsidR="00DD39D5" w:rsidRDefault="00DD39D5">
      <w:pPr>
        <w:pStyle w:val="ConsPlusNormal"/>
        <w:pBdr>
          <w:bottom w:val="single" w:sz="6" w:space="0" w:color="auto"/>
        </w:pBdr>
        <w:spacing w:before="100" w:after="100"/>
        <w:jc w:val="both"/>
        <w:rPr>
          <w:sz w:val="2"/>
          <w:szCs w:val="2"/>
        </w:rPr>
      </w:pPr>
    </w:p>
    <w:p w:rsidR="00C551E6" w:rsidRDefault="00C551E6">
      <w:bookmarkStart w:id="11" w:name="_GoBack"/>
      <w:bookmarkEnd w:id="11"/>
    </w:p>
    <w:sectPr w:rsidR="00C551E6" w:rsidSect="00862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D5"/>
    <w:rsid w:val="00C551E6"/>
    <w:rsid w:val="00DD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9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39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39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9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39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39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A86206DA21AB9C27E4F52652B7B269E5C7F7A3D38C04E1E3D16A99BE0067FEDEB3146421CB69E59E34AFD07EB4C612681602F7F256wBK" TargetMode="External"/><Relationship Id="rId21" Type="http://schemas.openxmlformats.org/officeDocument/2006/relationships/hyperlink" Target="consultantplus://offline/ref=9AA86206DA21AB9C27E4F52652B7B269E2C1F7ABD78104E1E3D16A99BE0067FEDEB3146521CB69E59E34AFD07EB4C612681602F7F256wBK" TargetMode="External"/><Relationship Id="rId42" Type="http://schemas.openxmlformats.org/officeDocument/2006/relationships/hyperlink" Target="consultantplus://offline/ref=9AA86206DA21AB9C27E4F52652B7B269E5C6F6A1DE8104E1E3D16A99BE0067FEDEB3146122CE69E59E34AFD07EB4C612681602F7F256wBK" TargetMode="External"/><Relationship Id="rId47" Type="http://schemas.openxmlformats.org/officeDocument/2006/relationships/hyperlink" Target="consultantplus://offline/ref=9AA86206DA21AB9C27E4F52652B7B269E2C1F7A0D08D04E1E3D16A99BE0067FEDEB3146725CB69E59E34AFD07EB4C612681602F7F256wBK" TargetMode="External"/><Relationship Id="rId63" Type="http://schemas.openxmlformats.org/officeDocument/2006/relationships/hyperlink" Target="consultantplus://offline/ref=9AA86206DA21AB9C27E4F52652B7B269E5C7F7A3D18A04E1E3D16A99BE0067FEDEB3146724CC62B0CB7BAE8C38E1D5106B1600F4EE6A02A253wFK" TargetMode="External"/><Relationship Id="rId68" Type="http://schemas.openxmlformats.org/officeDocument/2006/relationships/hyperlink" Target="consultantplus://offline/ref=9AA86206DA21AB9C27E4F52652B7B269E2C1F7A2D68904E1E3D16A99BE0067FEDEB3146724CC61B4C77BAE8C38E1D5106B1600F4EE6A02A253wFK" TargetMode="External"/><Relationship Id="rId84" Type="http://schemas.openxmlformats.org/officeDocument/2006/relationships/hyperlink" Target="consultantplus://offline/ref=9AA86206DA21AB9C27E4F52652B7B269E2C1F7A0D28804E1E3D16A99BE0067FEDEB3146724CC62B3C97BAE8C38E1D5106B1600F4EE6A02A253wFK" TargetMode="External"/><Relationship Id="rId89" Type="http://schemas.openxmlformats.org/officeDocument/2006/relationships/hyperlink" Target="consultantplus://offline/ref=9AA86206DA21AB9C27E4F52652B7B269E2C1F7A2D68904E1E3D16A99BE0067FEDEB3146724CC61B4C77BAE8C38E1D5106B1600F4EE6A02A253wFK" TargetMode="External"/><Relationship Id="rId16" Type="http://schemas.openxmlformats.org/officeDocument/2006/relationships/hyperlink" Target="consultantplus://offline/ref=9AA86206DA21AB9C27E4F52652B7B269E5C7F7A3D38C04E1E3D16A99BE0067FEDEB3146724CC66B1CC7BAE8C38E1D5106B1600F4EE6A02A253wFK" TargetMode="External"/><Relationship Id="rId11" Type="http://schemas.openxmlformats.org/officeDocument/2006/relationships/hyperlink" Target="consultantplus://offline/ref=9AA86206DA21AB9C27E4F52652B7B269E5C7F7A3D38C04E1E3D16A99BE0067FEDEB3146724CC63B9CF7BAE8C38E1D5106B1600F4EE6A02A253wFK" TargetMode="External"/><Relationship Id="rId32" Type="http://schemas.openxmlformats.org/officeDocument/2006/relationships/hyperlink" Target="consultantplus://offline/ref=9AA86206DA21AB9C27E4F52652B7B269E2C1F7ABD78104E1E3D16A99BE0067FEDEB3146521CA69E59E34AFD07EB4C612681602F7F256wBK" TargetMode="External"/><Relationship Id="rId37" Type="http://schemas.openxmlformats.org/officeDocument/2006/relationships/hyperlink" Target="consultantplus://offline/ref=9AA86206DA21AB9C27E4F52652B7B269E5C7F7A3D38C04E1E3D16A99BE0067FEDEB3146224C569E59E34AFD07EB4C612681602F7F256wBK" TargetMode="External"/><Relationship Id="rId53" Type="http://schemas.openxmlformats.org/officeDocument/2006/relationships/hyperlink" Target="consultantplus://offline/ref=9AA86206DA21AB9C27E4F52652B7B269E5C6F6A1DE8104E1E3D16A99BE0067FEDEB314642DC469E59E34AFD07EB4C612681602F7F256wBK" TargetMode="External"/><Relationship Id="rId58" Type="http://schemas.openxmlformats.org/officeDocument/2006/relationships/hyperlink" Target="consultantplus://offline/ref=9AA86206DA21AB9C27E4F52652B7B269E2C1F7A0D08D04E1E3D16A99BE0067FEDEB3146725CB69E59E34AFD07EB4C612681602F7F256wBK" TargetMode="External"/><Relationship Id="rId74" Type="http://schemas.openxmlformats.org/officeDocument/2006/relationships/hyperlink" Target="consultantplus://offline/ref=9AA86206DA21AB9C27E4F52652B7B269E2C1F7A2D68904E1E3D16A99BE0067FEDEB3146724CC61B4C77BAE8C38E1D5106B1600F4EE6A02A253wFK" TargetMode="External"/><Relationship Id="rId79" Type="http://schemas.openxmlformats.org/officeDocument/2006/relationships/hyperlink" Target="consultantplus://offline/ref=9AA86206DA21AB9C27E4F52652B7B269E5C5F3A4D58D04E1E3D16A99BE0067FEDEB3146722C869E59E34AFD07EB4C612681602F7F256wBK"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14" Type="http://schemas.openxmlformats.org/officeDocument/2006/relationships/hyperlink" Target="consultantplus://offline/ref=9AA86206DA21AB9C27E4F52652B7B269E5C7F7A3D38C04E1E3D16A99BE0067FEDEB3146424CF69E59E34AFD07EB4C612681602F7F256wBK" TargetMode="External"/><Relationship Id="rId22" Type="http://schemas.openxmlformats.org/officeDocument/2006/relationships/hyperlink" Target="consultantplus://offline/ref=9AA86206DA21AB9C27E4F52652B7B269E5C7F7A3D38C04E1E3D16A99BE0067FEDEB314622DCB69E59E34AFD07EB4C612681602F7F256wBK" TargetMode="External"/><Relationship Id="rId27" Type="http://schemas.openxmlformats.org/officeDocument/2006/relationships/hyperlink" Target="consultantplus://offline/ref=9AA86206DA21AB9C27E4F52652B7B269E5C7F7A3D38C04E1E3D16A99BE0067FEDEB3146422CC69E59E34AFD07EB4C612681602F7F256wBK" TargetMode="External"/><Relationship Id="rId30" Type="http://schemas.openxmlformats.org/officeDocument/2006/relationships/hyperlink" Target="consultantplus://offline/ref=9AA86206DA21AB9C27E4F52652B7B269E5C7F7A3D38C04E1E3D16A99BE0067FEDEB3146324CE69E59E34AFD07EB4C612681602F7F256wBK" TargetMode="External"/><Relationship Id="rId35" Type="http://schemas.openxmlformats.org/officeDocument/2006/relationships/hyperlink" Target="consultantplus://offline/ref=9AA86206DA21AB9C27E4F52652B7B269E5C7F7A3D38C04E1E3D16A99BE0067FEDEB3146422CB69E59E34AFD07EB4C612681602F7F256wBK" TargetMode="External"/><Relationship Id="rId43" Type="http://schemas.openxmlformats.org/officeDocument/2006/relationships/hyperlink" Target="consultantplus://offline/ref=9AA86206DA21AB9C27E4F52652B7B269E2C1F7A0D08D04E1E3D16A99BE0067FEDEB3146724CC63B5C97BAE8C38E1D5106B1600F4EE6A02A253wFK" TargetMode="External"/><Relationship Id="rId48" Type="http://schemas.openxmlformats.org/officeDocument/2006/relationships/hyperlink" Target="consultantplus://offline/ref=9AA86206DA21AB9C27E4F52652B7B269E2C1F7A0D08D04E1E3D16A99BE0067FEDEB3146524C869E59E34AFD07EB4C612681602F7F256wBK" TargetMode="External"/><Relationship Id="rId56" Type="http://schemas.openxmlformats.org/officeDocument/2006/relationships/hyperlink" Target="consultantplus://offline/ref=9AA86206DA21AB9C27E4F52652B7B269E2C1F7A0D08D04E1E3D16A99BE0067FEDEB3146724CC63B9CF7BAE8C38E1D5106B1600F4EE6A02A253wFK" TargetMode="External"/><Relationship Id="rId64" Type="http://schemas.openxmlformats.org/officeDocument/2006/relationships/hyperlink" Target="consultantplus://offline/ref=9AA86206DA21AB9C27E4F52652B7B269E5C7F7A3D18A04E1E3D16A99BE0067FEDEB3146521CA69E59E34AFD07EB4C612681602F7F256wBK" TargetMode="External"/><Relationship Id="rId69" Type="http://schemas.openxmlformats.org/officeDocument/2006/relationships/hyperlink" Target="consultantplus://offline/ref=9AA86206DA21AB9C27E4F52652B7B269E2C1F7A2D68904E1E3D16A99BE0067FEDEB3146724CC61B7CC7BAE8C38E1D5106B1600F4EE6A02A253wFK" TargetMode="External"/><Relationship Id="rId77" Type="http://schemas.openxmlformats.org/officeDocument/2006/relationships/hyperlink" Target="consultantplus://offline/ref=9AA86206DA21AB9C27E4F52652B7B269E5C5F3A4D58D04E1E3D16A99BE0067FEDEB3146520C736E08B25F7DF7CAAD811750A00F55Fw3K" TargetMode="External"/><Relationship Id="rId8" Type="http://schemas.openxmlformats.org/officeDocument/2006/relationships/hyperlink" Target="consultantplus://offline/ref=9AA86206DA21AB9C27E4F52652B7B269E2C1F7A0D38104E1E3D16A99BE0067FEDEB3146724CC62B0C87BAE8C38E1D5106B1600F4EE6A02A253wFK" TargetMode="External"/><Relationship Id="rId51" Type="http://schemas.openxmlformats.org/officeDocument/2006/relationships/hyperlink" Target="consultantplus://offline/ref=9AA86206DA21AB9C27E4F52652B7B269E5C6F6A1DE8104E1E3D16A99BE0067FEDEB3146722CB69E59E34AFD07EB4C612681602F7F256wBK" TargetMode="External"/><Relationship Id="rId72" Type="http://schemas.openxmlformats.org/officeDocument/2006/relationships/hyperlink" Target="consultantplus://offline/ref=9AA86206DA21AB9C27E4F52652B7B269E2C1F7A2D68904E1E3D16A99BE0067FEDEB3146724CC61B4C77BAE8C38E1D5106B1600F4EE6A02A253wFK" TargetMode="External"/><Relationship Id="rId80" Type="http://schemas.openxmlformats.org/officeDocument/2006/relationships/hyperlink" Target="consultantplus://offline/ref=9AA86206DA21AB9C27E4F52652B7B269E5C5F3A4D58D04E1E3D16A99BE0067FEDEB3146722C969E59E34AFD07EB4C612681602F7F256wBK" TargetMode="External"/><Relationship Id="rId85" Type="http://schemas.openxmlformats.org/officeDocument/2006/relationships/hyperlink" Target="consultantplus://offline/ref=9AA86206DA21AB9C27E4F52652B7B269E2C1F7A0D38104E1E3D16A99BE0067FEDEB3146724CC62B0C77BAE8C38E1D5106B1600F4EE6A02A253wFK" TargetMode="External"/><Relationship Id="rId3" Type="http://schemas.openxmlformats.org/officeDocument/2006/relationships/settings" Target="settings.xml"/><Relationship Id="rId12" Type="http://schemas.openxmlformats.org/officeDocument/2006/relationships/hyperlink" Target="consultantplus://offline/ref=9AA86206DA21AB9C27E4F52652B7B269E5C7F7A3D38C04E1E3D16A99BE0067FEDEB314672DCB69E59E34AFD07EB4C612681602F7F256wBK" TargetMode="External"/><Relationship Id="rId17" Type="http://schemas.openxmlformats.org/officeDocument/2006/relationships/hyperlink" Target="consultantplus://offline/ref=9AA86206DA21AB9C27E4F52652B7B269E5C7F7A3D38C04E1E3D16A99BE0067FEDEB3146425CC69E59E34AFD07EB4C612681602F7F256wBK" TargetMode="External"/><Relationship Id="rId25" Type="http://schemas.openxmlformats.org/officeDocument/2006/relationships/hyperlink" Target="consultantplus://offline/ref=9AA86206DA21AB9C27E4F52652B7B269E5C7F7A3D38C04E1E3D16A99BE0067FEDEB3146724CC63B9CF7BAE8C38E1D5106B1600F4EE6A02A253wFK" TargetMode="External"/><Relationship Id="rId33" Type="http://schemas.openxmlformats.org/officeDocument/2006/relationships/hyperlink" Target="consultantplus://offline/ref=9AA86206DA21AB9C27E4F52652B7B269E2C1F7ABD78104E1E3D16A99BE0067FEDEB3146521CA69E59E34AFD07EB4C612681602F7F256wBK" TargetMode="External"/><Relationship Id="rId38" Type="http://schemas.openxmlformats.org/officeDocument/2006/relationships/hyperlink" Target="consultantplus://offline/ref=9AA86206DA21AB9C27E4F52652B7B269E5C7F7A3D38C04E1E3D16A99BE0067FEDEB3146423CF69E59E34AFD07EB4C612681602F7F256wBK" TargetMode="External"/><Relationship Id="rId46" Type="http://schemas.openxmlformats.org/officeDocument/2006/relationships/hyperlink" Target="consultantplus://offline/ref=9AA86206DA21AB9C27E4F52652B7B269E2C1F7A0D08D04E1E3D16A99BE0067FEDEB314672CC736E08B25F7DF7CAAD811750A00F55Fw3K" TargetMode="External"/><Relationship Id="rId59" Type="http://schemas.openxmlformats.org/officeDocument/2006/relationships/hyperlink" Target="consultantplus://offline/ref=9AA86206DA21AB9C27E4F52652B7B269E2C1F7A0D08D04E1E3D16A99BE0067FEDEB3146524C869E59E34AFD07EB4C612681602F7F256wBK" TargetMode="External"/><Relationship Id="rId67" Type="http://schemas.openxmlformats.org/officeDocument/2006/relationships/hyperlink" Target="consultantplus://offline/ref=9AA86206DA21AB9C27E4F52652B7B269E2C1F7A2D68904E1E3D16A99BE0067FEDEB3146724CC61B7CC7BAE8C38E1D5106B1600F4EE6A02A253wFK" TargetMode="External"/><Relationship Id="rId20" Type="http://schemas.openxmlformats.org/officeDocument/2006/relationships/hyperlink" Target="consultantplus://offline/ref=9AA86206DA21AB9C27E4F52652B7B269E5C7F7A3D38C04E1E3D16A99BE0067FEDEB314622DCA69E59E34AFD07EB4C612681602F7F256wBK" TargetMode="External"/><Relationship Id="rId41" Type="http://schemas.openxmlformats.org/officeDocument/2006/relationships/hyperlink" Target="consultantplus://offline/ref=9AA86206DA21AB9C27E4F52652B7B269E5C6F6A1DE8104E1E3D16A99BE0067FEDEB3146122CE69E59E34AFD07EB4C612681602F7F256wBK" TargetMode="External"/><Relationship Id="rId54" Type="http://schemas.openxmlformats.org/officeDocument/2006/relationships/hyperlink" Target="consultantplus://offline/ref=9AA86206DA21AB9C27E4F52652B7B269E2C1F7A0D08D04E1E3D16A99BE0067FEDEB3146724CC62B3C67BAE8C38E1D5106B1600F4EE6A02A253wFK" TargetMode="External"/><Relationship Id="rId62" Type="http://schemas.openxmlformats.org/officeDocument/2006/relationships/hyperlink" Target="consultantplus://offline/ref=9AA86206DA21AB9C27E4F52652B7B269E5C7F7A3D18A04E1E3D16A99BE0067FECCB34C6B26CC7CB1CC6EF8DD7E5Bw7K" TargetMode="External"/><Relationship Id="rId70" Type="http://schemas.openxmlformats.org/officeDocument/2006/relationships/hyperlink" Target="consultantplus://offline/ref=9AA86206DA21AB9C27E4F52652B7B269E2C1F7A2D68904E1E3D16A99BE0067FEDEB3146724CC61B4C77BAE8C38E1D5106B1600F4EE6A02A253wFK" TargetMode="External"/><Relationship Id="rId75" Type="http://schemas.openxmlformats.org/officeDocument/2006/relationships/hyperlink" Target="consultantplus://offline/ref=9AA86206DA21AB9C27E4F52652B7B269E5C7F7A3D18A04E1E3D16A99BE0067FEDEB3146724CC63B7CF7BAE8C38E1D5106B1600F4EE6A02A253wFK" TargetMode="External"/><Relationship Id="rId83" Type="http://schemas.openxmlformats.org/officeDocument/2006/relationships/hyperlink" Target="consultantplus://offline/ref=9AA86206DA21AB9C27E4F52652B7B269E5C5F3A4D58D04E1E3D16A99BE0067FEDEB3146423CC69E59E34AFD07EB4C612681602F7F256wBK" TargetMode="External"/><Relationship Id="rId88" Type="http://schemas.openxmlformats.org/officeDocument/2006/relationships/hyperlink" Target="consultantplus://offline/ref=9AA86206DA21AB9C27E4F52652B7B269E2C1F7A0D08D04E1E3D16A99BE0067FEDEB3146321C969E59E34AFD07EB4C612681602F7F256wBK"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A86206DA21AB9C27E4F52652B7B269E2C1F7A0D38004E1E3D16A99BE0067FEDEB3146724CC62B6CC7BAE8C38E1D5106B1600F4EE6A02A253wFK" TargetMode="External"/><Relationship Id="rId15" Type="http://schemas.openxmlformats.org/officeDocument/2006/relationships/hyperlink" Target="consultantplus://offline/ref=9AA86206DA21AB9C27E4F52652B7B269E5C7F7A3D38C04E1E3D16A99BE0067FEDEB3146424C969E59E34AFD07EB4C612681602F7F256wBK" TargetMode="External"/><Relationship Id="rId23" Type="http://schemas.openxmlformats.org/officeDocument/2006/relationships/hyperlink" Target="consultantplus://offline/ref=9AA86206DA21AB9C27E4F52652B7B269E2C1F7ABD78104E1E3D16A99BE0067FEDEB3146521CA69E59E34AFD07EB4C612681602F7F256wBK" TargetMode="External"/><Relationship Id="rId28" Type="http://schemas.openxmlformats.org/officeDocument/2006/relationships/hyperlink" Target="consultantplus://offline/ref=9AA86206DA21AB9C27E4F52652B7B269E5C7F7A3D38C04E1E3D16A99BE0067FEDEB3146324CC69E59E34AFD07EB4C612681602F7F256wBK" TargetMode="External"/><Relationship Id="rId36" Type="http://schemas.openxmlformats.org/officeDocument/2006/relationships/hyperlink" Target="consultantplus://offline/ref=9AA86206DA21AB9C27E4F52652B7B269E5C7F7A3D38C04E1E3D16A99BE0067FEDEB3146422C469E59E34AFD07EB4C612681602F7F256wBK" TargetMode="External"/><Relationship Id="rId49" Type="http://schemas.openxmlformats.org/officeDocument/2006/relationships/hyperlink" Target="consultantplus://offline/ref=9AA86206DA21AB9C27E4F52652B7B269E2C1F7ABD78104E1E3D16A99BE0067FEDEB3146521CA69E59E34AFD07EB4C612681602F7F256wBK" TargetMode="External"/><Relationship Id="rId57" Type="http://schemas.openxmlformats.org/officeDocument/2006/relationships/hyperlink" Target="consultantplus://offline/ref=9AA86206DA21AB9C27E4F52652B7B269E2C1F7A0D08D04E1E3D16A99BE0067FEDEB3146725C969E59E34AFD07EB4C612681602F7F256wBK" TargetMode="External"/><Relationship Id="rId10" Type="http://schemas.openxmlformats.org/officeDocument/2006/relationships/hyperlink" Target="consultantplus://offline/ref=9AA86206DA21AB9C27E4F52652B7B269E5C7F7A3D38C04E1E3D16A99BE0067FECCB34C6B26CC7CB1CC6EF8DD7E5Bw7K" TargetMode="External"/><Relationship Id="rId31" Type="http://schemas.openxmlformats.org/officeDocument/2006/relationships/hyperlink" Target="consultantplus://offline/ref=9AA86206DA21AB9C27E4F52652B7B269E5C7F7A3D38C04E1E3D16A99BE0067FEDEB3146422C869E59E34AFD07EB4C612681602F7F256wBK" TargetMode="External"/><Relationship Id="rId44" Type="http://schemas.openxmlformats.org/officeDocument/2006/relationships/hyperlink" Target="consultantplus://offline/ref=9AA86206DA21AB9C27E4F52652B7B269E2C1F7A0D08D04E1E3D16A99BE0067FEDEB3146724CC63B9CF7BAE8C38E1D5106B1600F4EE6A02A253wFK" TargetMode="External"/><Relationship Id="rId52" Type="http://schemas.openxmlformats.org/officeDocument/2006/relationships/hyperlink" Target="consultantplus://offline/ref=9AA86206DA21AB9C27E4F52652B7B269E5C6F6A1DE8104E1E3D16A99BE0067FEDEB3146E24CD69E59E34AFD07EB4C612681602F7F256wBK" TargetMode="External"/><Relationship Id="rId60" Type="http://schemas.openxmlformats.org/officeDocument/2006/relationships/hyperlink" Target="consultantplus://offline/ref=9AA86206DA21AB9C27E4F52652B7B269E2C1F7ABD78104E1E3D16A99BE0067FEDEB3146521CA69E59E34AFD07EB4C612681602F7F256wBK" TargetMode="External"/><Relationship Id="rId65" Type="http://schemas.openxmlformats.org/officeDocument/2006/relationships/hyperlink" Target="consultantplus://offline/ref=9AA86206DA21AB9C27E4F52652B7B269E2C1F7A2D68904E1E3D16A99BE0067FEDEB3146724CC61B4C77BAE8C38E1D5106B1600F4EE6A02A253wFK" TargetMode="External"/><Relationship Id="rId73" Type="http://schemas.openxmlformats.org/officeDocument/2006/relationships/hyperlink" Target="consultantplus://offline/ref=9AA86206DA21AB9C27E4F52652B7B269E2C1F7A2D68904E1E3D16A99BE0067FEDEB3146724CC61B7CC7BAE8C38E1D5106B1600F4EE6A02A253wFK" TargetMode="External"/><Relationship Id="rId78" Type="http://schemas.openxmlformats.org/officeDocument/2006/relationships/hyperlink" Target="consultantplus://offline/ref=9AA86206DA21AB9C27E4F52652B7B269E2C1F7ABD78104E1E3D16A99BE0067FEDEB314652CCA69E59E34AFD07EB4C612681602F7F256wBK" TargetMode="External"/><Relationship Id="rId81" Type="http://schemas.openxmlformats.org/officeDocument/2006/relationships/hyperlink" Target="consultantplus://offline/ref=9AA86206DA21AB9C27E4F52652B7B269E2C1F7ABD78104E1E3D16A99BE0067FEDEB3146521CA69E59E34AFD07EB4C612681602F7F256wBK" TargetMode="External"/><Relationship Id="rId86" Type="http://schemas.openxmlformats.org/officeDocument/2006/relationships/hyperlink" Target="consultantplus://offline/ref=9AA86206DA21AB9C27E4F52652B7B269E2C1F7A0D38104E1E3D16A99BE0067FEDEB3146724CC62B3CF7BAE8C38E1D5106B1600F4EE6A02A253wFK" TargetMode="External"/><Relationship Id="rId4" Type="http://schemas.openxmlformats.org/officeDocument/2006/relationships/webSettings" Target="webSettings.xml"/><Relationship Id="rId9" Type="http://schemas.openxmlformats.org/officeDocument/2006/relationships/hyperlink" Target="consultantplus://offline/ref=9AA86206DA21AB9C27E4F52652B7B269E2C1F7A2D68904E1E3D16A99BE0067FEDEB3146724CC61B4C77BAE8C38E1D5106B1600F4EE6A02A253wFK" TargetMode="External"/><Relationship Id="rId13" Type="http://schemas.openxmlformats.org/officeDocument/2006/relationships/hyperlink" Target="consultantplus://offline/ref=9AA86206DA21AB9C27E4F52652B7B269E5C7F7A3D38C04E1E3D16A99BE0067FEDEB314622DCF69E59E34AFD07EB4C612681602F7F256wBK" TargetMode="External"/><Relationship Id="rId18" Type="http://schemas.openxmlformats.org/officeDocument/2006/relationships/hyperlink" Target="consultantplus://offline/ref=9AA86206DA21AB9C27E4F52652B7B269E5C7F7A3D38C04E1E3D16A99BE0067FEDEB314622DC969E59E34AFD07EB4C612681602F7F256wBK" TargetMode="External"/><Relationship Id="rId39" Type="http://schemas.openxmlformats.org/officeDocument/2006/relationships/hyperlink" Target="consultantplus://offline/ref=9AA86206DA21AB9C27E4F52652B7B269E5C7F7A3D38C04E1E3D16A99BE0067FEDEB3146423C869E59E34AFD07EB4C612681602F7F256wBK" TargetMode="External"/><Relationship Id="rId34" Type="http://schemas.openxmlformats.org/officeDocument/2006/relationships/hyperlink" Target="consultantplus://offline/ref=9AA86206DA21AB9C27E4F52652B7B269E2C0F3A2D28A04E1E3D16A99BE0067FEDEB3146724CC63B9CF7BAE8C38E1D5106B1600F4EE6A02A253wFK" TargetMode="External"/><Relationship Id="rId50" Type="http://schemas.openxmlformats.org/officeDocument/2006/relationships/hyperlink" Target="consultantplus://offline/ref=9AA86206DA21AB9C27E4F52652B7B269E2C1F7A0D08D04E1E3D16A99BE0067FEDEB3146422C869E59E34AFD07EB4C612681602F7F256wBK" TargetMode="External"/><Relationship Id="rId55" Type="http://schemas.openxmlformats.org/officeDocument/2006/relationships/hyperlink" Target="consultantplus://offline/ref=9AA86206DA21AB9C27E4F52652B7B269E2C1F7A0D08D04E1E3D16A99BE0067FEDEB3146724CC63B5C97BAE8C38E1D5106B1600F4EE6A02A253wFK" TargetMode="External"/><Relationship Id="rId76" Type="http://schemas.openxmlformats.org/officeDocument/2006/relationships/hyperlink" Target="consultantplus://offline/ref=9AA86206DA21AB9C27E4F52652B7B269E5C5F3A4D58D04E1E3D16A99BE0067FECCB34C6B26CC7CB1CC6EF8DD7E5Bw7K" TargetMode="External"/><Relationship Id="rId7" Type="http://schemas.openxmlformats.org/officeDocument/2006/relationships/hyperlink" Target="consultantplus://offline/ref=9AA86206DA21AB9C27E4F52652B7B269E2C1F7A0D28804E1E3D16A99BE0067FEDEB3146724CC62B0CE7BAE8C38E1D5106B1600F4EE6A02A253wFK" TargetMode="External"/><Relationship Id="rId71" Type="http://schemas.openxmlformats.org/officeDocument/2006/relationships/hyperlink" Target="consultantplus://offline/ref=9AA86206DA21AB9C27E4F52652B7B269E2C1F7A2D68904E1E3D16A99BE0067FEDEB3146724CC61B7CC7BAE8C38E1D5106B1600F4EE6A02A253wFK" TargetMode="External"/><Relationship Id="rId2" Type="http://schemas.microsoft.com/office/2007/relationships/stylesWithEffects" Target="stylesWithEffects.xml"/><Relationship Id="rId29" Type="http://schemas.openxmlformats.org/officeDocument/2006/relationships/hyperlink" Target="consultantplus://offline/ref=9AA86206DA21AB9C27E4F52652B7B269E5C7F7A3D38C04E1E3D16A99BE0067FEDEB3146324CD69E59E34AFD07EB4C612681602F7F256wBK" TargetMode="External"/><Relationship Id="rId24" Type="http://schemas.openxmlformats.org/officeDocument/2006/relationships/hyperlink" Target="consultantplus://offline/ref=9AA86206DA21AB9C27E4F52652B7B269E5C7F7A3D38C04E1E3D16A99BE0067FEDEB314622DCA69E59E34AFD07EB4C612681602F7F256wBK" TargetMode="External"/><Relationship Id="rId40" Type="http://schemas.openxmlformats.org/officeDocument/2006/relationships/hyperlink" Target="consultantplus://offline/ref=9AA86206DA21AB9C27E4F52652B7B269E5C6F6A1DE8104E1E3D16A99BE0067FECCB34C6B26CC7CB1CC6EF8DD7E5Bw7K" TargetMode="External"/><Relationship Id="rId45" Type="http://schemas.openxmlformats.org/officeDocument/2006/relationships/hyperlink" Target="consultantplus://offline/ref=9AA86206DA21AB9C27E4F52652B7B269E2C1F7A0D08D04E1E3D16A99BE0067FEDEB3146725C969E59E34AFD07EB4C612681602F7F256wBK" TargetMode="External"/><Relationship Id="rId66" Type="http://schemas.openxmlformats.org/officeDocument/2006/relationships/hyperlink" Target="consultantplus://offline/ref=9AA86206DA21AB9C27E4F52652B7B269E2C1F7A2D68904E1E3D16A99BE0067FEDEB3146724CC61B4C77BAE8C38E1D5106B1600F4EE6A02A253wFK" TargetMode="External"/><Relationship Id="rId87" Type="http://schemas.openxmlformats.org/officeDocument/2006/relationships/hyperlink" Target="consultantplus://offline/ref=9AA86206DA21AB9C27E4F52652B7B269E2C1F7A2D68904E1E3D16A99BE0067FEDEB3146724CC61B4C77BAE8C38E1D5106B1600F4EE6A02A253wFK" TargetMode="External"/><Relationship Id="rId61" Type="http://schemas.openxmlformats.org/officeDocument/2006/relationships/hyperlink" Target="consultantplus://offline/ref=9AA86206DA21AB9C27E4F52652B7B269E2C1F7A0D08D04E1E3D16A99BE0067FEDEB3146422C869E59E34AFD07EB4C612681602F7F256wBK" TargetMode="External"/><Relationship Id="rId82" Type="http://schemas.openxmlformats.org/officeDocument/2006/relationships/hyperlink" Target="consultantplus://offline/ref=9AA86206DA21AB9C27E4F52652B7B269E5C5F3A4D58D04E1E3D16A99BE0067FEDEB3146422C469E59E34AFD07EB4C612681602F7F256wBK" TargetMode="External"/><Relationship Id="rId19" Type="http://schemas.openxmlformats.org/officeDocument/2006/relationships/hyperlink" Target="consultantplus://offline/ref=9AA86206DA21AB9C27E4F52652B7B269E5C7F7A3D38C04E1E3D16A99BE0067FEDEB314622DCA69E59E34AFD07EB4C612681602F7F256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2023-03-20T10:48:00Z</dcterms:created>
  <dcterms:modified xsi:type="dcterms:W3CDTF">2023-03-20T10:49:00Z</dcterms:modified>
</cp:coreProperties>
</file>