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ind w:hanging="0" w:start="0"/>
        <w:jc w:val="start"/>
        <w:rPr>
          <w:rFonts w:ascii="Tahoma" w:hAnsi="Tahoma" w:eastAsia="Tahoma" w:cs="Tahoma"/>
          <w:b w:val="false"/>
          <w:i w:val="false"/>
          <w:i w:val="false"/>
          <w:strike w:val="false"/>
          <w:dstrike w:val="false"/>
        </w:rPr>
      </w:pPr>
      <w:r>
        <w:rPr>
          <w:rFonts w:eastAsia="Tahoma" w:cs="Tahoma" w:ascii="Tahoma" w:hAnsi="Tahoma"/>
          <w:b w:val="false"/>
          <w:i w:val="false"/>
          <w:strike w:val="false"/>
          <w:dstrike w:val="false"/>
          <w:sz w:val="20"/>
        </w:rPr>
        <w:t xml:space="preserve">Документ предоставлен </w:t>
      </w:r>
      <w:hyperlink r:id="rId2">
        <w:r>
          <w:rPr>
            <w:rStyle w:val="Hyperlink"/>
            <w:rFonts w:eastAsia="Tahoma" w:cs="Tahoma" w:ascii="Tahoma" w:hAnsi="Tahoma"/>
            <w:b w:val="false"/>
            <w:i w:val="false"/>
            <w:strike w:val="false"/>
            <w:dstrike w:val="false"/>
            <w:color w:val="0000FF"/>
            <w:sz w:val="20"/>
          </w:rPr>
          <w:t>КонсультантПлюс</w:t>
        </w:r>
      </w:hyperlink>
      <w:r>
        <w:rPr>
          <w:rFonts w:eastAsia="Tahoma" w:cs="Tahoma" w:ascii="Tahoma" w:hAnsi="Tahoma"/>
          <w:b w:val="false"/>
          <w:i w:val="false"/>
          <w:strike w:val="false"/>
          <w:dstrike w:val="false"/>
          <w:sz w:val="20"/>
        </w:rPr>
        <w:br/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both"/>
        <w:outlineLvl w:val="0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0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ДЕПАРТАМЕНТ АГРОПРОМЫШЛЕННОГО КОМПЛЕКСА ТЮМЕНСКОЙ ОБЛАСТИ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РАСПОРЯЖЕНИЕ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от 28 октября 2013 г. N 53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ОБ УТВЕРЖДЕНИИ АДМИНИСТРАТИВНОГО РЕГЛАМЕНТА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ПО ПРЕДОСТАВЛЕНИЮ ГОСУДАРСТВЕННОЙ УСЛУГИ "РАСПРЕДЕЛЕНИЕ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КВОТ ДОБЫЧИ (ВЫЛОВА) ВОДНЫХ БИОЛОГИЧЕСКИХ РЕСУРСОВ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ВО ВНУТРЕННИХ ВОДНЫХ ОБЪЕКТАХ ДЛЯ ОСУЩЕСТВЛЕНИЯ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ПРОМЫШЛЕННОГО РЫБОЛОВСТВА, ПОДГОТОВКА И ЗАКЛЮЧЕНИЕ ДОГОВОРА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О ЗАКРЕПЛЕНИИ ДОЛИ КВОТЫ ДОБЫЧИ (ВЫЛОВА) ВОДНЫХ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БИОЛОГИЧЕСКИХ РЕСУРСОВ ВО ВНУТРЕННИХ ВОДНЫХ ОБЪЕКТАХ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ДЛЯ ОСУЩЕСТВЛЕНИЯ ПРОМЫШЛЕННОГО РЫБОЛОВСТВА"</w:t>
      </w:r>
    </w:p>
    <w:p>
      <w:pPr>
        <w:pStyle w:val="Normal"/>
        <w:bidi w:val="0"/>
        <w:spacing w:lineRule="auto" w:line="240" w:before="0" w:after="0"/>
        <w:jc w:val="start"/>
        <w:rPr/>
      </w:pPr>
      <w:r>
        <w:rPr/>
      </w:r>
    </w:p>
    <w:tbl>
      <w:tblPr>
        <w:tblW w:w="10210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60"/>
        <w:gridCol w:w="112"/>
        <w:gridCol w:w="9923"/>
        <w:gridCol w:w="114"/>
      </w:tblGrid>
      <w:tr>
        <w:trPr/>
        <w:tc>
          <w:tcPr>
            <w:tcW w:w="60" w:type="dxa"/>
            <w:tcBorders/>
            <w:shd w:fill="CED3F1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/>
            </w:pPr>
            <w:r>
              <w:rPr/>
            </w:r>
          </w:p>
        </w:tc>
        <w:tc>
          <w:tcPr>
            <w:tcW w:w="112" w:type="dxa"/>
            <w:tcBorders/>
            <w:shd w:fill="F4F3F8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/>
            </w:pPr>
            <w:r>
              <w:rPr/>
            </w:r>
          </w:p>
        </w:tc>
        <w:tc>
          <w:tcPr>
            <w:tcW w:w="9923" w:type="dxa"/>
            <w:tcBorders/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Normal"/>
              <w:bidi w:val="0"/>
              <w:spacing w:lineRule="auto" w:line="240" w:before="0" w:after="0"/>
              <w:ind w:hanging="0" w:start="0"/>
              <w:jc w:val="center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color w:val="392C69"/>
                <w:sz w:val="16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color w:val="392C69"/>
                <w:sz w:val="16"/>
              </w:rPr>
              <w:t>Список изменяющих документов</w:t>
            </w:r>
          </w:p>
          <w:p>
            <w:pPr>
              <w:pStyle w:val="Normal"/>
              <w:bidi w:val="0"/>
              <w:spacing w:lineRule="auto" w:line="240" w:before="0" w:after="0"/>
              <w:ind w:hanging="0" w:start="0"/>
              <w:jc w:val="center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color w:val="392C69"/>
                <w:sz w:val="16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color w:val="392C69"/>
                <w:sz w:val="16"/>
              </w:rPr>
              <w:t>(в ред. распоряжений Департамента агропромышленного комплекса</w:t>
            </w:r>
          </w:p>
          <w:p>
            <w:pPr>
              <w:pStyle w:val="Normal"/>
              <w:bidi w:val="0"/>
              <w:spacing w:lineRule="auto" w:line="240" w:before="0" w:after="0"/>
              <w:ind w:hanging="0" w:start="0"/>
              <w:jc w:val="center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color w:val="392C69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color w:val="392C69"/>
                <w:sz w:val="16"/>
              </w:rPr>
              <w:t xml:space="preserve">Тюменской области от 22.01.2015 </w:t>
            </w:r>
            <w:hyperlink r:id="rId3">
              <w:r>
                <w:rPr>
                  <w:rStyle w:val="Hyperlink"/>
                  <w:rFonts w:eastAsia="Arial" w:cs="Arial" w:ascii="Arial" w:hAnsi="Arial"/>
                  <w:b w:val="false"/>
                  <w:i w:val="false"/>
                  <w:strike w:val="false"/>
                  <w:dstrike w:val="false"/>
                  <w:color w:val="0000FF"/>
                  <w:sz w:val="16"/>
                </w:rPr>
                <w:t>N 03</w:t>
              </w:r>
            </w:hyperlink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color w:val="392C69"/>
                <w:sz w:val="16"/>
              </w:rPr>
              <w:t xml:space="preserve">, от 21.12.2015 </w:t>
            </w:r>
            <w:hyperlink r:id="rId4">
              <w:r>
                <w:rPr>
                  <w:rStyle w:val="Hyperlink"/>
                  <w:rFonts w:eastAsia="Arial" w:cs="Arial" w:ascii="Arial" w:hAnsi="Arial"/>
                  <w:b w:val="false"/>
                  <w:i w:val="false"/>
                  <w:strike w:val="false"/>
                  <w:dstrike w:val="false"/>
                  <w:color w:val="0000FF"/>
                  <w:sz w:val="16"/>
                </w:rPr>
                <w:t>N 18</w:t>
              </w:r>
            </w:hyperlink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color w:val="392C69"/>
                <w:sz w:val="16"/>
              </w:rPr>
              <w:t>,</w:t>
            </w:r>
          </w:p>
          <w:p>
            <w:pPr>
              <w:pStyle w:val="Normal"/>
              <w:bidi w:val="0"/>
              <w:spacing w:lineRule="auto" w:line="240" w:before="0" w:after="0"/>
              <w:ind w:hanging="0" w:start="0"/>
              <w:jc w:val="center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color w:val="392C69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color w:val="392C69"/>
                <w:sz w:val="16"/>
              </w:rPr>
              <w:t xml:space="preserve">от 30.06.2016 </w:t>
            </w:r>
            <w:hyperlink r:id="rId5">
              <w:r>
                <w:rPr>
                  <w:rStyle w:val="Hyperlink"/>
                  <w:rFonts w:eastAsia="Arial" w:cs="Arial" w:ascii="Arial" w:hAnsi="Arial"/>
                  <w:b w:val="false"/>
                  <w:i w:val="false"/>
                  <w:strike w:val="false"/>
                  <w:dstrike w:val="false"/>
                  <w:color w:val="0000FF"/>
                  <w:sz w:val="16"/>
                </w:rPr>
                <w:t>N 11</w:t>
              </w:r>
            </w:hyperlink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color w:val="392C69"/>
                <w:sz w:val="16"/>
              </w:rPr>
              <w:t xml:space="preserve">, от 18.04.2018 </w:t>
            </w:r>
            <w:hyperlink r:id="rId6">
              <w:r>
                <w:rPr>
                  <w:rStyle w:val="Hyperlink"/>
                  <w:rFonts w:eastAsia="Arial" w:cs="Arial" w:ascii="Arial" w:hAnsi="Arial"/>
                  <w:b w:val="false"/>
                  <w:i w:val="false"/>
                  <w:strike w:val="false"/>
                  <w:dstrike w:val="false"/>
                  <w:color w:val="0000FF"/>
                  <w:sz w:val="16"/>
                </w:rPr>
                <w:t>N 5</w:t>
              </w:r>
            </w:hyperlink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color w:val="392C69"/>
                <w:sz w:val="16"/>
              </w:rPr>
              <w:t xml:space="preserve">, от 11.02.2019 </w:t>
            </w:r>
            <w:hyperlink r:id="rId7">
              <w:r>
                <w:rPr>
                  <w:rStyle w:val="Hyperlink"/>
                  <w:rFonts w:eastAsia="Arial" w:cs="Arial" w:ascii="Arial" w:hAnsi="Arial"/>
                  <w:b w:val="false"/>
                  <w:i w:val="false"/>
                  <w:strike w:val="false"/>
                  <w:dstrike w:val="false"/>
                  <w:color w:val="0000FF"/>
                  <w:sz w:val="16"/>
                </w:rPr>
                <w:t>N 1</w:t>
              </w:r>
            </w:hyperlink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color w:val="392C69"/>
                <w:sz w:val="16"/>
              </w:rPr>
              <w:t xml:space="preserve">, от 03.03.2023 </w:t>
            </w:r>
            <w:hyperlink r:id="rId8">
              <w:r>
                <w:rPr>
                  <w:rStyle w:val="Hyperlink"/>
                  <w:rFonts w:eastAsia="Arial" w:cs="Arial" w:ascii="Arial" w:hAnsi="Arial"/>
                  <w:b w:val="false"/>
                  <w:i w:val="false"/>
                  <w:strike w:val="false"/>
                  <w:dstrike w:val="false"/>
                  <w:color w:val="0000FF"/>
                  <w:sz w:val="16"/>
                </w:rPr>
                <w:t>N 5</w:t>
              </w:r>
            </w:hyperlink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color w:val="392C69"/>
                <w:sz w:val="16"/>
              </w:rPr>
              <w:t>,</w:t>
            </w:r>
          </w:p>
          <w:p>
            <w:pPr>
              <w:pStyle w:val="Normal"/>
              <w:bidi w:val="0"/>
              <w:spacing w:lineRule="auto" w:line="240" w:before="0" w:after="0"/>
              <w:ind w:hanging="0" w:start="0"/>
              <w:jc w:val="center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color w:val="392C69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color w:val="392C69"/>
                <w:sz w:val="16"/>
              </w:rPr>
              <w:t xml:space="preserve">от 01.03.2024 </w:t>
            </w:r>
            <w:hyperlink r:id="rId9">
              <w:r>
                <w:rPr>
                  <w:rStyle w:val="Hyperlink"/>
                  <w:rFonts w:eastAsia="Arial" w:cs="Arial" w:ascii="Arial" w:hAnsi="Arial"/>
                  <w:b w:val="false"/>
                  <w:i w:val="false"/>
                  <w:strike w:val="false"/>
                  <w:dstrike w:val="false"/>
                  <w:color w:val="0000FF"/>
                  <w:sz w:val="16"/>
                </w:rPr>
                <w:t>N 1</w:t>
              </w:r>
            </w:hyperlink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color w:val="392C69"/>
                <w:sz w:val="16"/>
              </w:rPr>
              <w:t>)</w:t>
            </w:r>
          </w:p>
        </w:tc>
        <w:tc>
          <w:tcPr>
            <w:tcW w:w="114" w:type="dxa"/>
            <w:tcBorders/>
            <w:shd w:fill="F4F3F8" w:val="clear"/>
          </w:tcPr>
          <w:p>
            <w:pPr>
              <w:pStyle w:val="Normal"/>
              <w:bidi w:val="0"/>
              <w:spacing w:lineRule="auto" w:line="240" w:before="0" w:after="0"/>
              <w:ind w:hanging="0" w:start="0"/>
              <w:jc w:val="center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color w:val="392C69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color w:val="392C69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В соответствии с </w:t>
      </w:r>
      <w:hyperlink r:id="rId10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постановлением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Правительства Тюменской области от 30.01.2012 N 31-п "О разработке и утверждении административных регламентов предоставления государственных услуг":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(в ред. </w:t>
      </w:r>
      <w:hyperlink r:id="rId11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распоряжения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Департамента агропромышленного комплекса Тюменской области от 03.03.2023 N 5)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1. Утвердить Административный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регламент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по предоставлению государственной услуги "Распределение квот добычи (вылова) водных биологических ресурсов во внутренних водных объектах для осуществления промышленного рыболовства, подготовка и заключение договора о закреплении доли квоты добычи (вылова) водных биологических ресурсов во внутренних водных объектах для осуществления промышленного рыболовства" согласно приложению к настоящему распоряжению.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(п. 1 в ред. </w:t>
      </w:r>
      <w:hyperlink r:id="rId12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распоряжения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Департамента агропромышленного комплекса Тюменской области от 03.03.2023 N 5)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2. Сектору рыбоводства Департамента агропромышленного комплекса Тюменской области обеспечить организационно-методическое руководство за внедрением административного регламента.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(п. 2 в ред. </w:t>
      </w:r>
      <w:hyperlink r:id="rId13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распоряжения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Департамента агропромышленного комплекса Тюменской области от 18.04.2018 N 5)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 Контроль за исполнением настоящего распоряжения возложить на начальника управления по животноводству.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(в ред. распоряжений Департамента агропромышленного комплекса Тюменской области от 18.04.2018 </w:t>
      </w:r>
      <w:hyperlink r:id="rId14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N 5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, от 03.03.2023 </w:t>
      </w:r>
      <w:hyperlink r:id="rId15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N 5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)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hanging="0" w:start="0"/>
        <w:jc w:val="end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Заместитель Губернатора,</w:t>
      </w:r>
    </w:p>
    <w:p>
      <w:pPr>
        <w:pStyle w:val="Normal"/>
        <w:bidi w:val="0"/>
        <w:spacing w:lineRule="auto" w:line="240" w:before="0" w:after="0"/>
        <w:ind w:hanging="0" w:start="0"/>
        <w:jc w:val="end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директор департамента</w:t>
      </w:r>
    </w:p>
    <w:p>
      <w:pPr>
        <w:pStyle w:val="Normal"/>
        <w:bidi w:val="0"/>
        <w:spacing w:lineRule="auto" w:line="240" w:before="0" w:after="0"/>
        <w:ind w:hanging="0" w:start="0"/>
        <w:jc w:val="end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В.Н.ЧЕЙМЕТОВ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end"/>
        <w:outlineLvl w:val="0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Приложение</w:t>
      </w:r>
    </w:p>
    <w:p>
      <w:pPr>
        <w:pStyle w:val="Normal"/>
        <w:bidi w:val="0"/>
        <w:spacing w:lineRule="auto" w:line="240" w:before="0" w:after="0"/>
        <w:ind w:hanging="0" w:start="0"/>
        <w:jc w:val="end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к распоряжению департамента</w:t>
      </w:r>
    </w:p>
    <w:p>
      <w:pPr>
        <w:pStyle w:val="Normal"/>
        <w:bidi w:val="0"/>
        <w:spacing w:lineRule="auto" w:line="240" w:before="0" w:after="0"/>
        <w:ind w:hanging="0" w:start="0"/>
        <w:jc w:val="end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агропромышленного комплекса</w:t>
      </w:r>
    </w:p>
    <w:p>
      <w:pPr>
        <w:pStyle w:val="Normal"/>
        <w:bidi w:val="0"/>
        <w:spacing w:lineRule="auto" w:line="240" w:before="0" w:after="0"/>
        <w:ind w:hanging="0" w:start="0"/>
        <w:jc w:val="end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Тюменской области</w:t>
      </w:r>
    </w:p>
    <w:p>
      <w:pPr>
        <w:pStyle w:val="Normal"/>
        <w:bidi w:val="0"/>
        <w:spacing w:lineRule="auto" w:line="240" w:before="0" w:after="0"/>
        <w:ind w:hanging="0" w:start="0"/>
        <w:jc w:val="end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от 28 октября 2013 г. N 53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bookmarkStart w:id="0" w:name="Par43"/>
      <w:bookmarkEnd w:id="0"/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АДМИНИСТРАТИВНЫЙ РЕГЛАМЕНТ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ПО ПРЕДОСТАВЛЕНИЮ ГОСУДАРСТВЕННОЙ УСЛУГИ "РАСПРЕДЕЛЕНИЕ КВОТ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ДОБЫЧИ (ВЫЛОВА) ВОДНЫХ БИОЛОГИЧЕСКИХ РЕСУРСОВ ВО ВНУТРЕННИХ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ВОДНЫХ ОБЪЕКТАХ ДЛЯ ОСУЩЕСТВЛЕНИЯ ПРОМЫШЛЕННОГО РЫБОЛОВСТВА,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ПОДГОТОВКА И ЗАКЛЮЧЕНИЕ ДОГОВОРА О ЗАКРЕПЛЕНИИ ДОЛИ КВОТЫ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(ВЫЛОВА) ВОДНЫХ БИОЛОГИЧЕСКИХ РЕСУРСОВ ВО ВНУТРЕННИХ ВОДНЫХ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ОБЪЕКТАХ ДЛЯ ОСУЩЕСТВЛЕНИЯ ПРОМЫШЛЕННОГО РЫБОЛОВСТВА"</w:t>
      </w:r>
    </w:p>
    <w:p>
      <w:pPr>
        <w:pStyle w:val="Normal"/>
        <w:bidi w:val="0"/>
        <w:spacing w:lineRule="auto" w:line="240" w:before="0" w:after="0"/>
        <w:jc w:val="start"/>
        <w:rPr/>
      </w:pPr>
      <w:r>
        <w:rPr/>
      </w:r>
    </w:p>
    <w:tbl>
      <w:tblPr>
        <w:tblW w:w="10210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60"/>
        <w:gridCol w:w="112"/>
        <w:gridCol w:w="9923"/>
        <w:gridCol w:w="114"/>
      </w:tblGrid>
      <w:tr>
        <w:trPr/>
        <w:tc>
          <w:tcPr>
            <w:tcW w:w="60" w:type="dxa"/>
            <w:tcBorders/>
            <w:shd w:fill="CED3F1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/>
            </w:pPr>
            <w:r>
              <w:rPr/>
            </w:r>
          </w:p>
        </w:tc>
        <w:tc>
          <w:tcPr>
            <w:tcW w:w="112" w:type="dxa"/>
            <w:tcBorders/>
            <w:shd w:fill="F4F3F8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/>
            </w:pPr>
            <w:r>
              <w:rPr/>
            </w:r>
          </w:p>
        </w:tc>
        <w:tc>
          <w:tcPr>
            <w:tcW w:w="9923" w:type="dxa"/>
            <w:tcBorders/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Normal"/>
              <w:bidi w:val="0"/>
              <w:spacing w:lineRule="auto" w:line="240" w:before="0" w:after="0"/>
              <w:ind w:hanging="0" w:start="0"/>
              <w:jc w:val="center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color w:val="392C69"/>
                <w:sz w:val="16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color w:val="392C69"/>
                <w:sz w:val="16"/>
              </w:rPr>
              <w:t>Список изменяющих документов</w:t>
            </w:r>
          </w:p>
          <w:p>
            <w:pPr>
              <w:pStyle w:val="Normal"/>
              <w:bidi w:val="0"/>
              <w:spacing w:lineRule="auto" w:line="240" w:before="0" w:after="0"/>
              <w:ind w:hanging="0" w:start="0"/>
              <w:jc w:val="center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color w:val="392C69"/>
                <w:sz w:val="16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color w:val="392C69"/>
                <w:sz w:val="16"/>
              </w:rPr>
              <w:t>(в ред. распоряжений Департамента агропромышленного комплекса</w:t>
            </w:r>
          </w:p>
          <w:p>
            <w:pPr>
              <w:pStyle w:val="Normal"/>
              <w:bidi w:val="0"/>
              <w:spacing w:lineRule="auto" w:line="240" w:before="0" w:after="0"/>
              <w:ind w:hanging="0" w:start="0"/>
              <w:jc w:val="center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color w:val="392C69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color w:val="392C69"/>
                <w:sz w:val="16"/>
              </w:rPr>
              <w:t xml:space="preserve">Тюменской области от 03.03.2023 </w:t>
            </w:r>
            <w:hyperlink r:id="rId16">
              <w:r>
                <w:rPr>
                  <w:rStyle w:val="Hyperlink"/>
                  <w:rFonts w:eastAsia="Arial" w:cs="Arial" w:ascii="Arial" w:hAnsi="Arial"/>
                  <w:b w:val="false"/>
                  <w:i w:val="false"/>
                  <w:strike w:val="false"/>
                  <w:dstrike w:val="false"/>
                  <w:color w:val="0000FF"/>
                  <w:sz w:val="16"/>
                </w:rPr>
                <w:t>N 5</w:t>
              </w:r>
            </w:hyperlink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color w:val="392C69"/>
                <w:sz w:val="16"/>
              </w:rPr>
              <w:t xml:space="preserve">, от 01.03.2024 </w:t>
            </w:r>
            <w:hyperlink r:id="rId17">
              <w:r>
                <w:rPr>
                  <w:rStyle w:val="Hyperlink"/>
                  <w:rFonts w:eastAsia="Arial" w:cs="Arial" w:ascii="Arial" w:hAnsi="Arial"/>
                  <w:b w:val="false"/>
                  <w:i w:val="false"/>
                  <w:strike w:val="false"/>
                  <w:dstrike w:val="false"/>
                  <w:color w:val="0000FF"/>
                  <w:sz w:val="16"/>
                </w:rPr>
                <w:t>N 1</w:t>
              </w:r>
            </w:hyperlink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color w:val="392C69"/>
                <w:sz w:val="16"/>
              </w:rPr>
              <w:t>)</w:t>
            </w:r>
          </w:p>
        </w:tc>
        <w:tc>
          <w:tcPr>
            <w:tcW w:w="114" w:type="dxa"/>
            <w:tcBorders/>
            <w:shd w:fill="F4F3F8" w:val="clear"/>
          </w:tcPr>
          <w:p>
            <w:pPr>
              <w:pStyle w:val="Normal"/>
              <w:bidi w:val="0"/>
              <w:spacing w:lineRule="auto" w:line="240" w:before="0" w:after="0"/>
              <w:ind w:hanging="0" w:start="0"/>
              <w:jc w:val="center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color w:val="392C69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color w:val="392C69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1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I. Общие положения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2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1.1. Предмет регулирования Административного регламента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Настоящий Административный регламент предоставления государственной услуги по распределению квот добычи (вылова) водных биологических ресурсов во внутренних водных объектах для осуществления промышленного рыболовства, подготовке и заключению договора о закреплении доли квоты добычи (вылова) водных биологических ресурсов во внутренних водных объектах для осуществления промышленного рыболовства (далее - государственная услуга, Регламент) разработан в целях повышения качества предоставления государственной услуги и определяет сроки и последовательность действий (административных процедур) при осуществлении полномочий по предоставлению государственной услуги.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2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bookmarkStart w:id="1" w:name="Par60"/>
      <w:bookmarkEnd w:id="1"/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1.2. Круг заявителей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1.2.1. Претендовать на получение государственной услуги имеют право заявители: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bookmarkStart w:id="2" w:name="Par63"/>
      <w:bookmarkEnd w:id="2"/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- юридические лица и индивидуальные предприниматели, зарегистрированные в Российской Федерации в соответствии с Федеральным </w:t>
      </w:r>
      <w:hyperlink r:id="rId18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законом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от 08.08.2001 N 129-ФЗ "О государственной регистрации юридических лиц и индивидуальных предпринимателей", за исключением юридических лиц, находящихся под контролем иностранного инвестора или группы лиц, в которую входит иностранный инвестор (если для них не установлены изъятия ограничительного характера, предусмотренные Федеральным </w:t>
      </w:r>
      <w:hyperlink r:id="rId19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законом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от 29.04.2008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 (далее - Федеральный закон N 57-ФЗ);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(в ред. </w:t>
      </w:r>
      <w:hyperlink r:id="rId20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распоряжения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Департамента агропромышленного комплекса Тюменской области от 01.03.2024 N 1)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- юридические лица и индивидуальные предприниматели, которые являются победителями аукциона по продаже права на заключение договора о закреплении доли квоты добычи (вылова) водных биоресурсов, проводимого в соответствии со </w:t>
      </w:r>
      <w:hyperlink r:id="rId21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статьей 38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Федерального закона от 20.12.2004 N 166-ФЗ "О рыболовстве и сохранении водных биологических ресурсов" (далее - Федеральный закон N 166-ФЗ), или единственным участником аукциона (государственная услуга предоставляется Департаментом агропромышленного комплекса Тюменской области в части заключения договора о закреплении доли квоты добычи (вылова) водных биологических ресурсов во внутренних водных объектах для осуществления промышленного рыболовства, в соответствии с </w:t>
      </w:r>
      <w:hyperlink r:id="rId22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пунктом 64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Постановления Правительства РФ от 12.08.2008 N 602 "Об утверждении Правил проведения аукционов по продаже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ресурсами").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1.2.2. От имени заявителя с целью получения государственной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государственной услуги (далее - представитель заявителя).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2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1.3. Требование предоставления заявителю государственной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услуги в соответствии с вариантом предоставления услуги,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соответствующим признакам заявителя, определенным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в результате анкетирования, проводимого органом,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предоставляющим услугу (далее - профилирование), а также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результата, за предоставлением которого обратился заявитель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1.3.1. Государственная услуга должна быть предоставлена заявителю в соответствии с вариантом предоставления государственной услуги.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1.3.2. Вариант предоставления государственной услуги (далее - вариант) определяется в соответствии с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таблицей 2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приложения N 1 к настоящему Регламенту, исходя из установленных в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таблице 1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приложения N 1 к настоящему Регламенту признаков заявителя, а также из результата предоставления государственной услуги, за предоставлением которого обратился указанный заявитель (представитель заявителя).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(в ред. </w:t>
      </w:r>
      <w:hyperlink r:id="rId23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распоряжения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Департамента агропромышленного комплекса Тюменской области от 01.03.2024 N 1)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1.3.3. Признаки заявителя определяются путем профилирования, осуществляемого в соответствии с настоящим Регламентом.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1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II. Стандарт предоставления государственной услуги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2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2.1. Наименование государственной услуги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2.1.1. Распределение квот добычи (вылова) водных биологических ресурсов во внутренних водных объектах для осуществления промышленного рыболовства, подготовка и заключение договора о закреплении доли квоты добычи (вылова) водных биологических ресурсов во внутренних водных объектах для осуществления промышленного рыболовства.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2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2.2. Наименование органа,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предоставляющего государственную услугу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2.2.1. Государственная услуга предоставляется Департаментом агропромышленного комплекса Тюменской области (далее - Департамент).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2.2.2. Структурным подразделением Департамента, обеспечивающим предоставление государственной услуги, является сектор рыбоводства (далее - структурное подразделение).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2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bookmarkStart w:id="3" w:name="Par92"/>
      <w:bookmarkEnd w:id="3"/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2.3. Описание результата предоставления государственной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услуги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2.3.1. Результатом предоставления государственной услуги является: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- заключение договора о закреплении доли квоты добычи (вылова) водных биологических ресурсов во внутренних водных объектах для осуществления промышленного рыболовства (далее - договор о закреплении доли квоты добычи (вылова) водных биологических ресурсов) либо размещение на Официальном Портале органов государственной власти Тюменской области в информационно-телекоммуникационной сети "Интернет" https://admtyumen.ru/ (далее - Официальном Портале органов государственной власти Тюменской области) приказа Департамента об утверждении перечня заявителей, которым отказано в распределении квот или направление заявителю официального письма об отказе в заключении договора о закреплении доли квоты добычи (вылова) водных биологических ресурсов (в случае поступления от Федеральной антимонопольной службы информации о нахождении юридического лица, указанного в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пункте 1.2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настоящего Регламента, под контролем иностранного инвестора или группы лиц, в которую входит иностранный инвестор, за исключением случая, если контроль иностранного инвестора или группы лиц, в которую входит иностранный инвестор в отношении такого лица установлен в порядке, предусмотренном Федеральным </w:t>
      </w:r>
      <w:hyperlink r:id="rId24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законом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N 57-ФЗ);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(в ред. </w:t>
      </w:r>
      <w:hyperlink r:id="rId25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распоряжения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Департамента агропромышленного комплекса Тюменской области от 01.03.2024 N 1)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выдача дубликата договора о закреплении доли квоты добычи (вылова) водных биологических ресурсов либо направление заявителю официального письма об отказе в выдаче дубликата;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исправление допущенных опечаток и ошибок в выданных в результате предоставления государственной услуги документах либо направление заявителю официального письма об отказе в исправлении допущенных опечаток и ошибок в выданных в результате предоставления государственной услуги документах.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2.3.2. Результаты услуги могут быть получены заказным почтовым отправлением с уведомлением о вручении, непосредственно в Департаменте.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2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2.4. Срок предоставления государственной услуги, в том числе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с учетом необходимости обращения в организации, участвующие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в предоставлении государственной услуги, срок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приостановления предоставления государственной услуги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в случае, если возможность приостановления предусмотрена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законодательством Российской Федерации или Тюменской области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2.4.1. Срок предоставления государственной услуги составляет не более 140 календарных дней со дня окончания срока подачи заявок до конечного результата, указанного в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пункте 2.3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настоящего Регламента.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2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2.5. Нормативные правовые акты, регулирующие отношения,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возникающие в связи с предоставлением государственной услуги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Перечень нормативных правовых актов, регулирующих отношения, возникающие в связи с предоставлением государственной услуги, размещен на Официальном портале органов государственной власти Тюменской области, на странице Департамента агропромышленного комплекса Тюменской области в разделе "Государственные услуги" и в электронном региональном реестре государственных услуг в соответствии с </w:t>
      </w:r>
      <w:hyperlink r:id="rId26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постановлением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Правительства Тюменской области от 30.05.2011 N 173-п "О порядке формирования и ведения электронного регионального реестра государственных и муниципальных услуг (функций) Тюменской области".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(в ред. </w:t>
      </w:r>
      <w:hyperlink r:id="rId27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распоряжения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Департамента агропромышленного комплекса Тюменской области от 01.03.2024 N 1)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2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2.6. Исчерпывающий перечень документов, необходимых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в соответствии с нормативными правовыми актами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для предоставления государственной услуги и услуг, которые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являются необходимыми и обязательными для предоставления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государственной услуги, подлежащих представлению заявителем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bookmarkStart w:id="4" w:name="Par123"/>
      <w:bookmarkEnd w:id="4"/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2.6.1. Для получения государственной услуги заявители (за исключением юридических лиц и индивидуальных предпринимателей, которые являются победителями аукциона по продаже права на заключение договора о закреплении доли квоты добычи (вылова) водных биоресурсов, проводимого в соответствии со </w:t>
      </w:r>
      <w:hyperlink r:id="rId28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статьей 38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Федерального закона N 166-ФЗ, или единственным участником аукциона) предоставляют в Департамент следующие документы: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bookmarkStart w:id="5" w:name="Par124"/>
      <w:bookmarkEnd w:id="5"/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2.6.1.1. Заявка, подаваемая в случае включения вида водных биоресурсов в определенном районе их добычи (вылова) во внутреннем водном объекте в перечень видов водных биоресурсов, в отношении которых устанавливается общий допустимый улов водных биоресурсов, и определения квоты добычи (вылова) водных биоресурсов во внутреннем водном объекте путем распределения общего допустимого улова водных биоресурсов применительно к такой квоте при условии отсутствия действующих договоров о закреплении доли квоты добычи (вылова) водных биоресурсов, предоставляющих право на добычу (вылов) по такой квоте, должна содержать следующие сведения: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а) для юридических лиц - полное наименование, адрес и место нахождения, банковские реквизиты, идентификационный номер налогоплательщика, основной государственный регистрационный номер, номер контактного телефона;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б) для индивидуальных предпринимателей - фамилия, имя, отчество (при наличии), данные документа, удостоверяющего личность, место жительства, банковские реквизиты, идентификационный номер налогоплательщика, основной государственный регистрационный номер индивидуального предпринимателя, номер контактного телефона;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в) реквизиты договоров пользования водными биоресурсами за 3 года, предшествующих расчетному году, на основании которых заявителю предоставлялось право на добычу (вылов) водных биоресурсов (дата и номер договора, наименование органа исполнительной власти, заключившего договор пользования водными биоресурсами с заявителем);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г) вид водных биоресурсов, на распределение квоты добычи (вылова) которого заявитель претендует, и район добычи (вылова) такого вида водных биоресурсов в морских водах, в районе действия международного договора Российской Федерации, во внутреннем водном объекте;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д) сведения о нахождении или ненахождении заявителя под контролем иностранного инвестора или группы лиц, в которую входит иностранный инвестор - для юридического лица;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(в ред. </w:t>
      </w:r>
      <w:hyperlink r:id="rId29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распоряжения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Департамента агропромышленного комплекса Тюменской области от 01.03.2024 N 1)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е) 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Федерации, - для юридического лица в случае, если контроль иностранного инвестора или группы лиц, в которую входит иностранный инвестор в отношении такого юридического лица установлен в порядке, предусмотренном Федеральным </w:t>
      </w:r>
      <w:hyperlink r:id="rId30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законом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N 57-ФЗ;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(в ред. </w:t>
      </w:r>
      <w:hyperlink r:id="rId31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распоряжения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Департамента агропромышленного комплекса Тюменской области от 01.03.2024 N 1)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ж) 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Федерации, - в случаях, если юридическое лицо, находящееся под контролем иностранного инвестора или группы лиц, либо в совокупности юридическое лицо, находящееся под контролем иностранного инвестора или группы лиц, и лица, входящие в одну группу лиц с таким юридическим лицом, будут обладать на основании договоров, предусмотренных </w:t>
      </w:r>
      <w:hyperlink r:id="rId32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статьями 33.1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, </w:t>
      </w:r>
      <w:hyperlink r:id="rId33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33.3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, </w:t>
      </w:r>
      <w:hyperlink r:id="rId34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33.7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и </w:t>
      </w:r>
      <w:hyperlink r:id="rId35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33.8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Федерального закона от 20.12.2004 N 166-ФЗ "О рыболовстве и сохранении водных биологических ресурсов", и (или) решения органа государственной власти, предусмотренного </w:t>
      </w:r>
      <w:hyperlink r:id="rId36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статьей 33.2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Федерального закона от 20.12.2004 N 166-ФЗ "О рыболовстве и сохранении водных биологических ресурсов", и (или) в результате перехода права на добычу (вылов) водных биоресурсов к указанным лицам в порядке универсального правопреемства правом (правами) на добычу (вылов) определенных видов водных биоресурсов, перечень которых утвержден в соответствии с </w:t>
      </w:r>
      <w:hyperlink r:id="rId37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частью 7 статьи 7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Федерального закона N 57-ФЗ, во всех районах их добычи (вылова) в границах рыбохозяйственного бассейна в объеме общего допустимого улова указанных водных биоресурсов, распределенном применительно к видам квот, в размере более 35 процентов от суммарного объема общего допустимого улова соответствующего вида водных биоресурсов в районах добычи (вылова) в границах рыбохозяйственного бассейна.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(пп. "ж" введен </w:t>
      </w:r>
      <w:hyperlink r:id="rId38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распоряжением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Департамента агропромышленного комплекса Тюменской области от 01.03.2024 N 1)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bookmarkStart w:id="6" w:name="Par135"/>
      <w:bookmarkEnd w:id="6"/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2.6.1.2. Заявка, подаваемая в случае истечения срока действия договоров о закреплении доли квоты добычи (вылова) водных биоресурсов, должна содержать следующие сведения: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а) для юридических лиц - полное наименование, адрес и место нахождения, банковские реквизиты, идентификационный номер налогоплательщика, основной государственный регистрационный номер, номер контактного телефона;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б) для индивидуальных предпринимателей - фамилия, имя, отчество (при наличии), данные документа, удостоверяющего личность, место жительства, банковские реквизиты, идентификационный номер налогоплательщика, основной государственный регистрационный номер индивидуального предпринимателя, номер контактного телефона;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в) реквизиты действующего договора о закреплении доли квоты добычи (вылова) водных биологических ресурсов, срок действия которого истек (дата и номер договора, наименование органа исполнительной власти, заключившего договор о закреплении доли квоты добычи (вылова) водных биоресурсов с заявителем). В случае если у заявителя в год подачи заявки истекает срок действия нескольких договоров о закреплении доли квоты добычи (вылова) водных биоресурсов, заключенных в отношении соответствующей квоты добычи (вылова) водных биоресурсов, указанная заявка должна содержать реквизиты всех таких действующих договоров о закреплении доли квоты добычи (вылова) водных биоресурсов, заключенных заявителем в отношении соответствующей квоты;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г) вид водных биоресурсов, в отношении которого заявитель претендует на распределение квоты добычи (вылова) водных биоресурсов договора о закреплении доли квоты добычи (вылова) водных биоресурсов, и район добычи (вылова) такого вида водных биоресурсов во внутреннем водном объекте;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д) сведения о нахождении или ненахождении заявителя под контролем иностранного инвестора или группы лиц, в которую входит иностранный инвестор - для юридического лица;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(в ред. </w:t>
      </w:r>
      <w:hyperlink r:id="rId39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распоряжения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Департамента агропромышленного комплекса Тюменской области от 01.03.2024 N 1)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е) 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Федерации, - для юридического лица в случае, если контроль иностранного инвестора или группы лиц, в которую входит иностранный инвестор в отношении такого юридического лица установлен в порядке, предусмотренном Федеральным </w:t>
      </w:r>
      <w:hyperlink r:id="rId40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законом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N 57-ФЗ;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(в ред. </w:t>
      </w:r>
      <w:hyperlink r:id="rId41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распоряжения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Департамента агропромышленного комплекса Тюменской области от 01.03.2024 N 1)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ж) 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Федерации, - в случаях, если юридическое лицо, находящееся под контролем иностранного инвестора или группы лиц, либо в совокупности юридическое лицо, находящееся под контролем иностранного инвестора или группы лиц, и лица, входящие в одну группу лиц с таким юридическим лицом, будут обладать на основании договоров, предусмотренных </w:t>
      </w:r>
      <w:hyperlink r:id="rId42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статьями 33.1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, </w:t>
      </w:r>
      <w:hyperlink r:id="rId43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33.3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, </w:t>
      </w:r>
      <w:hyperlink r:id="rId44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33.7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и </w:t>
      </w:r>
      <w:hyperlink r:id="rId45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33.8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Федерального закона от 20.12.2004 N 166-ФЗ "О рыболовстве и сохранении водных биологических ресурсов", и (или) решения органа государственной власти, предусмотренного </w:t>
      </w:r>
      <w:hyperlink r:id="rId46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статьей 33.2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Федерального закона от 20.12.2004 N 166-ФЗ "О рыболовстве и сохранении водных биологических ресурсов", и (или) в результате перехода права на добычу (вылов) водных биоресурсов к указанным лицам в порядке универсального правопреемства правом (правами) на добычу (вылов) определенных видов водных биоресурсов, перечень которых утвержден в соответствии с </w:t>
      </w:r>
      <w:hyperlink r:id="rId47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частью 7 статьи 7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Федерального закона N 57-ФЗ, во всех районах их добычи (вылова) в границах рыбохозяйственного бассейна в объеме общего допустимого улова указанных водных биоресурсов, распределенном применительно к видам квот, в размере более 35 процентов от суммарного объема общего допустимого улова соответствующего вида водных биоресурсов в районах добычи (вылова) в границах рыбохозяйственного бассейна.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(пп. "ж" введен </w:t>
      </w:r>
      <w:hyperlink r:id="rId48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распоряжением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Департамента агропромышленного комплекса Тюменской области от 01.03.2024 N 1)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bookmarkStart w:id="7" w:name="Par146"/>
      <w:bookmarkEnd w:id="7"/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2.6.1.3. Формы заявок, указанных в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подпунктах 2.6.1.1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,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2.6.1.2 пункта 2.6.1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настоящего Регламента, утверждаются Министерством сельского хозяйства Российской Федерации.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Формы заявок не применяются в случаях подачи заявок посредством федеральной государственной информационной системы "Единый портал государственных и муниципальных услуг (функций)" https://www.gosuslugi.ru/ (далее - Единый портал). Образцы заполнения таких заявок размещаются на Едином портале.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(абзац введен </w:t>
      </w:r>
      <w:hyperlink r:id="rId49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распоряжением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Департамента агропромышленного комплекса Тюменской области от 01.03.2024 N 1)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bookmarkStart w:id="8" w:name="Par149"/>
      <w:bookmarkEnd w:id="8"/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2.6.2. К заявкам, подаваемым в письменной форме лично или почтовым отправлением либо в виде электронного документа, прилагается документ, подтверждающий полномочия лица на осуществление действий от имени заявителя (для индивидуальных предпринимателей - документ прилагается в случае необходимости, для юридических лиц - при отсутствии указанных сведений о лице, имеющем право без доверенности действовать от имени заявителя, в Едином государственном реестре юридических лиц).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При подаче заявки посредством Единого портала полномочия представителя действовать от имени юридического лица подтверждаются через платформу полномочий единого портала.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(пп. 2.6.2 в ред. </w:t>
      </w:r>
      <w:hyperlink r:id="rId50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распоряжения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Департамента агропромышленного комплекса Тюменской области от 01.03.2024 N 1)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bookmarkStart w:id="9" w:name="Par152"/>
      <w:bookmarkEnd w:id="9"/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2.6.3. При личном обращении Заявителя или Представителя за предоставлением государственной услуги предъявляется для обозрения документ, удостоверяющий личность Заявителя или Представителя.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bookmarkStart w:id="10" w:name="Par154"/>
      <w:bookmarkEnd w:id="10"/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2.6.4. Заявки, поданные в письменной форме, должны содержать опись прилагаемых к ним документов, быть скреплены печатью заявителя (при наличии) и подписаны заявителями или лицами, уполномоченными заявителями.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Все листы заявок и прилагаемых к ним документов должны быть прошиты в один том и пронумерованы, места прошивки проклеиваются бумажной наклейкой, на которую наносится надпись, включающая наименование должности лица, заверившего заявку, личную подпись, расшифровку подписи, дату заверения, оттиск печати (при наличии).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Соблюдение заявителем указанных требований означает, что все документы и сведения, входящие в состав заявки, поданы от имени заявителя, а также подтверждает подлинность и достоверность представленных в составе заявки документов и сведений.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2.6.5. Документы, предусмотренные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подпунктами 2.6.1.1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,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2.6.1.2 пункта 2.6.1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,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пунктом 2.6.2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настоящего Регламента, предоставляются заявителем в Департамент: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на бумажном носителе лично или через представителя по доверенности либо посредством почтовой связи.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в электронной форме в виде электронного документа, подписанного усиленной квалифицированной электронной подписью или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усиленная неквалифицированная электронная подпись) с использованием в том числе Единого портала и (или) Портала услуг Тюменской области https://uslugi.admtyumen.ru/.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(в ред. </w:t>
      </w:r>
      <w:hyperlink r:id="rId51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распоряжения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Департамента агропромышленного комплекса Тюменской области от 01.03.2024 N 1)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2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2.7. Исчерпывающий перечень документов, необходимых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в соответствии с нормативными правовыми актами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для предоставления государственной услуги, которые находятся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в распоряжении государственных органов, органов местного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самоуправления и иных органов, участвующих в предоставлении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государственных и муниципальных услуг, и которые заявитель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вправе представить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bookmarkStart w:id="11" w:name="Par170"/>
      <w:bookmarkEnd w:id="11"/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2.7.1. Заявитель (за исключением юридических лиц и индивидуальных предпринимателей, которые являются победителями аукциона по продаже права на заключение договора о закреплении доли квоты добычи (вылова) водных биологических ресурсов, проводимого в соответствии со </w:t>
      </w:r>
      <w:hyperlink r:id="rId52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статьей 38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Федерального закона N 166-ФЗ, или единственным участником аукциона) по желанию может предоставить следующие документы: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выписку из Единого государственного реестра юридических лиц - для юридического лица;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выписку из Единого государственного реестра индивидуальных предпринимателей - для индивидуального предпринимателя;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- решение Федеральной антимонопольной службы, оформленное на основании решения Правительственной комиссии по контролю за осуществлением иностранных инвестиций в Российской Федерации (в случае, если в заявке указано, что контроль иностранного инвестора или группы лиц, в которую входит иностранный инвестор в отношении заявителя установлен в порядке, предусмотренном Федеральным </w:t>
      </w:r>
      <w:hyperlink r:id="rId53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законом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N 57-ФЗ);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(в ред. </w:t>
      </w:r>
      <w:hyperlink r:id="rId54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распоряжения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Департамента агропромышленного комплекса Тюменской области от 01.03.2024 N 1)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выписку (данные) из государственного рыбохозяйственного реестра об объеме добытого (выловленного) заявителем вида водного биоресурса во внутреннем водном объекте, в отношении которого заявителем подана такая заявка, за 3 года, предшествующих расчетному году.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2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2.8. Исчерпывающий перечень оснований для отказа в приеме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документов, необходимых для предоставления государственной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услуги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Основания для отказа в приеме документов, необходимых для предоставления государственной услуги, отсутствуют.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2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2.9. Исчерпывающий перечень оснований для приостановления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или отказа в предоставлении государственной услуги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bookmarkStart w:id="12" w:name="Par186"/>
      <w:bookmarkEnd w:id="12"/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2.9.1. Основаниями для отказа в предоставлении государственной услуги заявителям, указанным в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абзаце втором подпункта 1.2.1 пункта 1.2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настоящего Регламента являются: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а) представление заявителем недостоверных или искаженных сведений. Под недостоверными сведениями понимается наличие в содержании представленных для получения государственной услуги документах информации, не соответствующей действительности;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б) непредставление заявителем предусмотренных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подпунктами 2.6.1.1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,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2.6.1.2 пункта 2.6.1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,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пунктом 2.6.2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,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пунктом 2.6.2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настоящего Регламента документов и сведений;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в) подача документов с нарушением требований, установленных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подпунктами 2.6.3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,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2.6.4 пункта 2.6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настоящего Регламента;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г) наличие у Департамента сведений о нахождении заявителя под контролем иностранного инвестора или группы лиц, в которую входит иностранный инвестор, за исключением случая, если контроль иностранного инвестора или группы лиц, в которую входит иностранный инвестор в отношении заявителя установлен в порядке, предусмотренном Федеральным </w:t>
      </w:r>
      <w:hyperlink r:id="rId55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законом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N 57-ФЗ;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(в ред. </w:t>
      </w:r>
      <w:hyperlink r:id="rId56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распоряжения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Департамента агропромышленного комплекса Тюменской области от 01.03.2024 N 1)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д) представление заявителем сведений о договоре (договорах) пользования водными биоресурсами, в отношении которого в государственном рыбохозяйственном реестре отсутствуют данные об объеме добытого (выловленного) заявителем вида водных биоресурсов на основании этого договора (этих договоров) за 3 года, предшествующих расчетному году, ввиду неосуществления заявителем за этот период добычи (вылова) водных биоресурсов на основании договора (договоров) пользования водными биоресурсами (при рассмотрении заявки, указанной в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подпункте 2.6.1.1 пункта 2.6.1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настоящего Регламента).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2.9.2. Основания для приостановления предоставления государственной услуги отсутствуют.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2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2.10. Способы, размер и основания взимания государственной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пошлины или иной платы, взимаемой за предоставление услуги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Плата за предоставление государственной услуги не взимается.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2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2.11. Перечень услуг, которые являются необходимыми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и обязательными для предоставления государственной услуги,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и способы, размер и основания взимания платы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за предоставление услуг, которые являются необходимыми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и обязательными для предоставления государственной услуги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Услуги, которые являются необходимыми и обязательными для предоставления государственной услуги, отсутствуют.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2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2.12. Максимальный срок ожидания в очереди при подаче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запроса о предоставлении государственной услуги, услуги,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предоставляемой организацией, участвующей в предоставлении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государственной услуги, и при получении результата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предоставления услуги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Максимальный срок ожидания в очереди при подаче запроса о предоставлении государственной услуги не должен превышать 15 минут.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Максимальный срок ожидания в очереди при получении результата предоставления государственной услуги не должен превышать 15 минут.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2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2.13. Срок регистрации запроса заявителя о предоставлении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государственной услуги и услуги, предоставляемой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организацией, участвующей в предоставлении государственной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услуги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Регистрация поступившей заявки с приложенными документами производится в день их поступления, в течение 15 минут, с указанием даты получения и присвоением регистрационного номера.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2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2.14. Требования к помещениям, в которых предоставляется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государственная услуга, услуга, предоставляемая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организацией, участвующей в предоставлении государственной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услуги, к месту ожидания и приема заявителей, размещению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и оформлению визуальной, текстовой и мультимедийной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информации о порядке предоставления таких услуг, в том числе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к обеспечению доступности для инвалидов указанных объектов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в соответствии с законодательством Российской Федерации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о социальной защите инвалидов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2.14.1. 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2.14.2. Прием заявителей осуществляется в здании Департамента, в специально выделенных для этих целей помещениях (местах ожидания).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2.14.3. Места ожидания должны соответствовать санитарно-эпидемиологическим правилам и нормативам и быть оборудованы: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системой кондиционирования воздуха;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противопожарной системой и средствами пожаротушения;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системой оповещения о возникновении чрезвычайной ситуации.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2.14.4. Вход и выход из помещений оборудуются соответствующими указателями.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2.14.5. Для ожидания приема заявителей отводятся места, оборудованные стульями, кресельными секциями, туалетом.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2.14.6. Место для приема заявителей должно быть снабжено стулом, иметь место для письма и раскладки документов.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2.14.7. В период с октября по май в местах ожидания размещаются специальные напольные и (или) настенные вешалки для одежды.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2.14.8. Места информирования, предназначенные для ознакомления заявителей с информационными материалами, оборудуются: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информационными стендами с образцами заполнения заявления и перечнем необходимых документов;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стульями и столами для оформления документов.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bookmarkStart w:id="13" w:name="Par247"/>
      <w:bookmarkEnd w:id="13"/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2.14.9. На территории, прилегающей к месторасположению соответствующих органов исполнительной власти (его обособленных подразделений), оборудуются места для парковки автотранспортных средств.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На стоянке должно быть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и транспортных средств, перевозящих таких инвалидов и (или) детей-инвалидов.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2.14.10. В многофункциональных центрах государственная услуга не предоставляется.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2.14.11. Предоставление государственной услуги осуществляется бесплатно.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2.14.12. Информация о порядке предоставления государственной услуги доступна для всех заинтересованных лиц на Портале услуг Тюменской области, а также на Едином портале государственных и муниципальных услуг (функций) (www.gosuslugi.ru).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2.14.13. Обеспечивается создание инвалидам следующих условий доступности объектов, в которых предоставляется государственная услуга, в соответствии с требованиями, установленными законодательными и иными нормативными правовыми актами: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а) возможность беспрепятственного входа в объекты и выхода из них;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 с учетом рекомендаций Всероссийского общества слепых;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ж) оборудование на прилегающих к объекту территориях мест для парковки автотранспортных средств инвалидов, в соответствии с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подпунктом 2.14.9 пункта 2.14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настоящего Регламента;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з) представление бесплатно в доступной форме с учетом стойких расстройств функций организма инвалидов информации об их правах и обязанностях, видах социальных услуг, сроках, порядке и условиях доступности их предоставления;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и)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к) на входе в здание для приема инвалидов оборудована кнопка вызова, звуковой сигнал с которой поступает на первый этаж, где размещается пост охраны, на первом этаже здания размещен стол для письма и раскладки документов. Инвалид, обратившийся за предоставлением государственной услуги при прибытии к месту приема, нажимает кнопку вызова, расположенную на стене у входа в здание. Происходит вызов, направленный на первый этаж здания, где находится пост охраны. Сотрудник охраны сообщает специалистам структурного подразделения Департамента о прибывшем посетителе. Специалист структурного подразделения, ответственный за предоставление государственной услуги, спускается на первый этаж и осуществляет при необходимости сопровождение, информирование либо прием документов от заявителя.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2.14.14. Обеспечивается создание следующих условий доступности государственной услуги: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в) оказание инвалидам помощи в преодолении барьеров, мешающих получению ими услуг наравне с другими лицами;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г) другие условия доступности государственной услуги, предусмотренные нормативными и правовыми актами.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2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2.15. Показатели доступности и качества государственной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услуги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Показателями доступности и качества предоставления государственной услуги являются: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- отсутствие ограничений и препятствий получения государственной услуги лицами, указанными в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пункте 1.2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настоящего Регламента;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соблюдение должностными лицами уполномоченного органа сроков предоставления государственной услуги и отдельных административных процедур;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отсутствие претензий со стороны Заявителей;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количество взаимодействий заявителя с должностными лицами уполномоченного органа при предоставлении государственной услуги - не более 2 раз.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2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2.16. Иные требования, в том числе учитывающие случаи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и порядок предоставления государственных услуг в упреждающем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(проактивном) режиме, особенности предоставления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государственной услуги в многофункциональных центрах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предоставления государственных услуг и муниципальных услуг,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особенности предоставления государственной услуги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по экстерриториальному принципу (в случае если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государственная услуга предоставляется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по экстерриториальному принципу) и особенности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предоставления государственной услуги в электронной форме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2.16.1. Возможность предоставления государственной услуги в многофункциональном центре отсутствует.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2.16.2. Для получения государственной услуги в электронном виде заявителю предоставляется возможность направить заявку и документы, предусмотренные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подпунктом 2.6.1 пункта 2.6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,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подпунктом 2.7.1 пункта 2.7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настоящего Регламента, в электронном виде с Единого портала и (или) Портала услуг Тюменской области.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Заявка (заявка и документы), направленные в электронном виде, заверяются усиленной квалифицированной электронной подписью или усиленной неквалифицированной электронной подписью в соответствии с требованиями </w:t>
      </w:r>
      <w:hyperlink r:id="rId57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постановления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(далее - постановление Правительства Российской Федерации от 25.06.2012 N 634).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(в ред. </w:t>
      </w:r>
      <w:hyperlink r:id="rId58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распоряжения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Департамента агропромышленного комплекса Тюменской области от 01.03.2024 N 1)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При направлении документов, предусмотренных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подпунктом 2.6.1 пункта 2.6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,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подпунктом 2.7.1 пункта 2.7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настоящего Регламента, прикрепляются их скан-образы в одном файле.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2.16.3. Заявителю направляется уведомление о принятии заявки к рассмотрению в электронном виде на Единый портал и (или) Портал услуг Тюменской области.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Регистрация заявки (заявки и документов), поступивших в электронном виде, осуществляется в день их поступления в Департамент.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2.16.4. Уведомление о предоставлении или об отказе в предоставлении квот направляется заявителю в течение 3 рабочих дней с даты принятия такого решения, в электронном виде на Единый портал и (или) Портал услуг Тюменской области. При отказе в предоставлении квот указываются основания отказа.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2.16.5. При предоставлении квот на Единый портал и (или) Портал услуг Тюменской области заявителю направляется проект договора о закреплении долей квот добычи (вылова) водных биологических ресурсов, подписанный со стороны Департамента электронной цифровой подписью в соответствии с требованиями </w:t>
      </w:r>
      <w:hyperlink r:id="rId59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постановления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Правительства Российской Федерации от 25.06.2012 N 634.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Заявитель, в свою очередь, заверяет поступивший проект договора электронной цифровой подписью в соответствии с требованиями </w:t>
      </w:r>
      <w:hyperlink r:id="rId60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постановления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Правительства Российской Федерации от 25.06.2012 N 634 и направляет в адрес Департамента с использованием Единого портала и (или) Портала услуг Тюменской области. В случае отказа от подписания проекта договора направляет в адрес Департамента извещение об отказе от его подписания.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2.16.6. Заявителю обеспечивается возможность осуществления мониторинга хода предоставления государственной услуги путем смены статусов, получения уведомлений в "Личном кабинете" Единого портала и (или) Портала услуг Тюменской области о том, что: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заявка зарегистрирована и принята к рассмотрению;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осуществляются административные процедуры, необходимые для предоставления государственной услуги;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по заявке принято решение и может быть получен результат предоставления услуги либо отказ в ее предоставлении.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2.16.7. Государственная услуга не предоставляется по экстерриториальному принципу.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1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III. Состав, последовательность и сроки выполнения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административных процедур, требования к порядку их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выполнения, в том числе особенности выполнения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административных процедур в электронной форме, а также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особенности выполнения административных процедур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в многофункциональных центрах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2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3.1. Настоящий раздел содержит состав, последовательность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и сроки выполнения административных процедур для следующих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вариантов предоставления государственной услуги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3.1.1. "Заключение договора о закреплении долей квот добычи (вылова) водных биоресурсов во внутренних водных объектах для осуществления промышленного рыболовства".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Вариант 1: Заявитель претендует на получение государственной услуги в случае добычи (вылова) видов водных биоресурсов, в отношении которых ранее не осуществлялись промышленное рыболовство во внутреннем водном объекте, или водных биоресурсов в новых районах их добычи (вылова) во внутреннем водном объекте по результатам аукциона, проведенного в соответствии со </w:t>
      </w:r>
      <w:hyperlink r:id="rId61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статьей 38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Федерального закона N 166-ФЗ.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Вариант 2: Заявитель обратился за государственной услугой в случае включения вида водных биоресурсов в определенном районе их добычи (вылова) во внутреннем водном объекте в перечень видов водных биоресурсов, в отношении которых устанавливается общий допустимый улов водных биоресурсов, и определения квоты добычи (вылова) водных биоресурсов во внутреннем водном объекте путем распределения общего допустимого улова водных биоресурсов применительно к такой квоте при условии отсутствия действующих договоров о закреплении доли квоты добычи (вылова) водных биоресурсов во внутреннем водном объекте, предоставляющих право на добычу (вылов) по такой квоте.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Вариант 3: Заявитель претендует на получение государственной услуги в случае снятия ограничений рыболовства, предусмотренных </w:t>
      </w:r>
      <w:hyperlink r:id="rId62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пунктами 1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, </w:t>
      </w:r>
      <w:hyperlink r:id="rId63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2 части 1 статьи 26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Федерального закона N 166-ФЗ, в определенных районах во внутреннем водном объекте и в отношении отдельных видов водных биоресурсов, в отношении которых устанавливается общий допустимый улов водных биоресурсов, и определения квоты добычи (вылова) водных биоресурсов во внутреннем водном объекте путем распределения общего допустимого улова водных биоресурсов применительно к такой квоте при условии отсутствия действующих договоров о закреплении доли квоты добычи (вылова) водных биоресурсов во внутреннем водном объекте, предоставляющих право на добычу (вылов) по такой квоте по результатам аукциона, проведенного в соответствии со </w:t>
      </w:r>
      <w:hyperlink r:id="rId64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статьей 38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Федерального закона N 166-ФЗ.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Вариант 4: Заявитель обратился за государственной услугой в случае истечения срока действия договоров о закреплении доли квоты добычи (вылова) водных биоресурсов во внутреннем водном объекте.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3.1.2. "Выдача дубликата договора о закреплении долей квот добычи (вылова) водных биоресурсов во внутренних водных объектах для осуществления промышленного рыболовства".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Вариант 6: Заявитель обратился за выдачей дубликата договора о закреплении долей квот добычи (вылова) водных биологических ресурсов во внутренних водных объектах для осуществления промышленного рыболовства.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3.1.3. "Исправление допущенных опечаток и ошибок в выданных в результате предоставления государственной услуги документах":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Вариант 5: Заявитель обратился за исправлением допущенных опечаток и ошибок в выданных в результате предоставления государственной услуги документах.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2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3.2. Профилирование заявителя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3.2.1. При обращении за государственной услугой в Департамент необходимый вариант предоставления государственной услуги определяется по результатам получения устных ответов от заявителя на вопросы специалиста структурного подразделения.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3.2.2. При обращении за государственной услугой посредством почтовой связи, необходимый вариант предоставления государственной услуги определяется по результатам рассмотрения специалистом структурного подразделения заявления, направленного заявителем в составе документов для получения государственной услуги.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3.2.3. При обращении за государственной услугой посредством Единого портала и (или) через Портал услуг Тюменской области профилирование заявителя осуществляется автоматически при заполнении заявителем заявления (запроса).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3.2.4.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Перечень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признаков заявителей (принадлежащих им объектов), а также комбинации значений признаков, каждый из которых соответствует одному варианту предоставления государственной услуги приведены в Приложении N 1 к настоящему Регламенту.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2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3.3. Вариант 1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3.3.1. Заявители, претендующие на распределение квоты добычи (вылова) водных биоресурсов во внутреннем водном объекте, приобретают право на заключение договора о закреплении доли квоты добычи (вылова) водных биоресурсов во внутреннем водном объекте по результатам аукциона, проведенного в соответствии со </w:t>
      </w:r>
      <w:hyperlink r:id="rId65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статьей 38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Федерального закона N 166-ФЗ.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3.3.2. Максимальный срок предоставления государственной услуги в соответствии с вариантом предоставления составляет не более 50 календарных дней со дня получения от Территориального управления Федерального агентства по рыболовству протокола аукциона по продаже права на заключение договора о закреплении долей квот добычи (вылова) водных биологических ресурсов.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3.3.3. В результате предоставления варианта государственной услуги: с заявителем (представителем заявителя) заключается договор о закреплении долей квот добычи (вылова) водных биологических ресурсов или отказывается в заключении такого договора.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3.3.4. Основанием для отказа в предоставлении государственной услуги является поступление в Департамент уведомления Заявителя об отказе в подписании договора о закреплении доли квоты добычи (вылова) водных биологических ресурсов или непредставление Заявителем в срок, предусмотренный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подпунктом 3.3.9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настоящего пункта, подписанного договора о закреплении доли квоты добычи (вылова) водных биологических ресурсов;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3.3.5. Перечень административных процедур, предусмотренных настоящим вариантом: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предоставление результата государственной услуги.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3.3.6. Процедура предоставления государственной услуги в электронной форме и в многофункциональном центре не предусмотрена.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3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Предоставление результата государственной услуги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3.3.7. Предоставление результата государственной услуги выражается в заключении </w:t>
      </w:r>
      <w:hyperlink r:id="rId66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договора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о закреплении доли квоты добычи (вылова) водных биологических ресурсов по форме, утвержденной постановлением Правительства Российской Федерации от 23.08.2018 N 987 "О распределении квот добычи (вылова) водных биологических ресурсов в соответствии с частью 12 статьи 31 Федерального закона "О рыболовстве и сохранении водных биологических ресурсов".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bookmarkStart w:id="14" w:name="Par347"/>
      <w:bookmarkEnd w:id="14"/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3.3.8. Департамент в течение 10 календарных дней со дня получения от Территориального управления Федерального агентства по рыболовству протокола аукциона по продаже права на заключение договора о закреплении долей квот добычи (вылова) водных биологических ресурсов, передает заявителю проект </w:t>
      </w:r>
      <w:hyperlink r:id="rId67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договора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о закреплении доли квоты добычи (вылова) водных биологических ресурсов по форме, утвержденной постановлением Правительства Российской Федерации от 23.08.2018 N 987 "О распределении квот добычи (вылова) водных биологических ресурсов в соответствии с частью 12 статьи 31 Федерального закона "О рыболовстве и сохранении водных биологических ресурсов" и признании утратившими силу некоторых актов Правительства Российской Федерации" в 2 экземплярах для подписания лично или направляет заказным письмом с уведомлением о вручении.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bookmarkStart w:id="15" w:name="Par348"/>
      <w:bookmarkEnd w:id="15"/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3.3.9. Заявители в течение 10 календарных дней со дня получения проекта договора о закреплении доли квоты добычи (вылова) водных биологических ресурсов в 2 экземплярах подписывают их и представляют в Департамент лично или направляют заказным письмом с уведомлением о вручении и описью вложения, либо уведомляют об отказе в подписании такого договора.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3.3.10. Поступление в Департамент уведомления об отказе в подписании договора о закреплении доли квоты добычи (вылова) водных биологических ресурсов или непредставление заявителем, в срок, предусмотренный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подпунктом 3.3.8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настоящего пункта, подписанного договора о закреплении доли квоты добычи (вылова) водных биологических ресурсов в 2 экземплярах признается отказом заявителя от заключения такого договора и отказом от права на добычу (вылов) водных биологических ресурсов, предусмотренного таким договором.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3.3.11. Департамент в течение 10 календарных дней со дня получения подписанного заявителем договора о закреплении доли квоты добычи (вылова) водных биологических ресурсов в 2 экземплярах подписывает его, регистрирует и передает 1 экземпляр указанного договора заявителю лично или направляет заказным письмом с уведомлением о вручении.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3.3.12. Договор о закреплении доли квоты добычи (вылова) водных биологических ресурсов, заключаются не ранее чем через 10 календарных дней со дня размещения протокола аукциона на официальном сайте организатора аукциона в информационно-телекоммуникационной сети "Интернет" для размещения информации о проведении торгов по адресу www.torgi.gov.ru.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3.3.13. Копия договора о закреплении доли квоты добычи (вылова) водных биологических ресурсов во внутреннем водном объекте, за исключением договора, касающегося закрепления доли квоты добычи (вылова) анадромных и катадромных видов рыб, после его подписания сторонами и регистрации направляется в течение 5 рабочих дней Департаментом, являющимся стороной этого договора, в Федеральное агентство по рыболовству для внесения сведений о заключении такого договора в государственный рыбохозяйственный реестр.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2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3.4. Вариант 2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3.4.1. Максимальный срок предоставления государственной услуги в соответствии с вариантом предоставления составляет 140 календарных дней со дня окончания срока подачи заявок, установленного в уведомлении о распределении квоты добычи (вылова) водных биологических ресурсов, размещаемом Департаментом на Официальном портале органов государственной власти Тюменской области не позднее 15 календарных дней до даты начала приема заявок.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3.4.2. В результате предоставления варианта государственной услуги: с заявителем (представителем заявителя) заключается договор о закреплении долей квот добычи (вылова) водных биологических ресурсов или отказывается в заключении такого договора.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3.4.3. Основания для отказа в предоставлении государственной услуги предусмотрены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подпунктом 2.9.1 пункта 2.9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настоящего Регламента.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3.4.4. Перечень административных процедур, предусмотренных настоящим вариантом: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прием заявления и документов и (или) информации, необходимых для предоставления государственной услуги;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рассмотрение заявления и документов и (или) информации, необходимых для предоставления государственной услуги;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межведомственное информационное взаимодействие;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принятие решения о предоставлении (об отказе в предоставлении) государственной услуги;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предоставление результата государственной услуги.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3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Прием заявления и документов и (или) информации, необходимых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для предоставления государственной услуги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3.4.5. Заявителю для предоставления государственной услуги необходимо представить в Департамент заявку, установленную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подпунктом 2.6.1.1 пункта 2.6.1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настоящего Регламента по форме, установленной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подпунктом 2.6.1.3 пункта 2.6.1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настоящего Регламента, а также документы, указанные в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подпункте 2.6.2 пункта 2.6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настоящего Регламента.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3.4.6. Заявка и документы, необходимые для предоставления государственной услуги, могут быть направлены представителем заявителя.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3.4.7. При личном обращении заявителя (представителя заявителя) за предоставлением государственной услуги способом установления личности (идентификация) является документ, удостоверяющий личность.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3.4.8. Срок регистрации заявки и документов, необходимых для предоставления государственной услуги в Департаменте составляет 15 минут в день их поступления.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В случае поступления заявки в электронном виде с использованием Единого портала и (или) Портала услуг Тюменской области заявка принимается к рассмотрению, о чем заявителю, в течение 1 рабочего дня со дня поступления заявки, специалистом структурного подразделения направляется уведомление в электронном виде на Единый портал и (или) Портал услуг Тюменской области. Заявка, поступившая в электронном виде, распечатывается специалистом структурного подразделения на бумажном носителе и передается на регистрацию в отдел кадровой и организационной работы.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В случае направления заявки по почте датой обращения считается дата поступления заявки в Департамент.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3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Рассмотрение заявления и документов и (или) информации,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необходимых для предоставления государственной услуги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3.4.9. Специалист структурного подразделения в течение 10 рабочих дней с даты окончания срока подачи заявок рассматривает заявку с приложенными документами, представленными заявителем.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bookmarkStart w:id="16" w:name="Par380"/>
      <w:bookmarkEnd w:id="16"/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3.4.10. Специалист структурного подразделения не позднее 10 рабочих дней со дня окончания срока подачи заявок размещает на Официальном портале органов государственной власти Тюменской области информацию о сформированных при рассмотрении заявок и прилагаемых к ним документов замечаниях.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bookmarkStart w:id="17" w:name="Par381"/>
      <w:bookmarkEnd w:id="17"/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Заявитель в течение 10 календарных дней после размещения информации, указанной в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абзаце первом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настоящего пункта, вправе устранить замечания путем представления в Департамент сведений и документов в дополнение к ранее представленной заявке, позволяющих считать заявку поданной в соответствии с требованиями, указанными в настоящем Регламенте.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Непредставление заявителем в Департамент в дополнение к ранее представленной заявке сведений и документов, указанных в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абзаце втором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настоящего пункта, признается отказом заявителя от распределения квоты добычи (вылова) водных биоресурсов во внутреннем водном объекте.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3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Межведомственное информационное взаимодействие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3.4.11. Для получения государственной услуги необходимо направление специалистом Структурного подразделения следующих межведомственных запросов (далее - запрос, межведомственный запрос):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bookmarkStart w:id="18" w:name="Par387"/>
      <w:bookmarkEnd w:id="18"/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3.4.11.1. Запрос сведений из Единого государственного реестра юридических лиц.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Запрос направляется в Федеральную налоговую службу.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Направляемые в запросе сведения: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полное наименование организации;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идентификационный номер налогоплательщика (ИНН) юридического лица;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основной государственный регистрационный номер юридического лица.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Запрашиваемые в запросе сведения и цели использования запрашиваемых в запросе сведений: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статус юридического лица;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фамилия, имя, отчество (при наличии) руководителя организации (принятие решения).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3.4.11.2. Запрос сведений из Единого государственного реестра индивидуальных предпринимателей.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Запрос направляется в Федеральную налоговую службу.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Направляемые в запросе сведения: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основной государственный регистрационный номер индивидуального предпринимателя;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фамилия, имя, отчество (при наличии) индивидуального предпринимателя;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идентификационный номер налогоплательщика (ИНН) индивидуального предпринимателя;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статус индивидуального предпринимателя.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Запрашиваемые в запросе сведения и цели использования запрашиваемых в запросе сведений: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Выписка из Единого государственного реестра индивидуальных предпринимателей.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bookmarkStart w:id="19" w:name="Par405"/>
      <w:bookmarkEnd w:id="19"/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3.4.11.3. Запрос сведений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 (в случае, если в заявке указано, что контроль иностранного инвестора или группы лиц, в которую входит иностранный инвестор в отношении заявителя установлен в порядке, предусмотренном Федеральным </w:t>
      </w:r>
      <w:hyperlink r:id="rId68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законом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N 57-ФЗ).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(в ред. </w:t>
      </w:r>
      <w:hyperlink r:id="rId69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распоряжения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Департамента агропромышленного комплекса Тюменской области от 01.03.2024 N 1)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Запрос направляется в Федеральную антимонопольную службу.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Направляемые в запросе сведения: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полное наименование организации;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идентификационный номер налогоплательщика (ИНН) юридического лица;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основной государственный регистрационный номер юридического лица.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Запрашиваемые в запросе сведения и цели использования запрашиваемых в запросе сведений: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- решение Федеральной антимонопольной службы, оформленное на основании решения Правительственной комиссии по контролю за осуществлением иностранных инвестиций в Российской Федерации (в случае, если в заявке указано, что контроль иностранного инвестора или группы лиц, в которую входит иностранный инвестор в отношении заявителя установлен в порядке, предусмотренном Федеральным </w:t>
      </w:r>
      <w:hyperlink r:id="rId70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законом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N 57-ФЗ).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(в ред. </w:t>
      </w:r>
      <w:hyperlink r:id="rId71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распоряжения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Департамента агропромышленного комплекса Тюменской области от 01.03.2024 N 1)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bookmarkStart w:id="20" w:name="Par415"/>
      <w:bookmarkEnd w:id="20"/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3.4.11.4. Запрос выписки (данных) из государственного рыбохозяйственного реестра об объеме добытого (выловленного) заявителем вида водного биологического ресурса во внутреннем водном объекте, в отношении которого заявителем подана такая заявка, за 3 года, предшествующих расчетному году.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Запрос направляется в Федеральное агентство по рыболовству.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Направляемые в запросе сведения: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полное наименование организации или Ф.И.О. индивидуального предпринимателя;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идентификационный номер налогоплательщика (ИНН) юридического лица или индивидуального предпринимателя;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основной государственный регистрационный номер юридического лица или индивидуального предпринимателя.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Запрашиваемые в запросе сведения и цели использования запрашиваемых в запросе сведений: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выписка (данные) из государственного рыбохозяйственного реестра об объеме добытого (выловленного) заявителем вида водного биологического ресурса во внутреннем водном объекте, в отношении которого заявителем подана такая заявка, за 3 года, предшествующих расчетному году.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3.4.12. Основанием для направления запроса является поступление заявки о распределении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3.4.13. Запрос направляется в течение 1 рабочего дня со дня получения Департаментом заявления заявителя.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3.4.14. Органы, указанные в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подпунктах 3.4.11.1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-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3.4.11.3 пункта 3.4.11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настоящего Регламента, направляют в Департамент в форме, в которой поступил межведомственный запрос, сведения, предусмотренные в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подпунктах 3.4.11.1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-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3.4.11.3 пункта 3.4.11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настоящего Регламента, в течение 1 рабочего дня со дня получения запроса.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3.4.15. Орган, указанный в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подпункте 3.4.11.4 пункта 3.4.11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настоящего Регламента, направляют в Департамент в форме, в которой поступил межведомственный запрос, сведения, предусмотренные в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подпункте 3.4.11.4 пункта 3.4.11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настоящего Регламента, в течение 5 рабочих дней со дня получения запроса.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3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Принятие решения о предоставлении (об отказе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в предоставлении) государственной услуги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3.4.16. Департамент в течение 31 календарного дня со дня окончания приема заявок и прилагаемых к ним документов по результатам их рассмотрения принимает приказы: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а) об утверждении перечня заявителей, которым отказано в распределении квоты добычи (вылова) водных биологических ресурсов во внутреннем водном объекте;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б) об утверждении перечня заявителей, которые допущены к расчету долей квоты добычи (вылова) водных биологических ресурсов во внутреннем водном объекте.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Информирование заявителя о результатах рассмотрения заявок осуществляется путем размещения на официальном сайте вышеуказанных актов, в течение 10 календарных дней со дня их принятия.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3.4.17. Департамент в течение 30 календарных дней со дня принятия приказа, утверждающего перечни заявителей, которые допущены к расчету долей квоты добычи (вылова) водных биологических ресурсов во внутреннем водном объекте, производит расчет долей квоты добычи (вылова) водных биологических ресурсов во внутреннем водном объекте, закрепляемых за заявителями.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3.4.18. Решение о предоставлении государственной услуги выражается в принятии Департаментом приказов при завершении расчета долей квоты добычи (вылова) водных биологических ресурсов во внутреннем водном объекте: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а) об утверждении перечня заявителей, между которыми распределяются квоты добычи (вылова) водных биологических ресурсов во внутреннем водном объекте, с указанием закрепляемых за ними долей таких квот (далее - приказ об утверждении перечня заявителей, за которыми закрепляются доли квот);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б) об утверждении перечня заявителей, которым по результатам расчета, отказано в распределении квоты добычи (вылова) водных биологических ресурсов во внутреннем водном объекте.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3.4.19. Департамент в течение 10 календарных дней со дня принятия приказов размещает их на Официальном портале органов государственной власти.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3.4.20. Решение об отказе в предоставлении государственной услуги принимается при наличии оснований, установленных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подпунктом 2.9.1 пункта 2.9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настоящего Регламента, результатом государственной услуги является принятие Департаментом приказа об утверждении перечня заявителей, которым по результатам расчета, отказано в распределении квоты добычи (вылова) водных биологических ресурсов во внутреннем водном объекте.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3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Предоставление результата государственной услуги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3.4.21. Предоставление результата государственной услуги выражается в заключении </w:t>
      </w:r>
      <w:hyperlink r:id="rId72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договора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о закреплении доли квоты добычи (вылова) водных биологических ресурсов по форме, утвержденной постановлением Правительства Российской Федерации от 23.08.2018 N 987 "О распределении квот добычи (вылова) водных биологических ресурсов в соответствии с частью 12 статьи 31 Федерального закона "О рыболовстве и сохранении водных биологических ресурсов".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3.4.22. Департамент в течение 10 календарных дней со дня принятия приказа об утверждении перечня заявителей, за которыми закрепляются доли квот, передает заявителю проект договора о закреплении доли квоты добычи (вылова) водных биологических ресурсов в 2 экземплярах для подписания лично или направляет заказным письмом с уведомлением о вручении.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bookmarkStart w:id="21" w:name="Par446"/>
      <w:bookmarkEnd w:id="21"/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3.4.23. Заявители, в течение 10 календарных дней со дня получения проекта договора о закреплении доли квоты добычи (вылова) водных биологических ресурсов в 2 экземплярах подписывают их и представляют в Департамент лично или направляют заказным письмом с уведомлением о вручении и описью вложения, либо уведомляют об отказе в подписании такого договора.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3.4.24. Поступление в Департамент уведомления об отказе в подписании договора о закреплении доли квоты добычи (вылова) водных биологических ресурсов или непредставление заявителем, в срок, предусмотренный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подпунктом 3.4.23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настоящего пункта, подписанного договора о закреплении доли квоты добычи (вылова) водных биологических ресурсов в 2 экземплярах признается отказом заявителя от заключения такого договора и отказом от права на добычу (вылов) водных биологических ресурсов, предусмотренного таким договором.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3.4.25. При поступлении от Федеральной антимонопольной службы информации о нахождении заявителя юридического лица, под контролем иностранного инвестора или группы лиц, в которую входит иностранный инвестор, за исключением случая, если контроль иностранного инвестора или группы лиц, в которую входит иностранный инвестор в отношении такого лица установлен в порядке, предусмотренном Федеральным </w:t>
      </w:r>
      <w:hyperlink r:id="rId73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законом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N 57-ФЗ, Департамент отказывает в заключении договора о закреплении доли квоты добычи (вылова) водных биологических ресурсов, о чем информирует заявителя в письменной форме заказным письмом с уведомлением о вручении.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(в ред. </w:t>
      </w:r>
      <w:hyperlink r:id="rId74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распоряжения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Департамента агропромышленного комплекса Тюменской области от 01.03.2024 N 1)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3.4.26. Департамент в течение 10 календарных дней со дня получения подписанного заявителем договора о закреплении доли квоты добычи (вылова) водных биологических ресурсов в 2 экземплярах подписывает его, регистрирует и передает 1 экземпляр указанного договора заявителю лично или направляет заказным письмом с уведомлением о вручении.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3.4.27. Копия договора о закреплении доли квоты добычи (вылова) водных биологических ресурсов во внутреннем водном объекте, за исключением договора, касающегося закрепления доли квоты добычи (вылова) анадромных и катадромных видов рыб, после его подписания сторонами и регистрации направляется в течение 5 рабочих дней Департаментом, являющимся стороной этого договора, в Федеральное агентство по рыболовству для внесения сведений о заключении такого договора в государственный рыбохозяйственный реестр.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3.4.28. При поступлении заявки в электронном виде Заявителю направляется на Единый портал и (или) Портал услуг Тюменской области проект договора о закреплении долей квот добычи (вылова) водных биологических ресурсов, подписанный со стороны Департамента электронной цифровой подписью в соответствии с требованиями </w:t>
      </w:r>
      <w:hyperlink r:id="rId75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Постановления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3.4.29. Поступивший на Единый портал и (или) Портал услуг Тюменской области проект договора заверяется Заявителем электронной цифровой подписью в соответствии с требованиями </w:t>
      </w:r>
      <w:hyperlink r:id="rId76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Постановления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Правительства Российской Федерации от 25.06.2012 N 634 и направляется в адрес Департамента с использованием Единого портала и (или) Портала услуг Тюменской области. В случае отказа от подписания проекта договора Заявитель направляет в адрес Департамента извещение об отказе от его подписания в течение 5 рабочих дней с даты получения проекта договора. Непредставление Заявителем в указанный срок подписанного им договора или извещения об отказе от подписания договора признается отказом Заявителя от заключения договора.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2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3.5. Вариант 3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3.5.1. Заявители, претендующие на распределение квоты добычи (вылова) водных биоресурсов во внутреннем водном объекте, приобретают право на заключение договора о закреплении доли квоты добычи (вылова) водных биоресурсов во внутреннем водном объекте по результатам аукциона, проведенного в соответствии со </w:t>
      </w:r>
      <w:hyperlink r:id="rId77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статьей 38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Федерального закона N 166-ФЗ.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3.5.2. Максимальный срок предоставления государственной услуги в соответствии с вариантом предоставления составляет не более 50 календарных дней со дня получения от Территориального управления Федерального агентства по рыболовству протокола аукциона по продаже права на заключение договора о закреплении долей квот добычи (вылова) водных биологических ресурсов.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3.5.3. В результате предоставления варианта государственной услуги с заявителем (представителем заявителя) заключается договор о закреплении долей квот добычи (вылова) водных биологических ресурсов или отказывается в заключении такого договора.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3.5.4. Основанием для отказа в предоставлении государственной услуги является поступление в Департамент уведомления Заявителя об отказе в подписании договора о закреплении доли квоты добычи (вылова) водных биологических ресурсов или непредставление Заявителем в срок, предусмотренный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подпунктом 3.5.9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настоящего пункта, подписанного договора о закреплении доли квоты добычи (вылова) водных биологических ресурсов;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3.5.5. Перечень административных процедур, предусмотренных настоящим вариантом: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предоставление результата государственной услуги.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3.5.6. Процедура предоставления государственной услуги в электронной форме и в многофункциональном центре не предусмотрена.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3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Предоставление результата государственной услуги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3.5.7. Предоставление результата государственной услуги выражается в заключении </w:t>
      </w:r>
      <w:hyperlink r:id="rId78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договора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о закреплении доли квоты добычи (вылова) водных биологических ресурсов по форме, утвержденной постановлением Правительства Российской Федерации от 23.08.2018 N 987 "О распределении квот добычи (вылова) водных биологических ресурсов в соответствии с частью 12 статьи 31 Федерального закона "О рыболовстве и сохранении водных биологических ресурсов".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3.5.8. Департамент в течение 10 календарных дней со дня получения от Территориального управления Федерального агентства по рыболовству протокола аукциона по продаже права на заключение договора о закреплении долей квот добычи (вылова) водных биологических ресурсов, передает заявителю проект </w:t>
      </w:r>
      <w:hyperlink r:id="rId79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договора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о закреплении доли квоты добычи (вылова) водных биологических ресурсов по форме, утвержденной постановлением Правительства Российской Федерации от 23.08.2018 N 987 "О распределении квот добычи (вылова) водных биологических ресурсов в соответствии с частью 12 статьи 31 Федерального закона "О рыболовстве и сохранении водных биологических ресурсов" и признании утратившими силу некоторых актов Правительства Российской Федерации" в 2 экземплярах для подписания лично или направляет заказным письмом с уведомлением о вручении.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bookmarkStart w:id="22" w:name="Par469"/>
      <w:bookmarkEnd w:id="22"/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3.5.9. Заявители, в течение 10 календарных дней со дня получения проекта договора о закреплении доли квоты добычи (вылова) водных биологических ресурсов в 2 экземплярах подписывают их и представляют в Департамент лично или направляют заказным письмом с уведомлением о вручении и описью вложения, либо уведомляют об отказе в подписании такого договора.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3.5.10. Поступление в Департамент уведомления об отказе в подписании договора о закреплении доли квоты добычи (вылова) водных биологических ресурсов или непредставление заявителем, в срок, предусмотренный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подпунктом 3.3.8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настоящего пункта, подписанного договора о закреплении доли квоты добычи (вылова) водных биологических ресурсов в 2 экземплярах признается отказом заявителя от заключения такого договора и отказом от права на добычу (вылов) водных биологических ресурсов, предусмотренного таким договором.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3.5.11. Департамент в течение 10 календарных дней со дня получения подписанного заявителем договора о закреплении доли квоты добычи (вылова) водных биологических ресурсов в 2 экземплярах подписывает его, регистрирует и передает 1 экземпляр указанного договора заявителю лично или направляет заказным письмом с уведомлением о вручении.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3.5.12. Договор о закреплении доли квоты добычи (вылова) водных биологических ресурсов, заключаются не ранее чем через 10 календарных дней со дня размещения протокола аукциона на официальном сайте организатора аукциона в информационно-телекоммуникационной сети "Интернет" для размещения информации о проведении торгов по адресу www.torgi.gov.ru.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3.5.13. Копия договора о закреплении доли квоты добычи (вылова) водных биологических ресурсов во внутреннем водном объекте, за исключением договора, касающегося закрепления доли квоты добычи (вылова) анадромных и катадромных видов рыб, после его подписания сторонами и регистрации направляется в течение 5 рабочих дней Департаментом, являющимся стороной этого договора, в Федеральное агентство по рыболовству для внесения сведений о заключении такого договора в государственный рыбохозяйственный реестр.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2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3.6. Вариант 4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3.6.1. Максимальный срок предоставления государственной услуги в соответствии с вариантом предоставления составляет 80 календарных дней со дня окончания срока подачи заявок, установленного в уведомлении о распределении квоты добычи (вылова) водных биологических ресурсов, размещаемом Департаментом на Официальном портале органов государственной власти Тюменской области не позднее 15 календарных дней до даты начала приема заявок.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3.6.2. В результате предоставления варианта государственной услуги: с заявителем (представителем заявителя) заключается договор о закреплении долей квот добычи (вылова) водных биологических ресурсов или отказывается в заключении такого договора.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3.6.3. Основания для отказа в предоставлении государственной услуги предусмотрены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подпунктом 2.9.1 пункта 2.9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настоящего Регламента.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3.6.4. Перечень административных процедур, предусмотренных настоящим вариантом: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прием заявления и документов и (или) информации, необходимых для предоставления государственной услуги;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рассмотрение заявления и документов и (или) информации, необходимых для предоставления государственной услуги;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межведомственное информационное взаимодействие;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принятие решения о предоставлении (об отказе в предоставлении) государственной услуги;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предоставление результата государственной услуги.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3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Прием заявления и документов и (или) информации, необходимых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для предоставления государственной услуги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3.6.5. Заявителю для предоставления государственной услуги необходимо представить в Департамент заявку, установленную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подпунктом 2.6.1.2 пункта 2.6.1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настоящего Регламента по форме, установленной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подпунктом 2.6.1.3 пункта 2.6.1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настоящего Регламента, а также документы, указанные в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подпункте 2.6.2 пункта 2.6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настоящего Регламента.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3.6.6. Заявка и документы, необходимые для предоставления государственной услуги, могут быть направлены представителем заявителя.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3.6.7. При личном обращении заявителя (представителя заявителя) за предоставлением государственной услуги способом установления личности (идентификация) является документ, удостоверяющий личность.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3.6.8. Срок регистрации заявки и документов, необходимых для предоставления государственной услуги в Департаменте составляет 15 минут в день их поступления.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В случае поступления заявки в электронном виде с использованием Единого портала и (или) Портала услуг Тюменской области заявка принимается к рассмотрению, о чем заявителю, в течение 1 рабочего дня со дня поступления заявки, специалистом структурного подразделения направляется уведомление в электронном виде на Единый портал и (или) Портал услуг Тюменской области. Заявка, поступившая в электронном виде, распечатывается специалистом структурного подразделения на бумажном носителе и передается на регистрацию в отдел кадровой и организационной работы.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В случае направления заявки по почте датой обращения считается дата поступления заявки в Департамент.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3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Рассмотрение заявления и документов и (или) информации,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необходимых для предоставления государственной услуги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3.6.9. Специалист структурного подразделения в течение 31 календарного дня с даты окончания срока подачи заявок рассматривает заявку с приложенными документами, представленными заявителем и устанавливает наличие или отсутствие оснований для отказа в распределении квоты добычи (вылова) водных биологических, установленных в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подпункте 2.9.1 пункта 2.9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настоящего Регламента.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3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Межведомственное информационное взаимодействие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3.6.10. Для получения государственной услуги необходимо направление специалистом Структурного подразделения следующих межведомственных запросов (далее - запрос, межведомственный запрос):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bookmarkStart w:id="23" w:name="Par505"/>
      <w:bookmarkEnd w:id="23"/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3.6.10.1. Запрос сведений из Единого государственного реестра юридических лиц.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Запрос направляется в Федеральную налоговую службу.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Направляемые в запросе сведения: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полное наименование организации;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идентификационный номер налогоплательщика (ИНН) юридического лица;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основной государственный регистрационный номер юридического лица.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Запрашиваемые в запросе сведения и цели использования запрашиваемых в запросе сведений: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статус юридического лица;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фамилия, имя, отчество (при наличии) руководителя организации (принятие решения).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3.6.10.2. Запрос сведений из Единого государственного реестра индивидуальных предпринимателей.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Запрос направляется в Федеральную налоговую службу.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Направляемые в запросе сведения: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основной государственный регистрационный номер индивидуального предпринимателя;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фамилия, имя, отчество (при наличии) индивидуального предпринимателя;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идентификационный номер налогоплательщика (ИНН) индивидуального предпринимателя;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статус индивидуального предпринимателя.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Запрашиваемые в запросе сведения и цели использования запрашиваемых в запросе сведений: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Выписка из Единого государственного реестра индивидуальных предпринимателей.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bookmarkStart w:id="24" w:name="Par523"/>
      <w:bookmarkEnd w:id="24"/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3.6.10.3. Запрос сведений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 (в случае, если в заявке указано, что контроль иностранного инвестора или группы лиц, в которую входит иностранный инвестор в отношении заявителя установлен в порядке, предусмотренном Федеральным </w:t>
      </w:r>
      <w:hyperlink r:id="rId80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законом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N 57-ФЗ).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(в ред. </w:t>
      </w:r>
      <w:hyperlink r:id="rId81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распоряжения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Департамента агропромышленного комплекса Тюменской области от 01.03.2024 N 1)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Запрос направляется в Федеральную антимонопольную службу.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Направляемые в запросе сведения: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полное наименование организации;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идентификационный номер налогоплательщика (ИНН) юридического лица;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основной государственный регистрационный номер юридического лица.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Запрашиваемые в запросе сведения и цели использования запрашиваемых в запросе сведений: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- решение Федеральной антимонопольной службы, оформленное на основании решения Правительственной комиссии по контролю за осуществлением иностранных инвестиций в Российской Федерации (в случае, если в заявке указано, что контроль иностранного инвестора или группы лиц, в которую входит иностранный инвестор в отношении заявителя установлен в порядке, предусмотренном Федеральным </w:t>
      </w:r>
      <w:hyperlink r:id="rId82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законом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N 57-ФЗ).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(в ред. </w:t>
      </w:r>
      <w:hyperlink r:id="rId83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распоряжения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Департамента агропромышленного комплекса Тюменской области от 01.03.2024 N 1)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bookmarkStart w:id="25" w:name="Par533"/>
      <w:bookmarkEnd w:id="25"/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3.6.10.4. Запрос выписки (данных) из государственного рыбохозяйственного реестра об объеме добытого (выловленного) заявителем вида водного биологического ресурса во внутреннем водном объекте, в отношении которого заявителем подана такая заявка, за 3 года, предшествующих расчетному году.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Запрос направляется в Федеральное агентство по рыболовству.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Направляемые в запросе сведения: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полное наименование организации или Ф.И.О. индивидуального предпринимателя;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идентификационный номер налогоплательщика (ИНН) юридического лица или индивидуального предпринимателя;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основной государственный регистрационный номер юридического лица или индивидуального предпринимателя.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Запрашиваемые в запросе сведения и цели использования запрашиваемых в запросе сведений: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выписка (данные) из государственного рыбохозяйственного реестра об объеме добытого (выловленного) заявителем вида водного биологического ресурса во внутреннем водном объекте, в отношении которого заявителем подана такая заявка, за 3 года, предшествующих расчетному году.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3.6.11. Основанием для направления запроса является поступление заявки о распределении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3.6.12. Запрос направляется в течение 1 рабочего дня со дня получения Департаментом заявления заявителя.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3.6.13. Органы, указанные в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подпунктах 3.6.10.1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-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3.6.10.3 пункта 3.6.10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настоящего Регламента, направляют в Департамент в форме, в которой поступил межведомственный запрос, сведения, предусмотренные в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подпунктах 3.6.10.1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-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3.6.10.3 пункта 3.6.10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настоящего Регламента, в течение 1 рабочего дня со дня получения запроса.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3.6.14. Орган, указанный в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подпункте 3.6.10.4 пункта 3.6.10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настоящего Регламента, направляет в Департамент в форме, в которой поступил межведомственный запрос, сведения, предусмотренные в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подпункте 3.6.10.4 пункта 3.6.10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настоящего Регламента, в течение 5 рабочих дней со дня получения запроса.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3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Принятие решения о предоставлении (об отказе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в предоставлении) государственной услуги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bookmarkStart w:id="26" w:name="Par549"/>
      <w:bookmarkEnd w:id="26"/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3.6.15. Решение о предоставлении государственной услуги выражается в определении размера доли квоты добычи (вылова) водных биологических ресурсов и передаче заявителю проекта договора о закреплении доли квоты добычи (вылова) водных биологических ресурсов на основе следующих критериев принятия решения: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- отсутствие оснований для отказа в распределении квоты добычи (вылова) водных биологических ресурсов, установленных в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подпункте 2.9.1 пункта 2.9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настоящего Регламента.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3.6.16. Решение об отказе в предоставлении государственной услуги принимается при невыполнении критерия, указанного в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подпункте 3.6.15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настоящего пункта, результатом государственной услуги является размещение на официальном сайте акта Департамента об утверждении перечня заявителей, которым в случае наличия оснований для отказа в распределении квоты добычи (вылова) водных биологических ресурсов, указанных в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подпункте 2.9.1 пункта 2.9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настоящего Регламента, отказано в распределении квоты добычи (вылова) водных биологических ресурсов, в течение 10 календарных дней со дня принятия такого акта.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3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Предоставление результата государственной услуги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3.6.17. Предоставление результата государственной услуги выражается в заключении </w:t>
      </w:r>
      <w:hyperlink r:id="rId84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договора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о закреплении доли квоты добычи (вылова) водных биологических ресурсов по форме, утвержденной постановлением Правительства Российской Федерации от 23.08.2018 N 987 "О распределении квот добычи (вылова) водных биологических ресурсов в соответствии с частью 12 статьи 31 Федерального закона "О рыболовстве и сохранении водных биологических ресурсов".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3.6.18. Департамент в течение 10 календарных дней со дня определения заявителю размера доли квоты добычи (вылова) водных биологических ресурсов во внутреннем водном объекте, передает заявителю проект договора о закреплении доли квоты добычи (вылова) водных биологических ресурсов в 2 экземплярах для подписания лично или направляет заказным письмом с уведомлением о вручении.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bookmarkStart w:id="27" w:name="Par557"/>
      <w:bookmarkEnd w:id="27"/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3.6.19. Заявители в течение 10 календарных дней со дня получения проекта договора о закреплении доли квоты добычи (вылова) водных биологических ресурсов в 2 экземплярах подписывают их и представляют в Департамент лично или направляют заказным письмом с уведомлением о вручении и описью вложения, либо уведомляют об отказе в подписании такого договора.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3.6.20. Поступление в Департамент уведомления об отказе в подписании договора о закреплении доли квоты добычи (вылова) водных биологических ресурсов или непредставление заявителем, в срок, предусмотренный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подпунктом 3.6.19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настоящего пункта, подписанного договора о закреплении доли квоты добычи (вылова) водных биологических ресурсов в 2 экземплярах признается отказом заявителя от заключения такого договора и отказом от права на добычу (вылов) водных биологических ресурсов, предусмотренного таким договором.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3.6.21. При поступлении от Федеральной антимонопольной службы информации о нахождении заявителя юридического лица, под контролем иностранного инвестора или группы лиц, в которую входит иностранный инвестор, за исключением случая, если контроль иностранного инвестора или группы лиц, в которую входит иностранный инвестор в отношении такого лица установлен в порядке, предусмотренном Федеральным </w:t>
      </w:r>
      <w:hyperlink r:id="rId85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законом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N 57-ФЗ, Департамент отказывает в заключении договора о закреплении доли квоты добычи (вылова) водных биологических ресурсов, о чем информирует заявителя в письменной форме заказным письмом с уведомлением о вручении.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(в ред. </w:t>
      </w:r>
      <w:hyperlink r:id="rId86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распоряжения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Департамента агропромышленного комплекса Тюменской области от 01.03.2024 N 1)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3.6.22. Департамент в течение 10 календарных дней со дня получения подписанного заявителем договора о закреплении доли квоты добычи (вылова) водных биологических ресурсов в 2 экземплярах подписывает его, регистрирует и передает 1 экземпляр указанного договора заявителю лично или направляет заказным письмом с уведомлением о вручении.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3.6.23. Копия договора о закреплении доли квоты добычи (вылова) водных биологических ресурсов во внутреннем водном объекте, за исключением договора, касающегося закрепления доли квоты добычи (вылова) анадромных и катадромных видов рыб, после его подписания сторонами и регистрации направляется в течение 5 рабочих дней Департаментом, являющимся стороной этого договора, в Федеральное агентство по рыболовству для внесения сведений о заключении такого договора в государственный рыбохозяйственный реестр.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3.6.24. При поступлении заявки в электронном виде Заявителю направляется на Единый портал и (или) Портал услуг Тюменской области проект договора о закреплении долей квот добычи (вылова) водных биологических ресурсов, подписанный со стороны Департамента электронной цифровой подписью в соответствии с требованиями </w:t>
      </w:r>
      <w:hyperlink r:id="rId87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Постановления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3.6.25. Поступивший на Единый портал и (или) Портал услуг Тюменской области проект договора заверяется Заявителем электронной цифровой подписью в соответствии с требованиями </w:t>
      </w:r>
      <w:hyperlink r:id="rId88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Постановления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Правительства Российской Федерации от 25.06.2012 N 634 и направляется в адрес Департамента с использованием Единого портала и (или) Портала услуг Тюменской области. В случае отказа от подписания проекта договора Заявитель направляет в адрес Департамента извещение об отказе от его подписания в течение 5 рабочих дней с даты получения проекта договора. Непредставление Заявителем в указанный срок подписанного им договора или извещения об отказе от подписания договора признается отказом Заявителя от заключения договора.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2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3.7. Вариант 5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bookmarkStart w:id="28" w:name="Par568"/>
      <w:bookmarkEnd w:id="28"/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3.7.1. Максимальный срок предоставления государственной услуги в соответствии с вариантом предоставления составляет 15 рабочих дней со дня регистрации заявления в Департаменте.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3.7.2. В результате предоставления варианта государственной услуги заявителю (представителю заявителя) выдается дубликат договора о закреплении долей квот добычи (вылова) водных биологических ресурсов либо направляется официальное письмо об отказе в выдаче дубликата договора о закреплении долей квот добычи (вылова) водных биологических ресурсов.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bookmarkStart w:id="29" w:name="Par570"/>
      <w:bookmarkEnd w:id="29"/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3.7.3. Основаниями для отказа в выдаче дубликата договора о закреплении долей квот добычи (вылова) водных биологических ресурсов являются: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заявление содержит недостоверные сведения;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лицо, обратившееся за предоставлением государственной услуги от имени юридического лица или индивидуального предпринимателя, не имеет права без доверенности выступать от его имени.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3.7.4. Перечень административных процедур, предусмотренных настоящим вариантом: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прием заявления для предоставления государственной услуги;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рассмотрение заявления для предоставления государственной услуги;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принятие решения о предоставлении (об отказе в предоставлении) государственной услуги;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предоставление результата государственной услуги.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3.7.5. Процедура предоставления государственной услуги в электронной форме и в многофункциональном центре не предусмотрена.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3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Прием заявления для предоставления государственной услуги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3.7.6. Заявителю для предоставления государственной услуги необходимо представить в Департамент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заявление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по форме и в соответствии с приложением N 2 к настоящему Регламенту.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3.7.7. Заявление для предоставления государственной услуги, может быть направлено представителем Заявителя.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3.7.8. При личном обращении заявителя (представителя заявителя) за предоставлением государственной услуги способом установления личности (идентификация) является документ, удостоверяющий личность.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3.7.9. Основания для отказа в приеме документов законодательством Российской Федерации не определены.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3.7.10. Срок регистрации заявления и документов, необходимых для предоставления государственной услуги в Департаменте составляет 15 минут в день их поступления.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3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Рассмотрение заявления для предоставления государственной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услуги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3.7.11. В течение 3 рабочих дней со дня получения Департаментом заявления от заявителя, специалист Структурного подразделения осуществляет проверку заявления для предоставления государственной услуги на предмет наличия или отсутствия оснований для отказа в предоставлении государственной услуги, указанных в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подпункте 3.7.3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настоящего пункта.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3.7.12. В случае наличия оснований для отказа в предоставлении государственной услуги, принимается решение об отказе в предоставлении государственной услуги в соответствии с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подпунктом 3.7.14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настоящего пункта.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3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Принятие решения о предоставлении (об отказе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в предоставлении) государственной услуги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bookmarkStart w:id="30" w:name="Par597"/>
      <w:bookmarkEnd w:id="30"/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3.7.13. Решение о предоставлении государственной услуги выражается в выдаче дубликата договора о закреплении долей квот добычи (вылова) водных биологических ресурсов и принимается специалистом Структурного подразделения на основе следующих критериев принятия решения: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заявление содержит достоверные сведения;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лицо, обратившееся за предоставлением государственной услуги от имени юридического лица или индивидуального предпринимателя, имеет право без доверенности выступать от имени такого юридического лица.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bookmarkStart w:id="31" w:name="Par600"/>
      <w:bookmarkEnd w:id="31"/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3.7.14. Решение об отказе в предоставлении государственной услуги принимается при невыполнении критериев, указанных в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подпункте 3.7.13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настоящего Регламента, результатом государственной услуги является официальное письмо об отказе в выдаче дубликата договора о закреплении долей квот добычи (вылова) водных биологических ресурсов.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3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Предоставление результата государственной услуги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3.7.15. Дубликат договора о закреплении долей квот добычи (вылова) водных биологических ресурсов может быть получен заказным почтовым отправлением с уведомлением о вручении, непосредственно в Департаменте.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3.7.16. Специалист структурного подразделения в течение 1 рабочего дня со дня подписания дубликата договора о закреплении долей квот добычи (вылова) водных биологических ресурсов сообщает заявителю (представителю заявителя) о готовности результата предоставления государственной услуги по телефону или посредством электронной почты, указанных в заявлении.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3.7.17. В случае выбора заявителем (представителем заявителя) получения результата государственной услуги непосредственно в Департаменте, период с даты информирования заявителя (представителя заявителя) о готовности результата предоставления государственной услуги до личного обращения заявителя (представителя заявителя) в Департамент за результатом предоставления государственной услуги не включается в срок, установленный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подпунктом 3.7.1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настоящего пункта.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2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3.8. Вариант 6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bookmarkStart w:id="32" w:name="Par610"/>
      <w:bookmarkEnd w:id="32"/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3.8.1. Максимальный срок предоставления государственной услуги в соответствии с вариантом предоставления составляет 15 рабочих дней со дня регистрации заявления в Департаменте.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3.8.2. В результате предоставления варианта государственной услуги заявителю выдается исправленный договор о закреплении долей квот добычи (вылова) водных биологических ресурсов либо направляется официальное письмо об отказе в исправлении допущенных опечаток и ошибок в выданных в результате предоставления государственной услуги документах.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bookmarkStart w:id="33" w:name="Par612"/>
      <w:bookmarkEnd w:id="33"/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3.8.3. Основаниями для отказа в исправлении допущенных опечаток и ошибок в выданных в результате предоставления государственной услуги документах является отсутствие опечаток и ошибок в выданных в результате предоставления государственной услуги документах.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3.8.4. Перечень административных процедур, предусмотренных настоящим вариантом: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прием заявления для предоставления государственной услуги;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рассмотрение заявления для предоставления государственной услуги;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принятие решения о предоставлении (об отказе в предоставлении) государственной услуги;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 предоставление результата государственной услуги.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3.8.5. Процедура предоставления государственной услуги в электронной форме и в многофункциональном центре не предусмотрена.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3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Прием заявления для предоставления государственной услуги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3.8.6. Заявителю для предоставления государственной услуги необходимо представить в Департамент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заявление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по форме и в соответствии с приложением N 3 к настоящему Регламенту.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3.8.7. Заявление для предоставления государственной услуги, может быть направлено представителем заявителя.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3.8.8. При личном обращении Заявителя (представителя заявителя) за предоставлением государственной услуги способом установления личности (идентификация) является документ, удостоверяющий личность.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3.8.9. Основания для отказа в приеме документов законодательством Российской Федерации не определены.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3.8.10. Срок регистрации заявления и документов, необходимых для предоставления государственной услуги в Департаменте составляет 15 минут в день их поступления.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3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Рассмотрение заявления для предоставления государственной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услуги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3.8.11. В течение 3 рабочих дней со дня получения Департаментом заявления от заявителя, специалист Структурного подразделения осуществляет проверку заявления для предоставления государственной услуги на предмет наличия или отсутствия оснований для отказа в предоставлении государственной услуги, указанных в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подпункте 3.8.3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настоящего пункта.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3.8.12. В случае наличия оснований для отказа в предоставлении государственной услуги, принимается решение об отказе в предоставлении государственной услуги в соответствии с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подпунктом 3.8.14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настоящего пункта.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3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Принятие решения о предоставлении (об отказе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в предоставлении) государственной услуги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3.8.13. Решение о предоставлении государственной услуги выражается в выдаче исправленного договора о закреплении долей квот добычи (вылова) водных биологических ресурсов либо направляется официальное письмо об отказе в исправлении допущенных опечаток и ошибок в выданных в результате предоставления государственной услуги документах.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bookmarkStart w:id="34" w:name="Par638"/>
      <w:bookmarkEnd w:id="34"/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3.8.14. Решение об отказе в предоставлении государственной услуги принимается при отсутствии допущенных опечаток и ошибок, результатом государственной услуги является официальное письмо об отказе в исправлении допущенных опечаток и ошибок в выданных в результате предоставления государственной услуги документах.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3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Предоставление результата государственной услуги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3.8.15. Исправленный договор о закреплении долей квот добычи (вылова) водных биологических ресурсов может быть получен заказным почтовым отправлением с уведомлением о вручении, непосредственно в Департаменте.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3.8.16. Специалист структурного подразделения в течение 1 рабочего дня со дня подписания исправленного заключения о соответствии сообщает заявителю (представителю заявителя) о готовности результата предоставления государственной услуги по телефону или посредством электронной почты, указанных в заявлении.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3.8.17. В случае выбора заявителем (представителем заявителя) получения результата государственной услуги непосредственно в Департаменте, период с даты информирования заявителя (представителю заявителя) о готовности результата предоставления государственной услуги до личного обращения заявителя (представителю заявителя) в Департамент за результатом предоставления государственной услуги не включается в срок, установленный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подпунктом 3.8.1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настоящего пункта.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1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IV. Формы контроля за исполнением административного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регламента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4.1.1. Директор или заместитель директора Департамента организуют контроль за исполнением настоящего Регламента в целом.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4.1.2. Текущий контроль за соблюдением последовательности действий, определенных административными процедурами по предоставлению государственной услуги специалистом сектора, осуществляется заведующим сектором рыбоводства.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4.1.3. Текущий контроль осуществляется путем проведения проверок соблюдения и исполнения специалистами положений настоящего Регламента, иных нормативных правовых актов Российской Федерации.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4.1.4. По результатам проверок заведующий сектором дает указания по устранению выявленных нарушений в день, следующий за днем окончания проверки, и контролирует их исполнение.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4.2.1. Периодичность проведения проверок носит плановый характер и внеплановый характер.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4.2.2. Плановая проверка проводится в форме документарной проверки.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4.2.3. Плановые проверки полноты и качества предоставления государственной услуги осуществляются в соответствии с планом проверок, с периодичностью не реже 1 раза в 2 года.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4.2.4. Внеплановая проверка проводится в форме документарной проверки.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4.2.5. Целью внеплановой проверки является выявление нарушений прав заявителей, рассмотрение, принятие решений и подготовка ответов на обращения заявителей.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4.2.6. Основанием для проведения внеплановой проверки является поступление в Департамент обращений и заявлений граждан, юридических лиц, индивидуальных предпринимателей о фактах нарушения их прав, информации от органов государственной власти, из средств массовой информации о фактах нарушения прав заявителей (в случае обращения заявителей, права которых нарушены).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4.2.7. Внеплановые проверки осуществляются на основании приказа директора Департамента в срок не более 15 рабочих дней со дня регистрации обращения или заявления гражданина, юридического лица. Регистрация обращения или заявления осуществляется в порядке, предусмотренном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FF"/>
          <w:sz w:val="16"/>
        </w:rPr>
        <w:t>пунктом 5.2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настоящего Регламента.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1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V. Досудебный (внесудебный) порядок обжалования решений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и действий (бездействия) органа, предоставляющего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государственную услугу, МФЦ, организаций, указанных в части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1.1 статьи 16 Федерального закона от 27.07.2010 N 210-ФЗ "Об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организации предоставления государственных и муниципальных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услуг", а также их должностных лиц, государственных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служащих, работников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5.1. Заявители имеют право на досудебное (внесудебное) обжалование решений и действий (бездействия) должностных лиц Департамента, принятых в ходе предоставления государственной услуги.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bookmarkStart w:id="35" w:name="Par672"/>
      <w:bookmarkEnd w:id="35"/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5.2. Жалоба может быть направлена по почте (в том числе по электронной почте), посредством Официального портала органов государственной власти Тюменской власти, Единого портала и (или) Портала услуг Тюменской области https://uslugi.admtyumen.ru/, а также принята при личном приеме заявителя.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Жалоба на решения и (или) действия (бездействия) должностных лиц Департамента подается в Департамент. Жалоба на решения и (или) действия (бездействия) должностных лиц Департамента, поступившая в адрес Департамента, регистрируется специалистом отдела кадровой и организационной работы не позднее следующего рабочего дня со дня ее поступления и передается в день регистрации на рассмотрение директору Департамента или уполномоченному им должностному лицу.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5.3.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государственных услуг, на Официальном портале органов государственной власти Тюменской области, на Едином портале, Портале услуг Тюменской области.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Консультирование заявителей о порядке обжалования решений и действий (бездействия) должностных лиц Департамента осуществляется, в том числе по телефону либо при личном приеме.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Заявитель имеет право запрашивать и получать в Департаменте информацию и документы, необходимые для обжалования решения, принятого в ходе предоставления государственной услуги, действия или бездействия должностного лица Департамента, предоставляющего государственную услугу. Требование о предоставлении информации и выдаче документов рассматривается в течение 5 рабочих дней со дня поступления запроса. По завершении рассмотрения требования заявителю в срок не позднее 3 рабочих дней направляется ответ с приложением копий документов, заверенных в установленном законодательством порядке, при их наличии в Департаменте.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Не позднее дня, следующего за днем принятия решения по рассмотрению жалобы, заявителю в письменной форме и (или)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Ответ на жалобу, поступившую в форме электронного документа, направляется в форме электронного документа по адресу электронной почты, указанному в жалобе.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Департамента и его должностных лиц: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- Федеральный </w:t>
      </w:r>
      <w:hyperlink r:id="rId89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закон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от 27.07.2010 N 210-ФЗ "Об организации предоставления государственных и муниципальных услуг";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- </w:t>
      </w:r>
      <w:hyperlink r:id="rId90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постановление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Правительства Тюменской области от 07.03.2012 N 68-п "О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области, МФЦ (его филиалами), должностными лицами, государственными служащими исполнительных органов государственной власти Тюменской области, предоставляющих государственные услуги, и работниками МФЦ".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5.5. Информация, указанная в данном разделе, размещена в электронном региональном реестре государственных услуг в соответствии с </w:t>
      </w:r>
      <w:hyperlink r:id="rId91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постановлением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Правительства Тюменской области от 30.05.2011 N 173-п "О порядке формирования и ведения электронного регионального реестра государственных и муниципальных услуг (функций) Тюменской области".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(в ред. </w:t>
      </w:r>
      <w:hyperlink r:id="rId92">
        <w:r>
          <w:rPr>
            <w:rStyle w:val="Hyperlink"/>
            <w:rFonts w:eastAsia="Arial" w:cs="Arial" w:ascii="Arial" w:hAnsi="Arial"/>
            <w:b w:val="false"/>
            <w:i w:val="false"/>
            <w:strike w:val="false"/>
            <w:dstrike w:val="false"/>
            <w:color w:val="0000FF"/>
            <w:sz w:val="16"/>
          </w:rPr>
          <w:t>распоряжения</w:t>
        </w:r>
      </w:hyperlink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 xml:space="preserve"> Департамента агропромышленного комплекса Тюменской области от 01.03.2024 N 1)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end"/>
        <w:outlineLvl w:val="1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Приложение N 1</w:t>
      </w:r>
    </w:p>
    <w:p>
      <w:pPr>
        <w:pStyle w:val="Normal"/>
        <w:bidi w:val="0"/>
        <w:spacing w:lineRule="auto" w:line="240" w:before="0" w:after="0"/>
        <w:ind w:hanging="0" w:start="0"/>
        <w:jc w:val="end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к Административному регламенту</w:t>
      </w:r>
    </w:p>
    <w:p>
      <w:pPr>
        <w:pStyle w:val="Normal"/>
        <w:bidi w:val="0"/>
        <w:spacing w:lineRule="auto" w:line="240" w:before="0" w:after="0"/>
        <w:ind w:hanging="0" w:start="0"/>
        <w:jc w:val="end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по предоставлению государственной услуги</w:t>
      </w:r>
    </w:p>
    <w:p>
      <w:pPr>
        <w:pStyle w:val="Normal"/>
        <w:bidi w:val="0"/>
        <w:spacing w:lineRule="auto" w:line="240" w:before="0" w:after="0"/>
        <w:ind w:hanging="0" w:start="0"/>
        <w:jc w:val="end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"Распределение квот добычи (вылова) водных</w:t>
      </w:r>
    </w:p>
    <w:p>
      <w:pPr>
        <w:pStyle w:val="Normal"/>
        <w:bidi w:val="0"/>
        <w:spacing w:lineRule="auto" w:line="240" w:before="0" w:after="0"/>
        <w:ind w:hanging="0" w:start="0"/>
        <w:jc w:val="end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биологических ресурсов во внутренних водных объектах</w:t>
      </w:r>
    </w:p>
    <w:p>
      <w:pPr>
        <w:pStyle w:val="Normal"/>
        <w:bidi w:val="0"/>
        <w:spacing w:lineRule="auto" w:line="240" w:before="0" w:after="0"/>
        <w:ind w:hanging="0" w:start="0"/>
        <w:jc w:val="end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для осуществления промышленного рыболовства,</w:t>
      </w:r>
    </w:p>
    <w:p>
      <w:pPr>
        <w:pStyle w:val="Normal"/>
        <w:bidi w:val="0"/>
        <w:spacing w:lineRule="auto" w:line="240" w:before="0" w:after="0"/>
        <w:ind w:hanging="0" w:start="0"/>
        <w:jc w:val="end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подготовка и заключение договора о закреплении доли</w:t>
      </w:r>
    </w:p>
    <w:p>
      <w:pPr>
        <w:pStyle w:val="Normal"/>
        <w:bidi w:val="0"/>
        <w:spacing w:lineRule="auto" w:line="240" w:before="0" w:after="0"/>
        <w:ind w:hanging="0" w:start="0"/>
        <w:jc w:val="end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квоты добычи (вылова) водных биологических ресурсов</w:t>
      </w:r>
    </w:p>
    <w:p>
      <w:pPr>
        <w:pStyle w:val="Normal"/>
        <w:bidi w:val="0"/>
        <w:spacing w:lineRule="auto" w:line="240" w:before="0" w:after="0"/>
        <w:ind w:hanging="0" w:start="0"/>
        <w:jc w:val="end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во внутренних водных объектах для осуществления</w:t>
      </w:r>
    </w:p>
    <w:p>
      <w:pPr>
        <w:pStyle w:val="Normal"/>
        <w:bidi w:val="0"/>
        <w:spacing w:lineRule="auto" w:line="240" w:before="0" w:after="0"/>
        <w:ind w:hanging="0" w:start="0"/>
        <w:jc w:val="end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промышленного рыболовства"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bookmarkStart w:id="36" w:name="Par700"/>
      <w:bookmarkEnd w:id="36"/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ПЕРЕЧЕНЬ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ПРИЗНАКОВ ЗАЯВИТЕЛЕЙ (ПРИНАДЛЕЖАЩИХ ИМ ОБЪЕКТОВ), А ТАКЖЕ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КОМБИНАЦИИ ЗНАЧЕНИЙ ПРИЗНАКОВ, КАЖДЫЙ ИЗ КОТОРЫХ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СООТВЕТСТВУЕТ ОДНОМУ ВАРИАНТУ ПРЕДОСТАВЛЕНИЯ УСЛУГИ</w:t>
      </w:r>
    </w:p>
    <w:p>
      <w:pPr>
        <w:pStyle w:val="Normal"/>
        <w:bidi w:val="0"/>
        <w:spacing w:lineRule="auto" w:line="240" w:before="0" w:after="0"/>
        <w:jc w:val="start"/>
        <w:rPr/>
      </w:pPr>
      <w:r>
        <w:rPr/>
      </w:r>
    </w:p>
    <w:tbl>
      <w:tblPr>
        <w:tblW w:w="10210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60"/>
        <w:gridCol w:w="112"/>
        <w:gridCol w:w="9923"/>
        <w:gridCol w:w="114"/>
      </w:tblGrid>
      <w:tr>
        <w:trPr/>
        <w:tc>
          <w:tcPr>
            <w:tcW w:w="60" w:type="dxa"/>
            <w:tcBorders/>
            <w:shd w:fill="CED3F1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/>
            </w:pPr>
            <w:r>
              <w:rPr/>
            </w:r>
          </w:p>
        </w:tc>
        <w:tc>
          <w:tcPr>
            <w:tcW w:w="112" w:type="dxa"/>
            <w:tcBorders/>
            <w:shd w:fill="F4F3F8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/>
            </w:pPr>
            <w:r>
              <w:rPr/>
            </w:r>
          </w:p>
        </w:tc>
        <w:tc>
          <w:tcPr>
            <w:tcW w:w="9923" w:type="dxa"/>
            <w:tcBorders/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Normal"/>
              <w:bidi w:val="0"/>
              <w:spacing w:lineRule="auto" w:line="240" w:before="0" w:after="0"/>
              <w:ind w:hanging="0" w:start="0"/>
              <w:jc w:val="center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color w:val="392C69"/>
                <w:sz w:val="16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color w:val="392C69"/>
                <w:sz w:val="16"/>
              </w:rPr>
              <w:t>Список изменяющих документов</w:t>
            </w:r>
          </w:p>
          <w:p>
            <w:pPr>
              <w:pStyle w:val="Normal"/>
              <w:bidi w:val="0"/>
              <w:spacing w:lineRule="auto" w:line="240" w:before="0" w:after="0"/>
              <w:ind w:hanging="0" w:start="0"/>
              <w:jc w:val="center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color w:val="392C69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color w:val="392C69"/>
                <w:sz w:val="16"/>
              </w:rPr>
              <w:t xml:space="preserve">(в ред. </w:t>
            </w:r>
            <w:hyperlink r:id="rId93">
              <w:r>
                <w:rPr>
                  <w:rStyle w:val="Hyperlink"/>
                  <w:rFonts w:eastAsia="Arial" w:cs="Arial" w:ascii="Arial" w:hAnsi="Arial"/>
                  <w:b w:val="false"/>
                  <w:i w:val="false"/>
                  <w:strike w:val="false"/>
                  <w:dstrike w:val="false"/>
                  <w:color w:val="0000FF"/>
                  <w:sz w:val="16"/>
                </w:rPr>
                <w:t>распоряжения</w:t>
              </w:r>
            </w:hyperlink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color w:val="392C69"/>
                <w:sz w:val="16"/>
              </w:rPr>
              <w:t xml:space="preserve"> Департамента агропромышленного комплекса</w:t>
            </w:r>
          </w:p>
          <w:p>
            <w:pPr>
              <w:pStyle w:val="Normal"/>
              <w:bidi w:val="0"/>
              <w:spacing w:lineRule="auto" w:line="240" w:before="0" w:after="0"/>
              <w:ind w:hanging="0" w:start="0"/>
              <w:jc w:val="center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color w:val="392C69"/>
                <w:sz w:val="16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color w:val="392C69"/>
                <w:sz w:val="16"/>
              </w:rPr>
              <w:t>Тюменской области от 01.03.2024 N 1)</w:t>
            </w:r>
          </w:p>
        </w:tc>
        <w:tc>
          <w:tcPr>
            <w:tcW w:w="114" w:type="dxa"/>
            <w:tcBorders/>
            <w:shd w:fill="F4F3F8" w:val="clear"/>
          </w:tcPr>
          <w:p>
            <w:pPr>
              <w:pStyle w:val="Normal"/>
              <w:bidi w:val="0"/>
              <w:spacing w:lineRule="auto" w:line="240" w:before="0" w:after="0"/>
              <w:ind w:hanging="0" w:start="0"/>
              <w:jc w:val="center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color w:val="392C69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color w:val="392C69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2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bookmarkStart w:id="37" w:name="Par708"/>
      <w:bookmarkEnd w:id="37"/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Таблица 1. Перечень признаков заявителей (принадлежащих им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объектов)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tbl>
      <w:tblPr>
        <w:tblW w:w="9133" w:type="dxa"/>
        <w:jc w:val="start"/>
        <w:tblInd w:w="-5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568"/>
        <w:gridCol w:w="2781"/>
        <w:gridCol w:w="5784"/>
      </w:tblGrid>
      <w:tr>
        <w:trPr/>
        <w:tc>
          <w:tcPr>
            <w:tcW w:w="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start="0"/>
              <w:jc w:val="center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sz w:val="16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16"/>
              </w:rPr>
              <w:t>N п/п</w:t>
            </w:r>
          </w:p>
        </w:tc>
        <w:tc>
          <w:tcPr>
            <w:tcW w:w="27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start="0"/>
              <w:jc w:val="center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sz w:val="16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16"/>
              </w:rPr>
              <w:t>Признак заявителя (принадлежащего ему объекта)</w:t>
            </w:r>
          </w:p>
        </w:tc>
        <w:tc>
          <w:tcPr>
            <w:tcW w:w="57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start="0"/>
              <w:jc w:val="center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sz w:val="16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16"/>
              </w:rPr>
              <w:t>Значения признака заявителя</w:t>
            </w:r>
          </w:p>
          <w:p>
            <w:pPr>
              <w:pStyle w:val="Normal"/>
              <w:bidi w:val="0"/>
              <w:spacing w:lineRule="auto" w:line="240" w:before="0" w:after="0"/>
              <w:ind w:hanging="0" w:start="0"/>
              <w:jc w:val="center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sz w:val="16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16"/>
              </w:rPr>
              <w:t>(принадлежащего ему объекта)</w:t>
            </w:r>
          </w:p>
        </w:tc>
      </w:tr>
      <w:tr>
        <w:trPr/>
        <w:tc>
          <w:tcPr>
            <w:tcW w:w="913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start="0"/>
              <w:jc w:val="both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sz w:val="16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16"/>
              </w:rPr>
              <w:t>Результат "Заключение договора о закреплении доли квоты добычи (вылова) водных биологических ресурсов во внутренних водных объектах для осуществления промышленного рыболовства"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start="0"/>
              <w:jc w:val="start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sz w:val="16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16"/>
              </w:rPr>
              <w:t>1.</w:t>
            </w:r>
          </w:p>
        </w:tc>
        <w:tc>
          <w:tcPr>
            <w:tcW w:w="27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start="0"/>
              <w:jc w:val="start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sz w:val="16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16"/>
              </w:rPr>
              <w:t>Категория заявителя?</w:t>
            </w:r>
          </w:p>
        </w:tc>
        <w:tc>
          <w:tcPr>
            <w:tcW w:w="57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start="0"/>
              <w:jc w:val="both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sz w:val="16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16"/>
              </w:rPr>
              <w:t>1. Юридическое лицо.</w:t>
            </w:r>
          </w:p>
          <w:p>
            <w:pPr>
              <w:pStyle w:val="Normal"/>
              <w:bidi w:val="0"/>
              <w:spacing w:lineRule="auto" w:line="240" w:before="0" w:after="0"/>
              <w:ind w:hanging="0" w:start="0"/>
              <w:jc w:val="both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sz w:val="16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16"/>
              </w:rPr>
              <w:t>2. Индивидуальный предприниматель.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start="0"/>
              <w:jc w:val="start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sz w:val="16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16"/>
              </w:rPr>
              <w:t>2.</w:t>
            </w:r>
          </w:p>
        </w:tc>
        <w:tc>
          <w:tcPr>
            <w:tcW w:w="27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start="0"/>
              <w:jc w:val="start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sz w:val="16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16"/>
              </w:rPr>
              <w:t>Случаи закрепления доли квоты добычи (вылова) водных биологических ресурсов</w:t>
            </w:r>
          </w:p>
        </w:tc>
        <w:tc>
          <w:tcPr>
            <w:tcW w:w="57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start="0"/>
              <w:jc w:val="both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sz w:val="16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16"/>
              </w:rPr>
              <w:t>1. В случае добычи (вылова) видов водных биологических ресурсов, в отношении которых ранее не осуществлялись промышленное рыболовство во внутреннем водном объекте, или водных биологических ресурсов в новых районах их добычи (вылова) во внутреннем водном объекте.</w:t>
            </w:r>
          </w:p>
          <w:p>
            <w:pPr>
              <w:pStyle w:val="Normal"/>
              <w:bidi w:val="0"/>
              <w:spacing w:lineRule="auto" w:line="240" w:before="0" w:after="0"/>
              <w:ind w:hanging="0" w:start="0"/>
              <w:jc w:val="both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sz w:val="16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16"/>
              </w:rPr>
              <w:t>2. В случае включения вида водных биоресурсов в определенном районе их добычи (вылова) во внутреннем водном объекте в перечень видов водных биологических ресурсов, в отношении которых устанавливается общий допустимый улов водных биологических ресурсов, и определения квоты добычи (вылова) водных биологических ресурсов во внутреннем водном объекте путем распределения общего допустимого улова водных биологических ресурсов применительно к такой квоте при условии отсутствия действующих договоров о закреплении доли квоты добычи (вылова) водных биологических ресурсов во внутреннем водном объекте, предоставляющих право на добычу (вылов) по такой квоте.</w:t>
            </w:r>
          </w:p>
          <w:p>
            <w:pPr>
              <w:pStyle w:val="Normal"/>
              <w:bidi w:val="0"/>
              <w:spacing w:lineRule="auto" w:line="240" w:before="0" w:after="0"/>
              <w:ind w:hanging="0" w:start="0"/>
              <w:jc w:val="both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16"/>
              </w:rPr>
              <w:t xml:space="preserve">3. В случае снятия ограничений рыболовства, предусмотренных </w:t>
            </w:r>
            <w:hyperlink r:id="rId94">
              <w:r>
                <w:rPr>
                  <w:rStyle w:val="Hyperlink"/>
                  <w:rFonts w:eastAsia="Arial" w:cs="Arial" w:ascii="Arial" w:hAnsi="Arial"/>
                  <w:b w:val="false"/>
                  <w:i w:val="false"/>
                  <w:strike w:val="false"/>
                  <w:dstrike w:val="false"/>
                  <w:color w:val="0000FF"/>
                  <w:sz w:val="16"/>
                </w:rPr>
                <w:t>пунктами 1</w:t>
              </w:r>
            </w:hyperlink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16"/>
              </w:rPr>
              <w:t xml:space="preserve">, </w:t>
            </w:r>
            <w:hyperlink r:id="rId95">
              <w:r>
                <w:rPr>
                  <w:rStyle w:val="Hyperlink"/>
                  <w:rFonts w:eastAsia="Arial" w:cs="Arial" w:ascii="Arial" w:hAnsi="Arial"/>
                  <w:b w:val="false"/>
                  <w:i w:val="false"/>
                  <w:strike w:val="false"/>
                  <w:dstrike w:val="false"/>
                  <w:color w:val="0000FF"/>
                  <w:sz w:val="16"/>
                </w:rPr>
                <w:t>2 части 1 статьи 26</w:t>
              </w:r>
            </w:hyperlink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16"/>
              </w:rPr>
              <w:t xml:space="preserve"> Федерального закона N 166-ФЗ, в определенных районах во внутреннем водном объекте и в отношении отдельных видов водных биологических ресурсов, в отношении которых устанавливается общий допустимый улов водных биологических ресурсов, и определения квоты добычи (вылова) водных биологических ресурсов во внутреннем водном объекте путем распределения общего допустимого улова водных биологических ресурсов применительно к такой квоте при условии отсутствия действующих договоров о закреплении доли квоты добычи (вылова) водных биологических ресурсов во внутреннем водном объекте, предоставляющих право на добычу (вылов) по такой квоте.</w:t>
            </w:r>
          </w:p>
          <w:p>
            <w:pPr>
              <w:pStyle w:val="Normal"/>
              <w:bidi w:val="0"/>
              <w:spacing w:lineRule="auto" w:line="240" w:before="0" w:after="0"/>
              <w:ind w:hanging="0" w:start="0"/>
              <w:jc w:val="both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sz w:val="16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16"/>
              </w:rPr>
              <w:t>4. В случае истечения срока действия договоров о закреплении доли квоты добычи (вылова) водных биологических ресурсов во внутреннем водном объекте.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start="0"/>
              <w:jc w:val="start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sz w:val="16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16"/>
              </w:rPr>
              <w:t>3.</w:t>
            </w:r>
          </w:p>
        </w:tc>
        <w:tc>
          <w:tcPr>
            <w:tcW w:w="2781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start="0"/>
              <w:jc w:val="start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sz w:val="16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16"/>
              </w:rPr>
              <w:t>Какой результат предоставления услуги?</w:t>
            </w:r>
          </w:p>
        </w:tc>
        <w:tc>
          <w:tcPr>
            <w:tcW w:w="578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start="0"/>
              <w:jc w:val="both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sz w:val="16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16"/>
              </w:rPr>
              <w:t>1. Заключение договора о закреплении долей квот добычи (вылова) водных биологических ресурсов.</w:t>
            </w:r>
          </w:p>
          <w:p>
            <w:pPr>
              <w:pStyle w:val="Normal"/>
              <w:bidi w:val="0"/>
              <w:spacing w:lineRule="auto" w:line="240" w:before="0" w:after="0"/>
              <w:ind w:hanging="0" w:start="0"/>
              <w:jc w:val="both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sz w:val="16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16"/>
              </w:rPr>
              <w:t>2. Приказ об утверждении перечня заявителей, которым по результатам расчета, отказано в распределении квоты добычи (вылова) водных биологических ресурсов во внутреннем водном объекте.</w:t>
            </w:r>
          </w:p>
          <w:p>
            <w:pPr>
              <w:pStyle w:val="Normal"/>
              <w:bidi w:val="0"/>
              <w:spacing w:lineRule="auto" w:line="240" w:before="0" w:after="0"/>
              <w:ind w:hanging="0" w:start="0"/>
              <w:jc w:val="both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16"/>
              </w:rPr>
              <w:t xml:space="preserve">3. Официальное письмо об отказе в заключении договора о закреплении доли квоты добычи (вылова) водных биологических ресурсов (в случае поступления от Федеральной антимонопольной службы информации о нахождении юридического лица, указанного в </w:t>
            </w: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color w:val="0000FF"/>
                <w:sz w:val="16"/>
              </w:rPr>
              <w:t>пункте 1.2</w:t>
            </w: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16"/>
              </w:rPr>
              <w:t xml:space="preserve"> настоящего Регламента, под контролем иностранного инвестора или группы лиц, в которую входит иностранный инвестор, за исключением случая, если контроль иностранного инвестора или группы лиц, в которую входит иностранный инвестор в отношении такого лица установлен в порядке, предусмотренном Федеральным </w:t>
            </w:r>
            <w:hyperlink r:id="rId96">
              <w:r>
                <w:rPr>
                  <w:rStyle w:val="Hyperlink"/>
                  <w:rFonts w:eastAsia="Arial" w:cs="Arial" w:ascii="Arial" w:hAnsi="Arial"/>
                  <w:b w:val="false"/>
                  <w:i w:val="false"/>
                  <w:strike w:val="false"/>
                  <w:dstrike w:val="false"/>
                  <w:color w:val="0000FF"/>
                  <w:sz w:val="16"/>
                </w:rPr>
                <w:t>законом</w:t>
              </w:r>
            </w:hyperlink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16"/>
              </w:rPr>
              <w:t xml:space="preserve"> N 57-ФЗ).</w:t>
            </w:r>
          </w:p>
          <w:p>
            <w:pPr>
              <w:pStyle w:val="Normal"/>
              <w:bidi w:val="0"/>
              <w:spacing w:lineRule="auto" w:line="240" w:before="0" w:after="0"/>
              <w:ind w:hanging="0" w:start="0"/>
              <w:jc w:val="start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sz w:val="16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16"/>
              </w:rPr>
              <w:t>4. Выдача дубликата договора о закреплении долей квот добычи (вылова) водных биологических ресурсов.</w:t>
            </w:r>
          </w:p>
          <w:p>
            <w:pPr>
              <w:pStyle w:val="Normal"/>
              <w:bidi w:val="0"/>
              <w:spacing w:lineRule="auto" w:line="240" w:before="0" w:after="0"/>
              <w:ind w:hanging="0" w:start="0"/>
              <w:jc w:val="both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sz w:val="16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16"/>
              </w:rPr>
              <w:t>5. Официальное письмо об отказе в выдаче дубликата договора о закреплении долей квот добычи (вылова) водных биологических ресурсов.</w:t>
            </w:r>
          </w:p>
          <w:p>
            <w:pPr>
              <w:pStyle w:val="Normal"/>
              <w:bidi w:val="0"/>
              <w:spacing w:lineRule="auto" w:line="240" w:before="0" w:after="0"/>
              <w:ind w:hanging="0" w:start="0"/>
              <w:jc w:val="both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sz w:val="16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16"/>
              </w:rPr>
              <w:t>6. Исправление допущенных опечаток и ошибок в выданных в результате предоставления государственной услуги документах.</w:t>
            </w:r>
          </w:p>
          <w:p>
            <w:pPr>
              <w:pStyle w:val="Normal"/>
              <w:bidi w:val="0"/>
              <w:spacing w:lineRule="auto" w:line="240" w:before="0" w:after="0"/>
              <w:ind w:hanging="0" w:start="0"/>
              <w:jc w:val="both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sz w:val="16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16"/>
              </w:rPr>
              <w:t>7. Официальное письмо об отказе в исправлении допущенных опечаток и ошибок в выданных в результате предоставления государственной услуги документах.</w:t>
            </w:r>
          </w:p>
        </w:tc>
      </w:tr>
      <w:tr>
        <w:trPr/>
        <w:tc>
          <w:tcPr>
            <w:tcW w:w="9133" w:type="dxa"/>
            <w:gridSpan w:val="3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start="0"/>
              <w:jc w:val="both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16"/>
              </w:rPr>
              <w:t xml:space="preserve">(в ред. </w:t>
            </w:r>
            <w:hyperlink r:id="rId97">
              <w:r>
                <w:rPr>
                  <w:rStyle w:val="Hyperlink"/>
                  <w:rFonts w:eastAsia="Arial" w:cs="Arial" w:ascii="Arial" w:hAnsi="Arial"/>
                  <w:b w:val="false"/>
                  <w:i w:val="false"/>
                  <w:strike w:val="false"/>
                  <w:dstrike w:val="false"/>
                  <w:color w:val="0000FF"/>
                  <w:sz w:val="16"/>
                </w:rPr>
                <w:t>распоряжения</w:t>
              </w:r>
            </w:hyperlink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16"/>
              </w:rPr>
              <w:t xml:space="preserve"> Департамента агропромышленного комплекса Тюменской области от 01.03.2024 N 1)</w:t>
            </w:r>
          </w:p>
        </w:tc>
      </w:tr>
    </w:tbl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2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bookmarkStart w:id="38" w:name="Par737"/>
      <w:bookmarkEnd w:id="38"/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Таблица 2. Комбинации значений признаков, каждая из которых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соответствует одному варианту предоставления государственной</w:t>
      </w:r>
    </w:p>
    <w:p>
      <w:pPr>
        <w:pStyle w:val="Normal"/>
        <w:bidi w:val="0"/>
        <w:spacing w:lineRule="auto" w:line="240" w:before="0" w:after="0"/>
        <w:ind w:hanging="0" w:start="0"/>
        <w:jc w:val="center"/>
        <w:rPr>
          <w:rFonts w:ascii="Arial" w:hAnsi="Arial" w:eastAsia="Arial" w:cs="Arial"/>
          <w:b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sz w:val="16"/>
        </w:rPr>
        <w:t>услуги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tbl>
      <w:tblPr>
        <w:tblW w:w="9133" w:type="dxa"/>
        <w:jc w:val="start"/>
        <w:tblInd w:w="-5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1192"/>
        <w:gridCol w:w="7940"/>
      </w:tblGrid>
      <w:tr>
        <w:trPr/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start="0"/>
              <w:jc w:val="center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sz w:val="16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16"/>
              </w:rPr>
              <w:t>N варианта</w:t>
            </w:r>
          </w:p>
        </w:tc>
        <w:tc>
          <w:tcPr>
            <w:tcW w:w="79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start="0"/>
              <w:jc w:val="center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sz w:val="16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16"/>
              </w:rPr>
              <w:t>Комбинация значений признаков</w:t>
            </w:r>
          </w:p>
        </w:tc>
      </w:tr>
      <w:tr>
        <w:trPr/>
        <w:tc>
          <w:tcPr>
            <w:tcW w:w="913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start="0"/>
              <w:jc w:val="center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sz w:val="16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16"/>
              </w:rPr>
              <w:t>Результат государственной услуги, за которым обращается заявитель "Заключение договора о закреплении долей квот добычи (вылова) водных биоресурсов во внутренних водных объектах для осуществления промышленного рыболовства"</w:t>
            </w:r>
          </w:p>
        </w:tc>
      </w:tr>
      <w:tr>
        <w:trPr/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start="0"/>
              <w:jc w:val="center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sz w:val="16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16"/>
              </w:rPr>
              <w:t>1.</w:t>
            </w:r>
          </w:p>
        </w:tc>
        <w:tc>
          <w:tcPr>
            <w:tcW w:w="79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start="0"/>
              <w:jc w:val="both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16"/>
              </w:rPr>
              <w:t xml:space="preserve">Заявитель претендует на получение государственной услуги в случае добычи (вылова) видов водных биологических ресурсов, в отношении которых ранее не осуществлялись промышленное рыболовство во внутреннем водном объекте, или водных биоресурсов в новых районах их добычи (вылова) во внутреннем водном объекте по результатам аукциона, проведенного в соответствии со </w:t>
            </w:r>
            <w:hyperlink r:id="rId98">
              <w:r>
                <w:rPr>
                  <w:rStyle w:val="Hyperlink"/>
                  <w:rFonts w:eastAsia="Arial" w:cs="Arial" w:ascii="Arial" w:hAnsi="Arial"/>
                  <w:b w:val="false"/>
                  <w:i w:val="false"/>
                  <w:strike w:val="false"/>
                  <w:dstrike w:val="false"/>
                  <w:color w:val="0000FF"/>
                  <w:sz w:val="16"/>
                </w:rPr>
                <w:t>статьей 38</w:t>
              </w:r>
            </w:hyperlink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16"/>
              </w:rPr>
              <w:t xml:space="preserve"> Федерального закона N 166-ФЗ.</w:t>
            </w:r>
          </w:p>
        </w:tc>
      </w:tr>
      <w:tr>
        <w:trPr/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start="0"/>
              <w:jc w:val="center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sz w:val="16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16"/>
              </w:rPr>
              <w:t>2.</w:t>
            </w:r>
          </w:p>
        </w:tc>
        <w:tc>
          <w:tcPr>
            <w:tcW w:w="79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start="0"/>
              <w:jc w:val="both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sz w:val="16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16"/>
              </w:rPr>
              <w:t>Заявитель обратился за государственной услугой в случае включения вида водных биологических ресурсов в определенном районе их добычи (вылова) во внутреннем водном объекте в перечень видов водных биологических ресурсов, в отношении которых устанавливается общий допустимый улов водных биологических ресурсов, и определения квоты добычи (вылова) водных биологических ресурсов во внутреннем водном объекте путем распределения общего допустимого улова водных биологических ресурсов применительно к такой квоте при условии отсутствия действующих договоров о закреплении доли квоты добычи (вылова) водных биологических ресурсов во внутреннем водном объекте, предоставляющих право на добычу (вылов) по такой квоте.</w:t>
            </w:r>
          </w:p>
        </w:tc>
      </w:tr>
      <w:tr>
        <w:trPr/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start="0"/>
              <w:jc w:val="center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sz w:val="16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16"/>
              </w:rPr>
              <w:t>3.</w:t>
            </w:r>
          </w:p>
        </w:tc>
        <w:tc>
          <w:tcPr>
            <w:tcW w:w="79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start="0"/>
              <w:jc w:val="both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16"/>
              </w:rPr>
              <w:t xml:space="preserve">Заявитель претендует на получение государственной услуги в случае снятия ограничений рыболовства, предусмотренных </w:t>
            </w:r>
            <w:hyperlink r:id="rId99">
              <w:r>
                <w:rPr>
                  <w:rStyle w:val="Hyperlink"/>
                  <w:rFonts w:eastAsia="Arial" w:cs="Arial" w:ascii="Arial" w:hAnsi="Arial"/>
                  <w:b w:val="false"/>
                  <w:i w:val="false"/>
                  <w:strike w:val="false"/>
                  <w:dstrike w:val="false"/>
                  <w:color w:val="0000FF"/>
                  <w:sz w:val="16"/>
                </w:rPr>
                <w:t>пунктами 1</w:t>
              </w:r>
            </w:hyperlink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16"/>
              </w:rPr>
              <w:t xml:space="preserve">, </w:t>
            </w:r>
            <w:hyperlink r:id="rId100">
              <w:r>
                <w:rPr>
                  <w:rStyle w:val="Hyperlink"/>
                  <w:rFonts w:eastAsia="Arial" w:cs="Arial" w:ascii="Arial" w:hAnsi="Arial"/>
                  <w:b w:val="false"/>
                  <w:i w:val="false"/>
                  <w:strike w:val="false"/>
                  <w:dstrike w:val="false"/>
                  <w:color w:val="0000FF"/>
                  <w:sz w:val="16"/>
                </w:rPr>
                <w:t>2 части 1 статьи 26</w:t>
              </w:r>
            </w:hyperlink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16"/>
              </w:rPr>
              <w:t xml:space="preserve"> Федерального закона N 166-ФЗ, в определенных районах во внутреннем водном объекте и в отношении отдельных видов водных биологических ресурсов, в отношении которых устанавливается общий допустимый улов водных биологических ресурсов, и определения квоты добычи (вылова) водных биологических ресурсов во внутреннем водном объекте путем распределения общего допустимого улова водных биологических ресурсов применительно к такой квоте при условии отсутствия действующих договоров о закреплении доли квоты добычи (вылова) водных биологических ресурсов во внутреннем водном объекте, предоставляющих право на добычу (вылов) по такой квоте по результатам аукциона, проведенного в соответствии со </w:t>
            </w:r>
            <w:hyperlink r:id="rId101">
              <w:r>
                <w:rPr>
                  <w:rStyle w:val="Hyperlink"/>
                  <w:rFonts w:eastAsia="Arial" w:cs="Arial" w:ascii="Arial" w:hAnsi="Arial"/>
                  <w:b w:val="false"/>
                  <w:i w:val="false"/>
                  <w:strike w:val="false"/>
                  <w:dstrike w:val="false"/>
                  <w:color w:val="0000FF"/>
                  <w:sz w:val="16"/>
                </w:rPr>
                <w:t>статьей 38</w:t>
              </w:r>
            </w:hyperlink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16"/>
              </w:rPr>
              <w:t xml:space="preserve"> Федерального закона N 166-ФЗ.</w:t>
            </w:r>
          </w:p>
        </w:tc>
      </w:tr>
      <w:tr>
        <w:trPr/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start="0"/>
              <w:jc w:val="center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sz w:val="16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16"/>
              </w:rPr>
              <w:t>4.</w:t>
            </w:r>
          </w:p>
        </w:tc>
        <w:tc>
          <w:tcPr>
            <w:tcW w:w="79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start="0"/>
              <w:jc w:val="both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sz w:val="16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16"/>
              </w:rPr>
              <w:t>Заявитель обратился за государственной услугой в случае истечения срока действия договоров о закреплении доли квоты добычи (вылова) водных биологических ресурсов во внутреннем водном объекте.</w:t>
            </w:r>
          </w:p>
        </w:tc>
      </w:tr>
      <w:tr>
        <w:trPr/>
        <w:tc>
          <w:tcPr>
            <w:tcW w:w="913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start="0"/>
              <w:jc w:val="center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sz w:val="16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16"/>
              </w:rPr>
              <w:t>Результат государственной услуги, за которым обращается заявитель "Выдача дубликата договора о закреплении долей квот добычи (вылова) водных биологических ресурсов во внутренних водных объектах для осуществления промышленного рыболовства"</w:t>
            </w:r>
          </w:p>
        </w:tc>
      </w:tr>
      <w:tr>
        <w:trPr/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start="0"/>
              <w:jc w:val="center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sz w:val="16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16"/>
              </w:rPr>
              <w:t>5.</w:t>
            </w:r>
          </w:p>
        </w:tc>
        <w:tc>
          <w:tcPr>
            <w:tcW w:w="79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start="0"/>
              <w:jc w:val="both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sz w:val="16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16"/>
              </w:rPr>
              <w:t>Заявитель обратился за выдачей дубликата договора о закреплении долей квот добычи (вылова) водных биологических ресурсов во внутренних водных объектах для осуществления промышленного рыболовства</w:t>
            </w:r>
          </w:p>
        </w:tc>
      </w:tr>
      <w:tr>
        <w:trPr/>
        <w:tc>
          <w:tcPr>
            <w:tcW w:w="913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start="0"/>
              <w:jc w:val="center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sz w:val="16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16"/>
              </w:rPr>
              <w:t>Результат государственной услуги, за которым обращается заявитель "Исправление допущенных опечаток и ошибок в выданных в результате предоставления государственной услуги документах"</w:t>
            </w:r>
          </w:p>
        </w:tc>
      </w:tr>
      <w:tr>
        <w:trPr/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start="0"/>
              <w:jc w:val="center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sz w:val="16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16"/>
              </w:rPr>
              <w:t>6.</w:t>
            </w:r>
          </w:p>
        </w:tc>
        <w:tc>
          <w:tcPr>
            <w:tcW w:w="79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start="0"/>
              <w:jc w:val="both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sz w:val="16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16"/>
              </w:rPr>
              <w:t>Заявитель обратился за исправлением допущенных опечаток и ошибок в выданных в результате предоставления государственной услуги документах.</w:t>
            </w:r>
          </w:p>
        </w:tc>
      </w:tr>
    </w:tbl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end"/>
        <w:outlineLvl w:val="1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Приложение N 2</w:t>
      </w:r>
    </w:p>
    <w:p>
      <w:pPr>
        <w:pStyle w:val="Normal"/>
        <w:bidi w:val="0"/>
        <w:spacing w:lineRule="auto" w:line="240" w:before="0" w:after="0"/>
        <w:ind w:hanging="0" w:start="0"/>
        <w:jc w:val="end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к Административному регламенту</w:t>
      </w:r>
    </w:p>
    <w:p>
      <w:pPr>
        <w:pStyle w:val="Normal"/>
        <w:bidi w:val="0"/>
        <w:spacing w:lineRule="auto" w:line="240" w:before="0" w:after="0"/>
        <w:ind w:hanging="0" w:start="0"/>
        <w:jc w:val="end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по предоставлению государственной услуги</w:t>
      </w:r>
    </w:p>
    <w:p>
      <w:pPr>
        <w:pStyle w:val="Normal"/>
        <w:bidi w:val="0"/>
        <w:spacing w:lineRule="auto" w:line="240" w:before="0" w:after="0"/>
        <w:ind w:hanging="0" w:start="0"/>
        <w:jc w:val="end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"Распределение квот добычи (вылова) водных</w:t>
      </w:r>
    </w:p>
    <w:p>
      <w:pPr>
        <w:pStyle w:val="Normal"/>
        <w:bidi w:val="0"/>
        <w:spacing w:lineRule="auto" w:line="240" w:before="0" w:after="0"/>
        <w:ind w:hanging="0" w:start="0"/>
        <w:jc w:val="end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биологических ресурсов во внутренних водных объектах</w:t>
      </w:r>
    </w:p>
    <w:p>
      <w:pPr>
        <w:pStyle w:val="Normal"/>
        <w:bidi w:val="0"/>
        <w:spacing w:lineRule="auto" w:line="240" w:before="0" w:after="0"/>
        <w:ind w:hanging="0" w:start="0"/>
        <w:jc w:val="end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для осуществления промышленного рыболовства,</w:t>
      </w:r>
    </w:p>
    <w:p>
      <w:pPr>
        <w:pStyle w:val="Normal"/>
        <w:bidi w:val="0"/>
        <w:spacing w:lineRule="auto" w:line="240" w:before="0" w:after="0"/>
        <w:ind w:hanging="0" w:start="0"/>
        <w:jc w:val="end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подготовка и заключение договора о закреплении доли</w:t>
      </w:r>
    </w:p>
    <w:p>
      <w:pPr>
        <w:pStyle w:val="Normal"/>
        <w:bidi w:val="0"/>
        <w:spacing w:lineRule="auto" w:line="240" w:before="0" w:after="0"/>
        <w:ind w:hanging="0" w:start="0"/>
        <w:jc w:val="end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квоты добычи (вылова) водных биологических ресурсов</w:t>
      </w:r>
    </w:p>
    <w:p>
      <w:pPr>
        <w:pStyle w:val="Normal"/>
        <w:bidi w:val="0"/>
        <w:spacing w:lineRule="auto" w:line="240" w:before="0" w:after="0"/>
        <w:ind w:hanging="0" w:start="0"/>
        <w:jc w:val="end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во внутренних водных объектах для осуществления</w:t>
      </w:r>
    </w:p>
    <w:p>
      <w:pPr>
        <w:pStyle w:val="Normal"/>
        <w:bidi w:val="0"/>
        <w:spacing w:lineRule="auto" w:line="240" w:before="0" w:after="0"/>
        <w:ind w:hanging="0" w:start="0"/>
        <w:jc w:val="end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промышленного рыболовства"</w:t>
      </w:r>
    </w:p>
    <w:p>
      <w:pPr>
        <w:pStyle w:val="Normal"/>
        <w:bidi w:val="0"/>
        <w:spacing w:lineRule="auto" w:line="240" w:before="0" w:after="0"/>
        <w:jc w:val="start"/>
        <w:rPr/>
      </w:pPr>
      <w:r>
        <w:rPr/>
      </w:r>
    </w:p>
    <w:tbl>
      <w:tblPr>
        <w:tblW w:w="10210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60"/>
        <w:gridCol w:w="112"/>
        <w:gridCol w:w="9923"/>
        <w:gridCol w:w="114"/>
      </w:tblGrid>
      <w:tr>
        <w:trPr/>
        <w:tc>
          <w:tcPr>
            <w:tcW w:w="60" w:type="dxa"/>
            <w:tcBorders/>
            <w:shd w:fill="CED3F1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/>
            </w:pPr>
            <w:r>
              <w:rPr/>
            </w:r>
          </w:p>
        </w:tc>
        <w:tc>
          <w:tcPr>
            <w:tcW w:w="112" w:type="dxa"/>
            <w:tcBorders/>
            <w:shd w:fill="F4F3F8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/>
            </w:pPr>
            <w:r>
              <w:rPr/>
            </w:r>
          </w:p>
        </w:tc>
        <w:tc>
          <w:tcPr>
            <w:tcW w:w="9923" w:type="dxa"/>
            <w:tcBorders/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Normal"/>
              <w:bidi w:val="0"/>
              <w:spacing w:lineRule="auto" w:line="240" w:before="0" w:after="0"/>
              <w:ind w:hanging="0" w:start="0"/>
              <w:jc w:val="center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color w:val="392C69"/>
                <w:sz w:val="16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color w:val="392C69"/>
                <w:sz w:val="16"/>
              </w:rPr>
              <w:t>Список изменяющих документов</w:t>
            </w:r>
          </w:p>
          <w:p>
            <w:pPr>
              <w:pStyle w:val="Normal"/>
              <w:bidi w:val="0"/>
              <w:spacing w:lineRule="auto" w:line="240" w:before="0" w:after="0"/>
              <w:ind w:hanging="0" w:start="0"/>
              <w:jc w:val="center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color w:val="392C69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color w:val="392C69"/>
                <w:sz w:val="16"/>
              </w:rPr>
              <w:t xml:space="preserve">(в ред. </w:t>
            </w:r>
            <w:hyperlink r:id="rId102">
              <w:r>
                <w:rPr>
                  <w:rStyle w:val="Hyperlink"/>
                  <w:rFonts w:eastAsia="Arial" w:cs="Arial" w:ascii="Arial" w:hAnsi="Arial"/>
                  <w:b w:val="false"/>
                  <w:i w:val="false"/>
                  <w:strike w:val="false"/>
                  <w:dstrike w:val="false"/>
                  <w:color w:val="0000FF"/>
                  <w:sz w:val="16"/>
                </w:rPr>
                <w:t>распоряжения</w:t>
              </w:r>
            </w:hyperlink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color w:val="392C69"/>
                <w:sz w:val="16"/>
              </w:rPr>
              <w:t xml:space="preserve"> Департамента агропромышленного комплекса</w:t>
            </w:r>
          </w:p>
          <w:p>
            <w:pPr>
              <w:pStyle w:val="Normal"/>
              <w:bidi w:val="0"/>
              <w:spacing w:lineRule="auto" w:line="240" w:before="0" w:after="0"/>
              <w:ind w:hanging="0" w:start="0"/>
              <w:jc w:val="center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color w:val="392C69"/>
                <w:sz w:val="16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color w:val="392C69"/>
                <w:sz w:val="16"/>
              </w:rPr>
              <w:t>Тюменской области от 01.03.2024 N 1)</w:t>
            </w:r>
          </w:p>
        </w:tc>
        <w:tc>
          <w:tcPr>
            <w:tcW w:w="114" w:type="dxa"/>
            <w:tcBorders/>
            <w:shd w:fill="F4F3F8" w:val="clear"/>
          </w:tcPr>
          <w:p>
            <w:pPr>
              <w:pStyle w:val="Normal"/>
              <w:bidi w:val="0"/>
              <w:spacing w:lineRule="auto" w:line="240" w:before="0" w:after="0"/>
              <w:ind w:hanging="0" w:start="0"/>
              <w:jc w:val="center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color w:val="392C69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color w:val="392C69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  <w:sz w:val="20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 xml:space="preserve">                                 </w:t>
      </w: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__________________________________________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  <w:sz w:val="20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 xml:space="preserve">                                     </w:t>
      </w: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(наименование органа, предоставляющего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  <w:sz w:val="20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 xml:space="preserve">                                                    </w:t>
      </w: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государственную услугу)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</w:rPr>
      </w:pPr>
      <w:r>
        <w:rPr>
          <w:rFonts w:eastAsia="Courier New" w:cs="Courier New"/>
          <w:b w:val="false"/>
          <w:i w:val="false"/>
          <w:strike w:val="false"/>
          <w:dstrike w:val="false"/>
        </w:rPr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  <w:sz w:val="20"/>
        </w:rPr>
      </w:pPr>
      <w:bookmarkStart w:id="39" w:name="Par781"/>
      <w:bookmarkEnd w:id="39"/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 xml:space="preserve">                                 </w:t>
      </w: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ЗАЯВЛЕНИЕ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  <w:sz w:val="20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 xml:space="preserve">           </w:t>
      </w: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на получение результата "Выдача дубликата договора о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  <w:sz w:val="20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 xml:space="preserve">                  </w:t>
      </w: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закреплении доли квоты добычи (вылова)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  <w:sz w:val="20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 xml:space="preserve">                     </w:t>
      </w: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водных биологических ресурсов во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  <w:sz w:val="20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 xml:space="preserve">                      </w:t>
      </w: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внутренних водных объектах для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  <w:sz w:val="20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 xml:space="preserve">                 </w:t>
      </w: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осуществления промышленного рыболовства"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</w:rPr>
      </w:pPr>
      <w:r>
        <w:rPr>
          <w:rFonts w:eastAsia="Courier New" w:cs="Courier New"/>
          <w:b w:val="false"/>
          <w:i w:val="false"/>
          <w:strike w:val="false"/>
          <w:dstrike w:val="false"/>
        </w:rPr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 xml:space="preserve">Полное  наименование  (фамилия, имя, отчество (при наличии) </w:t>
      </w:r>
      <w:r>
        <w:rPr>
          <w:rFonts w:eastAsia="Courier New" w:cs="Courier New"/>
          <w:b w:val="false"/>
          <w:i w:val="false"/>
          <w:strike w:val="false"/>
          <w:dstrike w:val="false"/>
          <w:color w:val="0000FF"/>
          <w:sz w:val="20"/>
        </w:rPr>
        <w:t>&lt;*&gt;</w:t>
      </w: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) заявителя: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  <w:sz w:val="20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__________________________________________________________________________;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  <w:sz w:val="20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Почтовый адрес, телефон, e-mail заявителя: _______________________________;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 xml:space="preserve">Юридический адрес </w:t>
      </w:r>
      <w:r>
        <w:rPr>
          <w:rFonts w:eastAsia="Courier New" w:cs="Courier New"/>
          <w:b w:val="false"/>
          <w:i w:val="false"/>
          <w:strike w:val="false"/>
          <w:dstrike w:val="false"/>
          <w:color w:val="0000FF"/>
          <w:sz w:val="20"/>
        </w:rPr>
        <w:t>&lt;*&gt;</w:t>
      </w: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: _______________ _______________;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 xml:space="preserve">Адрес регистрации по месту жительства (месту пребывания) </w:t>
      </w:r>
      <w:r>
        <w:rPr>
          <w:rFonts w:eastAsia="Courier New" w:cs="Courier New"/>
          <w:b w:val="false"/>
          <w:i w:val="false"/>
          <w:strike w:val="false"/>
          <w:dstrike w:val="false"/>
          <w:color w:val="0000FF"/>
          <w:sz w:val="20"/>
        </w:rPr>
        <w:t>&lt;**&gt;</w:t>
      </w: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: ___________;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  <w:sz w:val="20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идентификационный номер налогоплательщика (ИНН/КПП): _____________________;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</w:rPr>
      </w:pPr>
      <w:r>
        <w:rPr>
          <w:rFonts w:eastAsia="Courier New" w:cs="Courier New"/>
          <w:b w:val="false"/>
          <w:i w:val="false"/>
          <w:strike w:val="false"/>
          <w:dstrike w:val="false"/>
        </w:rPr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  <w:sz w:val="20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 xml:space="preserve">    </w:t>
      </w: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Прошу выдать дубликат договора о закреплении доли квоты добычи (вылова)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  <w:sz w:val="20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водных   биологических   ресурсов   во   внутренних   водных  объектах  для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  <w:sz w:val="20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осуществления  промышленного  рыболовства  от  "____"  __________  20___ г.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  <w:sz w:val="20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N _____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  <w:sz w:val="20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в связи с _________________________________________________________________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  <w:sz w:val="20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 xml:space="preserve">                             </w:t>
      </w: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(указать причину)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  <w:sz w:val="20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по причине ________________________________________________________________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  <w:sz w:val="20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 xml:space="preserve">                        </w:t>
      </w: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(причина выдачи дубликатов)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  <w:sz w:val="20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_________________________ _______________ _________________________________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  <w:sz w:val="20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Руководитель              подпись         Ф.И.О. (отчество при наличии)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  <w:sz w:val="20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(или уполномоченное лицо)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</w:rPr>
      </w:pPr>
      <w:r>
        <w:rPr>
          <w:rFonts w:eastAsia="Courier New" w:cs="Courier New"/>
          <w:b w:val="false"/>
          <w:i w:val="false"/>
          <w:strike w:val="false"/>
          <w:dstrike w:val="false"/>
        </w:rPr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  <w:sz w:val="20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М.П. (печать при наличии)</w:t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--------------------------------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bookmarkStart w:id="40" w:name="Par809"/>
      <w:bookmarkEnd w:id="40"/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&lt;*&gt; указывается при обращении юридического лица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bookmarkStart w:id="41" w:name="Par810"/>
      <w:bookmarkEnd w:id="41"/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&lt;**&gt; указывается при обращении индивидуального предпринимателя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end"/>
        <w:outlineLvl w:val="1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Приложение N 3</w:t>
      </w:r>
    </w:p>
    <w:p>
      <w:pPr>
        <w:pStyle w:val="Normal"/>
        <w:bidi w:val="0"/>
        <w:spacing w:lineRule="auto" w:line="240" w:before="0" w:after="0"/>
        <w:ind w:hanging="0" w:start="0"/>
        <w:jc w:val="end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к Административному регламенту</w:t>
      </w:r>
    </w:p>
    <w:p>
      <w:pPr>
        <w:pStyle w:val="Normal"/>
        <w:bidi w:val="0"/>
        <w:spacing w:lineRule="auto" w:line="240" w:before="0" w:after="0"/>
        <w:ind w:hanging="0" w:start="0"/>
        <w:jc w:val="end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по предоставлению государственной услуги</w:t>
      </w:r>
    </w:p>
    <w:p>
      <w:pPr>
        <w:pStyle w:val="Normal"/>
        <w:bidi w:val="0"/>
        <w:spacing w:lineRule="auto" w:line="240" w:before="0" w:after="0"/>
        <w:ind w:hanging="0" w:start="0"/>
        <w:jc w:val="end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"Распределение квот добычи (вылова) водных</w:t>
      </w:r>
    </w:p>
    <w:p>
      <w:pPr>
        <w:pStyle w:val="Normal"/>
        <w:bidi w:val="0"/>
        <w:spacing w:lineRule="auto" w:line="240" w:before="0" w:after="0"/>
        <w:ind w:hanging="0" w:start="0"/>
        <w:jc w:val="end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биологических ресурсов во внутренних водных объектах</w:t>
      </w:r>
    </w:p>
    <w:p>
      <w:pPr>
        <w:pStyle w:val="Normal"/>
        <w:bidi w:val="0"/>
        <w:spacing w:lineRule="auto" w:line="240" w:before="0" w:after="0"/>
        <w:ind w:hanging="0" w:start="0"/>
        <w:jc w:val="end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для осуществления промышленного рыболовства,</w:t>
      </w:r>
    </w:p>
    <w:p>
      <w:pPr>
        <w:pStyle w:val="Normal"/>
        <w:bidi w:val="0"/>
        <w:spacing w:lineRule="auto" w:line="240" w:before="0" w:after="0"/>
        <w:ind w:hanging="0" w:start="0"/>
        <w:jc w:val="end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подготовка и заключение договора о закреплении доли</w:t>
      </w:r>
    </w:p>
    <w:p>
      <w:pPr>
        <w:pStyle w:val="Normal"/>
        <w:bidi w:val="0"/>
        <w:spacing w:lineRule="auto" w:line="240" w:before="0" w:after="0"/>
        <w:ind w:hanging="0" w:start="0"/>
        <w:jc w:val="end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квоты добычи (вылова) водных биологических ресурсов</w:t>
      </w:r>
    </w:p>
    <w:p>
      <w:pPr>
        <w:pStyle w:val="Normal"/>
        <w:bidi w:val="0"/>
        <w:spacing w:lineRule="auto" w:line="240" w:before="0" w:after="0"/>
        <w:ind w:hanging="0" w:start="0"/>
        <w:jc w:val="end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во внутренних водных объектах для осуществления</w:t>
      </w:r>
    </w:p>
    <w:p>
      <w:pPr>
        <w:pStyle w:val="Normal"/>
        <w:bidi w:val="0"/>
        <w:spacing w:lineRule="auto" w:line="240" w:before="0" w:after="0"/>
        <w:ind w:hanging="0" w:start="0"/>
        <w:jc w:val="end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промышленного рыболовства"</w:t>
      </w:r>
    </w:p>
    <w:p>
      <w:pPr>
        <w:pStyle w:val="Normal"/>
        <w:bidi w:val="0"/>
        <w:spacing w:lineRule="auto" w:line="240" w:before="0" w:after="0"/>
        <w:jc w:val="start"/>
        <w:rPr/>
      </w:pPr>
      <w:r>
        <w:rPr/>
      </w:r>
    </w:p>
    <w:tbl>
      <w:tblPr>
        <w:tblW w:w="10210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60"/>
        <w:gridCol w:w="112"/>
        <w:gridCol w:w="9923"/>
        <w:gridCol w:w="114"/>
      </w:tblGrid>
      <w:tr>
        <w:trPr/>
        <w:tc>
          <w:tcPr>
            <w:tcW w:w="60" w:type="dxa"/>
            <w:tcBorders/>
            <w:shd w:fill="CED3F1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/>
            </w:pPr>
            <w:r>
              <w:rPr/>
            </w:r>
          </w:p>
        </w:tc>
        <w:tc>
          <w:tcPr>
            <w:tcW w:w="112" w:type="dxa"/>
            <w:tcBorders/>
            <w:shd w:fill="F4F3F8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/>
            </w:pPr>
            <w:r>
              <w:rPr/>
            </w:r>
          </w:p>
        </w:tc>
        <w:tc>
          <w:tcPr>
            <w:tcW w:w="9923" w:type="dxa"/>
            <w:tcBorders/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Normal"/>
              <w:bidi w:val="0"/>
              <w:spacing w:lineRule="auto" w:line="240" w:before="0" w:after="0"/>
              <w:ind w:hanging="0" w:start="0"/>
              <w:jc w:val="center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color w:val="392C69"/>
                <w:sz w:val="16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color w:val="392C69"/>
                <w:sz w:val="16"/>
              </w:rPr>
              <w:t>Список изменяющих документов</w:t>
            </w:r>
          </w:p>
          <w:p>
            <w:pPr>
              <w:pStyle w:val="Normal"/>
              <w:bidi w:val="0"/>
              <w:spacing w:lineRule="auto" w:line="240" w:before="0" w:after="0"/>
              <w:ind w:hanging="0" w:start="0"/>
              <w:jc w:val="center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color w:val="392C69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color w:val="392C69"/>
                <w:sz w:val="16"/>
              </w:rPr>
              <w:t xml:space="preserve">(в ред. </w:t>
            </w:r>
            <w:hyperlink r:id="rId103">
              <w:r>
                <w:rPr>
                  <w:rStyle w:val="Hyperlink"/>
                  <w:rFonts w:eastAsia="Arial" w:cs="Arial" w:ascii="Arial" w:hAnsi="Arial"/>
                  <w:b w:val="false"/>
                  <w:i w:val="false"/>
                  <w:strike w:val="false"/>
                  <w:dstrike w:val="false"/>
                  <w:color w:val="0000FF"/>
                  <w:sz w:val="16"/>
                </w:rPr>
                <w:t>распоряжения</w:t>
              </w:r>
            </w:hyperlink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color w:val="392C69"/>
                <w:sz w:val="16"/>
              </w:rPr>
              <w:t xml:space="preserve"> Департамента агропромышленного комплекса</w:t>
            </w:r>
          </w:p>
          <w:p>
            <w:pPr>
              <w:pStyle w:val="Normal"/>
              <w:bidi w:val="0"/>
              <w:spacing w:lineRule="auto" w:line="240" w:before="0" w:after="0"/>
              <w:ind w:hanging="0" w:start="0"/>
              <w:jc w:val="center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color w:val="392C69"/>
                <w:sz w:val="16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color w:val="392C69"/>
                <w:sz w:val="16"/>
              </w:rPr>
              <w:t>Тюменской области от 01.03.2024 N 1)</w:t>
            </w:r>
          </w:p>
        </w:tc>
        <w:tc>
          <w:tcPr>
            <w:tcW w:w="114" w:type="dxa"/>
            <w:tcBorders/>
            <w:shd w:fill="F4F3F8" w:val="clear"/>
          </w:tcPr>
          <w:p>
            <w:pPr>
              <w:pStyle w:val="Normal"/>
              <w:bidi w:val="0"/>
              <w:spacing w:lineRule="auto" w:line="240" w:before="0" w:after="0"/>
              <w:ind w:hanging="0" w:start="0"/>
              <w:jc w:val="center"/>
              <w:rPr>
                <w:rFonts w:ascii="Arial" w:hAnsi="Arial" w:eastAsia="Arial" w:cs="Arial"/>
                <w:b w:val="false"/>
                <w:i w:val="false"/>
                <w:i w:val="false"/>
                <w:strike w:val="false"/>
                <w:dstrike w:val="false"/>
                <w:color w:val="392C69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color w:val="392C69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  <w:sz w:val="20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 xml:space="preserve">                                 </w:t>
      </w: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__________________________________________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  <w:sz w:val="20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 xml:space="preserve">                                     </w:t>
      </w: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(наименование органа, предоставляющего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  <w:sz w:val="20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 xml:space="preserve">                                                    </w:t>
      </w: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государственную услугу)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</w:rPr>
      </w:pPr>
      <w:r>
        <w:rPr>
          <w:rFonts w:eastAsia="Courier New" w:cs="Courier New"/>
          <w:b w:val="false"/>
          <w:i w:val="false"/>
          <w:strike w:val="false"/>
          <w:dstrike w:val="false"/>
        </w:rPr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  <w:sz w:val="20"/>
        </w:rPr>
      </w:pPr>
      <w:bookmarkStart w:id="42" w:name="Par834"/>
      <w:bookmarkEnd w:id="42"/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 xml:space="preserve">                                 </w:t>
      </w: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ЗАЯВЛЕНИЕ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  <w:sz w:val="20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 xml:space="preserve">    </w:t>
      </w: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на получение результата "Исправление допущенных опечаток и ошибок в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  <w:sz w:val="20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 xml:space="preserve">  </w:t>
      </w: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выданных в результате предоставления государственной услуги документах"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</w:rPr>
      </w:pPr>
      <w:r>
        <w:rPr>
          <w:rFonts w:eastAsia="Courier New" w:cs="Courier New"/>
          <w:b w:val="false"/>
          <w:i w:val="false"/>
          <w:strike w:val="false"/>
          <w:dstrike w:val="false"/>
        </w:rPr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 xml:space="preserve">Полное  наименование  (фамилия, имя, отчество (при наличии) </w:t>
      </w:r>
      <w:r>
        <w:rPr>
          <w:rFonts w:eastAsia="Courier New" w:cs="Courier New"/>
          <w:b w:val="false"/>
          <w:i w:val="false"/>
          <w:strike w:val="false"/>
          <w:dstrike w:val="false"/>
          <w:color w:val="0000FF"/>
          <w:sz w:val="20"/>
        </w:rPr>
        <w:t>&lt;*&gt;</w:t>
      </w: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) заявителя: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  <w:sz w:val="20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__________________________________________________________________________;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  <w:sz w:val="20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Почтовый адрес, телефон, e-mail заявителя: _______________________________;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 xml:space="preserve">Юридический адрес </w:t>
      </w:r>
      <w:r>
        <w:rPr>
          <w:rFonts w:eastAsia="Courier New" w:cs="Courier New"/>
          <w:b w:val="false"/>
          <w:i w:val="false"/>
          <w:strike w:val="false"/>
          <w:dstrike w:val="false"/>
          <w:color w:val="0000FF"/>
          <w:sz w:val="20"/>
        </w:rPr>
        <w:t>&lt;*&gt;</w:t>
      </w: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:_______________________________;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 xml:space="preserve">Адрес регистрации по месту жительства (месту пребывания) </w:t>
      </w:r>
      <w:r>
        <w:rPr>
          <w:rFonts w:eastAsia="Courier New" w:cs="Courier New"/>
          <w:b w:val="false"/>
          <w:i w:val="false"/>
          <w:strike w:val="false"/>
          <w:dstrike w:val="false"/>
          <w:color w:val="0000FF"/>
          <w:sz w:val="20"/>
        </w:rPr>
        <w:t>&lt;**&gt;</w:t>
      </w: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: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  <w:sz w:val="20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__________________________________________________________________________;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  <w:sz w:val="20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идентификационный номер налогоплательщика (ИНН/КПП): _____________________;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</w:rPr>
      </w:pPr>
      <w:r>
        <w:rPr>
          <w:rFonts w:eastAsia="Courier New" w:cs="Courier New"/>
          <w:b w:val="false"/>
          <w:i w:val="false"/>
          <w:strike w:val="false"/>
          <w:dstrike w:val="false"/>
        </w:rPr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  <w:sz w:val="20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 xml:space="preserve">    </w:t>
      </w: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Прошу  исправить  опечатки  и  (или)  ошибки,  допущенные  в договора о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  <w:sz w:val="20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закреплении  доли  квоты  добычи  (вылова) водных биологических ресурсов во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  <w:sz w:val="20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внутренних  водных  объектах для осуществления промышленного рыболовства от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  <w:sz w:val="20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"____" __________ 20___ г. N _____.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  <w:sz w:val="20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 xml:space="preserve">    </w:t>
      </w: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Указанную  информацию  в  договоре  о  закреплении  доли  квоты  добычи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  <w:sz w:val="20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(вылова)  водных  биологических  ресурсов во внутренних водных объектах для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  <w:sz w:val="20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осуществления       промышленного       рыболовства       заменить       на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  <w:sz w:val="20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__________________________________________________________________________,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  <w:sz w:val="20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 xml:space="preserve">    </w:t>
      </w: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Основание для исправления опечаток и (или) ошибок: ____________________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  <w:sz w:val="20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___________________________________________________________________________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  <w:sz w:val="20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 xml:space="preserve">                           </w:t>
      </w: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(ссылка на документ)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  <w:sz w:val="20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_________________________ ___________ _____________________________________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  <w:sz w:val="20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Руководитель              подпись     Ф.И.О. (отчество при наличии)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  <w:sz w:val="20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(или уполномоченное лицо)</w:t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</w:rPr>
      </w:pPr>
      <w:r>
        <w:rPr>
          <w:rFonts w:eastAsia="Courier New" w:cs="Courier New"/>
          <w:b w:val="false"/>
          <w:i w:val="false"/>
          <w:strike w:val="false"/>
          <w:dstrike w:val="false"/>
        </w:rPr>
      </w:r>
    </w:p>
    <w:p>
      <w:pPr>
        <w:pStyle w:val="ConsPlusNonformat"/>
        <w:bidi w:val="0"/>
        <w:spacing w:lineRule="auto" w:line="240" w:before="0" w:after="0"/>
        <w:ind w:hanging="0" w:start="0"/>
        <w:jc w:val="both"/>
        <w:rPr>
          <w:rFonts w:ascii="Courier New" w:hAnsi="Courier New" w:eastAsia="Courier New" w:cs="Courier New"/>
          <w:b w:val="false"/>
          <w:i w:val="false"/>
          <w:i w:val="false"/>
          <w:strike w:val="false"/>
          <w:dstrike w:val="false"/>
          <w:sz w:val="20"/>
        </w:rPr>
      </w:pPr>
      <w:r>
        <w:rPr>
          <w:rFonts w:eastAsia="Courier New" w:cs="Courier New"/>
          <w:b w:val="false"/>
          <w:i w:val="false"/>
          <w:strike w:val="false"/>
          <w:dstrike w:val="false"/>
          <w:sz w:val="20"/>
        </w:rPr>
        <w:t>М.П. (печать при наличии)</w:t>
      </w:r>
    </w:p>
    <w:p>
      <w:pPr>
        <w:pStyle w:val="Normal"/>
        <w:bidi w:val="0"/>
        <w:spacing w:lineRule="auto" w:line="240" w:before="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--------------------------------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bookmarkStart w:id="43" w:name="Par863"/>
      <w:bookmarkEnd w:id="43"/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&lt;*&gt; указывается при обращении юридического лица</w:t>
      </w:r>
    </w:p>
    <w:p>
      <w:pPr>
        <w:pStyle w:val="Normal"/>
        <w:bidi w:val="0"/>
        <w:spacing w:lineRule="auto" w:line="240" w:before="160" w:after="0"/>
        <w:ind w:firstLine="54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  <w:sz w:val="16"/>
        </w:rPr>
      </w:pPr>
      <w:bookmarkStart w:id="44" w:name="Par864"/>
      <w:bookmarkEnd w:id="44"/>
      <w:r>
        <w:rPr>
          <w:rFonts w:eastAsia="Arial" w:cs="Arial" w:ascii="Arial" w:hAnsi="Arial"/>
          <w:b w:val="false"/>
          <w:i w:val="false"/>
          <w:strike w:val="false"/>
          <w:dstrike w:val="false"/>
          <w:sz w:val="16"/>
        </w:rPr>
        <w:t>&lt;**&gt; указывается при обращении индивидуального предпринимателя</w:t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bidi w:val="0"/>
        <w:spacing w:lineRule="auto" w:line="240" w:before="0" w:after="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p>
      <w:pPr>
        <w:pStyle w:val="Normal"/>
        <w:pBdr>
          <w:top w:val="single" w:sz="8" w:space="0" w:color="000000"/>
        </w:pBdr>
        <w:bidi w:val="0"/>
        <w:spacing w:lineRule="auto" w:line="240" w:before="100" w:after="100"/>
        <w:ind w:hanging="0" w:start="0"/>
        <w:jc w:val="both"/>
        <w:rPr>
          <w:rFonts w:ascii="Arial" w:hAnsi="Arial" w:eastAsia="Arial" w:cs="Arial"/>
          <w:b w:val="false"/>
          <w:i w:val="false"/>
          <w:i w:val="false"/>
          <w:strike w:val="false"/>
          <w:dstrike w:val="fals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</w:rPr>
      </w:r>
    </w:p>
    <w:sectPr>
      <w:type w:val="nextPage"/>
      <w:pgSz w:w="11906" w:h="16838"/>
      <w:pgMar w:left="1133" w:right="566" w:gutter="0" w:header="0" w:top="0" w:footer="0" w:bottom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Arial">
    <w:charset w:val="cc" w:characterSet="windows-1251"/>
    <w:family w:val="roman"/>
    <w:pitch w:val="variable"/>
  </w:font>
  <w:font w:name="Courier New">
    <w:charset w:val="cc" w:characterSet="windows-1251"/>
    <w:family w:val="roman"/>
    <w:pitch w:val="variable"/>
  </w:font>
  <w:font w:name="Tahoma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mailMerge>
    <w:mainDocumentType w:val="formLetters"/>
    <w:dataType w:val="textFile"/>
    <w:query w:val="SELECT * FROM Адреса.dbo.Лист1$"/>
  </w:mailMerge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lineRule="auto" w:line="240" w:before="0" w:after="0"/>
      <w:jc w:val="start"/>
    </w:pPr>
    <w:rPr>
      <w:rFonts w:ascii="Liberation Serif" w:hAnsi="Liberation Serif" w:eastAsia="Segoe UI" w:cs="Tahoma"/>
      <w:color w:val="000000"/>
      <w:kern w:val="0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ConsPlusNormal">
    <w:name w:val="       ConsPlusNormal"/>
    <w:qFormat/>
    <w:pPr>
      <w:widowControl w:val="false"/>
      <w:suppressAutoHyphens w:val="true"/>
      <w:bidi w:val="0"/>
      <w:spacing w:lineRule="auto" w:line="240" w:before="0" w:after="0"/>
      <w:jc w:val="start"/>
    </w:pPr>
    <w:rPr>
      <w:rFonts w:ascii="Arial" w:hAnsi="Arial" w:eastAsia="Arial" w:cs="Arial"/>
      <w:b w:val="false"/>
      <w:i w:val="false"/>
      <w:strike w:val="false"/>
      <w:dstrike w:val="false"/>
      <w:color w:val="000000"/>
      <w:kern w:val="0"/>
      <w:sz w:val="16"/>
      <w:szCs w:val="24"/>
      <w:lang w:val="ru-RU" w:eastAsia="zh-CN" w:bidi="hi-IN"/>
    </w:rPr>
  </w:style>
  <w:style w:type="paragraph" w:styleId="ConsPlusNonformat">
    <w:name w:val="       ConsPlusNonformat"/>
    <w:qFormat/>
    <w:pPr>
      <w:widowControl w:val="false"/>
      <w:suppressAutoHyphens w:val="true"/>
      <w:bidi w:val="0"/>
      <w:spacing w:lineRule="auto" w:line="240" w:before="0" w:after="0"/>
      <w:jc w:val="start"/>
    </w:pPr>
    <w:rPr>
      <w:rFonts w:ascii="Courier New" w:hAnsi="Courier New" w:eastAsia="Courier New" w:cs="Courier New"/>
      <w:b w:val="false"/>
      <w:i w:val="false"/>
      <w:strike w:val="false"/>
      <w:dstrike w:val="false"/>
      <w:color w:val="000000"/>
      <w:kern w:val="0"/>
      <w:sz w:val="20"/>
      <w:szCs w:val="24"/>
      <w:lang w:val="ru-RU" w:eastAsia="zh-CN" w:bidi="hi-IN"/>
    </w:rPr>
  </w:style>
  <w:style w:type="paragraph" w:styleId="ConsPlusTitle">
    <w:name w:val="       ConsPlusTitle"/>
    <w:qFormat/>
    <w:pPr>
      <w:widowControl w:val="false"/>
      <w:suppressAutoHyphens w:val="true"/>
      <w:bidi w:val="0"/>
      <w:spacing w:lineRule="auto" w:line="240" w:before="0" w:after="0"/>
      <w:jc w:val="start"/>
    </w:pPr>
    <w:rPr>
      <w:rFonts w:ascii="Arial" w:hAnsi="Arial" w:eastAsia="Arial" w:cs="Arial"/>
      <w:b/>
      <w:i w:val="false"/>
      <w:strike w:val="false"/>
      <w:dstrike w:val="false"/>
      <w:color w:val="000000"/>
      <w:kern w:val="0"/>
      <w:sz w:val="16"/>
      <w:szCs w:val="24"/>
      <w:lang w:val="ru-RU" w:eastAsia="zh-CN" w:bidi="hi-IN"/>
    </w:rPr>
  </w:style>
  <w:style w:type="paragraph" w:styleId="ConsPlusCell">
    <w:name w:val="       ConsPlusCell"/>
    <w:qFormat/>
    <w:pPr>
      <w:widowControl w:val="false"/>
      <w:suppressAutoHyphens w:val="true"/>
      <w:bidi w:val="0"/>
      <w:spacing w:lineRule="auto" w:line="240" w:before="0" w:after="0"/>
      <w:jc w:val="start"/>
    </w:pPr>
    <w:rPr>
      <w:rFonts w:ascii="Courier New" w:hAnsi="Courier New" w:eastAsia="Courier New" w:cs="Courier New"/>
      <w:b w:val="false"/>
      <w:i w:val="false"/>
      <w:strike w:val="false"/>
      <w:dstrike w:val="false"/>
      <w:color w:val="000000"/>
      <w:kern w:val="0"/>
      <w:sz w:val="20"/>
      <w:szCs w:val="24"/>
      <w:lang w:val="ru-RU" w:eastAsia="zh-CN" w:bidi="hi-IN"/>
    </w:rPr>
  </w:style>
  <w:style w:type="paragraph" w:styleId="ConsPlusDocList">
    <w:name w:val="       ConsPlusDocList"/>
    <w:qFormat/>
    <w:pPr>
      <w:widowControl w:val="false"/>
      <w:suppressAutoHyphens w:val="true"/>
      <w:bidi w:val="0"/>
      <w:spacing w:lineRule="auto" w:line="240" w:before="0" w:after="0"/>
      <w:jc w:val="start"/>
    </w:pPr>
    <w:rPr>
      <w:rFonts w:ascii="Courier New" w:hAnsi="Courier New" w:eastAsia="Courier New" w:cs="Courier New"/>
      <w:b w:val="false"/>
      <w:i w:val="false"/>
      <w:strike w:val="false"/>
      <w:dstrike w:val="false"/>
      <w:color w:val="000000"/>
      <w:kern w:val="0"/>
      <w:sz w:val="16"/>
      <w:szCs w:val="24"/>
      <w:lang w:val="ru-RU" w:eastAsia="zh-CN" w:bidi="hi-IN"/>
    </w:rPr>
  </w:style>
  <w:style w:type="paragraph" w:styleId="ConsPlusTitlePage">
    <w:name w:val="       ConsPlusTitlePage"/>
    <w:qFormat/>
    <w:pPr>
      <w:widowControl w:val="false"/>
      <w:suppressAutoHyphens w:val="true"/>
      <w:bidi w:val="0"/>
      <w:spacing w:lineRule="auto" w:line="240" w:before="0" w:after="0"/>
      <w:jc w:val="start"/>
    </w:pPr>
    <w:rPr>
      <w:rFonts w:ascii="Tahoma" w:hAnsi="Tahoma" w:eastAsia="Tahoma" w:cs="Tahoma"/>
      <w:b w:val="false"/>
      <w:i w:val="false"/>
      <w:strike w:val="false"/>
      <w:dstrike w:val="false"/>
      <w:color w:val="000000"/>
      <w:kern w:val="0"/>
      <w:sz w:val="16"/>
      <w:szCs w:val="24"/>
      <w:lang w:val="ru-RU" w:eastAsia="zh-CN" w:bidi="hi-IN"/>
    </w:rPr>
  </w:style>
  <w:style w:type="paragraph" w:styleId="ConsPlusJurTerm">
    <w:name w:val="       ConsPlusJurTerm"/>
    <w:qFormat/>
    <w:pPr>
      <w:widowControl w:val="false"/>
      <w:suppressAutoHyphens w:val="true"/>
      <w:bidi w:val="0"/>
      <w:spacing w:lineRule="auto" w:line="240" w:before="0" w:after="0"/>
      <w:jc w:val="start"/>
    </w:pPr>
    <w:rPr>
      <w:rFonts w:ascii="Tahoma" w:hAnsi="Tahoma" w:eastAsia="Tahoma" w:cs="Tahoma"/>
      <w:b w:val="false"/>
      <w:i w:val="false"/>
      <w:strike w:val="false"/>
      <w:dstrike w:val="false"/>
      <w:color w:val="000000"/>
      <w:kern w:val="0"/>
      <w:sz w:val="26"/>
      <w:szCs w:val="24"/>
      <w:lang w:val="ru-RU" w:eastAsia="zh-CN" w:bidi="hi-IN"/>
    </w:rPr>
  </w:style>
  <w:style w:type="paragraph" w:styleId="ConsPlusTextList">
    <w:name w:val="       ConsPlusTextList"/>
    <w:qFormat/>
    <w:pPr>
      <w:widowControl w:val="false"/>
      <w:suppressAutoHyphens w:val="true"/>
      <w:bidi w:val="0"/>
      <w:spacing w:lineRule="auto" w:line="240" w:before="0" w:after="0"/>
      <w:jc w:val="start"/>
    </w:pPr>
    <w:rPr>
      <w:rFonts w:ascii="Arial" w:hAnsi="Arial" w:eastAsia="Arial" w:cs="Arial"/>
      <w:b w:val="false"/>
      <w:i w:val="false"/>
      <w:strike w:val="false"/>
      <w:dstrike w:val="false"/>
      <w:color w:val="000000"/>
      <w:kern w:val="0"/>
      <w:sz w:val="20"/>
      <w:szCs w:val="24"/>
      <w:lang w:val="ru-RU" w:eastAsia="zh-CN" w:bidi="hi-IN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onsultant.ru/" TargetMode="External"/><Relationship Id="rId3" Type="http://schemas.openxmlformats.org/officeDocument/2006/relationships/hyperlink" Target="https://login.consultant.ru/link/?req=doc&amp;base=RLAW026&amp;n=103218&amp;dst=100004" TargetMode="External"/><Relationship Id="rId4" Type="http://schemas.openxmlformats.org/officeDocument/2006/relationships/hyperlink" Target="https://login.consultant.ru/link/?req=doc&amp;base=RLAW026&amp;n=103219&amp;dst=100004" TargetMode="External"/><Relationship Id="rId5" Type="http://schemas.openxmlformats.org/officeDocument/2006/relationships/hyperlink" Target="https://login.consultant.ru/link/?req=doc&amp;base=RLAW026&amp;n=108138&amp;dst=100004" TargetMode="External"/><Relationship Id="rId6" Type="http://schemas.openxmlformats.org/officeDocument/2006/relationships/hyperlink" Target="https://login.consultant.ru/link/?req=doc&amp;base=RLAW026&amp;n=129330&amp;dst=100004" TargetMode="External"/><Relationship Id="rId7" Type="http://schemas.openxmlformats.org/officeDocument/2006/relationships/hyperlink" Target="https://login.consultant.ru/link/?req=doc&amp;base=RLAW026&amp;n=138614&amp;dst=100004" TargetMode="External"/><Relationship Id="rId8" Type="http://schemas.openxmlformats.org/officeDocument/2006/relationships/hyperlink" Target="https://login.consultant.ru/link/?req=doc&amp;base=RLAW026&amp;n=197822&amp;dst=100004" TargetMode="External"/><Relationship Id="rId9" Type="http://schemas.openxmlformats.org/officeDocument/2006/relationships/hyperlink" Target="https://login.consultant.ru/link/?req=doc&amp;base=RLAW026&amp;n=211414&amp;dst=100004" TargetMode="External"/><Relationship Id="rId10" Type="http://schemas.openxmlformats.org/officeDocument/2006/relationships/hyperlink" Target="https://login.consultant.ru/link/?req=doc&amp;base=RLAW026&amp;n=208202&amp;dst=100574" TargetMode="External"/><Relationship Id="rId11" Type="http://schemas.openxmlformats.org/officeDocument/2006/relationships/hyperlink" Target="https://login.consultant.ru/link/?req=doc&amp;base=RLAW026&amp;n=197822&amp;dst=100005" TargetMode="External"/><Relationship Id="rId12" Type="http://schemas.openxmlformats.org/officeDocument/2006/relationships/hyperlink" Target="https://login.consultant.ru/link/?req=doc&amp;base=RLAW026&amp;n=197822&amp;dst=100006" TargetMode="External"/><Relationship Id="rId13" Type="http://schemas.openxmlformats.org/officeDocument/2006/relationships/hyperlink" Target="https://login.consultant.ru/link/?req=doc&amp;base=RLAW026&amp;n=129330&amp;dst=100009" TargetMode="External"/><Relationship Id="rId14" Type="http://schemas.openxmlformats.org/officeDocument/2006/relationships/hyperlink" Target="https://login.consultant.ru/link/?req=doc&amp;base=RLAW026&amp;n=129330&amp;dst=100010" TargetMode="External"/><Relationship Id="rId15" Type="http://schemas.openxmlformats.org/officeDocument/2006/relationships/hyperlink" Target="https://login.consultant.ru/link/?req=doc&amp;base=RLAW026&amp;n=197822&amp;dst=100008" TargetMode="External"/><Relationship Id="rId16" Type="http://schemas.openxmlformats.org/officeDocument/2006/relationships/hyperlink" Target="https://login.consultant.ru/link/?req=doc&amp;base=RLAW026&amp;n=197822&amp;dst=100009" TargetMode="External"/><Relationship Id="rId17" Type="http://schemas.openxmlformats.org/officeDocument/2006/relationships/hyperlink" Target="https://login.consultant.ru/link/?req=doc&amp;base=RLAW026&amp;n=211414&amp;dst=100004" TargetMode="External"/><Relationship Id="rId18" Type="http://schemas.openxmlformats.org/officeDocument/2006/relationships/hyperlink" Target="https://login.consultant.ru/link/?req=doc&amp;base=LAW&amp;n=465824" TargetMode="External"/><Relationship Id="rId19" Type="http://schemas.openxmlformats.org/officeDocument/2006/relationships/hyperlink" Target="https://login.consultant.ru/link/?req=doc&amp;base=LAW&amp;n=446127" TargetMode="External"/><Relationship Id="rId20" Type="http://schemas.openxmlformats.org/officeDocument/2006/relationships/hyperlink" Target="https://login.consultant.ru/link/?req=doc&amp;base=RLAW026&amp;n=211414&amp;dst=100006" TargetMode="External"/><Relationship Id="rId21" Type="http://schemas.openxmlformats.org/officeDocument/2006/relationships/hyperlink" Target="https://login.consultant.ru/link/?req=doc&amp;base=LAW&amp;n=436667&amp;dst=499" TargetMode="External"/><Relationship Id="rId22" Type="http://schemas.openxmlformats.org/officeDocument/2006/relationships/hyperlink" Target="https://login.consultant.ru/link/?req=doc&amp;base=LAW&amp;n=407936&amp;dst=136" TargetMode="External"/><Relationship Id="rId23" Type="http://schemas.openxmlformats.org/officeDocument/2006/relationships/hyperlink" Target="https://login.consultant.ru/link/?req=doc&amp;base=RLAW026&amp;n=211414&amp;dst=100007" TargetMode="External"/><Relationship Id="rId24" Type="http://schemas.openxmlformats.org/officeDocument/2006/relationships/hyperlink" Target="https://login.consultant.ru/link/?req=doc&amp;base=LAW&amp;n=446127" TargetMode="External"/><Relationship Id="rId25" Type="http://schemas.openxmlformats.org/officeDocument/2006/relationships/hyperlink" Target="https://login.consultant.ru/link/?req=doc&amp;base=RLAW026&amp;n=211414&amp;dst=100006" TargetMode="External"/><Relationship Id="rId26" Type="http://schemas.openxmlformats.org/officeDocument/2006/relationships/hyperlink" Target="https://login.consultant.ru/link/?req=doc&amp;base=RLAW026&amp;n=206407" TargetMode="External"/><Relationship Id="rId27" Type="http://schemas.openxmlformats.org/officeDocument/2006/relationships/hyperlink" Target="https://login.consultant.ru/link/?req=doc&amp;base=RLAW026&amp;n=211414&amp;dst=100008" TargetMode="External"/><Relationship Id="rId28" Type="http://schemas.openxmlformats.org/officeDocument/2006/relationships/hyperlink" Target="https://login.consultant.ru/link/?req=doc&amp;base=LAW&amp;n=436667&amp;dst=499" TargetMode="External"/><Relationship Id="rId29" Type="http://schemas.openxmlformats.org/officeDocument/2006/relationships/hyperlink" Target="https://login.consultant.ru/link/?req=doc&amp;base=RLAW026&amp;n=211414&amp;dst=100012" TargetMode="External"/><Relationship Id="rId30" Type="http://schemas.openxmlformats.org/officeDocument/2006/relationships/hyperlink" Target="https://login.consultant.ru/link/?req=doc&amp;base=LAW&amp;n=446127" TargetMode="External"/><Relationship Id="rId31" Type="http://schemas.openxmlformats.org/officeDocument/2006/relationships/hyperlink" Target="https://login.consultant.ru/link/?req=doc&amp;base=RLAW026&amp;n=211414&amp;dst=100013" TargetMode="External"/><Relationship Id="rId32" Type="http://schemas.openxmlformats.org/officeDocument/2006/relationships/hyperlink" Target="https://login.consultant.ru/link/?req=doc&amp;base=LAW&amp;n=436667&amp;dst=373" TargetMode="External"/><Relationship Id="rId33" Type="http://schemas.openxmlformats.org/officeDocument/2006/relationships/hyperlink" Target="https://login.consultant.ru/link/?req=doc&amp;base=LAW&amp;n=436667&amp;dst=457" TargetMode="External"/><Relationship Id="rId34" Type="http://schemas.openxmlformats.org/officeDocument/2006/relationships/hyperlink" Target="https://login.consultant.ru/link/?req=doc&amp;base=LAW&amp;n=436667&amp;dst=100586" TargetMode="External"/><Relationship Id="rId35" Type="http://schemas.openxmlformats.org/officeDocument/2006/relationships/hyperlink" Target="https://login.consultant.ru/link/?req=doc&amp;base=LAW&amp;n=436667&amp;dst=728" TargetMode="External"/><Relationship Id="rId36" Type="http://schemas.openxmlformats.org/officeDocument/2006/relationships/hyperlink" Target="https://login.consultant.ru/link/?req=doc&amp;base=LAW&amp;n=436667&amp;dst=100523" TargetMode="External"/><Relationship Id="rId37" Type="http://schemas.openxmlformats.org/officeDocument/2006/relationships/hyperlink" Target="https://login.consultant.ru/link/?req=doc&amp;base=LAW&amp;n=446127&amp;dst=193" TargetMode="External"/><Relationship Id="rId38" Type="http://schemas.openxmlformats.org/officeDocument/2006/relationships/hyperlink" Target="https://login.consultant.ru/link/?req=doc&amp;base=RLAW026&amp;n=211414&amp;dst=100014" TargetMode="External"/><Relationship Id="rId39" Type="http://schemas.openxmlformats.org/officeDocument/2006/relationships/hyperlink" Target="https://login.consultant.ru/link/?req=doc&amp;base=RLAW026&amp;n=211414&amp;dst=100017" TargetMode="External"/><Relationship Id="rId40" Type="http://schemas.openxmlformats.org/officeDocument/2006/relationships/hyperlink" Target="https://login.consultant.ru/link/?req=doc&amp;base=LAW&amp;n=446127" TargetMode="External"/><Relationship Id="rId41" Type="http://schemas.openxmlformats.org/officeDocument/2006/relationships/hyperlink" Target="https://login.consultant.ru/link/?req=doc&amp;base=RLAW026&amp;n=211414&amp;dst=100018" TargetMode="External"/><Relationship Id="rId42" Type="http://schemas.openxmlformats.org/officeDocument/2006/relationships/hyperlink" Target="https://login.consultant.ru/link/?req=doc&amp;base=LAW&amp;n=436667&amp;dst=373" TargetMode="External"/><Relationship Id="rId43" Type="http://schemas.openxmlformats.org/officeDocument/2006/relationships/hyperlink" Target="https://login.consultant.ru/link/?req=doc&amp;base=LAW&amp;n=436667&amp;dst=457" TargetMode="External"/><Relationship Id="rId44" Type="http://schemas.openxmlformats.org/officeDocument/2006/relationships/hyperlink" Target="https://login.consultant.ru/link/?req=doc&amp;base=LAW&amp;n=436667&amp;dst=100586" TargetMode="External"/><Relationship Id="rId45" Type="http://schemas.openxmlformats.org/officeDocument/2006/relationships/hyperlink" Target="https://login.consultant.ru/link/?req=doc&amp;base=LAW&amp;n=436667&amp;dst=728" TargetMode="External"/><Relationship Id="rId46" Type="http://schemas.openxmlformats.org/officeDocument/2006/relationships/hyperlink" Target="https://login.consultant.ru/link/?req=doc&amp;base=LAW&amp;n=436667&amp;dst=100523" TargetMode="External"/><Relationship Id="rId47" Type="http://schemas.openxmlformats.org/officeDocument/2006/relationships/hyperlink" Target="https://login.consultant.ru/link/?req=doc&amp;base=LAW&amp;n=446127&amp;dst=193" TargetMode="External"/><Relationship Id="rId48" Type="http://schemas.openxmlformats.org/officeDocument/2006/relationships/hyperlink" Target="https://login.consultant.ru/link/?req=doc&amp;base=RLAW026&amp;n=211414&amp;dst=100019" TargetMode="External"/><Relationship Id="rId49" Type="http://schemas.openxmlformats.org/officeDocument/2006/relationships/hyperlink" Target="https://login.consultant.ru/link/?req=doc&amp;base=RLAW026&amp;n=211414&amp;dst=100021" TargetMode="External"/><Relationship Id="rId50" Type="http://schemas.openxmlformats.org/officeDocument/2006/relationships/hyperlink" Target="https://login.consultant.ru/link/?req=doc&amp;base=RLAW026&amp;n=211414&amp;dst=100023" TargetMode="External"/><Relationship Id="rId51" Type="http://schemas.openxmlformats.org/officeDocument/2006/relationships/hyperlink" Target="https://login.consultant.ru/link/?req=doc&amp;base=RLAW026&amp;n=211414&amp;dst=100026" TargetMode="External"/><Relationship Id="rId52" Type="http://schemas.openxmlformats.org/officeDocument/2006/relationships/hyperlink" Target="https://login.consultant.ru/link/?req=doc&amp;base=LAW&amp;n=436667&amp;dst=499" TargetMode="External"/><Relationship Id="rId53" Type="http://schemas.openxmlformats.org/officeDocument/2006/relationships/hyperlink" Target="https://login.consultant.ru/link/?req=doc&amp;base=LAW&amp;n=446127" TargetMode="External"/><Relationship Id="rId54" Type="http://schemas.openxmlformats.org/officeDocument/2006/relationships/hyperlink" Target="https://login.consultant.ru/link/?req=doc&amp;base=RLAW026&amp;n=211414&amp;dst=100006" TargetMode="External"/><Relationship Id="rId55" Type="http://schemas.openxmlformats.org/officeDocument/2006/relationships/hyperlink" Target="https://login.consultant.ru/link/?req=doc&amp;base=LAW&amp;n=446127" TargetMode="External"/><Relationship Id="rId56" Type="http://schemas.openxmlformats.org/officeDocument/2006/relationships/hyperlink" Target="https://login.consultant.ru/link/?req=doc&amp;base=RLAW026&amp;n=211414&amp;dst=100029" TargetMode="External"/><Relationship Id="rId57" Type="http://schemas.openxmlformats.org/officeDocument/2006/relationships/hyperlink" Target="https://login.consultant.ru/link/?req=doc&amp;base=LAW&amp;n=442096" TargetMode="External"/><Relationship Id="rId58" Type="http://schemas.openxmlformats.org/officeDocument/2006/relationships/hyperlink" Target="https://login.consultant.ru/link/?req=doc&amp;base=RLAW026&amp;n=211414&amp;dst=100030" TargetMode="External"/><Relationship Id="rId59" Type="http://schemas.openxmlformats.org/officeDocument/2006/relationships/hyperlink" Target="https://login.consultant.ru/link/?req=doc&amp;base=LAW&amp;n=442096" TargetMode="External"/><Relationship Id="rId60" Type="http://schemas.openxmlformats.org/officeDocument/2006/relationships/hyperlink" Target="https://login.consultant.ru/link/?req=doc&amp;base=LAW&amp;n=442096" TargetMode="External"/><Relationship Id="rId61" Type="http://schemas.openxmlformats.org/officeDocument/2006/relationships/hyperlink" Target="https://login.consultant.ru/link/?req=doc&amp;base=LAW&amp;n=436667&amp;dst=499" TargetMode="External"/><Relationship Id="rId62" Type="http://schemas.openxmlformats.org/officeDocument/2006/relationships/hyperlink" Target="https://login.consultant.ru/link/?req=doc&amp;base=LAW&amp;n=436667&amp;dst=98" TargetMode="External"/><Relationship Id="rId63" Type="http://schemas.openxmlformats.org/officeDocument/2006/relationships/hyperlink" Target="https://login.consultant.ru/link/?req=doc&amp;base=LAW&amp;n=436667&amp;dst=99" TargetMode="External"/><Relationship Id="rId64" Type="http://schemas.openxmlformats.org/officeDocument/2006/relationships/hyperlink" Target="https://login.consultant.ru/link/?req=doc&amp;base=LAW&amp;n=436667&amp;dst=499" TargetMode="External"/><Relationship Id="rId65" Type="http://schemas.openxmlformats.org/officeDocument/2006/relationships/hyperlink" Target="https://login.consultant.ru/link/?req=doc&amp;base=LAW&amp;n=436667&amp;dst=499" TargetMode="External"/><Relationship Id="rId66" Type="http://schemas.openxmlformats.org/officeDocument/2006/relationships/hyperlink" Target="https://login.consultant.ru/link/?req=doc&amp;base=LAW&amp;n=460733&amp;dst=100114" TargetMode="External"/><Relationship Id="rId67" Type="http://schemas.openxmlformats.org/officeDocument/2006/relationships/hyperlink" Target="https://login.consultant.ru/link/?req=doc&amp;base=LAW&amp;n=460733&amp;dst=100172" TargetMode="External"/><Relationship Id="rId68" Type="http://schemas.openxmlformats.org/officeDocument/2006/relationships/hyperlink" Target="https://login.consultant.ru/link/?req=doc&amp;base=LAW&amp;n=446127" TargetMode="External"/><Relationship Id="rId69" Type="http://schemas.openxmlformats.org/officeDocument/2006/relationships/hyperlink" Target="https://login.consultant.ru/link/?req=doc&amp;base=RLAW026&amp;n=211414&amp;dst=100033" TargetMode="External"/><Relationship Id="rId70" Type="http://schemas.openxmlformats.org/officeDocument/2006/relationships/hyperlink" Target="https://login.consultant.ru/link/?req=doc&amp;base=LAW&amp;n=446127" TargetMode="External"/><Relationship Id="rId71" Type="http://schemas.openxmlformats.org/officeDocument/2006/relationships/hyperlink" Target="https://login.consultant.ru/link/?req=doc&amp;base=RLAW026&amp;n=211414&amp;dst=100033" TargetMode="External"/><Relationship Id="rId72" Type="http://schemas.openxmlformats.org/officeDocument/2006/relationships/hyperlink" Target="https://login.consultant.ru/link/?req=doc&amp;base=LAW&amp;n=460733&amp;dst=100114" TargetMode="External"/><Relationship Id="rId73" Type="http://schemas.openxmlformats.org/officeDocument/2006/relationships/hyperlink" Target="https://login.consultant.ru/link/?req=doc&amp;base=LAW&amp;n=446127" TargetMode="External"/><Relationship Id="rId74" Type="http://schemas.openxmlformats.org/officeDocument/2006/relationships/hyperlink" Target="https://login.consultant.ru/link/?req=doc&amp;base=RLAW026&amp;n=211414&amp;dst=100034" TargetMode="External"/><Relationship Id="rId75" Type="http://schemas.openxmlformats.org/officeDocument/2006/relationships/hyperlink" Target="https://login.consultant.ru/link/?req=doc&amp;base=LAW&amp;n=442096" TargetMode="External"/><Relationship Id="rId76" Type="http://schemas.openxmlformats.org/officeDocument/2006/relationships/hyperlink" Target="https://login.consultant.ru/link/?req=doc&amp;base=LAW&amp;n=442096" TargetMode="External"/><Relationship Id="rId77" Type="http://schemas.openxmlformats.org/officeDocument/2006/relationships/hyperlink" Target="https://login.consultant.ru/link/?req=doc&amp;base=LAW&amp;n=436667&amp;dst=499" TargetMode="External"/><Relationship Id="rId78" Type="http://schemas.openxmlformats.org/officeDocument/2006/relationships/hyperlink" Target="https://login.consultant.ru/link/?req=doc&amp;base=LAW&amp;n=460733&amp;dst=100114" TargetMode="External"/><Relationship Id="rId79" Type="http://schemas.openxmlformats.org/officeDocument/2006/relationships/hyperlink" Target="https://login.consultant.ru/link/?req=doc&amp;base=LAW&amp;n=460733&amp;dst=100172" TargetMode="External"/><Relationship Id="rId80" Type="http://schemas.openxmlformats.org/officeDocument/2006/relationships/hyperlink" Target="https://login.consultant.ru/link/?req=doc&amp;base=LAW&amp;n=446127" TargetMode="External"/><Relationship Id="rId81" Type="http://schemas.openxmlformats.org/officeDocument/2006/relationships/hyperlink" Target="https://login.consultant.ru/link/?req=doc&amp;base=RLAW026&amp;n=211414&amp;dst=100037" TargetMode="External"/><Relationship Id="rId82" Type="http://schemas.openxmlformats.org/officeDocument/2006/relationships/hyperlink" Target="https://login.consultant.ru/link/?req=doc&amp;base=LAW&amp;n=446127" TargetMode="External"/><Relationship Id="rId83" Type="http://schemas.openxmlformats.org/officeDocument/2006/relationships/hyperlink" Target="https://login.consultant.ru/link/?req=doc&amp;base=RLAW026&amp;n=211414&amp;dst=100037" TargetMode="External"/><Relationship Id="rId84" Type="http://schemas.openxmlformats.org/officeDocument/2006/relationships/hyperlink" Target="https://login.consultant.ru/link/?req=doc&amp;base=LAW&amp;n=460733&amp;dst=100114" TargetMode="External"/><Relationship Id="rId85" Type="http://schemas.openxmlformats.org/officeDocument/2006/relationships/hyperlink" Target="https://login.consultant.ru/link/?req=doc&amp;base=LAW&amp;n=446127" TargetMode="External"/><Relationship Id="rId86" Type="http://schemas.openxmlformats.org/officeDocument/2006/relationships/hyperlink" Target="https://login.consultant.ru/link/?req=doc&amp;base=RLAW026&amp;n=211414&amp;dst=100038" TargetMode="External"/><Relationship Id="rId87" Type="http://schemas.openxmlformats.org/officeDocument/2006/relationships/hyperlink" Target="https://login.consultant.ru/link/?req=doc&amp;base=LAW&amp;n=442096" TargetMode="External"/><Relationship Id="rId88" Type="http://schemas.openxmlformats.org/officeDocument/2006/relationships/hyperlink" Target="https://login.consultant.ru/link/?req=doc&amp;base=LAW&amp;n=442096" TargetMode="External"/><Relationship Id="rId89" Type="http://schemas.openxmlformats.org/officeDocument/2006/relationships/hyperlink" Target="https://login.consultant.ru/link/?req=doc&amp;base=LAW&amp;n=465798" TargetMode="External"/><Relationship Id="rId90" Type="http://schemas.openxmlformats.org/officeDocument/2006/relationships/hyperlink" Target="https://login.consultant.ru/link/?req=doc&amp;base=RLAW026&amp;n=208200" TargetMode="External"/><Relationship Id="rId91" Type="http://schemas.openxmlformats.org/officeDocument/2006/relationships/hyperlink" Target="https://login.consultant.ru/link/?req=doc&amp;base=RLAW026&amp;n=206407" TargetMode="External"/><Relationship Id="rId92" Type="http://schemas.openxmlformats.org/officeDocument/2006/relationships/hyperlink" Target="https://login.consultant.ru/link/?req=doc&amp;base=RLAW026&amp;n=211414&amp;dst=100008" TargetMode="External"/><Relationship Id="rId93" Type="http://schemas.openxmlformats.org/officeDocument/2006/relationships/hyperlink" Target="https://login.consultant.ru/link/?req=doc&amp;base=RLAW026&amp;n=211414&amp;dst=100039" TargetMode="External"/><Relationship Id="rId94" Type="http://schemas.openxmlformats.org/officeDocument/2006/relationships/hyperlink" Target="https://login.consultant.ru/link/?req=doc&amp;base=LAW&amp;n=436667&amp;dst=98" TargetMode="External"/><Relationship Id="rId95" Type="http://schemas.openxmlformats.org/officeDocument/2006/relationships/hyperlink" Target="https://login.consultant.ru/link/?req=doc&amp;base=LAW&amp;n=436667&amp;dst=99" TargetMode="External"/><Relationship Id="rId96" Type="http://schemas.openxmlformats.org/officeDocument/2006/relationships/hyperlink" Target="https://login.consultant.ru/link/?req=doc&amp;base=LAW&amp;n=446127" TargetMode="External"/><Relationship Id="rId97" Type="http://schemas.openxmlformats.org/officeDocument/2006/relationships/hyperlink" Target="https://login.consultant.ru/link/?req=doc&amp;base=RLAW026&amp;n=211414&amp;dst=100042" TargetMode="External"/><Relationship Id="rId98" Type="http://schemas.openxmlformats.org/officeDocument/2006/relationships/hyperlink" Target="https://login.consultant.ru/link/?req=doc&amp;base=LAW&amp;n=436667&amp;dst=499" TargetMode="External"/><Relationship Id="rId99" Type="http://schemas.openxmlformats.org/officeDocument/2006/relationships/hyperlink" Target="https://login.consultant.ru/link/?req=doc&amp;base=LAW&amp;n=436667&amp;dst=98" TargetMode="External"/><Relationship Id="rId100" Type="http://schemas.openxmlformats.org/officeDocument/2006/relationships/hyperlink" Target="https://login.consultant.ru/link/?req=doc&amp;base=LAW&amp;n=436667&amp;dst=99" TargetMode="External"/><Relationship Id="rId101" Type="http://schemas.openxmlformats.org/officeDocument/2006/relationships/hyperlink" Target="https://login.consultant.ru/link/?req=doc&amp;base=LAW&amp;n=436667&amp;dst=499" TargetMode="External"/><Relationship Id="rId102" Type="http://schemas.openxmlformats.org/officeDocument/2006/relationships/hyperlink" Target="https://login.consultant.ru/link/?req=doc&amp;base=RLAW026&amp;n=211414&amp;dst=100043" TargetMode="External"/><Relationship Id="rId103" Type="http://schemas.openxmlformats.org/officeDocument/2006/relationships/hyperlink" Target="https://login.consultant.ru/link/?req=doc&amp;base=RLAW026&amp;n=211414&amp;dst=100045" TargetMode="External"/><Relationship Id="rId104" Type="http://schemas.openxmlformats.org/officeDocument/2006/relationships/fontTable" Target="fontTable.xml"/><Relationship Id="rId105" Type="http://schemas.openxmlformats.org/officeDocument/2006/relationships/settings" Target="settings.xml"/><Relationship Id="rId10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21</Pages>
  <Words>13225</Words>
  <Characters>97879</Characters>
  <CharactersWithSpaces>110990</CharactersWithSpaces>
  <Paragraphs>724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>Распоряжение Департамента агропромышленного комплекса Тюменской области от 28.10.2013 N 53(ред. от 01.03.2024)&amp;quot;Об утверждении административного регламента по предоставлению государственной услуги &amp;quot;Распределение квот добычи (вылова) водных биологических ресурсов во внутренних водных объектах для осуществления промышленного рыболовства, подготовка и заключение договора о закреплении доли квоты добычи (вылова) водных биологических ресурсов во внутренних водных объектах для осуществления промышленного рыболов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