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№1 к Регламенту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(бланк заявления для получения </w:t>
      </w:r>
      <w:proofErr w:type="gramEnd"/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муниципальной услуги)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379"/>
        <w:gridCol w:w="1971"/>
        <w:gridCol w:w="454"/>
        <w:gridCol w:w="2239"/>
        <w:gridCol w:w="2001"/>
      </w:tblGrid>
      <w:tr w:rsidR="005F2125" w:rsidRPr="006835CD" w:rsidTr="00C21E35">
        <w:trPr>
          <w:tblCellSpacing w:w="0" w:type="dxa"/>
        </w:trPr>
        <w:tc>
          <w:tcPr>
            <w:tcW w:w="278" w:type="pct"/>
            <w:tcMar>
              <w:top w:w="0" w:type="dxa"/>
              <w:left w:w="96" w:type="dxa"/>
              <w:bottom w:w="0" w:type="dxa"/>
              <w:right w:w="108" w:type="dxa"/>
            </w:tcMar>
          </w:tcPr>
          <w:p w:rsidR="005F2125" w:rsidRPr="006835CD" w:rsidRDefault="005F2125" w:rsidP="008601E3">
            <w:p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22" w:type="pct"/>
            <w:gridSpan w:val="5"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поселок Боровский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фамилия, имя, отчество (при наличии),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дата и место рождения,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ИНН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 / физических лиц (индивидуальных предпринимателей):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ОГРН / ОГРНИП</w:t>
            </w: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Физическое лицо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C21E35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Иванов Иван Иванович, 10.01.2000, </w:t>
            </w:r>
            <w:proofErr w:type="spellStart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г</w:t>
            </w:r>
            <w:proofErr w:type="gramStart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.Т</w:t>
            </w:r>
            <w:proofErr w:type="gramEnd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юмень</w:t>
            </w:r>
            <w:proofErr w:type="spellEnd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,</w:t>
            </w:r>
          </w:p>
          <w:p w:rsidR="005F2125" w:rsidRPr="00C21E35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722400000000</w:t>
            </w: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C21E35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Паспорт 71 00, 010010, Отделом УФМС России по Тюменской области в Тюменском районе</w:t>
            </w: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C21E35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625504, Тюменская область Тюменский район, </w:t>
            </w:r>
            <w:proofErr w:type="spellStart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рп</w:t>
            </w:r>
            <w:proofErr w:type="gramStart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.Б</w:t>
            </w:r>
            <w:proofErr w:type="gramEnd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орвский</w:t>
            </w:r>
            <w:proofErr w:type="spellEnd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ул.Мира</w:t>
            </w:r>
            <w:proofErr w:type="spellEnd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, 10-200, 89000000000, </w:t>
            </w:r>
            <w:proofErr w:type="spellStart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val="en-US" w:eastAsia="ru-RU"/>
              </w:rPr>
              <w:t>ivanov</w:t>
            </w:r>
            <w:proofErr w:type="spellEnd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@</w:t>
            </w:r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val="en-US" w:eastAsia="ru-RU"/>
              </w:rPr>
              <w:t>mail</w:t>
            </w:r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.</w:t>
            </w:r>
            <w:proofErr w:type="spellStart"/>
            <w:r w:rsidRPr="00C21E35">
              <w:rPr>
                <w:rFonts w:ascii="Arial" w:eastAsia="Times New Roman" w:hAnsi="Arial" w:cs="Arial"/>
                <w:i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заявителя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(заполняется в случае обращения представителя заявителя</w:t>
            </w:r>
            <w:proofErr w:type="gramStart"/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rHeight w:val="315"/>
          <w:tblCellSpacing w:w="0" w:type="dxa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вопросу_______________________________________________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вопрос по применению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муниципальных но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рмативных правовых актов муниципального</w:t>
            </w:r>
            <w:r w:rsidR="00C21E3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образования </w:t>
            </w:r>
            <w:r w:rsidR="00C21E35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поселок Боровский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 о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местных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налогах и сборах)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rHeight w:val="330"/>
          <w:tblCellSpacing w:w="0" w:type="dxa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21E35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на электронный адрес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21E35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eastAsia="ru-RU"/>
              </w:rPr>
              <w:t>__</w:t>
            </w:r>
            <w:r w:rsidR="00C21E35" w:rsidRPr="00C21E35">
              <w:rPr>
                <w:rFonts w:ascii="Arial" w:eastAsia="Times New Roman" w:hAnsi="Arial" w:cs="Arial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C21E35" w:rsidRPr="00C21E35">
              <w:rPr>
                <w:rFonts w:ascii="Arial" w:eastAsia="Times New Roman" w:hAnsi="Arial" w:cs="Arial"/>
                <w:i/>
                <w:sz w:val="26"/>
                <w:szCs w:val="26"/>
                <w:u w:val="single"/>
                <w:lang w:val="en-US" w:eastAsia="ru-RU"/>
              </w:rPr>
              <w:t>ivanov</w:t>
            </w:r>
            <w:proofErr w:type="spellEnd"/>
            <w:r w:rsidR="00C21E35" w:rsidRPr="00C21E35">
              <w:rPr>
                <w:rFonts w:ascii="Arial" w:eastAsia="Times New Roman" w:hAnsi="Arial" w:cs="Arial"/>
                <w:i/>
                <w:sz w:val="26"/>
                <w:szCs w:val="26"/>
                <w:u w:val="single"/>
                <w:lang w:eastAsia="ru-RU"/>
              </w:rPr>
              <w:t>@</w:t>
            </w:r>
            <w:r w:rsidR="00C21E35" w:rsidRPr="00C21E35">
              <w:rPr>
                <w:rFonts w:ascii="Arial" w:eastAsia="Times New Roman" w:hAnsi="Arial" w:cs="Arial"/>
                <w:i/>
                <w:sz w:val="26"/>
                <w:szCs w:val="26"/>
                <w:u w:val="single"/>
                <w:lang w:val="en-US" w:eastAsia="ru-RU"/>
              </w:rPr>
              <w:t>mail</w:t>
            </w:r>
            <w:r w:rsidR="00C21E35" w:rsidRPr="00C21E35">
              <w:rPr>
                <w:rFonts w:ascii="Arial" w:eastAsia="Times New Roman" w:hAnsi="Arial" w:cs="Arial"/>
                <w:i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="00C21E35" w:rsidRPr="00C21E35">
              <w:rPr>
                <w:rFonts w:ascii="Arial" w:eastAsia="Times New Roman" w:hAnsi="Arial" w:cs="Arial"/>
                <w:i/>
                <w:sz w:val="26"/>
                <w:szCs w:val="26"/>
                <w:u w:val="single"/>
                <w:lang w:val="en-US" w:eastAsia="ru-RU"/>
              </w:rPr>
              <w:t>ru</w:t>
            </w:r>
            <w:proofErr w:type="spellEnd"/>
            <w:r w:rsidR="00C21E35"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 личном обращении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МФЦ 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  <w:r w:rsidR="00C21E35" w:rsidRPr="00C21E3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u w:val="single"/>
                <w:lang w:eastAsia="ru-RU"/>
              </w:rPr>
              <w:t>Иванов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 __</w:t>
            </w:r>
            <w:proofErr w:type="gramStart"/>
            <w:r w:rsidR="00C21E35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eastAsia="ru-RU"/>
              </w:rPr>
              <w:t>Иванов</w:t>
            </w:r>
            <w:proofErr w:type="gramEnd"/>
            <w:r w:rsidR="00C21E35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eastAsia="ru-RU"/>
              </w:rPr>
              <w:t xml:space="preserve"> И.И.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</w:t>
            </w:r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C21E3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</w:t>
            </w:r>
            <w:r w:rsidR="00C21E3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C21E3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октября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21E3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«__» ___________ ____ </w:t>
            </w:r>
            <w:proofErr w:type="gramStart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5F2125" w:rsidRPr="006835CD" w:rsidRDefault="005F2125" w:rsidP="005F212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sectPr w:rsidR="005F2125" w:rsidRPr="0068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25"/>
    <w:rsid w:val="005F2125"/>
    <w:rsid w:val="00C21E35"/>
    <w:rsid w:val="00C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2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2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2023-12-13T08:27:00Z</dcterms:created>
  <dcterms:modified xsi:type="dcterms:W3CDTF">2023-12-13T08:55:00Z</dcterms:modified>
</cp:coreProperties>
</file>