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F1" w:rsidRPr="00764147" w:rsidRDefault="00897AF1" w:rsidP="00897A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contextualSpacing/>
        <w:jc w:val="right"/>
        <w:rPr>
          <w:rFonts w:ascii="Calibri" w:eastAsia="Times New Roman" w:hAnsi="Calibri" w:cs="Calibri"/>
          <w:lang w:eastAsia="ru-RU"/>
        </w:rPr>
      </w:pPr>
      <w:r w:rsidRPr="00764147">
        <w:rPr>
          <w:rFonts w:ascii="Arial" w:eastAsia="Arial" w:hAnsi="Arial" w:cs="Arial"/>
          <w:sz w:val="24"/>
          <w:szCs w:val="24"/>
          <w:lang w:eastAsia="ru-RU"/>
        </w:rPr>
        <w:t>Приложение 4</w:t>
      </w:r>
    </w:p>
    <w:p w:rsidR="00897AF1" w:rsidRPr="00764147" w:rsidRDefault="00897AF1" w:rsidP="00897A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147">
        <w:rPr>
          <w:rFonts w:ascii="Arial" w:eastAsia="Arial" w:hAnsi="Arial" w:cs="Arial"/>
          <w:sz w:val="20"/>
          <w:szCs w:val="20"/>
          <w:lang w:eastAsia="ru-RU"/>
        </w:rPr>
        <w:t xml:space="preserve">   </w:t>
      </w:r>
    </w:p>
    <w:tbl>
      <w:tblPr>
        <w:tblW w:w="9520" w:type="dxa"/>
        <w:tblInd w:w="2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897AF1" w:rsidRPr="00764147" w:rsidTr="00897AF1"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Calibri" w:eastAsia="Arial" w:hAnsi="Calibri" w:cs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В Администрацию _________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right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</w:tc>
      </w:tr>
      <w:tr w:rsidR="00897AF1" w:rsidRPr="00764147" w:rsidTr="00897AF1"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ind w:left="113"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ind w:left="113"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764147"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 xml:space="preserve">выдавший орган, </w:t>
            </w:r>
            <w:r w:rsidRPr="00764147">
              <w:rPr>
                <w:rFonts w:ascii="Arial" w:eastAsia="Arial" w:hAnsi="Arial" w:cs="Arial"/>
                <w:color w:val="000000"/>
                <w:shd w:val="clear" w:color="auto" w:fill="FFFFFF"/>
                <w:lang w:eastAsia="ar-SA"/>
              </w:rPr>
              <w:t>код подразделения,</w:t>
            </w:r>
            <w:proofErr w:type="gramEnd"/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дата выдачи</w:t>
            </w:r>
            <w:r w:rsidRPr="00764147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Контактные данные (</w:t>
            </w: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764147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897AF1" w:rsidRPr="00764147" w:rsidTr="00897AF1"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физическое лицо (гражданин)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F1" w:rsidRPr="00773AFC" w:rsidRDefault="00897AF1" w:rsidP="002B00B0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773AFC">
              <w:rPr>
                <w:rFonts w:ascii="Arial" w:hAnsi="Arial" w:cs="Arial"/>
                <w:i/>
                <w:color w:val="0070C0"/>
                <w:sz w:val="18"/>
                <w:szCs w:val="18"/>
              </w:rPr>
              <w:t>Иванов Иван Иванович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F1" w:rsidRPr="00773AFC" w:rsidRDefault="00897AF1" w:rsidP="002B00B0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773AFC">
              <w:rPr>
                <w:rFonts w:ascii="Arial" w:hAnsi="Arial" w:cs="Arial"/>
                <w:i/>
                <w:color w:val="0070C0"/>
                <w:sz w:val="18"/>
                <w:szCs w:val="18"/>
              </w:rPr>
              <w:t>Паспорт 1234 №123456, выдан ОВД Упоровского района Тюменской области, 00.00.0000 г.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F1" w:rsidRPr="00773AFC" w:rsidRDefault="00897AF1" w:rsidP="002B00B0">
            <w:pPr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773AF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627180,Тюменская область, </w:t>
            </w:r>
            <w:proofErr w:type="spellStart"/>
            <w:r w:rsidRPr="00773AFC">
              <w:rPr>
                <w:rFonts w:ascii="Arial" w:hAnsi="Arial" w:cs="Arial"/>
                <w:i/>
                <w:color w:val="0070C0"/>
                <w:sz w:val="18"/>
                <w:szCs w:val="18"/>
              </w:rPr>
              <w:t>Упоровский</w:t>
            </w:r>
            <w:proofErr w:type="spellEnd"/>
            <w:r w:rsidRPr="00773AFC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район, с. Упорово, ул. Домовая, д. 1 , т. +7 123 456 78 90, IvanovII@mail.ru</w:t>
            </w:r>
          </w:p>
        </w:tc>
      </w:tr>
      <w:tr w:rsidR="00897AF1" w:rsidRPr="00764147" w:rsidTr="00897AF1"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Представитель заявителя</w:t>
            </w: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64147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заявителя)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97AF1" w:rsidRPr="00764147" w:rsidTr="00897AF1"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17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</w:rPr>
              <w:t xml:space="preserve">Прошу исправить допущенную ошибку (опечатку) в </w:t>
            </w:r>
            <w:r w:rsidRPr="00B24BCD">
              <w:rPr>
                <w:rFonts w:ascii="Arial" w:eastAsia="Calibri" w:hAnsi="Arial" w:cs="Arial"/>
                <w:i/>
                <w:color w:val="0070C0"/>
                <w:sz w:val="20"/>
                <w:szCs w:val="20"/>
                <w:u w:val="single"/>
              </w:rPr>
              <w:t>Результате муниципальной услуги (</w:t>
            </w:r>
            <w:r>
              <w:rPr>
                <w:rFonts w:ascii="Arial" w:eastAsia="Calibri" w:hAnsi="Arial" w:cs="Arial"/>
                <w:i/>
                <w:color w:val="0070C0"/>
                <w:sz w:val="20"/>
                <w:szCs w:val="20"/>
                <w:u w:val="single"/>
              </w:rPr>
              <w:t xml:space="preserve">Информации </w:t>
            </w:r>
            <w:r w:rsidRPr="001A4EAF">
              <w:rPr>
                <w:rFonts w:ascii="Arial" w:eastAsia="Calibri" w:hAnsi="Arial" w:cs="Arial"/>
                <w:i/>
                <w:color w:val="0070C0"/>
                <w:sz w:val="20"/>
                <w:szCs w:val="20"/>
                <w:u w:val="single"/>
              </w:rPr>
              <w:t>об очередности предоставления жилых помещений на условиях социального найма</w:t>
            </w:r>
            <w:r w:rsidRPr="00B24BCD">
              <w:rPr>
                <w:rFonts w:ascii="Arial" w:eastAsia="Calibri" w:hAnsi="Arial" w:cs="Arial"/>
                <w:i/>
                <w:color w:val="0070C0"/>
                <w:sz w:val="20"/>
                <w:szCs w:val="20"/>
                <w:u w:val="single"/>
              </w:rPr>
              <w:t>) №00 от 00.00.0000 г</w:t>
            </w:r>
            <w:r w:rsidRPr="00B24BCD">
              <w:rPr>
                <w:rFonts w:ascii="Arial" w:eastAsia="Calibri" w:hAnsi="Arial" w:cs="Arial"/>
                <w:sz w:val="20"/>
                <w:szCs w:val="20"/>
              </w:rPr>
              <w:t>_</w:t>
            </w: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</w:t>
            </w:r>
            <w:r w:rsidRPr="00764147">
              <w:rPr>
                <w:rFonts w:ascii="Arial" w:eastAsia="Arial" w:hAnsi="Arial" w:cs="Arial"/>
                <w:sz w:val="20"/>
                <w:szCs w:val="20"/>
              </w:rPr>
              <w:t>__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rFonts w:ascii="Calibri" w:eastAsia="Calibri" w:hAnsi="Calibri" w:cs="Calibri"/>
              </w:rPr>
            </w:pPr>
            <w:proofErr w:type="gramStart"/>
            <w:r w:rsidRPr="00764147">
              <w:rPr>
                <w:rFonts w:ascii="Arial" w:eastAsia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897AF1" w:rsidRPr="00764147" w:rsidRDefault="00897AF1" w:rsidP="002B00B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764147">
              <w:rPr>
                <w:rFonts w:ascii="Arial" w:eastAsia="Arial" w:hAnsi="Arial" w:cs="Arial"/>
                <w:lang w:eastAsia="ru-RU"/>
              </w:rPr>
              <w:t xml:space="preserve">заключающуюся в </w:t>
            </w:r>
            <w:r w:rsidRPr="00764147">
              <w:rPr>
                <w:rFonts w:ascii="Arial" w:eastAsia="Arial" w:hAnsi="Arial" w:cs="Arial"/>
                <w:sz w:val="20"/>
                <w:szCs w:val="20"/>
                <w:lang w:eastAsia="ru-RU"/>
              </w:rPr>
              <w:t>_</w:t>
            </w:r>
            <w:r w:rsidRPr="008A2228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Pr="008A2228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неверном указании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фамилии</w:t>
            </w:r>
            <w:r w:rsidRPr="008A2228"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заявителя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, что подтвержда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ется документом, удостоверяющим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личность______________________________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>__________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  <w:u w:val="single"/>
              </w:rPr>
              <w:t xml:space="preserve">           </w:t>
            </w:r>
            <w:r w:rsidRPr="00764147">
              <w:rPr>
                <w:rFonts w:ascii="Arial" w:eastAsia="Arial" w:hAnsi="Arial" w:cs="Arial"/>
                <w:sz w:val="20"/>
                <w:szCs w:val="20"/>
                <w:lang w:eastAsia="ru-RU"/>
              </w:rPr>
              <w:t>_</w:t>
            </w:r>
          </w:p>
          <w:p w:rsidR="00897AF1" w:rsidRPr="00764147" w:rsidRDefault="00897AF1" w:rsidP="002B00B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764147">
              <w:rPr>
                <w:rFonts w:ascii="Arial" w:eastAsia="Arial" w:hAnsi="Arial" w:cs="Arial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897AF1" w:rsidRPr="00764147" w:rsidRDefault="00897AF1" w:rsidP="002B00B0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97AF1" w:rsidRPr="00764147" w:rsidTr="00897AF1"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Arial" w:eastAsia="Calibri" w:hAnsi="Arial" w:cs="Calibri"/>
                <w:sz w:val="4"/>
                <w:szCs w:val="4"/>
              </w:rPr>
            </w:pP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Calibri" w:hAnsi="Arial" w:cs="Calibri"/>
              </w:rPr>
              <w:t xml:space="preserve">Результат </w:t>
            </w:r>
            <w:proofErr w:type="gramStart"/>
            <w:r w:rsidRPr="00764147">
              <w:rPr>
                <w:rFonts w:ascii="Arial" w:eastAsia="Calibri" w:hAnsi="Arial" w:cs="Calibri"/>
              </w:rPr>
              <w:t>муниципальной</w:t>
            </w:r>
            <w:proofErr w:type="gramEnd"/>
            <w:r w:rsidRPr="00764147">
              <w:rPr>
                <w:rFonts w:ascii="Arial" w:eastAsia="Calibri" w:hAnsi="Arial" w:cs="Calibri"/>
              </w:rPr>
              <w:t xml:space="preserve"> услуги прошу направить в мой адрес следующим способом: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Calibri"/>
                <w:noProof/>
                <w:lang w:eastAsia="ru-RU"/>
              </w:rPr>
              <w:drawing>
                <wp:inline distT="0" distB="0" distL="0" distR="0" wp14:anchorId="18E747D1" wp14:editId="7BBAD6EB">
                  <wp:extent cx="146050" cy="146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147">
              <w:rPr>
                <w:rFonts w:ascii="Arial" w:eastAsia="Calibri" w:hAnsi="Arial" w:cs="Calibri"/>
              </w:rPr>
              <w:t>посредством направления на указанный выше адрес электронной почты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Calibri"/>
                <w:noProof/>
                <w:lang w:eastAsia="ru-RU"/>
              </w:rPr>
              <w:drawing>
                <wp:inline distT="0" distB="0" distL="0" distR="0" wp14:anchorId="49D3E5D7" wp14:editId="6125354E">
                  <wp:extent cx="146050" cy="14605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147">
              <w:rPr>
                <w:rFonts w:ascii="Arial" w:eastAsia="Calibri" w:hAnsi="Arial" w:cs="Calibri"/>
              </w:rPr>
              <w:t>почтовым отправлением на указанный выше адрес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Calibri"/>
                <w:noProof/>
                <w:lang w:eastAsia="ru-RU"/>
              </w:rPr>
              <w:drawing>
                <wp:inline distT="0" distB="0" distL="0" distR="0" wp14:anchorId="6B7AE71F" wp14:editId="65017EC7">
                  <wp:extent cx="146050" cy="14605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F1">
              <w:rPr>
                <w:rFonts w:ascii="Arial" w:eastAsia="SimSun" w:hAnsi="Arial" w:cs="Mangal"/>
                <w:i/>
                <w:color w:val="0070C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24BCD">
              <w:rPr>
                <w:rFonts w:ascii="Arial" w:eastAsia="SimSun" w:hAnsi="Arial" w:cs="Mangal"/>
                <w:i/>
                <w:color w:val="0070C0"/>
                <w:kern w:val="2"/>
                <w:sz w:val="20"/>
                <w:szCs w:val="20"/>
                <w:lang w:val="en-US" w:eastAsia="zh-CN" w:bidi="hi-IN"/>
              </w:rPr>
              <w:t>V</w:t>
            </w:r>
            <w:r>
              <w:rPr>
                <w:rFonts w:ascii="Arial" w:eastAsia="Calibri" w:hAnsi="Arial" w:cs="Calibri"/>
              </w:rPr>
              <w:t xml:space="preserve">  </w:t>
            </w:r>
            <w:r w:rsidRPr="00764147">
              <w:rPr>
                <w:rFonts w:ascii="Arial" w:eastAsia="Calibri" w:hAnsi="Arial" w:cs="Calibri"/>
              </w:rPr>
              <w:t xml:space="preserve">при личном обращении в МФЦ </w:t>
            </w:r>
          </w:p>
        </w:tc>
      </w:tr>
      <w:tr w:rsidR="00897AF1" w:rsidRPr="00764147" w:rsidTr="00897AF1"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897AF1" w:rsidRPr="00764147" w:rsidTr="00897AF1"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___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u w:val="single"/>
                <w:lang w:eastAsia="ar-SA"/>
              </w:rPr>
              <w:t>Иванов</w:t>
            </w: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______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           </w:t>
            </w: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____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u w:val="single"/>
                <w:lang w:eastAsia="ar-SA"/>
              </w:rPr>
              <w:t>И.И. Иванов</w:t>
            </w: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______</w:t>
            </w:r>
          </w:p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(</w:t>
            </w: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Подпись)                          (Инициалы, ф</w:t>
            </w:r>
            <w:bookmarkStart w:id="0" w:name="_GoBack"/>
            <w:bookmarkEnd w:id="0"/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897AF1" w:rsidRDefault="00897AF1" w:rsidP="00897A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2"/>
              <w:rPr>
                <w:rFonts w:ascii="Calibri" w:eastAsia="Calibri" w:hAnsi="Calibri" w:cs="Calibri"/>
                <w:i/>
              </w:rPr>
            </w:pP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>«21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 xml:space="preserve">» 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>ноября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 xml:space="preserve">_ 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>2023</w:t>
            </w:r>
            <w:r w:rsidRPr="00897AF1">
              <w:rPr>
                <w:rFonts w:ascii="Arial" w:eastAsia="Arial" w:hAnsi="Arial" w:cs="Arial"/>
                <w:i/>
                <w:color w:val="0070C0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897AF1" w:rsidRPr="00764147" w:rsidTr="00897AF1"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-360"/>
                <w:tab w:val="left" w:pos="0"/>
              </w:tabs>
              <w:suppressAutoHyphens/>
              <w:ind w:right="-2"/>
              <w:jc w:val="center"/>
              <w:rPr>
                <w:rFonts w:ascii="Calibri" w:eastAsia="Calibri" w:hAnsi="Calibri" w:cs="Calibri"/>
              </w:rPr>
            </w:pPr>
            <w:r w:rsidRPr="00764147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897AF1" w:rsidRPr="00764147" w:rsidTr="00897AF1"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>____________________   ___________________________</w:t>
            </w:r>
          </w:p>
          <w:p w:rsidR="00897AF1" w:rsidRPr="00764147" w:rsidRDefault="00897AF1" w:rsidP="002B00B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lang w:eastAsia="ar-SA"/>
              </w:rPr>
              <w:t xml:space="preserve">             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F1" w:rsidRPr="00764147" w:rsidRDefault="00897AF1" w:rsidP="002B00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ind w:right="-2"/>
              <w:rPr>
                <w:rFonts w:ascii="Calibri" w:eastAsia="Calibri" w:hAnsi="Calibri" w:cs="Calibri"/>
              </w:rPr>
            </w:pPr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6414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bookmarkStart w:id="1" w:name="Par23815"/>
    <w:bookmarkStart w:id="2" w:name="Par31815"/>
    <w:bookmarkStart w:id="3" w:name="Par318349"/>
    <w:bookmarkStart w:id="4" w:name="Par318329"/>
    <w:bookmarkStart w:id="5" w:name="Par3183314"/>
    <w:bookmarkStart w:id="6" w:name="Par318317"/>
    <w:bookmarkStart w:id="7" w:name="Par36527"/>
    <w:bookmarkStart w:id="8" w:name="Par36517"/>
    <w:bookmarkStart w:id="9" w:name="Par3653214"/>
    <w:bookmarkStart w:id="10" w:name="Par36518"/>
    <w:bookmarkStart w:id="11" w:name="Par505"/>
    <w:bookmarkStart w:id="12" w:name="Par3185"/>
    <w:bookmarkStart w:id="13" w:name="Par2388"/>
    <w:bookmarkStart w:id="14" w:name="Par3183323"/>
    <w:bookmarkStart w:id="15" w:name="Par3183315"/>
    <w:bookmarkStart w:id="16" w:name="Par318113"/>
    <w:bookmarkStart w:id="17" w:name="Par318318"/>
    <w:bookmarkStart w:id="18" w:name="Par3653223"/>
    <w:bookmarkStart w:id="19" w:name="Par3653215"/>
    <w:bookmarkStart w:id="20" w:name="Par365310"/>
    <w:bookmarkStart w:id="21" w:name="Par365314"/>
    <w:bookmarkStart w:id="22" w:name="Par6862"/>
    <w:bookmarkStart w:id="23" w:name="Par80015"/>
    <w:bookmarkStart w:id="24" w:name="Par9726215"/>
    <w:bookmarkStart w:id="25" w:name="Par972115"/>
    <w:bookmarkStart w:id="26" w:name="Par79715"/>
    <w:bookmarkStart w:id="27" w:name="Par1020115"/>
    <w:bookmarkStart w:id="28" w:name="Par972611"/>
    <w:bookmarkStart w:id="29" w:name="Par8009"/>
    <w:bookmarkStart w:id="30" w:name="Par97215"/>
    <w:bookmarkStart w:id="31" w:name="Par972629"/>
    <w:bookmarkStart w:id="32" w:name="Par972618"/>
    <w:bookmarkStart w:id="33" w:name="Par97219"/>
    <w:bookmarkStart w:id="34" w:name="Par48314"/>
    <w:bookmarkStart w:id="35" w:name="Par23834"/>
    <w:bookmarkStart w:id="36" w:name="Par2389"/>
    <w:bookmarkStart w:id="37" w:name="Par3183324"/>
    <w:bookmarkStart w:id="38" w:name="Par3183316"/>
    <w:bookmarkStart w:id="39" w:name="Par318114"/>
    <w:bookmarkStart w:id="40" w:name="Par318319"/>
    <w:bookmarkStart w:id="41" w:name="Par3653224"/>
    <w:bookmarkStart w:id="42" w:name="Par3653216"/>
    <w:bookmarkStart w:id="43" w:name="Par365315"/>
    <w:bookmarkStart w:id="44" w:name="Par365316"/>
    <w:bookmarkStart w:id="45" w:name="Par395"/>
    <w:bookmarkStart w:id="46" w:name="Par355"/>
    <w:bookmarkStart w:id="47" w:name="Par23817"/>
    <w:bookmarkStart w:id="48" w:name="Par31816"/>
    <w:bookmarkStart w:id="49" w:name="Par3183410"/>
    <w:bookmarkStart w:id="50" w:name="Par3183210"/>
    <w:bookmarkStart w:id="51" w:name="Par3183317"/>
    <w:bookmarkStart w:id="52" w:name="Par318320"/>
    <w:bookmarkStart w:id="53" w:name="Par36528"/>
    <w:bookmarkStart w:id="54" w:name="Par36519"/>
    <w:bookmarkStart w:id="55" w:name="Par3653217"/>
    <w:bookmarkStart w:id="56" w:name="Par36520"/>
    <w:bookmarkStart w:id="57" w:name="Par4835"/>
    <w:bookmarkStart w:id="58" w:name="Par80016"/>
    <w:bookmarkStart w:id="59" w:name="Par9726216"/>
    <w:bookmarkStart w:id="60" w:name="Par972116"/>
    <w:bookmarkStart w:id="61" w:name="Par79716"/>
    <w:bookmarkStart w:id="62" w:name="Par1020116"/>
    <w:bookmarkStart w:id="63" w:name="Par972619"/>
    <w:bookmarkStart w:id="64" w:name="Par80010"/>
    <w:bookmarkStart w:id="65" w:name="Par97220"/>
    <w:bookmarkStart w:id="66" w:name="Par9726210"/>
    <w:bookmarkStart w:id="67" w:name="Par9726110"/>
    <w:bookmarkStart w:id="68" w:name="Par972110"/>
    <w:bookmarkStart w:id="69" w:name="Par972661"/>
    <w:bookmarkStart w:id="70" w:name="Par48321"/>
    <w:bookmarkStart w:id="71" w:name="Par318362"/>
    <w:bookmarkStart w:id="72" w:name="Par972651"/>
    <w:bookmarkStart w:id="73" w:name="Par365351"/>
    <w:bookmarkStart w:id="74" w:name="Par972641"/>
    <w:bookmarkStart w:id="75" w:name="Par48312"/>
    <w:bookmarkStart w:id="76" w:name="Par318342"/>
    <w:bookmarkStart w:id="77" w:name="Par972632"/>
    <w:bookmarkStart w:id="78" w:name="Par365331"/>
    <w:bookmarkStart w:id="79" w:name="Par8004"/>
    <w:bookmarkStart w:id="80" w:name="Par9727"/>
    <w:bookmarkStart w:id="81" w:name="Par972624"/>
    <w:bookmarkStart w:id="82" w:name="Par972614"/>
    <w:bookmarkStart w:id="83" w:name="Par97214"/>
    <w:bookmarkStart w:id="84" w:name="Par6991"/>
    <w:bookmarkStart w:id="85" w:name="Par365325"/>
    <w:bookmarkStart w:id="86" w:name="Par3656"/>
    <w:bookmarkStart w:id="87" w:name="Par318335"/>
    <w:bookmarkStart w:id="88" w:name="Par31837"/>
    <w:bookmarkStart w:id="89" w:name="Par2385"/>
    <w:bookmarkStart w:id="90" w:name="Par503"/>
    <w:bookmarkStart w:id="91" w:name="Par353"/>
    <w:bookmarkStart w:id="92" w:name="Par102061"/>
    <w:bookmarkStart w:id="93" w:name="Par365361"/>
    <w:bookmarkStart w:id="94" w:name="Par5022"/>
    <w:bookmarkStart w:id="95" w:name="Par102051"/>
    <w:bookmarkStart w:id="96" w:name="Par318352"/>
    <w:bookmarkStart w:id="97" w:name="Par102041"/>
    <w:bookmarkStart w:id="98" w:name="Par365341"/>
    <w:bookmarkStart w:id="99" w:name="Par5012"/>
    <w:bookmarkStart w:id="100" w:name="Par102022"/>
    <w:bookmarkStart w:id="101" w:name="Par318322"/>
    <w:bookmarkStart w:id="102" w:name="Par7972"/>
    <w:bookmarkStart w:id="103" w:name="Par102032"/>
    <w:bookmarkStart w:id="104" w:name="Par102012"/>
    <w:bookmarkStart w:id="105" w:name="Par10207"/>
    <w:bookmarkStart w:id="106" w:name="Par97267"/>
    <w:bookmarkStart w:id="107" w:name="Par4833"/>
    <w:bookmarkStart w:id="108" w:name="Par365311"/>
    <w:bookmarkStart w:id="109" w:name="Par36537"/>
    <w:bookmarkStart w:id="110" w:name="Par318311"/>
    <w:bookmarkStart w:id="111" w:name="Par31812"/>
    <w:bookmarkStart w:id="112" w:name="Par3182"/>
    <w:bookmarkStart w:id="113" w:name="Par391"/>
    <w:bookmarkStart w:id="114" w:name="Par352"/>
    <w:bookmarkStart w:id="115" w:name="Par97266"/>
    <w:bookmarkStart w:id="116" w:name="Par10206"/>
    <w:bookmarkStart w:id="117" w:name="Par4832"/>
    <w:bookmarkStart w:id="118" w:name="Par36536"/>
    <w:bookmarkStart w:id="119" w:name="Par318361"/>
    <w:bookmarkStart w:id="120" w:name="Par5021"/>
    <w:bookmarkStart w:id="121" w:name="Par97265"/>
    <w:bookmarkStart w:id="122" w:name="Par10205"/>
    <w:bookmarkStart w:id="123" w:name="Par36535"/>
    <w:bookmarkStart w:id="124" w:name="Par318351"/>
    <w:bookmarkStart w:id="125" w:name="Par97264"/>
    <w:bookmarkStart w:id="126" w:name="Par10204"/>
    <w:bookmarkStart w:id="127" w:name="Par48311"/>
    <w:bookmarkStart w:id="128" w:name="Par36534"/>
    <w:bookmarkStart w:id="129" w:name="Par318341"/>
    <w:bookmarkStart w:id="130" w:name="Par5011"/>
    <w:bookmarkStart w:id="131" w:name="Par972631"/>
    <w:bookmarkStart w:id="132" w:name="Par102021"/>
    <w:bookmarkStart w:id="133" w:name="Par318321"/>
    <w:bookmarkStart w:id="134" w:name="Par8003"/>
    <w:bookmarkStart w:id="135" w:name="Par9724"/>
    <w:bookmarkStart w:id="136" w:name="Par972623"/>
    <w:bookmarkStart w:id="137" w:name="Par972613"/>
    <w:bookmarkStart w:id="138" w:name="Par97213"/>
    <w:bookmarkStart w:id="139" w:name="Par699"/>
    <w:bookmarkStart w:id="140" w:name="Par365324"/>
    <w:bookmarkStart w:id="141" w:name="Par3655"/>
    <w:bookmarkStart w:id="142" w:name="Par318334"/>
    <w:bookmarkStart w:id="143" w:name="Par31836"/>
    <w:bookmarkStart w:id="144" w:name="Par2384"/>
    <w:bookmarkStart w:id="145" w:name="Par502"/>
    <w:bookmarkStart w:id="146" w:name="Par36533"/>
    <w:bookmarkStart w:id="147" w:name="Par8002"/>
    <w:bookmarkStart w:id="148" w:name="Par9723"/>
    <w:bookmarkStart w:id="149" w:name="Par972622"/>
    <w:bookmarkStart w:id="150" w:name="Par972612"/>
    <w:bookmarkStart w:id="151" w:name="Par97212"/>
    <w:bookmarkStart w:id="152" w:name="Par97253"/>
    <w:bookmarkStart w:id="153" w:name="Par365323"/>
    <w:bookmarkStart w:id="154" w:name="Par3654"/>
    <w:bookmarkStart w:id="155" w:name="Par318333"/>
    <w:bookmarkStart w:id="156" w:name="Par31835"/>
    <w:bookmarkStart w:id="157" w:name="Par2382"/>
    <w:bookmarkStart w:id="158" w:name="Par501"/>
    <w:p w:rsidR="00897AF1" w:rsidRPr="00764147" w:rsidRDefault="00897AF1" w:rsidP="00897AF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sz w:val="26"/>
          <w:szCs w:val="26"/>
          <w:shd w:val="clear" w:color="auto" w:fill="FFFF00"/>
          <w:lang w:eastAsia="ru-RU"/>
        </w:rPr>
      </w:pPr>
      <w:r w:rsidRPr="0076414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64147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"consultantplus://offline/ref=D83608A2FF16E5A0AA820AECF93F2A58A2367A9077FC5D41F33C6886F7347CB2D08BA5A7DC654D1753892F877968189A143C14003ECDA4BDPAo2M"</w:instrText>
      </w:r>
      <w:r w:rsidRPr="00764147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897AF1" w:rsidRDefault="00897AF1" w:rsidP="00897AF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AF1" w:rsidRDefault="00897AF1" w:rsidP="00897AF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97AF1" w:rsidRDefault="00897AF1" w:rsidP="00897AF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031" w:rsidRDefault="00461031"/>
    <w:sectPr w:rsidR="0046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A"/>
    <w:rsid w:val="00461031"/>
    <w:rsid w:val="00897AF1"/>
    <w:rsid w:val="00EE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2023-11-21T06:54:00Z</dcterms:created>
  <dcterms:modified xsi:type="dcterms:W3CDTF">2023-11-21T06:54:00Z</dcterms:modified>
</cp:coreProperties>
</file>