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65" w:rsidRDefault="000578F6">
      <w:pPr>
        <w:spacing w:line="360" w:lineRule="auto"/>
        <w:ind w:right="38" w:firstLine="567"/>
        <w:jc w:val="center"/>
      </w:pPr>
      <w:r>
        <w:rPr>
          <w:rFonts w:ascii="Arial" w:hAnsi="Arial" w:cs="Arial"/>
          <w:i/>
          <w:noProof/>
          <w:color w:val="000000"/>
          <w:sz w:val="24"/>
          <w:szCs w:val="24"/>
        </w:rPr>
        <w:drawing>
          <wp:inline distT="0" distB="0" distL="0" distR="0">
            <wp:extent cx="574560" cy="705600"/>
            <wp:effectExtent l="0" t="0" r="0" b="0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0765" w:rsidRDefault="000578F6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</w:pPr>
      <w:r>
        <w:rPr>
          <w:rFonts w:ascii="Arial" w:hAnsi="Arial" w:cs="Arial"/>
          <w:b/>
          <w:bCs/>
          <w:sz w:val="24"/>
          <w:szCs w:val="24"/>
        </w:rPr>
        <w:t>АДМИНИСТРАЦИЯ ЯРКОВСКОГО МУНИЦИПАЛЬНОГО РАЙОНА</w:t>
      </w:r>
    </w:p>
    <w:p w:rsidR="00710765" w:rsidRDefault="000578F6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ТЮМЕНСКОЙ ОБЛАСТИ</w:t>
      </w:r>
    </w:p>
    <w:p w:rsidR="00710765" w:rsidRDefault="00710765">
      <w:pPr>
        <w:widowControl w:val="0"/>
        <w:tabs>
          <w:tab w:val="left" w:pos="142"/>
        </w:tabs>
        <w:autoSpaceDE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10765" w:rsidRDefault="000578F6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10765" w:rsidRDefault="00B969DC">
      <w:pPr>
        <w:widowControl w:val="0"/>
        <w:tabs>
          <w:tab w:val="left" w:pos="142"/>
        </w:tabs>
        <w:autoSpaceDE w:val="0"/>
        <w:spacing w:before="120" w:after="120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«23» марта 2023 года</w:t>
      </w:r>
      <w:r w:rsidR="000578F6">
        <w:rPr>
          <w:rFonts w:ascii="Arial" w:hAnsi="Arial" w:cs="Arial"/>
          <w:b/>
          <w:bCs/>
          <w:sz w:val="24"/>
          <w:szCs w:val="24"/>
        </w:rPr>
        <w:tab/>
      </w:r>
      <w:r w:rsidR="000578F6">
        <w:rPr>
          <w:rFonts w:ascii="Arial" w:hAnsi="Arial" w:cs="Arial"/>
          <w:b/>
          <w:bCs/>
          <w:sz w:val="24"/>
          <w:szCs w:val="24"/>
        </w:rPr>
        <w:tab/>
      </w:r>
      <w:r w:rsidR="000578F6">
        <w:rPr>
          <w:rFonts w:ascii="Arial" w:hAnsi="Arial" w:cs="Arial"/>
          <w:b/>
          <w:bCs/>
          <w:sz w:val="24"/>
          <w:szCs w:val="24"/>
        </w:rPr>
        <w:tab/>
      </w:r>
      <w:r w:rsidR="000578F6">
        <w:rPr>
          <w:rFonts w:ascii="Arial" w:hAnsi="Arial" w:cs="Arial"/>
          <w:b/>
          <w:bCs/>
          <w:sz w:val="24"/>
          <w:szCs w:val="24"/>
        </w:rPr>
        <w:tab/>
      </w:r>
      <w:r w:rsidR="000578F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№ 22</w:t>
      </w:r>
    </w:p>
    <w:p w:rsidR="00710765" w:rsidRDefault="000578F6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с. Ярково</w:t>
      </w:r>
    </w:p>
    <w:p w:rsidR="00710765" w:rsidRDefault="000578F6">
      <w:pPr>
        <w:pStyle w:val="ConsTitle"/>
        <w:spacing w:before="240"/>
        <w:ind w:right="4025"/>
        <w:jc w:val="both"/>
      </w:pPr>
      <w:r>
        <w:rPr>
          <w:bCs w:val="0"/>
          <w:iCs/>
          <w:sz w:val="24"/>
          <w:szCs w:val="24"/>
        </w:rPr>
        <w:t xml:space="preserve">«Об утверждении административного регламента </w:t>
      </w:r>
      <w:r>
        <w:rPr>
          <w:bCs w:val="0"/>
          <w:iCs/>
          <w:sz w:val="24"/>
          <w:szCs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710765" w:rsidRDefault="000578F6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</w:t>
      </w:r>
      <w:r>
        <w:rPr>
          <w:rFonts w:ascii="Arial" w:hAnsi="Arial" w:cs="Arial"/>
          <w:sz w:val="24"/>
          <w:szCs w:val="24"/>
        </w:rPr>
        <w:t xml:space="preserve">альным законом от 27.07.2010 № 210-ФЗ «Об организации предоставления государственных и муниципальных услуг», руководствуясь статьей 30 Устава </w:t>
      </w:r>
      <w:proofErr w:type="spellStart"/>
      <w:r>
        <w:rPr>
          <w:rFonts w:ascii="Arial" w:hAnsi="Arial" w:cs="Arial"/>
          <w:sz w:val="24"/>
          <w:szCs w:val="24"/>
        </w:rPr>
        <w:t>Ярковского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Тюменской области:</w:t>
      </w:r>
    </w:p>
    <w:p w:rsidR="00710765" w:rsidRDefault="000578F6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eastAsia="Arial" w:hAnsi="Arial"/>
          <w:color w:val="000000"/>
          <w:sz w:val="24"/>
        </w:rPr>
        <w:t xml:space="preserve">1. Утвердить </w:t>
      </w:r>
      <w:r>
        <w:rPr>
          <w:rFonts w:ascii="Arial" w:hAnsi="Arial"/>
          <w:color w:val="000000"/>
          <w:sz w:val="24"/>
        </w:rPr>
        <w:t xml:space="preserve">административный регламент предоставления </w:t>
      </w:r>
      <w:r>
        <w:rPr>
          <w:rFonts w:ascii="Arial" w:hAnsi="Arial"/>
          <w:color w:val="000000"/>
          <w:sz w:val="24"/>
        </w:rPr>
        <w:t xml:space="preserve">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</w:r>
      <w:r>
        <w:rPr>
          <w:rFonts w:ascii="Arial" w:eastAsia="Arial" w:hAnsi="Arial"/>
          <w:color w:val="000000"/>
          <w:sz w:val="24"/>
        </w:rPr>
        <w:t>согласно приложению к настоящему постановлению.</w:t>
      </w:r>
    </w:p>
    <w:p w:rsidR="00710765" w:rsidRDefault="000578F6">
      <w:pPr>
        <w:pStyle w:val="Textbody"/>
        <w:shd w:val="clear" w:color="auto" w:fill="auto"/>
        <w:autoSpaceDE w:val="0"/>
        <w:spacing w:after="0" w:line="240" w:lineRule="auto"/>
        <w:ind w:firstLine="567"/>
        <w:jc w:val="both"/>
      </w:pPr>
      <w:r>
        <w:rPr>
          <w:rFonts w:eastAsia="Arial" w:cs="Arial"/>
          <w:sz w:val="24"/>
          <w:szCs w:val="24"/>
        </w:rPr>
        <w:t>2. Установить, что положения р</w:t>
      </w:r>
      <w:r>
        <w:rPr>
          <w:rFonts w:eastAsia="Arial" w:cs="Arial"/>
          <w:sz w:val="24"/>
          <w:szCs w:val="24"/>
        </w:rPr>
        <w:t>егламента об идентификац</w:t>
      </w:r>
      <w:proofErr w:type="gramStart"/>
      <w:r>
        <w:rPr>
          <w:rFonts w:eastAsia="Arial" w:cs="Arial"/>
          <w:sz w:val="24"/>
          <w:szCs w:val="24"/>
        </w:rPr>
        <w:t>ии и ау</w:t>
      </w:r>
      <w:proofErr w:type="gramEnd"/>
      <w:r>
        <w:rPr>
          <w:rFonts w:eastAsia="Arial" w:cs="Arial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</w:t>
      </w:r>
      <w:r>
        <w:rPr>
          <w:rFonts w:eastAsia="Arial" w:cs="Arial"/>
          <w:sz w:val="24"/>
          <w:szCs w:val="24"/>
        </w:rPr>
        <w:t>ые законодательные акты Российской Федерации».</w:t>
      </w:r>
    </w:p>
    <w:p w:rsidR="00710765" w:rsidRDefault="000578F6">
      <w:pPr>
        <w:pStyle w:val="Textbody"/>
        <w:spacing w:after="0" w:line="240" w:lineRule="auto"/>
        <w:ind w:firstLine="567"/>
        <w:jc w:val="both"/>
      </w:pPr>
      <w:r>
        <w:rPr>
          <w:rFonts w:eastAsia="Arial"/>
          <w:color w:val="000000"/>
          <w:sz w:val="24"/>
          <w:szCs w:val="24"/>
        </w:rPr>
        <w:t>3. </w:t>
      </w:r>
      <w:r>
        <w:rPr>
          <w:rFonts w:eastAsia="Arial" w:cs="Arial"/>
          <w:color w:val="000000"/>
          <w:sz w:val="24"/>
          <w:szCs w:val="24"/>
        </w:rPr>
        <w:t>Отделу информационных технологий и защиты информации</w:t>
      </w:r>
      <w:r>
        <w:rPr>
          <w:rFonts w:eastAsia="Arial" w:cs="Arial"/>
          <w:color w:val="000000"/>
          <w:sz w:val="24"/>
          <w:szCs w:val="24"/>
        </w:rPr>
        <w:t xml:space="preserve"> администрации </w:t>
      </w:r>
      <w:proofErr w:type="spellStart"/>
      <w:r>
        <w:rPr>
          <w:rFonts w:eastAsia="Arial" w:cs="Arial"/>
          <w:color w:val="000000"/>
          <w:sz w:val="24"/>
          <w:szCs w:val="24"/>
        </w:rPr>
        <w:t>Ярковского</w:t>
      </w:r>
      <w:proofErr w:type="spellEnd"/>
      <w:r>
        <w:rPr>
          <w:rFonts w:eastAsia="Arial" w:cs="Arial"/>
          <w:color w:val="000000"/>
          <w:sz w:val="24"/>
          <w:szCs w:val="24"/>
        </w:rPr>
        <w:t xml:space="preserve"> муниципального образования опубликовать настоящее постановление </w:t>
      </w:r>
      <w:proofErr w:type="gramStart"/>
      <w:r>
        <w:rPr>
          <w:rFonts w:eastAsia="Arial" w:cs="Arial"/>
          <w:color w:val="000000"/>
          <w:sz w:val="24"/>
          <w:szCs w:val="24"/>
        </w:rPr>
        <w:t>в</w:t>
      </w:r>
      <w:proofErr w:type="gramEnd"/>
      <w:r>
        <w:rPr>
          <w:rFonts w:eastAsia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eastAsia="Arial" w:cs="Arial"/>
          <w:color w:val="000000"/>
          <w:sz w:val="24"/>
          <w:szCs w:val="24"/>
        </w:rPr>
        <w:t>средствах</w:t>
      </w:r>
      <w:proofErr w:type="gramEnd"/>
      <w:r>
        <w:rPr>
          <w:rFonts w:eastAsia="Arial" w:cs="Arial"/>
          <w:color w:val="000000"/>
          <w:sz w:val="24"/>
          <w:szCs w:val="24"/>
        </w:rPr>
        <w:t xml:space="preserve"> массовой информации, постановление с приложением разместить на официальном сайте </w:t>
      </w:r>
      <w:proofErr w:type="spellStart"/>
      <w:r>
        <w:rPr>
          <w:rFonts w:eastAsia="Arial" w:cs="Arial"/>
          <w:color w:val="000000"/>
          <w:sz w:val="24"/>
          <w:szCs w:val="24"/>
        </w:rPr>
        <w:t>Ярковского</w:t>
      </w:r>
      <w:proofErr w:type="spellEnd"/>
      <w:r>
        <w:rPr>
          <w:rFonts w:eastAsia="Arial" w:cs="Arial"/>
          <w:color w:val="000000"/>
          <w:sz w:val="24"/>
          <w:szCs w:val="24"/>
        </w:rPr>
        <w:t xml:space="preserve"> муниципального района  в сети «Интернет».</w:t>
      </w:r>
    </w:p>
    <w:p w:rsidR="00710765" w:rsidRDefault="000578F6">
      <w:pPr>
        <w:pStyle w:val="Textbody"/>
        <w:shd w:val="clear" w:color="auto" w:fill="auto"/>
        <w:autoSpaceDE w:val="0"/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eastAsia="Arial"/>
          <w:color w:val="000000"/>
          <w:shd w:val="clear" w:color="auto" w:fill="FFFFFF"/>
        </w:rPr>
        <w:t xml:space="preserve">4. </w:t>
      </w:r>
      <w:r>
        <w:rPr>
          <w:rFonts w:eastAsia="Calibri"/>
          <w:shd w:val="clear" w:color="auto" w:fill="FFFFFF"/>
          <w:lang w:eastAsia="en-US"/>
        </w:rPr>
        <w:t>Постановление адм</w:t>
      </w:r>
      <w:r>
        <w:rPr>
          <w:rFonts w:eastAsia="Calibri"/>
          <w:shd w:val="clear" w:color="auto" w:fill="FFFFFF"/>
          <w:lang w:eastAsia="en-US"/>
        </w:rPr>
        <w:t xml:space="preserve">инистрации </w:t>
      </w:r>
      <w:proofErr w:type="spellStart"/>
      <w:r>
        <w:rPr>
          <w:rFonts w:eastAsia="Calibri"/>
          <w:shd w:val="clear" w:color="auto" w:fill="FFFFFF"/>
          <w:lang w:eastAsia="en-US"/>
        </w:rPr>
        <w:t>Ярковского</w:t>
      </w:r>
      <w:proofErr w:type="spellEnd"/>
      <w:r>
        <w:rPr>
          <w:rFonts w:eastAsia="Calibri"/>
          <w:shd w:val="clear" w:color="auto" w:fill="FFFFFF"/>
          <w:lang w:eastAsia="en-US"/>
        </w:rPr>
        <w:t xml:space="preserve"> муниципального района от 11.08.2022 г. № 77 </w:t>
      </w:r>
      <w:r>
        <w:rPr>
          <w:rFonts w:eastAsia="Calibri"/>
          <w:iCs/>
          <w:shd w:val="clear" w:color="auto" w:fill="FFFFFF"/>
          <w:lang w:eastAsia="en-US"/>
        </w:rPr>
        <w:t>«Об утверждении административного регламента предоставления муниципальной услуги: «Рассмотрение заявлений о перераспределении земель и (или) земельных участков, заключение соглашений о перер</w:t>
      </w:r>
      <w:r>
        <w:rPr>
          <w:rFonts w:eastAsia="Calibri"/>
          <w:iCs/>
          <w:shd w:val="clear" w:color="auto" w:fill="FFFFFF"/>
          <w:lang w:eastAsia="en-US"/>
        </w:rPr>
        <w:t>аспределении земель и (или) земельных участков»</w:t>
      </w:r>
      <w:r>
        <w:rPr>
          <w:rFonts w:eastAsia="Calibri"/>
          <w:shd w:val="clear" w:color="auto" w:fill="FFFFFF"/>
          <w:lang w:eastAsia="en-US"/>
        </w:rPr>
        <w:t xml:space="preserve"> признать утратившим силу.</w:t>
      </w:r>
    </w:p>
    <w:p w:rsidR="00710765" w:rsidRDefault="00710765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0765" w:rsidRDefault="00710765">
      <w:pPr>
        <w:widowControl w:val="0"/>
        <w:autoSpaceDE w:val="0"/>
        <w:ind w:firstLine="567"/>
        <w:rPr>
          <w:rFonts w:ascii="Arial" w:hAnsi="Arial" w:cs="Arial"/>
          <w:sz w:val="24"/>
          <w:szCs w:val="24"/>
        </w:rPr>
      </w:pPr>
    </w:p>
    <w:p w:rsidR="00710765" w:rsidRDefault="000578F6">
      <w:pPr>
        <w:widowControl w:val="0"/>
        <w:autoSpaceDE w:val="0"/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Style w:val="aff"/>
          <w:rFonts w:ascii="Arial" w:hAnsi="Arial" w:cs="Arial"/>
          <w:sz w:val="24"/>
          <w:szCs w:val="24"/>
          <w:vertAlign w:val="baseline"/>
        </w:rPr>
        <w:t>района</w:t>
      </w:r>
      <w:r w:rsidR="00B969DC">
        <w:rPr>
          <w:rFonts w:ascii="Arial" w:hAnsi="Arial" w:cs="Arial"/>
          <w:sz w:val="24"/>
          <w:szCs w:val="24"/>
        </w:rPr>
        <w:t xml:space="preserve"> </w:t>
      </w:r>
      <w:r w:rsidR="00B969DC">
        <w:rPr>
          <w:rFonts w:ascii="Arial" w:hAnsi="Arial" w:cs="Arial"/>
          <w:sz w:val="24"/>
          <w:szCs w:val="24"/>
        </w:rPr>
        <w:tab/>
      </w:r>
      <w:r w:rsidR="00B969DC">
        <w:rPr>
          <w:rFonts w:ascii="Arial" w:hAnsi="Arial" w:cs="Arial"/>
          <w:sz w:val="24"/>
          <w:szCs w:val="24"/>
        </w:rPr>
        <w:tab/>
      </w:r>
      <w:r w:rsidR="00B969DC">
        <w:rPr>
          <w:rFonts w:ascii="Arial" w:hAnsi="Arial" w:cs="Arial"/>
          <w:sz w:val="24"/>
          <w:szCs w:val="24"/>
        </w:rPr>
        <w:tab/>
      </w:r>
      <w:r w:rsidR="00B969DC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Е.М. Золотухин</w:t>
      </w:r>
    </w:p>
    <w:sectPr w:rsidR="00710765">
      <w:foot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F6" w:rsidRDefault="000578F6">
      <w:r>
        <w:separator/>
      </w:r>
    </w:p>
  </w:endnote>
  <w:endnote w:type="continuationSeparator" w:id="0">
    <w:p w:rsidR="000578F6" w:rsidRDefault="0005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BD" w:rsidRDefault="000578F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F6" w:rsidRDefault="000578F6">
      <w:r>
        <w:rPr>
          <w:color w:val="000000"/>
        </w:rPr>
        <w:separator/>
      </w:r>
    </w:p>
  </w:footnote>
  <w:footnote w:type="continuationSeparator" w:id="0">
    <w:p w:rsidR="000578F6" w:rsidRDefault="0005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0765"/>
    <w:rsid w:val="000578F6"/>
    <w:rsid w:val="00710765"/>
    <w:rsid w:val="00B9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AppData/Local/Temp/AppData/Local/Microsoft/Windows/Temporary%20Internet%20Files/Content.Outlook/AppData/Local/Temp/SED-SQL/AppData/Local/Microsoft/Windows/Temporary%20Internet%20Files/Content.Outlook/AppData/Local/Temp/SED-SQL/AppData/L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2269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DokukinaEV</dc:creator>
  <cp:lastModifiedBy>Сокирко Евгений Григорьевич</cp:lastModifiedBy>
  <cp:revision>1</cp:revision>
  <cp:lastPrinted>2019-02-21T10:07:00Z</cp:lastPrinted>
  <dcterms:created xsi:type="dcterms:W3CDTF">2019-02-19T16:37:00Z</dcterms:created>
  <dcterms:modified xsi:type="dcterms:W3CDTF">2023-09-05T11:03:00Z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