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07.03.2012 N 68-п</w:t>
              <w:br/>
              <w:t xml:space="preserve">(ред. от 17.02.2023)</w:t>
              <w:br/>
              <w:t xml:space="preserve">"О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марта 2012 г. N 68-п</w:t>
      </w:r>
    </w:p>
    <w:p>
      <w:pPr>
        <w:pStyle w:val="2"/>
        <w:jc w:val="center"/>
      </w:pPr>
      <w:r>
        <w:rPr>
          <w:sz w:val="20"/>
        </w:rPr>
      </w:r>
    </w:p>
    <w:p>
      <w:pPr>
        <w:pStyle w:val="2"/>
        <w:jc w:val="center"/>
      </w:pPr>
      <w:r>
        <w:rPr>
          <w:sz w:val="20"/>
        </w:rPr>
        <w:t xml:space="preserve">О ПОРЯДКЕ ПОДАЧИ И РАССМОТРЕНИЯ ЖАЛОБ НА НАРУШЕНИЕ ПОРЯДКА</w:t>
      </w:r>
    </w:p>
    <w:p>
      <w:pPr>
        <w:pStyle w:val="2"/>
        <w:jc w:val="center"/>
      </w:pPr>
      <w:r>
        <w:rPr>
          <w:sz w:val="20"/>
        </w:rPr>
        <w:t xml:space="preserve">ПРЕДОСТАВЛЕНИЯ ГОСУДАРСТВЕННЫХ УСЛУГ ИСПОЛНИТЕЛЬНЫМИ</w:t>
      </w:r>
    </w:p>
    <w:p>
      <w:pPr>
        <w:pStyle w:val="2"/>
        <w:jc w:val="center"/>
      </w:pPr>
      <w:r>
        <w:rPr>
          <w:sz w:val="20"/>
        </w:rPr>
        <w:t xml:space="preserve">ОРГАНАМИ ГОСУДАРСТВЕННОЙ ВЛАСТИ ТЮМЕНСКОЙ ОБЛАСТИ,</w:t>
      </w:r>
    </w:p>
    <w:p>
      <w:pPr>
        <w:pStyle w:val="2"/>
        <w:jc w:val="center"/>
      </w:pPr>
      <w:r>
        <w:rPr>
          <w:sz w:val="20"/>
        </w:rPr>
        <w:t xml:space="preserve">МФЦ (ЕГО ФИЛИАЛАМИ), ДОЛЖНОСТНЫМИ ЛИЦАМИ, ГОСУДАРСТВЕННЫМИ</w:t>
      </w:r>
    </w:p>
    <w:p>
      <w:pPr>
        <w:pStyle w:val="2"/>
        <w:jc w:val="center"/>
      </w:pPr>
      <w:r>
        <w:rPr>
          <w:sz w:val="20"/>
        </w:rPr>
        <w:t xml:space="preserve">СЛУЖАЩИМИ ИСПОЛНИТЕЛЬНЫХ ОРГАНОВ ГОСУДАРСТВЕННОЙ ВЛАСТИ</w:t>
      </w:r>
    </w:p>
    <w:p>
      <w:pPr>
        <w:pStyle w:val="2"/>
        <w:jc w:val="center"/>
      </w:pPr>
      <w:r>
        <w:rPr>
          <w:sz w:val="20"/>
        </w:rPr>
        <w:t xml:space="preserve">ТЮМЕНСКОЙ ОБЛАСТИ, ПРЕДОСТАВЛЯЮЩИХ ГОСУДАРСТВЕННЫЕ УСЛУГИ,</w:t>
      </w:r>
    </w:p>
    <w:p>
      <w:pPr>
        <w:pStyle w:val="2"/>
        <w:jc w:val="center"/>
      </w:pPr>
      <w:r>
        <w:rPr>
          <w:sz w:val="20"/>
        </w:rPr>
        <w:t xml:space="preserve">И РАБОТНИКАМИ МФЦ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19.08.2013 </w:t>
            </w:r>
            <w:hyperlink w:history="0" r:id="rId7" w:tooltip="Постановление Правительства Тюменской области от 19.08.2013 N 342-п &quot;О внесении изменений в постановление от 07.03.2012 N 68-п&quot; {КонсультантПлюс}">
              <w:r>
                <w:rPr>
                  <w:sz w:val="20"/>
                  <w:color w:val="0000ff"/>
                </w:rPr>
                <w:t xml:space="preserve">N 342-п</w:t>
              </w:r>
            </w:hyperlink>
            <w:r>
              <w:rPr>
                <w:sz w:val="20"/>
                <w:color w:val="392c69"/>
              </w:rPr>
              <w:t xml:space="preserve">,</w:t>
            </w:r>
          </w:p>
          <w:p>
            <w:pPr>
              <w:pStyle w:val="0"/>
              <w:jc w:val="center"/>
            </w:pPr>
            <w:r>
              <w:rPr>
                <w:sz w:val="20"/>
                <w:color w:val="392c69"/>
              </w:rPr>
              <w:t xml:space="preserve">от 29.10.2013 </w:t>
            </w:r>
            <w:hyperlink w:history="0" r:id="rId8" w:tooltip="Постановление Правительства Тюменской области от 29.10.2013 N 481-п &quot;О внесении изменений в постановление от 07.03.2012 N 68-п&quot; {КонсультантПлюс}">
              <w:r>
                <w:rPr>
                  <w:sz w:val="20"/>
                  <w:color w:val="0000ff"/>
                </w:rPr>
                <w:t xml:space="preserve">N 481-п</w:t>
              </w:r>
            </w:hyperlink>
            <w:r>
              <w:rPr>
                <w:sz w:val="20"/>
                <w:color w:val="392c69"/>
              </w:rPr>
              <w:t xml:space="preserve">, от 03.02.2014 </w:t>
            </w:r>
            <w:hyperlink w:history="0" r:id="rId9" w:tooltip="Постановление Правительства Тюменской области от 03.02.2014 N 32-п &quot;О внесении изменений в постановление от 07.03.2012 N 68-п&quot; {КонсультантПлюс}">
              <w:r>
                <w:rPr>
                  <w:sz w:val="20"/>
                  <w:color w:val="0000ff"/>
                </w:rPr>
                <w:t xml:space="preserve">N 32-п</w:t>
              </w:r>
            </w:hyperlink>
            <w:r>
              <w:rPr>
                <w:sz w:val="20"/>
                <w:color w:val="392c69"/>
              </w:rPr>
              <w:t xml:space="preserve">, от 25.01.2016 </w:t>
            </w:r>
            <w:hyperlink w:history="0" r:id="rId10" w:tooltip="Постановление Правительства Тюменской области от 25.01.2016 N 7-п &quot;О внесении изменения в постановление от 07.03.2012 N 68-п&quot; {КонсультантПлюс}">
              <w:r>
                <w:rPr>
                  <w:sz w:val="20"/>
                  <w:color w:val="0000ff"/>
                </w:rPr>
                <w:t xml:space="preserve">N 7-п</w:t>
              </w:r>
            </w:hyperlink>
            <w:r>
              <w:rPr>
                <w:sz w:val="20"/>
                <w:color w:val="392c69"/>
              </w:rPr>
              <w:t xml:space="preserve">,</w:t>
            </w:r>
          </w:p>
          <w:p>
            <w:pPr>
              <w:pStyle w:val="0"/>
              <w:jc w:val="center"/>
            </w:pPr>
            <w:r>
              <w:rPr>
                <w:sz w:val="20"/>
                <w:color w:val="392c69"/>
              </w:rPr>
              <w:t xml:space="preserve">от 05.03.2018 </w:t>
            </w:r>
            <w:hyperlink w:history="0" r:id="rId11"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N 67-п</w:t>
              </w:r>
            </w:hyperlink>
            <w:r>
              <w:rPr>
                <w:sz w:val="20"/>
                <w:color w:val="392c69"/>
              </w:rPr>
              <w:t xml:space="preserve">, от 27.09.2018 </w:t>
            </w:r>
            <w:hyperlink w:history="0" r:id="rId12"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color w:val="392c69"/>
              </w:rPr>
              <w:t xml:space="preserve">, от 18.04.2019 </w:t>
            </w:r>
            <w:hyperlink w:history="0" r:id="rId13" w:tooltip="Постановление Правительства Тюменской области от 18.04.2019 N 106-п &quot;О внесении изменений в постановление от 07.03.2012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17.02.2023 </w:t>
            </w:r>
            <w:hyperlink w:history="0" r:id="rId14"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4 статьи 11.2</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16"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w:history="0" r:id="rId1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t xml:space="preserve">(в ред. постановлений Правительства Тюменской области от 05.03.2018 </w:t>
      </w:r>
      <w:hyperlink w:history="0" r:id="rId18"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N 67-п</w:t>
        </w:r>
      </w:hyperlink>
      <w:r>
        <w:rPr>
          <w:sz w:val="20"/>
        </w:rPr>
        <w:t xml:space="preserve">, от 27.09.2018 </w:t>
      </w:r>
      <w:hyperlink w:history="0" r:id="rId19"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w:t>
      </w:r>
    </w:p>
    <w:p>
      <w:pPr>
        <w:pStyle w:val="0"/>
        <w:spacing w:before="200" w:line-rule="auto"/>
        <w:ind w:firstLine="540"/>
        <w:jc w:val="both"/>
      </w:pPr>
      <w:r>
        <w:rPr>
          <w:sz w:val="20"/>
        </w:rPr>
        <w:t xml:space="preserve">1. Утвердить </w:t>
      </w:r>
      <w:hyperlink w:history="0" w:anchor="P38" w:tooltip="ПОРЯДОК">
        <w:r>
          <w:rPr>
            <w:sz w:val="20"/>
            <w:color w:val="0000ff"/>
          </w:rPr>
          <w:t xml:space="preserve">Порядок</w:t>
        </w:r>
      </w:hyperlink>
      <w:r>
        <w:rPr>
          <w:sz w:val="20"/>
        </w:rP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согласно приложению к настоящему постановлению.</w:t>
      </w:r>
    </w:p>
    <w:p>
      <w:pPr>
        <w:pStyle w:val="0"/>
        <w:jc w:val="both"/>
      </w:pPr>
      <w:r>
        <w:rPr>
          <w:sz w:val="20"/>
        </w:rPr>
        <w:t xml:space="preserve">(в ред. </w:t>
      </w:r>
      <w:hyperlink w:history="0" r:id="rId20"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постановления</w:t>
        </w:r>
      </w:hyperlink>
      <w:r>
        <w:rPr>
          <w:sz w:val="20"/>
        </w:rPr>
        <w:t xml:space="preserve"> Правительства Тюменской области от 05.03.2018 N 67-п)</w:t>
      </w:r>
    </w:p>
    <w:p>
      <w:pPr>
        <w:pStyle w:val="0"/>
        <w:spacing w:before="200" w:line-rule="auto"/>
        <w:ind w:firstLine="540"/>
        <w:jc w:val="both"/>
      </w:pPr>
      <w:r>
        <w:rPr>
          <w:sz w:val="20"/>
        </w:rPr>
        <w:t xml:space="preserve">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t xml:space="preserve">(в ред. </w:t>
      </w:r>
      <w:hyperlink w:history="0" r:id="rId21"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постановления</w:t>
        </w:r>
      </w:hyperlink>
      <w:r>
        <w:rPr>
          <w:sz w:val="20"/>
        </w:rPr>
        <w:t xml:space="preserve"> Правительства Тюменской области от 05.03.2018 N 67-п)</w:t>
      </w:r>
    </w:p>
    <w:p>
      <w:pPr>
        <w:pStyle w:val="0"/>
        <w:spacing w:before="200" w:line-rule="auto"/>
        <w:ind w:firstLine="540"/>
        <w:jc w:val="both"/>
      </w:pPr>
      <w:r>
        <w:rPr>
          <w:sz w:val="20"/>
        </w:rPr>
        <w:t xml:space="preserve">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4. Исполнительным органам государственной власти Тюменской области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t xml:space="preserve">(п. 4 в ред. </w:t>
      </w:r>
      <w:hyperlink w:history="0" r:id="rId22"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постановления</w:t>
        </w:r>
      </w:hyperlink>
      <w:r>
        <w:rPr>
          <w:sz w:val="20"/>
        </w:rPr>
        <w:t xml:space="preserve"> Правительства Тюменской области от 05.03.2018 N 67-п)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7 марта 2012 г. N 68-п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ПОДАЧИ И РАССМОТРЕНИЯ ЖАЛОБ НА НАРУШЕНИЕ ПОРЯДКА</w:t>
      </w:r>
    </w:p>
    <w:p>
      <w:pPr>
        <w:pStyle w:val="2"/>
        <w:jc w:val="center"/>
      </w:pPr>
      <w:r>
        <w:rPr>
          <w:sz w:val="20"/>
        </w:rPr>
        <w:t xml:space="preserve">ПРЕДОСТАВЛЕНИЯ ГОСУДАРСТВЕННЫХ УСЛУГ ИСПОЛНИТЕЛЬНЫМИ</w:t>
      </w:r>
    </w:p>
    <w:p>
      <w:pPr>
        <w:pStyle w:val="2"/>
        <w:jc w:val="center"/>
      </w:pPr>
      <w:r>
        <w:rPr>
          <w:sz w:val="20"/>
        </w:rPr>
        <w:t xml:space="preserve">ОРГАНАМИ ГОСУДАРСТВЕННОЙ ВЛАСТИ ТЮМЕНСКОЙ ОБЛАСТИ, МФЦ (ЕГО</w:t>
      </w:r>
    </w:p>
    <w:p>
      <w:pPr>
        <w:pStyle w:val="2"/>
        <w:jc w:val="center"/>
      </w:pPr>
      <w:r>
        <w:rPr>
          <w:sz w:val="20"/>
        </w:rPr>
        <w:t xml:space="preserve">ФИЛИАЛАМИ), ДОЛЖНОСТНЫМИ ЛИЦАМИ, ГОСУДАРСТВЕННЫМИ СЛУЖАЩИМИ</w:t>
      </w:r>
    </w:p>
    <w:p>
      <w:pPr>
        <w:pStyle w:val="2"/>
        <w:jc w:val="center"/>
      </w:pPr>
      <w:r>
        <w:rPr>
          <w:sz w:val="20"/>
        </w:rPr>
        <w:t xml:space="preserve">ИСПОЛНИТЕЛЬНЫХ ОРГАНОВ ГОСУДАРСТВЕННОЙ ВЛАСТИ ТЮМЕНСКОЙ</w:t>
      </w:r>
    </w:p>
    <w:p>
      <w:pPr>
        <w:pStyle w:val="2"/>
        <w:jc w:val="center"/>
      </w:pPr>
      <w:r>
        <w:rPr>
          <w:sz w:val="20"/>
        </w:rPr>
        <w:t xml:space="preserve">ОБЛАСТИ, ПРЕДОСТАВЛЯЮЩИХ ГОСУДАРСТВЕННЫЕ УСЛУГИ,</w:t>
      </w:r>
    </w:p>
    <w:p>
      <w:pPr>
        <w:pStyle w:val="2"/>
        <w:jc w:val="center"/>
      </w:pPr>
      <w:r>
        <w:rPr>
          <w:sz w:val="20"/>
        </w:rPr>
        <w:t xml:space="preserve">И РАБОТНИКАМИ МФЦ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05.03.2018 </w:t>
            </w:r>
            <w:hyperlink w:history="0" r:id="rId23" w:tooltip="Постановление Правительства Тюменской области от 05.03.2018 N 67-п &quot;О внесении изменений в постановление от 07.03.2012 N 68-п&quot; (вместе с &quot;Порядком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N 67-п</w:t>
              </w:r>
            </w:hyperlink>
            <w:r>
              <w:rPr>
                <w:sz w:val="20"/>
                <w:color w:val="392c69"/>
              </w:rPr>
              <w:t xml:space="preserve">,</w:t>
            </w:r>
          </w:p>
          <w:p>
            <w:pPr>
              <w:pStyle w:val="0"/>
              <w:jc w:val="center"/>
            </w:pPr>
            <w:r>
              <w:rPr>
                <w:sz w:val="20"/>
                <w:color w:val="392c69"/>
              </w:rPr>
              <w:t xml:space="preserve">от 27.09.2018 </w:t>
            </w:r>
            <w:hyperlink w:history="0" r:id="rId24"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color w:val="392c69"/>
              </w:rPr>
              <w:t xml:space="preserve">, от 18.04.2019 </w:t>
            </w:r>
            <w:hyperlink w:history="0" r:id="rId25" w:tooltip="Постановление Правительства Тюменской области от 18.04.2019 N 106-п &quot;О внесении изменений в постановление от 07.03.2012 N 68-п&quot; {КонсультантПлюс}">
              <w:r>
                <w:rPr>
                  <w:sz w:val="20"/>
                  <w:color w:val="0000ff"/>
                </w:rPr>
                <w:t xml:space="preserve">N 106-п</w:t>
              </w:r>
            </w:hyperlink>
            <w:r>
              <w:rPr>
                <w:sz w:val="20"/>
                <w:color w:val="392c69"/>
              </w:rPr>
              <w:t xml:space="preserve">, от 17.02.2023 </w:t>
            </w:r>
            <w:hyperlink w:history="0" r:id="rId26"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Порядком в соответствии с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4 статьи 11.2</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pPr>
        <w:pStyle w:val="0"/>
        <w:spacing w:before="200" w:line-rule="auto"/>
        <w:ind w:firstLine="540"/>
        <w:jc w:val="both"/>
      </w:pPr>
      <w:r>
        <w:rPr>
          <w:sz w:val="20"/>
        </w:rPr>
        <w:t xml:space="preserve">Действие настоящего Порядка распространяется на жалобы, поданные с соблюдением требований </w:t>
      </w:r>
      <w:hyperlink w:history="0" r:id="rId2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статей 11.1</w:t>
        </w:r>
      </w:hyperlink>
      <w:r>
        <w:rPr>
          <w:sz w:val="20"/>
        </w:rPr>
        <w:t xml:space="preserve"> и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N 210-ФЗ.</w:t>
      </w:r>
    </w:p>
    <w:p>
      <w:pPr>
        <w:pStyle w:val="0"/>
        <w:jc w:val="both"/>
      </w:pPr>
      <w:r>
        <w:rPr>
          <w:sz w:val="20"/>
        </w:rPr>
        <w:t xml:space="preserve">(в ред. </w:t>
      </w:r>
      <w:hyperlink w:history="0" r:id="rId30"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в течение трех рабочих дней со дня регистрации жалобы уведомляется о том, что его жалоба будет рассмотрена в порядке и сроки, предусмотренные федеральным законом.</w:t>
      </w:r>
    </w:p>
    <w:p>
      <w:pPr>
        <w:pStyle w:val="0"/>
        <w:jc w:val="both"/>
      </w:pPr>
      <w:r>
        <w:rPr>
          <w:sz w:val="20"/>
        </w:rPr>
        <w:t xml:space="preserve">(абзац введен </w:t>
      </w:r>
      <w:hyperlink w:history="0" r:id="rId31"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w:t>
      </w:r>
    </w:p>
    <w:p>
      <w:pPr>
        <w:pStyle w:val="0"/>
        <w:jc w:val="both"/>
      </w:pPr>
      <w:r>
        <w:rPr>
          <w:sz w:val="20"/>
        </w:rPr>
      </w:r>
    </w:p>
    <w:p>
      <w:pPr>
        <w:pStyle w:val="2"/>
        <w:outlineLvl w:val="1"/>
        <w:jc w:val="center"/>
      </w:pPr>
      <w:r>
        <w:rPr>
          <w:sz w:val="20"/>
        </w:rPr>
        <w:t xml:space="preserve">1. Порядок подачи и рассмотрения жалоб на нарушение</w:t>
      </w:r>
    </w:p>
    <w:p>
      <w:pPr>
        <w:pStyle w:val="2"/>
        <w:jc w:val="center"/>
      </w:pPr>
      <w:r>
        <w:rPr>
          <w:sz w:val="20"/>
        </w:rPr>
        <w:t xml:space="preserve">порядка предоставления государственных услуг</w:t>
      </w:r>
    </w:p>
    <w:p>
      <w:pPr>
        <w:pStyle w:val="2"/>
        <w:jc w:val="center"/>
      </w:pPr>
      <w:r>
        <w:rPr>
          <w:sz w:val="20"/>
        </w:rPr>
        <w:t xml:space="preserve">исполнительными органами государственной власти Тюменской</w:t>
      </w:r>
    </w:p>
    <w:p>
      <w:pPr>
        <w:pStyle w:val="2"/>
        <w:jc w:val="center"/>
      </w:pPr>
      <w:r>
        <w:rPr>
          <w:sz w:val="20"/>
        </w:rPr>
        <w:t xml:space="preserve">области, их должностными лицами, государственными служащими</w:t>
      </w:r>
    </w:p>
    <w:p>
      <w:pPr>
        <w:pStyle w:val="0"/>
        <w:jc w:val="both"/>
      </w:pPr>
      <w:r>
        <w:rPr>
          <w:sz w:val="20"/>
        </w:rPr>
      </w:r>
    </w:p>
    <w:p>
      <w:pPr>
        <w:pStyle w:val="0"/>
        <w:ind w:firstLine="540"/>
        <w:jc w:val="both"/>
      </w:pPr>
      <w:r>
        <w:rPr>
          <w:sz w:val="20"/>
        </w:rPr>
        <w:t xml:space="preserve">1.1.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подается руководителю исполнительного органа государственной власти Тюменской области в письменной форме на бумажном носителе либо в электронной форме.</w:t>
      </w:r>
    </w:p>
    <w:p>
      <w:pPr>
        <w:pStyle w:val="0"/>
        <w:spacing w:before="200" w:line-rule="auto"/>
        <w:ind w:firstLine="540"/>
        <w:jc w:val="both"/>
      </w:pPr>
      <w:r>
        <w:rPr>
          <w:sz w:val="20"/>
        </w:rPr>
        <w:t xml:space="preserve">1.2. Прием жалоб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в письменной форме на бумажном носителе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
    <w:p>
      <w:pPr>
        <w:pStyle w:val="0"/>
        <w:spacing w:before="200" w:line-rule="auto"/>
        <w:ind w:firstLine="540"/>
        <w:jc w:val="both"/>
      </w:pPr>
      <w:r>
        <w:rPr>
          <w:sz w:val="20"/>
        </w:rPr>
        <w:t xml:space="preserve">Время приема жалоб должно совпадать со временем предоставления государственных услуг.</w:t>
      </w:r>
    </w:p>
    <w:p>
      <w:pPr>
        <w:pStyle w:val="0"/>
        <w:spacing w:before="200" w:line-rule="auto"/>
        <w:ind w:firstLine="540"/>
        <w:jc w:val="both"/>
      </w:pPr>
      <w:r>
        <w:rPr>
          <w:sz w:val="20"/>
        </w:rPr>
        <w:t xml:space="preserve">1.3. Соответствующая жалоба в письменной форме может быть также направлена по почте, или подана через МФЦ, либо в электронном виде посредством:</w:t>
      </w:r>
    </w:p>
    <w:bookmarkStart w:id="65" w:name="P65"/>
    <w:bookmarkEnd w:id="65"/>
    <w:p>
      <w:pPr>
        <w:pStyle w:val="0"/>
        <w:spacing w:before="200" w:line-rule="auto"/>
        <w:ind w:firstLine="540"/>
        <w:jc w:val="both"/>
      </w:pPr>
      <w:r>
        <w:rPr>
          <w:sz w:val="20"/>
        </w:rPr>
        <w:t xml:space="preserve">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
    <w:p>
      <w:pPr>
        <w:pStyle w:val="0"/>
        <w:spacing w:before="200" w:line-rule="auto"/>
        <w:ind w:firstLine="540"/>
        <w:jc w:val="both"/>
      </w:pPr>
      <w:r>
        <w:rPr>
          <w:sz w:val="20"/>
        </w:rPr>
        <w:t xml:space="preserve">б) Официального портала органов государственной власти Тюменской области.</w:t>
      </w:r>
    </w:p>
    <w:p>
      <w:pPr>
        <w:pStyle w:val="0"/>
        <w:spacing w:before="200" w:line-rule="auto"/>
        <w:ind w:firstLine="540"/>
        <w:jc w:val="both"/>
      </w:pPr>
      <w:r>
        <w:rPr>
          <w:sz w:val="20"/>
        </w:rPr>
        <w:t xml:space="preserve">1.4. В исполнительных органах государственной власти Тюменской области, предоставляющих государственные услуги, определяются должностные лица, которые обеспечивают:</w:t>
      </w:r>
    </w:p>
    <w:p>
      <w:pPr>
        <w:pStyle w:val="0"/>
        <w:spacing w:before="200" w:line-rule="auto"/>
        <w:ind w:firstLine="540"/>
        <w:jc w:val="both"/>
      </w:pPr>
      <w:r>
        <w:rPr>
          <w:sz w:val="20"/>
        </w:rPr>
        <w:t xml:space="preserve">а) прием и регистрацию жалоб;</w:t>
      </w:r>
    </w:p>
    <w:p>
      <w:pPr>
        <w:pStyle w:val="0"/>
        <w:spacing w:before="200" w:line-rule="auto"/>
        <w:ind w:firstLine="540"/>
        <w:jc w:val="both"/>
      </w:pPr>
      <w:r>
        <w:rPr>
          <w:sz w:val="20"/>
        </w:rPr>
        <w:t xml:space="preserve">б) направление жалоб в уполномоченный на их рассмотрение орган в соответствии с </w:t>
      </w:r>
      <w:hyperlink w:history="0" w:anchor="P108" w:tooltip="2.3. Жалоба на нарушение порядка предоставления государственной или муниципальной услуги работником МФЦ подается руководителю МФЦ.">
        <w:r>
          <w:rPr>
            <w:sz w:val="20"/>
            <w:color w:val="0000ff"/>
          </w:rPr>
          <w:t xml:space="preserve">пунктами 2.3</w:t>
        </w:r>
      </w:hyperlink>
      <w:r>
        <w:rPr>
          <w:sz w:val="20"/>
        </w:rPr>
        <w:t xml:space="preserve"> и </w:t>
      </w:r>
      <w:hyperlink w:history="0" w:anchor="P159" w:tooltip="3.3. 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
        <w:r>
          <w:rPr>
            <w:sz w:val="20"/>
            <w:color w:val="0000ff"/>
          </w:rPr>
          <w:t xml:space="preserve">3.3</w:t>
        </w:r>
      </w:hyperlink>
      <w:r>
        <w:rPr>
          <w:sz w:val="20"/>
        </w:rPr>
        <w:t xml:space="preserve"> настоящего Порядка;</w:t>
      </w:r>
    </w:p>
    <w:p>
      <w:pPr>
        <w:pStyle w:val="0"/>
        <w:spacing w:before="200" w:line-rule="auto"/>
        <w:ind w:firstLine="540"/>
        <w:jc w:val="both"/>
      </w:pPr>
      <w:r>
        <w:rPr>
          <w:sz w:val="20"/>
        </w:rPr>
        <w:t xml:space="preserve">в) размещение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информации о жалобах в соответствии с </w:t>
      </w:r>
      <w:hyperlink w:history="0" r:id="rId3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1.5. Жалоба, поступившая в исполнительный орган государственной власти Тюменской области,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1.6. По результатам рассмотрения жалобы в соответствии с </w:t>
      </w:r>
      <w:hyperlink w:history="0" r:id="rId3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7 статьи 11.2</w:t>
        </w:r>
      </w:hyperlink>
      <w:r>
        <w:rPr>
          <w:sz w:val="20"/>
        </w:rPr>
        <w:t xml:space="preserve"> Федерального закона N 210-ФЗ руководитель либо уполномоченное на рассмотрение жалобы должностное лицо соответствующего исполнительного органа государственной власти Тюменской области принимает решение об удовлетворении жалобы либо об отказе в ее удовлетворении.</w:t>
      </w:r>
    </w:p>
    <w:p>
      <w:pPr>
        <w:pStyle w:val="0"/>
        <w:spacing w:before="200" w:line-rule="auto"/>
        <w:ind w:firstLine="540"/>
        <w:jc w:val="both"/>
      </w:pPr>
      <w:r>
        <w:rPr>
          <w:sz w:val="20"/>
        </w:rPr>
        <w:t xml:space="preserve">1.7. Ответ по результатам рассмотрения жалобы направляется заявителю не позднее дня, следующего за днем принятия решения, в письменной форме.</w:t>
      </w:r>
    </w:p>
    <w:p>
      <w:pPr>
        <w:pStyle w:val="0"/>
        <w:spacing w:before="200" w:line-rule="auto"/>
        <w:ind w:firstLine="540"/>
        <w:jc w:val="both"/>
      </w:pPr>
      <w:r>
        <w:rPr>
          <w:sz w:val="20"/>
        </w:rPr>
        <w:t xml:space="preserve">1.8. В ответе по результатам рассмотрения жалобы указываются:</w:t>
      </w:r>
    </w:p>
    <w:p>
      <w:pPr>
        <w:pStyle w:val="0"/>
        <w:spacing w:before="200" w:line-rule="auto"/>
        <w:ind w:firstLine="540"/>
        <w:jc w:val="both"/>
      </w:pPr>
      <w:r>
        <w:rPr>
          <w:sz w:val="20"/>
        </w:rPr>
        <w:t xml:space="preserve">а) наименование исполнительного органа государственной власти Тюменской области, рассмотревшего жалобу,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б)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в) фамилия, имя, отчество (при наличии) или наименование заявителя;</w:t>
      </w:r>
    </w:p>
    <w:p>
      <w:pPr>
        <w:pStyle w:val="0"/>
        <w:spacing w:before="200" w:line-rule="auto"/>
        <w:ind w:firstLine="540"/>
        <w:jc w:val="both"/>
      </w:pPr>
      <w:r>
        <w:rPr>
          <w:sz w:val="20"/>
        </w:rPr>
        <w:t xml:space="preserve">г) основания для принятия решения по жалобе;</w:t>
      </w:r>
    </w:p>
    <w:p>
      <w:pPr>
        <w:pStyle w:val="0"/>
        <w:spacing w:before="200" w:line-rule="auto"/>
        <w:ind w:firstLine="540"/>
        <w:jc w:val="both"/>
      </w:pPr>
      <w:r>
        <w:rPr>
          <w:sz w:val="20"/>
        </w:rPr>
        <w:t xml:space="preserve">д) принятое по жалобе решение;</w:t>
      </w:r>
    </w:p>
    <w:p>
      <w:pPr>
        <w:pStyle w:val="0"/>
        <w:spacing w:before="200" w:line-rule="auto"/>
        <w:ind w:firstLine="540"/>
        <w:jc w:val="both"/>
      </w:pPr>
      <w:r>
        <w:rPr>
          <w:sz w:val="20"/>
        </w:rPr>
        <w:t xml:space="preserve">е) в случае если жалоба признана обоснованной - информация о форме удовлетворения жалобы в соответствии с </w:t>
      </w:r>
      <w:hyperlink w:history="0" r:id="rId3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1 части 7 статьи 11.2</w:t>
        </w:r>
      </w:hyperlink>
      <w:r>
        <w:rPr>
          <w:sz w:val="20"/>
        </w:rPr>
        <w:t xml:space="preserve"> Федерального закона N 210-ФЗ, информация, предусмотренная </w:t>
      </w:r>
      <w:hyperlink w:history="0" r:id="rId3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8.1 статьи 11.2</w:t>
        </w:r>
      </w:hyperlink>
      <w:r>
        <w:rPr>
          <w:sz w:val="20"/>
        </w:rPr>
        <w:t xml:space="preserve"> Федерального закона N 210-ФЗ, и информация о времени и месте получения результата по жалобе;</w:t>
      </w:r>
    </w:p>
    <w:p>
      <w:pPr>
        <w:pStyle w:val="0"/>
        <w:jc w:val="both"/>
      </w:pPr>
      <w:r>
        <w:rPr>
          <w:sz w:val="20"/>
        </w:rPr>
        <w:t xml:space="preserve">(в ред. </w:t>
      </w:r>
      <w:hyperlink w:history="0" r:id="rId36"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ж) в случае если жалоба признана необоснованной - информация, предусмотренная </w:t>
      </w:r>
      <w:hyperlink w:history="0" r:id="rId3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8.2 статьи 11.2</w:t>
        </w:r>
      </w:hyperlink>
      <w:r>
        <w:rPr>
          <w:sz w:val="20"/>
        </w:rPr>
        <w:t xml:space="preserve"> Федерального закона N 210-ФЗ.</w:t>
      </w:r>
    </w:p>
    <w:p>
      <w:pPr>
        <w:pStyle w:val="0"/>
        <w:jc w:val="both"/>
      </w:pPr>
      <w:r>
        <w:rPr>
          <w:sz w:val="20"/>
        </w:rPr>
        <w:t xml:space="preserve">(пп. "ж" в ред. </w:t>
      </w:r>
      <w:hyperlink w:history="0" r:id="rId38"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1.9.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предоставляющего государственную услугу.</w:t>
      </w:r>
    </w:p>
    <w:p>
      <w:pPr>
        <w:pStyle w:val="0"/>
        <w:spacing w:before="200" w:line-rule="auto"/>
        <w:ind w:firstLine="540"/>
        <w:jc w:val="both"/>
      </w:pPr>
      <w:r>
        <w:rPr>
          <w:sz w:val="20"/>
        </w:rPr>
        <w:t xml:space="preserve">1.10.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в соответствии с требованиями законодательства Российской Федерации.</w:t>
      </w:r>
    </w:p>
    <w:p>
      <w:pPr>
        <w:pStyle w:val="0"/>
        <w:spacing w:before="200" w:line-rule="auto"/>
        <w:ind w:firstLine="540"/>
        <w:jc w:val="both"/>
      </w:pPr>
      <w:r>
        <w:rPr>
          <w:sz w:val="20"/>
        </w:rPr>
        <w:t xml:space="preserve">1.11. В случае если жалоба была направлена способом, указанным в </w:t>
      </w:r>
      <w:hyperlink w:history="0" w:anchor="P65" w:tooltip="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quot;Единый портал государственных и муниципальных услуг (функций)&quot; и Порталом услуг Тюменской области;">
        <w:r>
          <w:rPr>
            <w:sz w:val="20"/>
            <w:color w:val="0000ff"/>
          </w:rPr>
          <w:t xml:space="preserve">подпункте "а" пункта 1.3</w:t>
        </w:r>
      </w:hyperlink>
      <w:r>
        <w:rPr>
          <w:sz w:val="20"/>
        </w:rPr>
        <w:t xml:space="preserve"> настоящего Порядка, ответ заявителю направляется посредством системы досудебного обжалования.</w:t>
      </w:r>
    </w:p>
    <w:p>
      <w:pPr>
        <w:pStyle w:val="0"/>
        <w:spacing w:before="200" w:line-rule="auto"/>
        <w:ind w:firstLine="540"/>
        <w:jc w:val="both"/>
      </w:pPr>
      <w:r>
        <w:rPr>
          <w:sz w:val="20"/>
        </w:rP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39" w:tooltip="&quot;Кодекс Российской Федерации об административных правонарушениях&quot; от 30.12.2001 N 195-ФЗ (ред. от 24.06.2023)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признаков состава преступления руководитель либо должностное лицо, уполномоченное на рассмотрение жалоб исполнительного органа государственной власти Тюменской области, незамедлительно направляет соответствующие материалы в прокуратуру Тюменской области.</w:t>
      </w:r>
    </w:p>
    <w:p>
      <w:pPr>
        <w:pStyle w:val="0"/>
        <w:spacing w:before="200" w:line-rule="auto"/>
        <w:ind w:firstLine="540"/>
        <w:jc w:val="both"/>
      </w:pPr>
      <w:r>
        <w:rPr>
          <w:sz w:val="20"/>
        </w:rPr>
        <w:t xml:space="preserve">1.13.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соответствующей государственной услуги.</w:t>
      </w:r>
    </w:p>
    <w:p>
      <w:pPr>
        <w:pStyle w:val="0"/>
        <w:spacing w:before="200" w:line-rule="auto"/>
        <w:ind w:firstLine="540"/>
        <w:jc w:val="both"/>
      </w:pPr>
      <w:r>
        <w:rPr>
          <w:sz w:val="20"/>
        </w:rPr>
        <w:t xml:space="preserve">1.14.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w:t>
      </w:r>
    </w:p>
    <w:p>
      <w:pPr>
        <w:pStyle w:val="0"/>
        <w:spacing w:before="200" w:line-rule="auto"/>
        <w:ind w:firstLine="540"/>
        <w:jc w:val="both"/>
      </w:pPr>
      <w:r>
        <w:rPr>
          <w:sz w:val="20"/>
        </w:rPr>
        <w:t xml:space="preserve">1.15. Уполномоченный на рассмотрение жалобы исполнительный орган государственной власти Тюменской области, предоставляющий государственную услугу, отказывает в удовлетворении жалобы в следующих случаях:</w:t>
      </w:r>
    </w:p>
    <w:p>
      <w:pPr>
        <w:pStyle w:val="0"/>
        <w:spacing w:before="200" w:line-rule="auto"/>
        <w:ind w:firstLine="540"/>
        <w:jc w:val="both"/>
      </w:pPr>
      <w:r>
        <w:rPr>
          <w:sz w:val="20"/>
        </w:rPr>
        <w:t xml:space="preserve">а)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б)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pPr>
        <w:pStyle w:val="0"/>
        <w:jc w:val="both"/>
      </w:pPr>
      <w:r>
        <w:rPr>
          <w:sz w:val="20"/>
        </w:rPr>
        <w:t xml:space="preserve">(п. 1.15 введен </w:t>
      </w:r>
      <w:hyperlink w:history="0" r:id="rId40"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1.16. Уполномоченный на рассмотрение жалобы исполнительный орган государственной власти Тюменской области, предоставляющий государственную услугу, вправе оставить жалобу без ответа в следующих случаях:</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государственного служащего исполнительного органа государственной власти Тюменской области, предоставляющего государственную услугу,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pPr>
        <w:pStyle w:val="0"/>
        <w:jc w:val="both"/>
      </w:pPr>
      <w:r>
        <w:rPr>
          <w:sz w:val="20"/>
        </w:rPr>
        <w:t xml:space="preserve">(п. 1.16 введен </w:t>
      </w:r>
      <w:hyperlink w:history="0" r:id="rId41"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1.17. Уполномоченный на рассмотрение жалобы исполнительный орган государственной власти Тюменской области, предоставляющий государственную услугу, сообщает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pPr>
        <w:pStyle w:val="0"/>
        <w:jc w:val="both"/>
      </w:pPr>
      <w:r>
        <w:rPr>
          <w:sz w:val="20"/>
        </w:rPr>
        <w:t xml:space="preserve">(п. 1.17 введен </w:t>
      </w:r>
      <w:hyperlink w:history="0" r:id="rId42"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 в ред. </w:t>
      </w:r>
      <w:hyperlink w:history="0" r:id="rId43" w:tooltip="Постановление Правительства Тюменской области от 18.04.2019 N 106-п &quot;О внесении изменений в постановление от 07.03.2012 N 68-п&quot; {КонсультантПлюс}">
        <w:r>
          <w:rPr>
            <w:sz w:val="20"/>
            <w:color w:val="0000ff"/>
          </w:rPr>
          <w:t xml:space="preserve">постановления</w:t>
        </w:r>
      </w:hyperlink>
      <w:r>
        <w:rPr>
          <w:sz w:val="20"/>
        </w:rPr>
        <w:t xml:space="preserve"> Правительства Тюменской области от 18.04.2019 N 106-п)</w:t>
      </w:r>
    </w:p>
    <w:p>
      <w:pPr>
        <w:pStyle w:val="0"/>
        <w:jc w:val="both"/>
      </w:pPr>
      <w:r>
        <w:rPr>
          <w:sz w:val="20"/>
        </w:rPr>
      </w:r>
    </w:p>
    <w:p>
      <w:pPr>
        <w:pStyle w:val="2"/>
        <w:outlineLvl w:val="1"/>
        <w:jc w:val="center"/>
      </w:pPr>
      <w:r>
        <w:rPr>
          <w:sz w:val="20"/>
        </w:rPr>
        <w:t xml:space="preserve">2. Порядок подачи и рассмотрения жалоб на нарушение</w:t>
      </w:r>
    </w:p>
    <w:p>
      <w:pPr>
        <w:pStyle w:val="2"/>
        <w:jc w:val="center"/>
      </w:pPr>
      <w:r>
        <w:rPr>
          <w:sz w:val="20"/>
        </w:rPr>
        <w:t xml:space="preserve">порядка предоставления государственных и муниципальных</w:t>
      </w:r>
    </w:p>
    <w:p>
      <w:pPr>
        <w:pStyle w:val="2"/>
        <w:jc w:val="center"/>
      </w:pPr>
      <w:r>
        <w:rPr>
          <w:sz w:val="20"/>
        </w:rPr>
        <w:t xml:space="preserve">услуг МФЦ, работниками МФЦ</w:t>
      </w:r>
    </w:p>
    <w:p>
      <w:pPr>
        <w:pStyle w:val="0"/>
        <w:jc w:val="both"/>
      </w:pPr>
      <w:r>
        <w:rPr>
          <w:sz w:val="20"/>
        </w:rPr>
      </w:r>
    </w:p>
    <w:p>
      <w:pPr>
        <w:pStyle w:val="0"/>
        <w:ind w:firstLine="540"/>
        <w:jc w:val="both"/>
      </w:pPr>
      <w:r>
        <w:rPr>
          <w:sz w:val="20"/>
        </w:rPr>
        <w:t xml:space="preserve">2.1. Жалоба заявителя на нарушение порядка предоставления государственной или муниципальной услуги МФЦ, работниками МФЦ подается в письменной форме на бумажном носителе либо в электронной форме.</w:t>
      </w:r>
    </w:p>
    <w:p>
      <w:pPr>
        <w:pStyle w:val="0"/>
        <w:spacing w:before="200" w:line-rule="auto"/>
        <w:ind w:firstLine="540"/>
        <w:jc w:val="both"/>
      </w:pPr>
      <w:r>
        <w:rPr>
          <w:sz w:val="20"/>
        </w:rPr>
        <w:t xml:space="preserve">2.2. Прием жалоб на нарушение порядка предоставления государственной или муниципальной услуги МФЦ, работником МФЦ в письменной форме на бумажном носителе осуществляется в филиале МФЦ, в который заявитель подавал заявление и документы для предоставления соответствующей государственной услуги. Жалоба в письменной форме может быть также направлена по почте либо в электронном виде посредством Официального портала органов государственной власти Тюменской области.</w:t>
      </w:r>
    </w:p>
    <w:bookmarkStart w:id="108" w:name="P108"/>
    <w:bookmarkEnd w:id="108"/>
    <w:p>
      <w:pPr>
        <w:pStyle w:val="0"/>
        <w:spacing w:before="200" w:line-rule="auto"/>
        <w:ind w:firstLine="540"/>
        <w:jc w:val="both"/>
      </w:pPr>
      <w:r>
        <w:rPr>
          <w:sz w:val="20"/>
        </w:rPr>
        <w:t xml:space="preserve">2.3. Жалоба на нарушение порядка предоставления государственной или муниципальной услуги работником МФЦ подается руководителю МФЦ.</w:t>
      </w:r>
    </w:p>
    <w:p>
      <w:pPr>
        <w:pStyle w:val="0"/>
        <w:spacing w:before="200" w:line-rule="auto"/>
        <w:ind w:firstLine="540"/>
        <w:jc w:val="both"/>
      </w:pPr>
      <w:r>
        <w:rPr>
          <w:sz w:val="20"/>
        </w:rPr>
        <w:t xml:space="preserve">Жалоба на решения и действия (бездействие) руководителя МФЦ подается заместителю Губернатора Тюменской области, руководителю Аппарата Губернатора Тюменской области.</w:t>
      </w:r>
    </w:p>
    <w:p>
      <w:pPr>
        <w:pStyle w:val="0"/>
        <w:jc w:val="both"/>
      </w:pPr>
      <w:r>
        <w:rPr>
          <w:sz w:val="20"/>
        </w:rPr>
        <w:t xml:space="preserve">(в ред. постановлений Правительства Тюменской области от 27.09.2018 </w:t>
      </w:r>
      <w:hyperlink w:history="0" r:id="rId44"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45"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Соответствующая жалоба регистрируется не позднее следующего рабочего дня со дня ее поступления.</w:t>
      </w:r>
    </w:p>
    <w:p>
      <w:pPr>
        <w:pStyle w:val="0"/>
        <w:spacing w:before="200" w:line-rule="auto"/>
        <w:ind w:firstLine="540"/>
        <w:jc w:val="both"/>
      </w:pPr>
      <w:r>
        <w:rPr>
          <w:sz w:val="20"/>
        </w:rPr>
        <w:t xml:space="preserve">2.4. В МФЦ определяются работники, которые обеспечивают:</w:t>
      </w:r>
    </w:p>
    <w:p>
      <w:pPr>
        <w:pStyle w:val="0"/>
        <w:spacing w:before="200" w:line-rule="auto"/>
        <w:ind w:firstLine="540"/>
        <w:jc w:val="both"/>
      </w:pPr>
      <w:r>
        <w:rPr>
          <w:sz w:val="20"/>
        </w:rPr>
        <w:t xml:space="preserve">а) прием и регистрацию жалоб;</w:t>
      </w:r>
    </w:p>
    <w:p>
      <w:pPr>
        <w:pStyle w:val="0"/>
        <w:spacing w:before="200" w:line-rule="auto"/>
        <w:ind w:firstLine="540"/>
        <w:jc w:val="both"/>
      </w:pPr>
      <w:r>
        <w:rPr>
          <w:sz w:val="20"/>
        </w:rPr>
        <w:t xml:space="preserve">б) направление жалоб в уполномоченный на их рассмотрение орган в соответствии с </w:t>
      </w:r>
      <w:hyperlink w:history="0" w:anchor="P161" w:tooltip="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2.5. Жалоба на нарушение порядка предоставления государственной или муниципальной услуги МФЦ, работником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2.6. По результатам рассмотрения жалобы в соответствии с </w:t>
      </w:r>
      <w:hyperlink w:history="0" r:id="rId4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7 статьи 11.2</w:t>
        </w:r>
      </w:hyperlink>
      <w:r>
        <w:rPr>
          <w:sz w:val="20"/>
        </w:rPr>
        <w:t xml:space="preserve"> Федерального закона N 210-ФЗ руководитель МФЦ или заместитель Губернатора Тюменской области, руководитель Аппарата Губернатора Тюменской области принимает решение об удовлетворении жалобы либо об отказе в ее удовлетворении.</w:t>
      </w:r>
    </w:p>
    <w:p>
      <w:pPr>
        <w:pStyle w:val="0"/>
        <w:jc w:val="both"/>
      </w:pPr>
      <w:r>
        <w:rPr>
          <w:sz w:val="20"/>
        </w:rPr>
        <w:t xml:space="preserve">(в ред. постановлений Правительства Тюменской области от 27.09.2018 </w:t>
      </w:r>
      <w:hyperlink w:history="0" r:id="rId47"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48"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2.7. Ответ по результатам рассмотрения жалобы направляется заявителю не позднее дня, следующего за днем принятия решения, в письменной форме.</w:t>
      </w:r>
    </w:p>
    <w:p>
      <w:pPr>
        <w:pStyle w:val="0"/>
        <w:spacing w:before="200" w:line-rule="auto"/>
        <w:ind w:firstLine="540"/>
        <w:jc w:val="both"/>
      </w:pPr>
      <w:r>
        <w:rPr>
          <w:sz w:val="20"/>
        </w:rPr>
        <w:t xml:space="preserve">2.8. В ответе по результатам рассмотрения жалобы указываются:</w:t>
      </w:r>
    </w:p>
    <w:p>
      <w:pPr>
        <w:pStyle w:val="0"/>
        <w:spacing w:before="200" w:line-rule="auto"/>
        <w:ind w:firstLine="540"/>
        <w:jc w:val="both"/>
      </w:pPr>
      <w:r>
        <w:rPr>
          <w:sz w:val="20"/>
        </w:rPr>
        <w:t xml:space="preserve">а) наименование МФЦ, рассмотревшего жалобу, должность, фамилия, имя, отчество руководителя МФЦ либо фамилия, имя, отчество заместителя Губернатора Тюменской области, руководителя Аппарата Губернатора Тюменской области, принявшего решение по жалобе;</w:t>
      </w:r>
    </w:p>
    <w:p>
      <w:pPr>
        <w:pStyle w:val="0"/>
        <w:jc w:val="both"/>
      </w:pPr>
      <w:r>
        <w:rPr>
          <w:sz w:val="20"/>
        </w:rPr>
        <w:t xml:space="preserve">(в ред. постановлений Правительства Тюменской области от 27.09.2018 </w:t>
      </w:r>
      <w:hyperlink w:history="0" r:id="rId49"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50"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б)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в) фамилия, имя, отчество (при наличии) или наименование заявителя;</w:t>
      </w:r>
    </w:p>
    <w:p>
      <w:pPr>
        <w:pStyle w:val="0"/>
        <w:spacing w:before="200" w:line-rule="auto"/>
        <w:ind w:firstLine="540"/>
        <w:jc w:val="both"/>
      </w:pPr>
      <w:r>
        <w:rPr>
          <w:sz w:val="20"/>
        </w:rPr>
        <w:t xml:space="preserve">г) основания для принятия решения по жалобе;</w:t>
      </w:r>
    </w:p>
    <w:p>
      <w:pPr>
        <w:pStyle w:val="0"/>
        <w:spacing w:before="200" w:line-rule="auto"/>
        <w:ind w:firstLine="540"/>
        <w:jc w:val="both"/>
      </w:pPr>
      <w:r>
        <w:rPr>
          <w:sz w:val="20"/>
        </w:rPr>
        <w:t xml:space="preserve">д) принятое по жалобе решение;</w:t>
      </w:r>
    </w:p>
    <w:p>
      <w:pPr>
        <w:pStyle w:val="0"/>
        <w:spacing w:before="200" w:line-rule="auto"/>
        <w:ind w:firstLine="540"/>
        <w:jc w:val="both"/>
      </w:pPr>
      <w:r>
        <w:rPr>
          <w:sz w:val="20"/>
        </w:rPr>
        <w:t xml:space="preserve">е) в случае если жалоба признана обоснованной - информация о форме удовлетворения жалобы в соответствии с </w:t>
      </w:r>
      <w:hyperlink w:history="0" r:id="rId5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1 части 7 статьи 11.2</w:t>
        </w:r>
      </w:hyperlink>
      <w:r>
        <w:rPr>
          <w:sz w:val="20"/>
        </w:rPr>
        <w:t xml:space="preserve"> Федерального закона N 210-ФЗ, информация, предусмотренная </w:t>
      </w:r>
      <w:hyperlink w:history="0" r:id="rId5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8.1 статьи 11.2</w:t>
        </w:r>
      </w:hyperlink>
      <w:r>
        <w:rPr>
          <w:sz w:val="20"/>
        </w:rPr>
        <w:t xml:space="preserve"> Федерального закона N 210-ФЗ, и информация о времени и месте получения результата по жалобе;</w:t>
      </w:r>
    </w:p>
    <w:p>
      <w:pPr>
        <w:pStyle w:val="0"/>
        <w:jc w:val="both"/>
      </w:pPr>
      <w:r>
        <w:rPr>
          <w:sz w:val="20"/>
        </w:rPr>
        <w:t xml:space="preserve">(в ред. </w:t>
      </w:r>
      <w:hyperlink w:history="0" r:id="rId53"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ж) в случае если жалоба признана необоснованной - информация, предусмотренная </w:t>
      </w:r>
      <w:hyperlink w:history="0" r:id="rId5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8.2 статьи 11.2</w:t>
        </w:r>
      </w:hyperlink>
      <w:r>
        <w:rPr>
          <w:sz w:val="20"/>
        </w:rPr>
        <w:t xml:space="preserve"> Федерального закона N 210-ФЗ.</w:t>
      </w:r>
    </w:p>
    <w:p>
      <w:pPr>
        <w:pStyle w:val="0"/>
        <w:jc w:val="both"/>
      </w:pPr>
      <w:r>
        <w:rPr>
          <w:sz w:val="20"/>
        </w:rPr>
        <w:t xml:space="preserve">(пп. "ж" в ред. </w:t>
      </w:r>
      <w:hyperlink w:history="0" r:id="rId55"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2.9. Ответ по результатам рассмотрения жалобы подписывается руководителем МФЦ или заместителем Губернатора Тюменской области, руководителем Аппарата Губернатора Тюменской области, уполномоченным на рассмотрение жалобы в соответствии с </w:t>
      </w:r>
      <w:hyperlink w:history="0" w:anchor="P108" w:tooltip="2.3. Жалоба на нарушение порядка предоставления государственной или муниципальной услуги работником МФЦ подается руководителю МФЦ.">
        <w:r>
          <w:rPr>
            <w:sz w:val="20"/>
            <w:color w:val="0000ff"/>
          </w:rPr>
          <w:t xml:space="preserve">пунктом 2.3</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27.09.2018 </w:t>
      </w:r>
      <w:hyperlink w:history="0" r:id="rId56"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57"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МФЦ или заместителя Губернатора Тюменской области, руководителя Аппарата Губернатора Тюменской области в соответствии с требованиями законодательства Российской Федерации.</w:t>
      </w:r>
    </w:p>
    <w:p>
      <w:pPr>
        <w:pStyle w:val="0"/>
        <w:jc w:val="both"/>
      </w:pPr>
      <w:r>
        <w:rPr>
          <w:sz w:val="20"/>
        </w:rPr>
        <w:t xml:space="preserve">(в ред. постановлений Правительства Тюменской области от 27.09.2018 </w:t>
      </w:r>
      <w:hyperlink w:history="0" r:id="rId58"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59"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2.11.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60" w:tooltip="&quot;Кодекс Российской Федерации об административных правонарушениях&quot; от 30.12.2001 N 195-ФЗ (ред. от 24.06.2023)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признаков состава преступления руководитель МФЦ или заместитель Губернатора Тюменской области, руководитель Аппарата Губернатора Тюменской области незамедлительно направляет соответствующие материалы в прокуратуру Тюменской области.</w:t>
      </w:r>
    </w:p>
    <w:p>
      <w:pPr>
        <w:pStyle w:val="0"/>
        <w:jc w:val="both"/>
      </w:pPr>
      <w:r>
        <w:rPr>
          <w:sz w:val="20"/>
        </w:rPr>
        <w:t xml:space="preserve">(в ред. постановлений Правительства Тюменской области от 27.09.2018 </w:t>
      </w:r>
      <w:hyperlink w:history="0" r:id="rId61"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N 371-п</w:t>
        </w:r>
      </w:hyperlink>
      <w:r>
        <w:rPr>
          <w:sz w:val="20"/>
        </w:rPr>
        <w:t xml:space="preserve">, от 17.02.2023 </w:t>
      </w:r>
      <w:hyperlink w:history="0" r:id="rId62"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spacing w:before="200" w:line-rule="auto"/>
        <w:ind w:firstLine="540"/>
        <w:jc w:val="both"/>
      </w:pPr>
      <w:r>
        <w:rPr>
          <w:sz w:val="20"/>
        </w:rPr>
        <w:t xml:space="preserve">2.12. Жалобы на нарушение порядка предоставления государственных и муниципальных услуг МФЦ, работниками МФЦ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2.13.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отказывают в удовлетворении жалобы в следующих случаях:</w:t>
      </w:r>
    </w:p>
    <w:p>
      <w:pPr>
        <w:pStyle w:val="0"/>
        <w:jc w:val="both"/>
      </w:pPr>
      <w:r>
        <w:rPr>
          <w:sz w:val="20"/>
        </w:rPr>
        <w:t xml:space="preserve">(в ред. </w:t>
      </w:r>
      <w:hyperlink w:history="0" r:id="rId63"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17.02.2023 N 65-п)</w:t>
      </w:r>
    </w:p>
    <w:p>
      <w:pPr>
        <w:pStyle w:val="0"/>
        <w:spacing w:before="200" w:line-rule="auto"/>
        <w:ind w:firstLine="540"/>
        <w:jc w:val="both"/>
      </w:pPr>
      <w:r>
        <w:rPr>
          <w:sz w:val="20"/>
        </w:rPr>
        <w:t xml:space="preserve">а)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б)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pPr>
        <w:pStyle w:val="0"/>
        <w:jc w:val="both"/>
      </w:pPr>
      <w:r>
        <w:rPr>
          <w:sz w:val="20"/>
        </w:rPr>
        <w:t xml:space="preserve">(п. 2.13 введен </w:t>
      </w:r>
      <w:hyperlink w:history="0" r:id="rId64"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2.14.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вправе оставить жалобу без ответа в следующих случаях:</w:t>
      </w:r>
    </w:p>
    <w:p>
      <w:pPr>
        <w:pStyle w:val="0"/>
        <w:jc w:val="both"/>
      </w:pPr>
      <w:r>
        <w:rPr>
          <w:sz w:val="20"/>
        </w:rPr>
        <w:t xml:space="preserve">(в ред. </w:t>
      </w:r>
      <w:hyperlink w:history="0" r:id="rId65"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постановления</w:t>
        </w:r>
      </w:hyperlink>
      <w:r>
        <w:rPr>
          <w:sz w:val="20"/>
        </w:rPr>
        <w:t xml:space="preserve"> Правительства Тюменской области от 17.02.2023 N 65-п)</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работника или руководителя МФЦ,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pPr>
        <w:pStyle w:val="0"/>
        <w:jc w:val="both"/>
      </w:pPr>
      <w:r>
        <w:rPr>
          <w:sz w:val="20"/>
        </w:rPr>
        <w:t xml:space="preserve">(п. 2.14 введен </w:t>
      </w:r>
      <w:hyperlink w:history="0" r:id="rId66"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w:t>
      </w:r>
    </w:p>
    <w:p>
      <w:pPr>
        <w:pStyle w:val="0"/>
        <w:spacing w:before="200" w:line-rule="auto"/>
        <w:ind w:firstLine="540"/>
        <w:jc w:val="both"/>
      </w:pPr>
      <w:r>
        <w:rPr>
          <w:sz w:val="20"/>
        </w:rPr>
        <w:t xml:space="preserve">2.15.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сообщают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pPr>
        <w:pStyle w:val="0"/>
        <w:jc w:val="both"/>
      </w:pPr>
      <w:r>
        <w:rPr>
          <w:sz w:val="20"/>
        </w:rPr>
        <w:t xml:space="preserve">(п. 2.15 введен </w:t>
      </w:r>
      <w:hyperlink w:history="0" r:id="rId67" w:tooltip="Постановление Правительства Тюменской области от 27.09.2018 N 371-п &quot;О внесении изменений в некоторые нормативные правовые акты&quot; {КонсультантПлюс}">
        <w:r>
          <w:rPr>
            <w:sz w:val="20"/>
            <w:color w:val="0000ff"/>
          </w:rPr>
          <w:t xml:space="preserve">постановлением</w:t>
        </w:r>
      </w:hyperlink>
      <w:r>
        <w:rPr>
          <w:sz w:val="20"/>
        </w:rPr>
        <w:t xml:space="preserve"> Правительства Тюменской области от 27.09.2018 N 371-п; в ред. постановлений Правительства Тюменской области от 18.04.2019 </w:t>
      </w:r>
      <w:hyperlink w:history="0" r:id="rId68" w:tooltip="Постановление Правительства Тюменской области от 18.04.2019 N 106-п &quot;О внесении изменений в постановление от 07.03.2012 N 68-п&quot; {КонсультантПлюс}">
        <w:r>
          <w:rPr>
            <w:sz w:val="20"/>
            <w:color w:val="0000ff"/>
          </w:rPr>
          <w:t xml:space="preserve">N 106-п</w:t>
        </w:r>
      </w:hyperlink>
      <w:r>
        <w:rPr>
          <w:sz w:val="20"/>
        </w:rPr>
        <w:t xml:space="preserve">, от 17.02.2023 </w:t>
      </w:r>
      <w:hyperlink w:history="0" r:id="rId69" w:tooltip="Постановление Правительства Тюменской области от 17.02.2023 N 65-п &quot;О внесении изменений в некоторые нормативные правовые акты&quot; {КонсультантПлюс}">
        <w:r>
          <w:rPr>
            <w:sz w:val="20"/>
            <w:color w:val="0000ff"/>
          </w:rPr>
          <w:t xml:space="preserve">N 65-п</w:t>
        </w:r>
      </w:hyperlink>
      <w:r>
        <w:rPr>
          <w:sz w:val="20"/>
        </w:rPr>
        <w:t xml:space="preserve">)</w:t>
      </w:r>
    </w:p>
    <w:p>
      <w:pPr>
        <w:pStyle w:val="0"/>
        <w:jc w:val="both"/>
      </w:pPr>
      <w:r>
        <w:rPr>
          <w:sz w:val="20"/>
        </w:rPr>
      </w:r>
    </w:p>
    <w:p>
      <w:pPr>
        <w:pStyle w:val="2"/>
        <w:outlineLvl w:val="1"/>
        <w:jc w:val="center"/>
      </w:pPr>
      <w:r>
        <w:rPr>
          <w:sz w:val="20"/>
        </w:rPr>
        <w:t xml:space="preserve">3. Порядок переадресации жалоб на нарушение порядка</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исполнительными органами государственной власти Тюменской</w:t>
      </w:r>
    </w:p>
    <w:p>
      <w:pPr>
        <w:pStyle w:val="2"/>
        <w:jc w:val="center"/>
      </w:pPr>
      <w:r>
        <w:rPr>
          <w:sz w:val="20"/>
        </w:rPr>
        <w:t xml:space="preserve">области, территориальными органами федеральных органов</w:t>
      </w:r>
    </w:p>
    <w:p>
      <w:pPr>
        <w:pStyle w:val="2"/>
        <w:jc w:val="center"/>
      </w:pPr>
      <w:r>
        <w:rPr>
          <w:sz w:val="20"/>
        </w:rPr>
        <w:t xml:space="preserve">исполнительной власти, органами местного самоуправления, МФЦ</w:t>
      </w:r>
    </w:p>
    <w:p>
      <w:pPr>
        <w:pStyle w:val="0"/>
        <w:jc w:val="both"/>
      </w:pPr>
      <w:r>
        <w:rPr>
          <w:sz w:val="20"/>
        </w:rPr>
      </w:r>
    </w:p>
    <w:bookmarkStart w:id="157" w:name="P157"/>
    <w:bookmarkEnd w:id="157"/>
    <w:p>
      <w:pPr>
        <w:pStyle w:val="0"/>
        <w:ind w:firstLine="540"/>
        <w:jc w:val="both"/>
      </w:pPr>
      <w:r>
        <w:rPr>
          <w:sz w:val="20"/>
        </w:rPr>
        <w:t xml:space="preserve">3.1. 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дня со дня ее поступления и в течение трех рабочих дней со дня регистрации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услугу, с уведомлением заявителя, направившего жалобу, о ее переадресации.</w:t>
      </w:r>
    </w:p>
    <w:p>
      <w:pPr>
        <w:pStyle w:val="0"/>
        <w:spacing w:before="200" w:line-rule="auto"/>
        <w:ind w:firstLine="540"/>
        <w:jc w:val="both"/>
      </w:pPr>
      <w:r>
        <w:rPr>
          <w:sz w:val="20"/>
        </w:rPr>
        <w:t xml:space="preserve">3.2. В случае поступления в адрес Губернатора Тюменской области, Вице-Губернатора Тюменской области, Первого заместителя Губернатора Тюменской области, заместителя Губернатора Тюменской области жалобы на нарушение порядка предоставления государственной услуги МФЦ, работником МФЦ жалоба регистрируется в Аппарате Губернатора Тюменской области не позднее следующего рабочего дня со дня ее поступления и передается на рассмотрение в соответствии с </w:t>
      </w:r>
      <w:hyperlink w:history="0" w:anchor="P108" w:tooltip="2.3. Жалоба на нарушение порядка предоставления государственной или муниципальной услуги работником МФЦ подается руководителю МФЦ.">
        <w:r>
          <w:rPr>
            <w:sz w:val="20"/>
            <w:color w:val="0000ff"/>
          </w:rPr>
          <w:t xml:space="preserve">пунктом 2.3</w:t>
        </w:r>
      </w:hyperlink>
      <w:r>
        <w:rPr>
          <w:sz w:val="20"/>
        </w:rPr>
        <w:t xml:space="preserve"> настоящего Порядка с уведомлением заявителя, направившего жалобу, о ее переадресации.</w:t>
      </w:r>
    </w:p>
    <w:bookmarkStart w:id="159" w:name="P159"/>
    <w:bookmarkEnd w:id="159"/>
    <w:p>
      <w:pPr>
        <w:pStyle w:val="0"/>
        <w:spacing w:before="200" w:line-rule="auto"/>
        <w:ind w:firstLine="540"/>
        <w:jc w:val="both"/>
      </w:pPr>
      <w:r>
        <w:rPr>
          <w:sz w:val="20"/>
        </w:rPr>
        <w:t xml:space="preserve">3.3. 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власти Тюменской области, в который она поступила, не позднее следующего рабочего дня со дня поступления жалобы и в течение трех рабочих дней со дня регистрации направляется соответственно в исполнительный орган государственной власти Тюменской области, предоставляющий соответствующую государственную услугу (территориальный орган федерального органа исполнительной власти, орган местного самоуправления) или МФЦ с уведомлением заявителя, направившего жалобу, о ее переадресации.</w:t>
      </w:r>
    </w:p>
    <w:p>
      <w:pPr>
        <w:pStyle w:val="0"/>
        <w:jc w:val="both"/>
      </w:pPr>
      <w:r>
        <w:rPr>
          <w:sz w:val="20"/>
        </w:rPr>
        <w:t xml:space="preserve">(в ред. </w:t>
      </w:r>
      <w:hyperlink w:history="0" r:id="rId70" w:tooltip="Постановление Правительства Тюменской области от 18.04.2019 N 106-п &quot;О внесении изменений в постановление от 07.03.2012 N 68-п&quot; {КонсультантПлюс}">
        <w:r>
          <w:rPr>
            <w:sz w:val="20"/>
            <w:color w:val="0000ff"/>
          </w:rPr>
          <w:t xml:space="preserve">постановления</w:t>
        </w:r>
      </w:hyperlink>
      <w:r>
        <w:rPr>
          <w:sz w:val="20"/>
        </w:rPr>
        <w:t xml:space="preserve"> Правительства Тюменской области от 18.04.2019 N 106-п)</w:t>
      </w:r>
    </w:p>
    <w:bookmarkStart w:id="161" w:name="P161"/>
    <w:bookmarkEnd w:id="161"/>
    <w:p>
      <w:pPr>
        <w:pStyle w:val="0"/>
        <w:spacing w:before="200" w:line-rule="auto"/>
        <w:ind w:firstLine="540"/>
        <w:jc w:val="both"/>
      </w:pPr>
      <w:r>
        <w:rPr>
          <w:sz w:val="20"/>
        </w:rPr>
        <w:t xml:space="preserve">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государственную или муниципальную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с уведомлением заявителя, направившего жалобу, о ее переадресации.</w:t>
      </w:r>
    </w:p>
    <w:p>
      <w:pPr>
        <w:pStyle w:val="0"/>
        <w:spacing w:before="200" w:line-rule="auto"/>
        <w:ind w:firstLine="540"/>
        <w:jc w:val="both"/>
      </w:pPr>
      <w:r>
        <w:rPr>
          <w:sz w:val="20"/>
        </w:rPr>
        <w:t xml:space="preserve">3.5. Срок рассмотрения жалоб в случаях их переадресации, предусмотренных </w:t>
      </w:r>
      <w:hyperlink w:history="0" w:anchor="P157" w:tooltip="3.1. 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
        <w:r>
          <w:rPr>
            <w:sz w:val="20"/>
            <w:color w:val="0000ff"/>
          </w:rPr>
          <w:t xml:space="preserve">пунктами 3.1</w:t>
        </w:r>
      </w:hyperlink>
      <w:r>
        <w:rPr>
          <w:sz w:val="20"/>
        </w:rPr>
        <w:t xml:space="preserve"> - </w:t>
      </w:r>
      <w:hyperlink w:history="0" w:anchor="P161" w:tooltip="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w:r>
          <w:rPr>
            <w:sz w:val="20"/>
            <w:color w:val="0000ff"/>
          </w:rPr>
          <w:t xml:space="preserve">3.4</w:t>
        </w:r>
      </w:hyperlink>
      <w:r>
        <w:rPr>
          <w:sz w:val="20"/>
        </w:rPr>
        <w:t xml:space="preserve"> настоящего Порядка,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 органе местного самоуправления, МФЦ, Аппарате Губернатора Тюменской области.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07.03.2012 N 68-п</w:t>
            <w:br/>
            <w:t>(ред. от 17.02.2023)</w:t>
            <w:br/>
            <w:t>"О порядке подачи и рассмотрения...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976435F80585509868523FFDA1EE91335DC02B0A60D6E78CF99668AA908347A7658FC0507BE6513171E8C9E493CFBAD03CCD3A9A496087F7F1EB0kAl4L" TargetMode = "External"/>
	<Relationship Id="rId8" Type="http://schemas.openxmlformats.org/officeDocument/2006/relationships/hyperlink" Target="consultantplus://offline/ref=2976435F80585509868523FFDA1EE91335DC02B0A60F6F75C599668AA908347A7658FC0507BE6513171E8C9E493CFBAD03CCD3A9A496087F7F1EB0kAl4L" TargetMode = "External"/>
	<Relationship Id="rId9" Type="http://schemas.openxmlformats.org/officeDocument/2006/relationships/hyperlink" Target="consultantplus://offline/ref=2976435F80585509868523FFDA1EE91335DC02B0A9086C71CF99668AA908347A7658FC0507BE6513171E8C9E493CFBAD03CCD3A9A496087F7F1EB0kAl4L" TargetMode = "External"/>
	<Relationship Id="rId10" Type="http://schemas.openxmlformats.org/officeDocument/2006/relationships/hyperlink" Target="consultantplus://offline/ref=2976435F80585509868523FFDA1EE91335DC02B0A0086A74CA943B80A15138787157A31200F76912171E8C9A4663FEB81294DFACBE880F66631CB2A5k4lCL" TargetMode = "External"/>
	<Relationship Id="rId11" Type="http://schemas.openxmlformats.org/officeDocument/2006/relationships/hyperlink" Target="consultantplus://offline/ref=2976435F80585509868523FFDA1EE91335DC02B0A00A6F73C5923B80A15138787157A31200F76912171E8C9A4663FEB81294DFACBE880F66631CB2A5k4lCL" TargetMode = "External"/>
	<Relationship Id="rId12" Type="http://schemas.openxmlformats.org/officeDocument/2006/relationships/hyperlink" Target="consultantplus://offline/ref=2976435F80585509868523FFDA1EE91335DC02B0A00B6B75C8943B80A15138787157A31200F76912171E8C9A4663FEB81294DFACBE880F66631CB2A5k4lCL" TargetMode = "External"/>
	<Relationship Id="rId13" Type="http://schemas.openxmlformats.org/officeDocument/2006/relationships/hyperlink" Target="consultantplus://offline/ref=2976435F80585509868523FFDA1EE91335DC02B0A00C6876CA923B80A15138787157A31200F76912171E8C9A4663FEB81294DFACBE880F66631CB2A5k4lCL" TargetMode = "External"/>
	<Relationship Id="rId14" Type="http://schemas.openxmlformats.org/officeDocument/2006/relationships/hyperlink" Target="consultantplus://offline/ref=2976435F80585509868523FFDA1EE91335DC02B0A0016F72C9963B80A15138787157A31200F76912171E8C9A4663FEB81294DFACBE880F66631CB2A5k4lCL" TargetMode = "External"/>
	<Relationship Id="rId15" Type="http://schemas.openxmlformats.org/officeDocument/2006/relationships/hyperlink" Target="consultantplus://offline/ref=2976435F8058550986853DF2CC72B71C37D45CBBA20D632791C63DD7FE013E2D3117A54742B26F47465AD997436CB4E951DFD0ADB8k9l5L" TargetMode = "External"/>
	<Relationship Id="rId16" Type="http://schemas.openxmlformats.org/officeDocument/2006/relationships/hyperlink" Target="consultantplus://offline/ref=2976435F8058550986853DF2CC72B71C30D75CBEA00E632791C63DD7FE013E2D3117A54743B364131015D8CB063DA7E852DFD2AAA4940F63k7lEL" TargetMode = "External"/>
	<Relationship Id="rId17" Type="http://schemas.openxmlformats.org/officeDocument/2006/relationships/hyperlink" Target="consultantplus://offline/ref=2976435F8058550986853DF2CC72B71C30D65DBAA809632791C63DD7FE013E2D2317FD4B42B77A1310008E9A40k6lBL" TargetMode = "External"/>
	<Relationship Id="rId18" Type="http://schemas.openxmlformats.org/officeDocument/2006/relationships/hyperlink" Target="consultantplus://offline/ref=2976435F80585509868523FFDA1EE91335DC02B0A00A6F73C5923B80A15138787157A31200F76912171E8C9A4463FEB81294DFACBE880F66631CB2A5k4lCL" TargetMode = "External"/>
	<Relationship Id="rId19" Type="http://schemas.openxmlformats.org/officeDocument/2006/relationships/hyperlink" Target="consultantplus://offline/ref=2976435F80585509868523FFDA1EE91335DC02B0A00B6B75C8943B80A15138787157A31200F76912171E8C9A4763FEB81294DFACBE880F66631CB2A5k4lCL" TargetMode = "External"/>
	<Relationship Id="rId20" Type="http://schemas.openxmlformats.org/officeDocument/2006/relationships/hyperlink" Target="consultantplus://offline/ref=2976435F80585509868523FFDA1EE91335DC02B0A00A6F73C5923B80A15138787157A31200F76912171E8C9A4563FEB81294DFACBE880F66631CB2A5k4lCL" TargetMode = "External"/>
	<Relationship Id="rId21" Type="http://schemas.openxmlformats.org/officeDocument/2006/relationships/hyperlink" Target="consultantplus://offline/ref=2976435F80585509868523FFDA1EE91335DC02B0A00A6F73C5923B80A15138787157A31200F76912171E8C9B4363FEB81294DFACBE880F66631CB2A5k4lCL" TargetMode = "External"/>
	<Relationship Id="rId22" Type="http://schemas.openxmlformats.org/officeDocument/2006/relationships/hyperlink" Target="consultantplus://offline/ref=2976435F80585509868523FFDA1EE91335DC02B0A00A6F73C5923B80A15138787157A31200F76912171E8C9B4063FEB81294DFACBE880F66631CB2A5k4lCL" TargetMode = "External"/>
	<Relationship Id="rId23" Type="http://schemas.openxmlformats.org/officeDocument/2006/relationships/hyperlink" Target="consultantplus://offline/ref=2976435F80585509868523FFDA1EE91335DC02B0A00A6F73C5923B80A15138787157A31200F76912171E8C9B4663FEB81294DFACBE880F66631CB2A5k4lCL" TargetMode = "External"/>
	<Relationship Id="rId24" Type="http://schemas.openxmlformats.org/officeDocument/2006/relationships/hyperlink" Target="consultantplus://offline/ref=2976435F80585509868523FFDA1EE91335DC02B0A00B6B75C8943B80A15138787157A31200F76912171E8C9A4463FEB81294DFACBE880F66631CB2A5k4lCL" TargetMode = "External"/>
	<Relationship Id="rId25" Type="http://schemas.openxmlformats.org/officeDocument/2006/relationships/hyperlink" Target="consultantplus://offline/ref=2976435F80585509868523FFDA1EE91335DC02B0A00C6876CA923B80A15138787157A31200F76912171E8C9A4663FEB81294DFACBE880F66631CB2A5k4lCL" TargetMode = "External"/>
	<Relationship Id="rId26" Type="http://schemas.openxmlformats.org/officeDocument/2006/relationships/hyperlink" Target="consultantplus://offline/ref=2976435F80585509868523FFDA1EE91335DC02B0A0016F72C9963B80A15138787157A31200F76912171E8C9A4663FEB81294DFACBE880F66631CB2A5k4lCL" TargetMode = "External"/>
	<Relationship Id="rId27" Type="http://schemas.openxmlformats.org/officeDocument/2006/relationships/hyperlink" Target="consultantplus://offline/ref=2976435F8058550986853DF2CC72B71C37D45CBBA20D632791C63DD7FE013E2D3117A54742B26F47465AD997436CB4E951DFD0ADB8k9l5L" TargetMode = "External"/>
	<Relationship Id="rId28" Type="http://schemas.openxmlformats.org/officeDocument/2006/relationships/hyperlink" Target="consultantplus://offline/ref=2976435F8058550986853DF2CC72B71C37D45CBBA20D632791C63DD7FE013E2D3117A54442BA6F47465AD997436CB4E951DFD0ADB8k9l5L" TargetMode = "External"/>
	<Relationship Id="rId29" Type="http://schemas.openxmlformats.org/officeDocument/2006/relationships/hyperlink" Target="consultantplus://offline/ref=2976435F8058550986853DF2CC72B71C37D45CBBA20D632791C63DD7FE013E2D3117A54743B46F47465AD997436CB4E951DFD0ADB8k9l5L" TargetMode = "External"/>
	<Relationship Id="rId30" Type="http://schemas.openxmlformats.org/officeDocument/2006/relationships/hyperlink" Target="consultantplus://offline/ref=2976435F80585509868523FFDA1EE91335DC02B0A00B6B75C8943B80A15138787157A31200F76912171E8C9A4563FEB81294DFACBE880F66631CB2A5k4lCL" TargetMode = "External"/>
	<Relationship Id="rId31" Type="http://schemas.openxmlformats.org/officeDocument/2006/relationships/hyperlink" Target="consultantplus://offline/ref=2976435F80585509868523FFDA1EE91335DC02B0A00B6B75C8943B80A15138787157A31200F76912171E8C9A4A63FEB81294DFACBE880F66631CB2A5k4lCL" TargetMode = "External"/>
	<Relationship Id="rId32" Type="http://schemas.openxmlformats.org/officeDocument/2006/relationships/hyperlink" Target="consultantplus://offline/ref=2976435F8058550986853DF2CC72B71C30D65DBAA809632791C63DD7FE013E2D2317FD4B42B77A1310008E9A40k6lBL" TargetMode = "External"/>
	<Relationship Id="rId33" Type="http://schemas.openxmlformats.org/officeDocument/2006/relationships/hyperlink" Target="consultantplus://offline/ref=2976435F8058550986853DF2CC72B71C37D45CBBA20D632791C63DD7FE013E2D3117A54742BB6F47465AD997436CB4E951DFD0ADB8k9l5L" TargetMode = "External"/>
	<Relationship Id="rId34" Type="http://schemas.openxmlformats.org/officeDocument/2006/relationships/hyperlink" Target="consultantplus://offline/ref=2976435F8058550986853DF2CC72B71C37D45CBBA20D632791C63DD7FE013E2D3117A54742BA6F47465AD997436CB4E951DFD0ADB8k9l5L" TargetMode = "External"/>
	<Relationship Id="rId35" Type="http://schemas.openxmlformats.org/officeDocument/2006/relationships/hyperlink" Target="consultantplus://offline/ref=2976435F8058550986853DF2CC72B71C37D45CBBA20D632791C63DD7FE013E2D3117A54743B46F47465AD997436CB4E951DFD0ADB8k9l5L" TargetMode = "External"/>
	<Relationship Id="rId36" Type="http://schemas.openxmlformats.org/officeDocument/2006/relationships/hyperlink" Target="consultantplus://offline/ref=2976435F80585509868523FFDA1EE91335DC02B0A00B6B75C8943B80A15138787157A31200F76912171E8C9B4363FEB81294DFACBE880F66631CB2A5k4lCL" TargetMode = "External"/>
	<Relationship Id="rId37" Type="http://schemas.openxmlformats.org/officeDocument/2006/relationships/hyperlink" Target="consultantplus://offline/ref=2976435F8058550986853DF2CC72B71C37D45CBBA20D632791C63DD7FE013E2D3117A54743B46F47465AD997436CB4E951DFD0ADB8k9l5L" TargetMode = "External"/>
	<Relationship Id="rId38" Type="http://schemas.openxmlformats.org/officeDocument/2006/relationships/hyperlink" Target="consultantplus://offline/ref=2976435F80585509868523FFDA1EE91335DC02B0A00B6B75C8943B80A15138787157A31200F76912171E8C9B4063FEB81294DFACBE880F66631CB2A5k4lCL" TargetMode = "External"/>
	<Relationship Id="rId39" Type="http://schemas.openxmlformats.org/officeDocument/2006/relationships/hyperlink" Target="consultantplus://offline/ref=2976435F8058550986853DF2CC72B71C37D355BBA40E632791C63DD7FE013E2D3117A54540B16318434FC8CF4F69AEF756C6CCAFBA94k0lCL" TargetMode = "External"/>
	<Relationship Id="rId40" Type="http://schemas.openxmlformats.org/officeDocument/2006/relationships/hyperlink" Target="consultantplus://offline/ref=2976435F80585509868523FFDA1EE91335DC02B0A00B6B75C8943B80A15138787157A31200F76912171E8C9B4663FEB81294DFACBE880F66631CB2A5k4lCL" TargetMode = "External"/>
	<Relationship Id="rId41" Type="http://schemas.openxmlformats.org/officeDocument/2006/relationships/hyperlink" Target="consultantplus://offline/ref=2976435F80585509868523FFDA1EE91335DC02B0A00B6B75C8943B80A15138787157A31200F76912171E8C9B4B63FEB81294DFACBE880F66631CB2A5k4lCL" TargetMode = "External"/>
	<Relationship Id="rId42" Type="http://schemas.openxmlformats.org/officeDocument/2006/relationships/hyperlink" Target="consultantplus://offline/ref=2976435F80585509868523FFDA1EE91335DC02B0A00B6B75C8943B80A15138787157A31200F76912171E8C984063FEB81294DFACBE880F66631CB2A5k4lCL" TargetMode = "External"/>
	<Relationship Id="rId43" Type="http://schemas.openxmlformats.org/officeDocument/2006/relationships/hyperlink" Target="consultantplus://offline/ref=2976435F80585509868523FFDA1EE91335DC02B0A00C6876CA923B80A15138787157A31200F76912171E8C9A4763FEB81294DFACBE880F66631CB2A5k4lCL" TargetMode = "External"/>
	<Relationship Id="rId44" Type="http://schemas.openxmlformats.org/officeDocument/2006/relationships/hyperlink" Target="consultantplus://offline/ref=2976435F80585509868523FFDA1EE91335DC02B0A00B6B75C8943B80A15138787157A31200F76912171E8C984163FEB81294DFACBE880F66631CB2A5k4lCL" TargetMode = "External"/>
	<Relationship Id="rId45" Type="http://schemas.openxmlformats.org/officeDocument/2006/relationships/hyperlink" Target="consultantplus://offline/ref=2976435F80585509868523FFDA1EE91335DC02B0A0016F72C9963B80A15138787157A31200F76912171E8C9A4763FEB81294DFACBE880F66631CB2A5k4lCL" TargetMode = "External"/>
	<Relationship Id="rId46" Type="http://schemas.openxmlformats.org/officeDocument/2006/relationships/hyperlink" Target="consultantplus://offline/ref=2976435F8058550986853DF2CC72B71C37D45CBBA20D632791C63DD7FE013E2D3117A54742BB6F47465AD997436CB4E951DFD0ADB8k9l5L" TargetMode = "External"/>
	<Relationship Id="rId47" Type="http://schemas.openxmlformats.org/officeDocument/2006/relationships/hyperlink" Target="consultantplus://offline/ref=2976435F80585509868523FFDA1EE91335DC02B0A00B6B75C8943B80A15138787157A31200F76912171E8C984163FEB81294DFACBE880F66631CB2A5k4lCL" TargetMode = "External"/>
	<Relationship Id="rId48" Type="http://schemas.openxmlformats.org/officeDocument/2006/relationships/hyperlink" Target="consultantplus://offline/ref=2976435F80585509868523FFDA1EE91335DC02B0A0016F72C9963B80A15138787157A31200F76912171E8C9A4763FEB81294DFACBE880F66631CB2A5k4lCL" TargetMode = "External"/>
	<Relationship Id="rId49" Type="http://schemas.openxmlformats.org/officeDocument/2006/relationships/hyperlink" Target="consultantplus://offline/ref=2976435F80585509868523FFDA1EE91335DC02B0A00B6B75C8943B80A15138787157A31200F76912171E8C984163FEB81294DFACBE880F66631CB2A5k4lCL" TargetMode = "External"/>
	<Relationship Id="rId50" Type="http://schemas.openxmlformats.org/officeDocument/2006/relationships/hyperlink" Target="consultantplus://offline/ref=2976435F80585509868523FFDA1EE91335DC02B0A0016F72C9963B80A15138787157A31200F76912171E8C9A4763FEB81294DFACBE880F66631CB2A5k4lCL" TargetMode = "External"/>
	<Relationship Id="rId51" Type="http://schemas.openxmlformats.org/officeDocument/2006/relationships/hyperlink" Target="consultantplus://offline/ref=2976435F8058550986853DF2CC72B71C37D45CBBA20D632791C63DD7FE013E2D3117A54742BA6F47465AD997436CB4E951DFD0ADB8k9l5L" TargetMode = "External"/>
	<Relationship Id="rId52" Type="http://schemas.openxmlformats.org/officeDocument/2006/relationships/hyperlink" Target="consultantplus://offline/ref=2976435F8058550986853DF2CC72B71C37D45CBBA20D632791C63DD7FE013E2D3117A54743B46F47465AD997436CB4E951DFD0ADB8k9l5L" TargetMode = "External"/>
	<Relationship Id="rId53" Type="http://schemas.openxmlformats.org/officeDocument/2006/relationships/hyperlink" Target="consultantplus://offline/ref=2976435F80585509868523FFDA1EE91335DC02B0A00B6B75C8943B80A15138787157A31200F76912171E8C9B4363FEB81294DFACBE880F66631CB2A5k4lCL" TargetMode = "External"/>
	<Relationship Id="rId54" Type="http://schemas.openxmlformats.org/officeDocument/2006/relationships/hyperlink" Target="consultantplus://offline/ref=2976435F8058550986853DF2CC72B71C37D45CBBA20D632791C63DD7FE013E2D3117A54743B46F47465AD997436CB4E951DFD0ADB8k9l5L" TargetMode = "External"/>
	<Relationship Id="rId55" Type="http://schemas.openxmlformats.org/officeDocument/2006/relationships/hyperlink" Target="consultantplus://offline/ref=2976435F80585509868523FFDA1EE91335DC02B0A00B6B75C8943B80A15138787157A31200F76912171E8C9B4063FEB81294DFACBE880F66631CB2A5k4lCL" TargetMode = "External"/>
	<Relationship Id="rId56" Type="http://schemas.openxmlformats.org/officeDocument/2006/relationships/hyperlink" Target="consultantplus://offline/ref=2976435F80585509868523FFDA1EE91335DC02B0A00B6B75C8943B80A15138787157A31200F76912171E8C984163FEB81294DFACBE880F66631CB2A5k4lCL" TargetMode = "External"/>
	<Relationship Id="rId57" Type="http://schemas.openxmlformats.org/officeDocument/2006/relationships/hyperlink" Target="consultantplus://offline/ref=2976435F80585509868523FFDA1EE91335DC02B0A0016F72C9963B80A15138787157A31200F76912171E8C9A4763FEB81294DFACBE880F66631CB2A5k4lCL" TargetMode = "External"/>
	<Relationship Id="rId58" Type="http://schemas.openxmlformats.org/officeDocument/2006/relationships/hyperlink" Target="consultantplus://offline/ref=2976435F80585509868523FFDA1EE91335DC02B0A00B6B75C8943B80A15138787157A31200F76912171E8C984163FEB81294DFACBE880F66631CB2A5k4lCL" TargetMode = "External"/>
	<Relationship Id="rId59" Type="http://schemas.openxmlformats.org/officeDocument/2006/relationships/hyperlink" Target="consultantplus://offline/ref=2976435F80585509868523FFDA1EE91335DC02B0A0016F72C9963B80A15138787157A31200F76912171E8C9A4763FEB81294DFACBE880F66631CB2A5k4lCL" TargetMode = "External"/>
	<Relationship Id="rId60" Type="http://schemas.openxmlformats.org/officeDocument/2006/relationships/hyperlink" Target="consultantplus://offline/ref=2976435F8058550986853DF2CC72B71C37D355BBA40E632791C63DD7FE013E2D3117A54540B16318434FC8CF4F69AEF756C6CCAFBA94k0lCL" TargetMode = "External"/>
	<Relationship Id="rId61" Type="http://schemas.openxmlformats.org/officeDocument/2006/relationships/hyperlink" Target="consultantplus://offline/ref=2976435F80585509868523FFDA1EE91335DC02B0A00B6B75C8943B80A15138787157A31200F76912171E8C984163FEB81294DFACBE880F66631CB2A5k4lCL" TargetMode = "External"/>
	<Relationship Id="rId62" Type="http://schemas.openxmlformats.org/officeDocument/2006/relationships/hyperlink" Target="consultantplus://offline/ref=2976435F80585509868523FFDA1EE91335DC02B0A0016F72C9963B80A15138787157A31200F76912171E8C9A4763FEB81294DFACBE880F66631CB2A5k4lCL" TargetMode = "External"/>
	<Relationship Id="rId63" Type="http://schemas.openxmlformats.org/officeDocument/2006/relationships/hyperlink" Target="consultantplus://offline/ref=2976435F80585509868523FFDA1EE91335DC02B0A0016F72C9963B80A15138787157A31200F76912171E8C9A4763FEB81294DFACBE880F66631CB2A5k4lCL" TargetMode = "External"/>
	<Relationship Id="rId64" Type="http://schemas.openxmlformats.org/officeDocument/2006/relationships/hyperlink" Target="consultantplus://offline/ref=2976435F80585509868523FFDA1EE91335DC02B0A00B6B75C8943B80A15138787157A31200F76912171E8C984663FEB81294DFACBE880F66631CB2A5k4lCL" TargetMode = "External"/>
	<Relationship Id="rId65" Type="http://schemas.openxmlformats.org/officeDocument/2006/relationships/hyperlink" Target="consultantplus://offline/ref=2976435F80585509868523FFDA1EE91335DC02B0A0016F72C9963B80A15138787157A31200F76912171E8C9A4763FEB81294DFACBE880F66631CB2A5k4lCL" TargetMode = "External"/>
	<Relationship Id="rId66" Type="http://schemas.openxmlformats.org/officeDocument/2006/relationships/hyperlink" Target="consultantplus://offline/ref=2976435F80585509868523FFDA1EE91335DC02B0A00B6B75C8943B80A15138787157A31200F76912171E8C984B63FEB81294DFACBE880F66631CB2A5k4lCL" TargetMode = "External"/>
	<Relationship Id="rId67" Type="http://schemas.openxmlformats.org/officeDocument/2006/relationships/hyperlink" Target="consultantplus://offline/ref=2976435F80585509868523FFDA1EE91335DC02B0A00B6B75C8943B80A15138787157A31200F76912171E8C994063FEB81294DFACBE880F66631CB2A5k4lCL" TargetMode = "External"/>
	<Relationship Id="rId68" Type="http://schemas.openxmlformats.org/officeDocument/2006/relationships/hyperlink" Target="consultantplus://offline/ref=2976435F80585509868523FFDA1EE91335DC02B0A00C6876CA923B80A15138787157A31200F76912171E8C9A4763FEB81294DFACBE880F66631CB2A5k4lCL" TargetMode = "External"/>
	<Relationship Id="rId69" Type="http://schemas.openxmlformats.org/officeDocument/2006/relationships/hyperlink" Target="consultantplus://offline/ref=2976435F80585509868523FFDA1EE91335DC02B0A0016F72C9963B80A15138787157A31200F76912171E8C9A4763FEB81294DFACBE880F66631CB2A5k4lCL" TargetMode = "External"/>
	<Relationship Id="rId70" Type="http://schemas.openxmlformats.org/officeDocument/2006/relationships/hyperlink" Target="consultantplus://offline/ref=2976435F80585509868523FFDA1EE91335DC02B0A00C6876CA923B80A15138787157A31200F76912171E8C9A4463FEB81294DFACBE880F66631CB2A5k4l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07.03.2012 N 68-п
(ред. от 17.02.2023)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dc:title>
  <dcterms:created xsi:type="dcterms:W3CDTF">2023-07-14T11:37:34Z</dcterms:created>
</cp:coreProperties>
</file>