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88A" w:rsidRPr="00D5588A" w:rsidRDefault="00D558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340"/>
        <w:gridCol w:w="2835"/>
        <w:gridCol w:w="1926"/>
        <w:gridCol w:w="341"/>
        <w:gridCol w:w="1644"/>
        <w:gridCol w:w="1531"/>
      </w:tblGrid>
      <w:tr w:rsidR="00D5588A" w:rsidRPr="00D5588A">
        <w:tc>
          <w:tcPr>
            <w:tcW w:w="9041" w:type="dxa"/>
            <w:gridSpan w:val="7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Администрация Омутинского муниципального района</w:t>
            </w:r>
          </w:p>
        </w:tc>
      </w:tr>
      <w:tr w:rsidR="00D5588A" w:rsidRPr="00D5588A">
        <w:tc>
          <w:tcPr>
            <w:tcW w:w="9041" w:type="dxa"/>
            <w:gridSpan w:val="7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СВЕДЕНИЯ О ЗАЯВИТЕЛЕ</w:t>
            </w:r>
          </w:p>
        </w:tc>
      </w:tr>
      <w:tr w:rsidR="00D5588A" w:rsidRPr="00D5588A">
        <w:tc>
          <w:tcPr>
            <w:tcW w:w="424" w:type="dxa"/>
            <w:vMerge w:val="restart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1.</w:t>
            </w:r>
          </w:p>
        </w:tc>
        <w:tc>
          <w:tcPr>
            <w:tcW w:w="3175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Фамилия, имя, отчество</w:t>
            </w:r>
          </w:p>
          <w:p w:rsidR="00D5588A" w:rsidRPr="00D5588A" w:rsidRDefault="00D5588A">
            <w:pPr>
              <w:pStyle w:val="ConsPlusNormal"/>
            </w:pPr>
            <w:r w:rsidRPr="00D5588A">
              <w:t>(при наличии)</w:t>
            </w:r>
          </w:p>
        </w:tc>
        <w:tc>
          <w:tcPr>
            <w:tcW w:w="5442" w:type="dxa"/>
            <w:gridSpan w:val="4"/>
          </w:tcPr>
          <w:p w:rsidR="00D5588A" w:rsidRPr="00D5588A" w:rsidRDefault="00230FF0">
            <w:pPr>
              <w:pStyle w:val="ConsPlusNormal"/>
            </w:pPr>
            <w:r>
              <w:t>Иванов Иван Иванович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175" w:type="dxa"/>
            <w:gridSpan w:val="2"/>
            <w:vMerge w:val="restart"/>
            <w:vAlign w:val="center"/>
          </w:tcPr>
          <w:p w:rsidR="00D5588A" w:rsidRPr="00D5588A" w:rsidRDefault="00D5588A">
            <w:pPr>
              <w:pStyle w:val="ConsPlusNormal"/>
            </w:pPr>
            <w:r w:rsidRPr="00D5588A">
              <w:t>Вид документа, удостоверяющего личность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:rsidR="00D5588A" w:rsidRPr="00D5588A" w:rsidRDefault="00230FF0" w:rsidP="00230FF0">
            <w:pPr>
              <w:pStyle w:val="ConsPlusNormal"/>
            </w:pPr>
            <w:r>
              <w:t>Паспорт гражданина Российской Федерации</w:t>
            </w:r>
          </w:p>
        </w:tc>
        <w:tc>
          <w:tcPr>
            <w:tcW w:w="1644" w:type="dxa"/>
          </w:tcPr>
          <w:p w:rsidR="00D5588A" w:rsidRPr="00D5588A" w:rsidRDefault="00D5588A">
            <w:pPr>
              <w:pStyle w:val="ConsPlusNormal"/>
            </w:pPr>
            <w:r w:rsidRPr="00D5588A">
              <w:t>Серия и номер</w:t>
            </w:r>
          </w:p>
        </w:tc>
        <w:tc>
          <w:tcPr>
            <w:tcW w:w="1531" w:type="dxa"/>
          </w:tcPr>
          <w:p w:rsidR="00D5588A" w:rsidRPr="00D5588A" w:rsidRDefault="00D5588A">
            <w:pPr>
              <w:pStyle w:val="ConsPlusNormal"/>
            </w:pPr>
            <w:r w:rsidRPr="00D5588A">
              <w:t>Дата выдачи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175" w:type="dxa"/>
            <w:gridSpan w:val="2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2267" w:type="dxa"/>
            <w:gridSpan w:val="2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1644" w:type="dxa"/>
          </w:tcPr>
          <w:p w:rsidR="00D5588A" w:rsidRPr="00D5588A" w:rsidRDefault="00230FF0">
            <w:pPr>
              <w:pStyle w:val="ConsPlusNormal"/>
            </w:pPr>
            <w:r>
              <w:t>7100</w:t>
            </w:r>
          </w:p>
        </w:tc>
        <w:tc>
          <w:tcPr>
            <w:tcW w:w="1531" w:type="dxa"/>
          </w:tcPr>
          <w:p w:rsidR="00D5588A" w:rsidRPr="00D5588A" w:rsidRDefault="00230FF0">
            <w:pPr>
              <w:pStyle w:val="ConsPlusNormal"/>
            </w:pPr>
            <w:r>
              <w:t>0101001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175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Кем выдан</w:t>
            </w:r>
          </w:p>
        </w:tc>
        <w:tc>
          <w:tcPr>
            <w:tcW w:w="5442" w:type="dxa"/>
            <w:gridSpan w:val="4"/>
          </w:tcPr>
          <w:p w:rsidR="00D5588A" w:rsidRPr="00D5588A" w:rsidRDefault="00230FF0">
            <w:pPr>
              <w:pStyle w:val="ConsPlusNormal"/>
            </w:pPr>
            <w:r>
              <w:t>УМВД России по Тюменской области</w:t>
            </w:r>
          </w:p>
        </w:tc>
      </w:tr>
      <w:tr w:rsidR="00D5588A" w:rsidRPr="00D5588A">
        <w:tc>
          <w:tcPr>
            <w:tcW w:w="424" w:type="dxa"/>
            <w:vMerge w:val="restart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2.</w:t>
            </w:r>
          </w:p>
        </w:tc>
        <w:tc>
          <w:tcPr>
            <w:tcW w:w="3175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Фамилия, имя, отчество</w:t>
            </w:r>
          </w:p>
          <w:p w:rsidR="00D5588A" w:rsidRPr="00D5588A" w:rsidRDefault="00D5588A">
            <w:pPr>
              <w:pStyle w:val="ConsPlusNormal"/>
            </w:pPr>
            <w:r w:rsidRPr="00D5588A">
              <w:t>(при наличии)</w:t>
            </w:r>
          </w:p>
        </w:tc>
        <w:tc>
          <w:tcPr>
            <w:tcW w:w="5442" w:type="dxa"/>
            <w:gridSpan w:val="4"/>
          </w:tcPr>
          <w:p w:rsidR="00D5588A" w:rsidRPr="00D5588A" w:rsidRDefault="00230FF0">
            <w:pPr>
              <w:pStyle w:val="ConsPlusNormal"/>
            </w:pPr>
            <w:r>
              <w:t>Иванова Мария Ивановна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175" w:type="dxa"/>
            <w:gridSpan w:val="2"/>
            <w:vMerge w:val="restart"/>
            <w:vAlign w:val="center"/>
          </w:tcPr>
          <w:p w:rsidR="00D5588A" w:rsidRPr="00D5588A" w:rsidRDefault="00D5588A">
            <w:pPr>
              <w:pStyle w:val="ConsPlusNormal"/>
            </w:pPr>
            <w:r w:rsidRPr="00D5588A">
              <w:t>Вид документа, удостоверяющего личность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:rsidR="00D5588A" w:rsidRPr="00D5588A" w:rsidRDefault="00230FF0">
            <w:pPr>
              <w:pStyle w:val="ConsPlusNormal"/>
            </w:pPr>
            <w:r>
              <w:t>Паспорт гражданина Российской Федерации</w:t>
            </w:r>
          </w:p>
        </w:tc>
        <w:tc>
          <w:tcPr>
            <w:tcW w:w="1644" w:type="dxa"/>
          </w:tcPr>
          <w:p w:rsidR="00D5588A" w:rsidRPr="00D5588A" w:rsidRDefault="00D5588A">
            <w:pPr>
              <w:pStyle w:val="ConsPlusNormal"/>
            </w:pPr>
            <w:r w:rsidRPr="00D5588A">
              <w:t>Серия и номер</w:t>
            </w:r>
          </w:p>
        </w:tc>
        <w:tc>
          <w:tcPr>
            <w:tcW w:w="1531" w:type="dxa"/>
          </w:tcPr>
          <w:p w:rsidR="00D5588A" w:rsidRPr="00D5588A" w:rsidRDefault="00D5588A">
            <w:pPr>
              <w:pStyle w:val="ConsPlusNormal"/>
            </w:pPr>
            <w:r w:rsidRPr="00D5588A">
              <w:t>Дата выдачи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175" w:type="dxa"/>
            <w:gridSpan w:val="2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2267" w:type="dxa"/>
            <w:gridSpan w:val="2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1644" w:type="dxa"/>
          </w:tcPr>
          <w:p w:rsidR="00D5588A" w:rsidRPr="00D5588A" w:rsidRDefault="00230FF0">
            <w:pPr>
              <w:pStyle w:val="ConsPlusNormal"/>
            </w:pPr>
            <w:r>
              <w:t>7100</w:t>
            </w:r>
          </w:p>
        </w:tc>
        <w:tc>
          <w:tcPr>
            <w:tcW w:w="1531" w:type="dxa"/>
          </w:tcPr>
          <w:p w:rsidR="00D5588A" w:rsidRPr="00D5588A" w:rsidRDefault="00230FF0">
            <w:pPr>
              <w:pStyle w:val="ConsPlusNormal"/>
            </w:pPr>
            <w:r>
              <w:t>0101002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175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Кем выдан</w:t>
            </w:r>
          </w:p>
        </w:tc>
        <w:tc>
          <w:tcPr>
            <w:tcW w:w="5442" w:type="dxa"/>
            <w:gridSpan w:val="4"/>
          </w:tcPr>
          <w:p w:rsidR="00D5588A" w:rsidRPr="00D5588A" w:rsidRDefault="00230FF0">
            <w:pPr>
              <w:pStyle w:val="ConsPlusNormal"/>
            </w:pPr>
            <w:r>
              <w:t>УМВД России по Тюменской области</w:t>
            </w:r>
          </w:p>
        </w:tc>
      </w:tr>
      <w:tr w:rsidR="00D5588A" w:rsidRPr="00D5588A">
        <w:tc>
          <w:tcPr>
            <w:tcW w:w="424" w:type="dxa"/>
            <w:vMerge w:val="restart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3.</w:t>
            </w:r>
          </w:p>
        </w:tc>
        <w:tc>
          <w:tcPr>
            <w:tcW w:w="3175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Почтовый адрес</w:t>
            </w:r>
          </w:p>
        </w:tc>
        <w:tc>
          <w:tcPr>
            <w:tcW w:w="5442" w:type="dxa"/>
            <w:gridSpan w:val="4"/>
          </w:tcPr>
          <w:p w:rsidR="00D5588A" w:rsidRPr="00D5588A" w:rsidRDefault="00230FF0" w:rsidP="00230FF0">
            <w:pPr>
              <w:pStyle w:val="ConsPlusNormal"/>
            </w:pPr>
            <w:r>
              <w:t xml:space="preserve">Тюменская область, с. </w:t>
            </w:r>
            <w:proofErr w:type="spellStart"/>
            <w:r>
              <w:t>Омутинское</w:t>
            </w:r>
            <w:proofErr w:type="spellEnd"/>
            <w:r>
              <w:t xml:space="preserve"> ул. Мира, 200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175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Телефон для связи</w:t>
            </w:r>
          </w:p>
        </w:tc>
        <w:tc>
          <w:tcPr>
            <w:tcW w:w="5442" w:type="dxa"/>
            <w:gridSpan w:val="4"/>
          </w:tcPr>
          <w:p w:rsidR="00D5588A" w:rsidRPr="00D5588A" w:rsidRDefault="00230FF0">
            <w:pPr>
              <w:pStyle w:val="ConsPlusNormal"/>
            </w:pPr>
            <w:r>
              <w:t>8-800-100-99-99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175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Адрес электронной почты</w:t>
            </w:r>
          </w:p>
        </w:tc>
        <w:tc>
          <w:tcPr>
            <w:tcW w:w="5442" w:type="dxa"/>
            <w:gridSpan w:val="4"/>
          </w:tcPr>
          <w:p w:rsidR="00D5588A" w:rsidRPr="00230FF0" w:rsidRDefault="00230FF0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ivanov@mail.ru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175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Дополнительный адрес электронной почты или (и) номер телефона для связи &lt;1&gt;</w:t>
            </w:r>
          </w:p>
        </w:tc>
        <w:tc>
          <w:tcPr>
            <w:tcW w:w="5442" w:type="dxa"/>
            <w:gridSpan w:val="4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9041" w:type="dxa"/>
            <w:gridSpan w:val="7"/>
            <w:vAlign w:val="center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ИНЫЕ СВЕДЕНИЯ</w:t>
            </w:r>
          </w:p>
        </w:tc>
      </w:tr>
      <w:tr w:rsidR="00D5588A" w:rsidRPr="00D5588A">
        <w:tc>
          <w:tcPr>
            <w:tcW w:w="424" w:type="dxa"/>
            <w:vMerge w:val="restart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4.</w:t>
            </w:r>
          </w:p>
        </w:tc>
        <w:tc>
          <w:tcPr>
            <w:tcW w:w="8617" w:type="dxa"/>
            <w:gridSpan w:val="6"/>
          </w:tcPr>
          <w:p w:rsidR="00D5588A" w:rsidRPr="00D5588A" w:rsidRDefault="00D5588A">
            <w:pPr>
              <w:pStyle w:val="ConsPlusNormal"/>
            </w:pPr>
            <w:r w:rsidRPr="00D5588A">
              <w:t>Прошу перечислить средства социальной выплаты в целях обеспечения жилыми помещениями взамен предоставления земельного участка в собственность бесплатно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175" w:type="dxa"/>
            <w:gridSpan w:val="2"/>
            <w:vMerge w:val="restart"/>
            <w:vAlign w:val="center"/>
          </w:tcPr>
          <w:p w:rsidR="00D5588A" w:rsidRPr="00D5588A" w:rsidRDefault="00D5588A">
            <w:pPr>
              <w:pStyle w:val="ConsPlusNormal"/>
            </w:pPr>
            <w:r w:rsidRPr="00D5588A">
              <w:t>Родители (одинокая (-</w:t>
            </w:r>
            <w:proofErr w:type="spellStart"/>
            <w:r w:rsidRPr="00D5588A">
              <w:t>ий</w:t>
            </w:r>
            <w:proofErr w:type="spellEnd"/>
            <w:r w:rsidRPr="00D5588A">
              <w:t>) мать/отец)</w:t>
            </w:r>
          </w:p>
        </w:tc>
        <w:tc>
          <w:tcPr>
            <w:tcW w:w="5442" w:type="dxa"/>
            <w:gridSpan w:val="4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Фамилия, имя, отчество (при наличии)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175" w:type="dxa"/>
            <w:gridSpan w:val="2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5442" w:type="dxa"/>
            <w:gridSpan w:val="4"/>
          </w:tcPr>
          <w:p w:rsidR="00D5588A" w:rsidRPr="00D5588A" w:rsidRDefault="00230FF0">
            <w:pPr>
              <w:pStyle w:val="ConsPlusNormal"/>
            </w:pPr>
            <w:r>
              <w:t>Иванов Иван Иванович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175" w:type="dxa"/>
            <w:gridSpan w:val="2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5442" w:type="dxa"/>
            <w:gridSpan w:val="4"/>
          </w:tcPr>
          <w:p w:rsidR="00D5588A" w:rsidRPr="00D5588A" w:rsidRDefault="00230FF0">
            <w:pPr>
              <w:pStyle w:val="ConsPlusNormal"/>
            </w:pPr>
            <w:r>
              <w:t>Иванова Мария Ивановна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175" w:type="dxa"/>
            <w:gridSpan w:val="2"/>
            <w:vMerge w:val="restart"/>
          </w:tcPr>
          <w:p w:rsidR="00D5588A" w:rsidRPr="00D5588A" w:rsidRDefault="00D5588A">
            <w:pPr>
              <w:pStyle w:val="ConsPlusNormal"/>
            </w:pPr>
            <w:r w:rsidRPr="00D5588A">
              <w:t>Дети (в том числе усыновленные, пасынки и падчерицы)</w:t>
            </w:r>
          </w:p>
        </w:tc>
        <w:tc>
          <w:tcPr>
            <w:tcW w:w="3911" w:type="dxa"/>
            <w:gridSpan w:val="3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Фамилия, имя, отчество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(при наличии)</w:t>
            </w:r>
          </w:p>
        </w:tc>
        <w:tc>
          <w:tcPr>
            <w:tcW w:w="1531" w:type="dxa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Дата рождения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175" w:type="dxa"/>
            <w:gridSpan w:val="2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911" w:type="dxa"/>
            <w:gridSpan w:val="3"/>
          </w:tcPr>
          <w:p w:rsidR="00D5588A" w:rsidRPr="00230FF0" w:rsidRDefault="00230FF0">
            <w:pPr>
              <w:pStyle w:val="ConsPlusNormal"/>
            </w:pPr>
            <w:r>
              <w:t>Иванов Илья Иванович</w:t>
            </w:r>
          </w:p>
        </w:tc>
        <w:tc>
          <w:tcPr>
            <w:tcW w:w="1531" w:type="dxa"/>
          </w:tcPr>
          <w:p w:rsidR="00D5588A" w:rsidRPr="00D5588A" w:rsidRDefault="00230FF0">
            <w:pPr>
              <w:pStyle w:val="ConsPlusNormal"/>
            </w:pPr>
            <w:r>
              <w:t>01.01.2021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175" w:type="dxa"/>
            <w:gridSpan w:val="2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911" w:type="dxa"/>
            <w:gridSpan w:val="3"/>
          </w:tcPr>
          <w:p w:rsidR="00D5588A" w:rsidRPr="00D5588A" w:rsidRDefault="00230FF0">
            <w:pPr>
              <w:pStyle w:val="ConsPlusNormal"/>
            </w:pPr>
            <w:r>
              <w:t>Иванова Ирина Ивановна</w:t>
            </w:r>
          </w:p>
        </w:tc>
        <w:tc>
          <w:tcPr>
            <w:tcW w:w="1531" w:type="dxa"/>
          </w:tcPr>
          <w:p w:rsidR="00D5588A" w:rsidRPr="00D5588A" w:rsidRDefault="00230FF0">
            <w:pPr>
              <w:pStyle w:val="ConsPlusNormal"/>
            </w:pPr>
            <w:r>
              <w:t>01.01.2022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175" w:type="dxa"/>
            <w:gridSpan w:val="2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911" w:type="dxa"/>
            <w:gridSpan w:val="3"/>
          </w:tcPr>
          <w:p w:rsidR="00D5588A" w:rsidRPr="00D5588A" w:rsidRDefault="00230FF0">
            <w:pPr>
              <w:pStyle w:val="ConsPlusNormal"/>
            </w:pPr>
            <w:r>
              <w:t>Иванова Татьяна Ивановна</w:t>
            </w:r>
          </w:p>
        </w:tc>
        <w:tc>
          <w:tcPr>
            <w:tcW w:w="1531" w:type="dxa"/>
          </w:tcPr>
          <w:p w:rsidR="00D5588A" w:rsidRPr="00D5588A" w:rsidRDefault="00230FF0">
            <w:pPr>
              <w:pStyle w:val="ConsPlusNormal"/>
            </w:pPr>
            <w:r>
              <w:t>01.01.2023</w:t>
            </w:r>
          </w:p>
        </w:tc>
      </w:tr>
      <w:tr w:rsidR="00D5588A" w:rsidRPr="00D5588A">
        <w:tc>
          <w:tcPr>
            <w:tcW w:w="424" w:type="dxa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5.</w:t>
            </w:r>
          </w:p>
        </w:tc>
        <w:tc>
          <w:tcPr>
            <w:tcW w:w="8617" w:type="dxa"/>
            <w:gridSpan w:val="6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Социальная выплата предоставляется на &lt;2&gt;:</w:t>
            </w:r>
          </w:p>
        </w:tc>
      </w:tr>
      <w:tr w:rsidR="00D5588A" w:rsidRPr="00D5588A">
        <w:tc>
          <w:tcPr>
            <w:tcW w:w="424" w:type="dxa"/>
            <w:vMerge w:val="restart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40" w:type="dxa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8277" w:type="dxa"/>
            <w:gridSpan w:val="5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на оплату цены договора купли-продажи жилого помещения на первичном рынке жилья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40" w:type="dxa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8277" w:type="dxa"/>
            <w:gridSpan w:val="5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на оплату цены договора купли-продажи жилого помещения на вторичном рынке жилья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40" w:type="dxa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8277" w:type="dxa"/>
            <w:gridSpan w:val="5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на оплату цены договора купли-продажи земельного участка, предназначенного для индивидуального жилищного строительства, ведения личного подсобного хозяйства в границах населенного пункта, садоводства, за исключением земельного участка, находящегося в государственной или муниципальной собственности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40" w:type="dxa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8277" w:type="dxa"/>
            <w:gridSpan w:val="5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на оплату цены договора участия в долевом строительстве многоквартирного дома, который предусматривает в качестве объекта долевого строительства жилое помещение, либо оплату цены договора уступки прав требований по договору участия в долевом строительстве многоквартирного дома, который предусматривает в качестве объекта долевого строительства жилое помещение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40" w:type="dxa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8277" w:type="dxa"/>
            <w:gridSpan w:val="5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на уплату первоначального взноса при получении ипотечного жилищного кредита или займа, выданного юридическим лицом, созданным Правительством Тюменской области и осуществляющим предоставление ипотечных займов, на приобретение жилого помещения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40" w:type="dxa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8277" w:type="dxa"/>
            <w:gridSpan w:val="5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на уплату первоначального взноса при получении ипотечного кредита на приобретение земельного участка, предназначенного для индивидуального жилищного строительства, ведения личного подсобного хозяйства в границах населенного пункта, садоводства, за исключением земельного участка, находящегося в государственной или муниципальной собственности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40" w:type="dxa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8277" w:type="dxa"/>
            <w:gridSpan w:val="5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на уплату первоначального взноса при получении ипотечного жилищного кредита или займа, выданного юридическим лицом, созданным Правительством Тюменской области и осуществляющим предоставление ипотечных займов: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на оплату цены договора участия в долевом строительстве многоквартирного дома, который предусматривает в качестве объекта долевого строительства жилое помещение;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на оплату цены договора уступки прав требований по договору участия в долевом строительстве многоквартирного дома, который предусматривает в качестве объекта долевого строительства жилое помещение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40" w:type="dxa"/>
          </w:tcPr>
          <w:p w:rsidR="00D5588A" w:rsidRPr="00230FF0" w:rsidRDefault="00D5588A">
            <w:pPr>
              <w:pStyle w:val="ConsPlusNormal"/>
              <w:rPr>
                <w:lang w:val="en-US"/>
              </w:rPr>
            </w:pPr>
          </w:p>
        </w:tc>
        <w:tc>
          <w:tcPr>
            <w:tcW w:w="8277" w:type="dxa"/>
            <w:gridSpan w:val="5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на погашение суммы основного долга (части суммы основного долга) и (или) уплату процентов по ипотечному жилищному кредиту или займу, выданному юридическим лицом, созданным Правительством Тюменской области и осуществляющим предоставление ипотечных займов, на приобретение жилого помещения, за исключением иных процентов, штрафов, комиссий и пеней за просрочку исполнения обязательств по такому кредиту или займу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40" w:type="dxa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8277" w:type="dxa"/>
            <w:gridSpan w:val="5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на погашение суммы основного долга (части суммы основного долга) и (или) уплату процентов по ипотечному кредиту, за исключением иных процентов, штрафов, комиссий и пеней за просрочку исполнения обязательств по такому кредиту, выданному на приобретение земельного участка, предназначенного для индивидуального жилищного строительства, ведения личного подсобного хозяйства в границах населенного пункта, садоводства, за исключением земельного участка, находящегося в государственной или муниципальной собственности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40" w:type="dxa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8277" w:type="dxa"/>
            <w:gridSpan w:val="5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на погашение суммы основного долга (части суммы основного долга) и (или) уплату процентов по ипотечному жилищному кредиту или займу, выданному юридическим лицом, созданным Правительством Тюменской области и осуществляющим предоставление ипотечных займов: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 xml:space="preserve">на оплату цены договора участия в долевом строительстве многоквартирного дома, </w:t>
            </w:r>
            <w:r w:rsidRPr="00D5588A">
              <w:lastRenderedPageBreak/>
              <w:t>который предусматривает в качестве объекта долевого строительства жилое помещение, за исключением иных процентов, штрафов, комиссий и пеней за просрочку исполнения обязательств по такому кредиту или займу;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на оплату цены договора уступки прав требований по договору участия в долевом строительстве многоквартирного дома, который предусматривает в качестве объекта долевого строительства жилое помещение, за исключением иных процентов, штрафов, комиссий и пеней за просрочку исполнения обязательств по такому кредиту или займу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40" w:type="dxa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8277" w:type="dxa"/>
            <w:gridSpan w:val="5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на погашение суммы основного долга (части суммы основного долга) и (или) уплату процентов по ипотечному жилищному кредиту или займу, выданному юридическим лицом, созданным Правительством Тюменской области и осуществляющим предоставление ипотечных займов, на строительство жилого дома, за исключением иных процентов, штрафов, комиссий и пеней за просрочку исполнения обязательств по такому кредиту или займу</w:t>
            </w:r>
          </w:p>
        </w:tc>
      </w:tr>
      <w:tr w:rsidR="00D5588A" w:rsidRPr="00D5588A">
        <w:tc>
          <w:tcPr>
            <w:tcW w:w="424" w:type="dxa"/>
            <w:vMerge w:val="restart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6.</w:t>
            </w:r>
          </w:p>
        </w:tc>
        <w:tc>
          <w:tcPr>
            <w:tcW w:w="8617" w:type="dxa"/>
            <w:gridSpan w:val="6"/>
          </w:tcPr>
          <w:p w:rsidR="00D5588A" w:rsidRPr="00D5588A" w:rsidRDefault="00D5588A">
            <w:pPr>
              <w:pStyle w:val="ConsPlusNormal"/>
            </w:pPr>
            <w:r w:rsidRPr="00D5588A">
              <w:t>Реквизиты счета, на который будут перечисляться средства социальной выплаты: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5101" w:type="dxa"/>
            <w:gridSpan w:val="3"/>
          </w:tcPr>
          <w:p w:rsidR="00D5588A" w:rsidRPr="00D5588A" w:rsidRDefault="00D5588A">
            <w:pPr>
              <w:pStyle w:val="ConsPlusNormal"/>
            </w:pPr>
            <w:r w:rsidRPr="00D5588A">
              <w:t>Наименование банка, в котором открыт лицевой счет:</w:t>
            </w:r>
          </w:p>
        </w:tc>
        <w:tc>
          <w:tcPr>
            <w:tcW w:w="3516" w:type="dxa"/>
            <w:gridSpan w:val="3"/>
          </w:tcPr>
          <w:p w:rsidR="00D5588A" w:rsidRPr="00230FF0" w:rsidRDefault="00D5588A">
            <w:pPr>
              <w:pStyle w:val="ConsPlusNormal"/>
              <w:rPr>
                <w:color w:val="FF0000"/>
              </w:rPr>
            </w:pP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5101" w:type="dxa"/>
            <w:gridSpan w:val="3"/>
          </w:tcPr>
          <w:p w:rsidR="00D5588A" w:rsidRPr="00D5588A" w:rsidRDefault="00D5588A">
            <w:pPr>
              <w:pStyle w:val="ConsPlusNormal"/>
            </w:pPr>
            <w:r w:rsidRPr="00D5588A">
              <w:t>ИНН:</w:t>
            </w:r>
          </w:p>
        </w:tc>
        <w:tc>
          <w:tcPr>
            <w:tcW w:w="3516" w:type="dxa"/>
            <w:gridSpan w:val="3"/>
          </w:tcPr>
          <w:p w:rsidR="00D5588A" w:rsidRPr="00230FF0" w:rsidRDefault="00D5588A">
            <w:pPr>
              <w:pStyle w:val="ConsPlusNormal"/>
              <w:rPr>
                <w:color w:val="FF0000"/>
              </w:rPr>
            </w:pP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5101" w:type="dxa"/>
            <w:gridSpan w:val="3"/>
          </w:tcPr>
          <w:p w:rsidR="00D5588A" w:rsidRPr="00D5588A" w:rsidRDefault="00D5588A">
            <w:pPr>
              <w:pStyle w:val="ConsPlusNormal"/>
            </w:pPr>
            <w:r w:rsidRPr="00D5588A">
              <w:t>КПП:</w:t>
            </w:r>
          </w:p>
        </w:tc>
        <w:tc>
          <w:tcPr>
            <w:tcW w:w="3516" w:type="dxa"/>
            <w:gridSpan w:val="3"/>
          </w:tcPr>
          <w:p w:rsidR="00D5588A" w:rsidRPr="00230FF0" w:rsidRDefault="00D5588A">
            <w:pPr>
              <w:pStyle w:val="ConsPlusNormal"/>
              <w:rPr>
                <w:color w:val="FF0000"/>
              </w:rPr>
            </w:pP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5101" w:type="dxa"/>
            <w:gridSpan w:val="3"/>
          </w:tcPr>
          <w:p w:rsidR="00D5588A" w:rsidRPr="00D5588A" w:rsidRDefault="00D5588A">
            <w:pPr>
              <w:pStyle w:val="ConsPlusNormal"/>
            </w:pPr>
            <w:r w:rsidRPr="00D5588A">
              <w:t>Расчетный счет банка:</w:t>
            </w:r>
          </w:p>
        </w:tc>
        <w:tc>
          <w:tcPr>
            <w:tcW w:w="3516" w:type="dxa"/>
            <w:gridSpan w:val="3"/>
          </w:tcPr>
          <w:p w:rsidR="00D5588A" w:rsidRPr="00230FF0" w:rsidRDefault="00D5588A">
            <w:pPr>
              <w:pStyle w:val="ConsPlusNormal"/>
              <w:rPr>
                <w:color w:val="FF0000"/>
              </w:rPr>
            </w:pP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5101" w:type="dxa"/>
            <w:gridSpan w:val="3"/>
          </w:tcPr>
          <w:p w:rsidR="00D5588A" w:rsidRPr="00D5588A" w:rsidRDefault="00D5588A">
            <w:pPr>
              <w:pStyle w:val="ConsPlusNormal"/>
            </w:pPr>
            <w:r w:rsidRPr="00D5588A">
              <w:t>Корреспондентский счет:</w:t>
            </w:r>
          </w:p>
        </w:tc>
        <w:tc>
          <w:tcPr>
            <w:tcW w:w="3516" w:type="dxa"/>
            <w:gridSpan w:val="3"/>
          </w:tcPr>
          <w:p w:rsidR="00D5588A" w:rsidRPr="00230FF0" w:rsidRDefault="00D5588A">
            <w:pPr>
              <w:pStyle w:val="ConsPlusNormal"/>
              <w:rPr>
                <w:color w:val="FF0000"/>
              </w:rPr>
            </w:pP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5101" w:type="dxa"/>
            <w:gridSpan w:val="3"/>
          </w:tcPr>
          <w:p w:rsidR="00D5588A" w:rsidRPr="00D5588A" w:rsidRDefault="00D5588A">
            <w:pPr>
              <w:pStyle w:val="ConsPlusNormal"/>
            </w:pPr>
            <w:r w:rsidRPr="00D5588A">
              <w:t>БИК:</w:t>
            </w:r>
          </w:p>
        </w:tc>
        <w:tc>
          <w:tcPr>
            <w:tcW w:w="3516" w:type="dxa"/>
            <w:gridSpan w:val="3"/>
          </w:tcPr>
          <w:p w:rsidR="00D5588A" w:rsidRPr="00230FF0" w:rsidRDefault="00D5588A">
            <w:pPr>
              <w:pStyle w:val="ConsPlusNormal"/>
              <w:rPr>
                <w:color w:val="FF0000"/>
              </w:rPr>
            </w:pP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5101" w:type="dxa"/>
            <w:gridSpan w:val="3"/>
          </w:tcPr>
          <w:p w:rsidR="00D5588A" w:rsidRPr="00D5588A" w:rsidRDefault="00D5588A">
            <w:pPr>
              <w:pStyle w:val="ConsPlusNormal"/>
            </w:pPr>
            <w:r w:rsidRPr="00D5588A">
              <w:t>Лицевой счет получателя &lt;3&gt;</w:t>
            </w:r>
          </w:p>
        </w:tc>
        <w:tc>
          <w:tcPr>
            <w:tcW w:w="3516" w:type="dxa"/>
            <w:gridSpan w:val="3"/>
          </w:tcPr>
          <w:p w:rsidR="00D5588A" w:rsidRPr="00230FF0" w:rsidRDefault="00D5588A">
            <w:pPr>
              <w:pStyle w:val="ConsPlusNormal"/>
              <w:rPr>
                <w:color w:val="FF0000"/>
              </w:rPr>
            </w:pPr>
          </w:p>
        </w:tc>
      </w:tr>
      <w:tr w:rsidR="00D5588A" w:rsidRPr="00D5588A">
        <w:tc>
          <w:tcPr>
            <w:tcW w:w="424" w:type="dxa"/>
            <w:vAlign w:val="center"/>
          </w:tcPr>
          <w:p w:rsidR="00D5588A" w:rsidRPr="00D5588A" w:rsidRDefault="00D5588A">
            <w:pPr>
              <w:pStyle w:val="ConsPlusNormal"/>
            </w:pPr>
            <w:r w:rsidRPr="00D5588A">
              <w:t>7.</w:t>
            </w:r>
          </w:p>
        </w:tc>
        <w:tc>
          <w:tcPr>
            <w:tcW w:w="5101" w:type="dxa"/>
            <w:gridSpan w:val="3"/>
          </w:tcPr>
          <w:p w:rsidR="00D5588A" w:rsidRPr="00D5588A" w:rsidRDefault="00D5588A">
            <w:pPr>
              <w:pStyle w:val="ConsPlusNormal"/>
            </w:pPr>
            <w:r w:rsidRPr="00D5588A">
              <w:t>Наименование, ИНН продавца (застройщика) жилого помещения (земельного участка) &lt;4&gt;</w:t>
            </w:r>
          </w:p>
        </w:tc>
        <w:tc>
          <w:tcPr>
            <w:tcW w:w="3516" w:type="dxa"/>
            <w:gridSpan w:val="3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4" w:type="dxa"/>
            <w:vAlign w:val="center"/>
          </w:tcPr>
          <w:p w:rsidR="00D5588A" w:rsidRPr="00D5588A" w:rsidRDefault="00D5588A">
            <w:pPr>
              <w:pStyle w:val="ConsPlusNormal"/>
            </w:pPr>
            <w:r w:rsidRPr="00D5588A">
              <w:t>8.</w:t>
            </w:r>
          </w:p>
        </w:tc>
        <w:tc>
          <w:tcPr>
            <w:tcW w:w="5101" w:type="dxa"/>
            <w:gridSpan w:val="3"/>
          </w:tcPr>
          <w:p w:rsidR="00D5588A" w:rsidRPr="00D5588A" w:rsidRDefault="00D5588A">
            <w:pPr>
              <w:pStyle w:val="ConsPlusNormal"/>
            </w:pPr>
            <w:r w:rsidRPr="00D5588A">
              <w:t>Фамилия, имя, отчество (при наличии) продавца (застройщика) жилого помещения (земельного участка) &lt;5&gt;</w:t>
            </w:r>
          </w:p>
        </w:tc>
        <w:tc>
          <w:tcPr>
            <w:tcW w:w="3516" w:type="dxa"/>
            <w:gridSpan w:val="3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4" w:type="dxa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9.</w:t>
            </w:r>
          </w:p>
        </w:tc>
        <w:tc>
          <w:tcPr>
            <w:tcW w:w="8617" w:type="dxa"/>
            <w:gridSpan w:val="6"/>
          </w:tcPr>
          <w:p w:rsidR="00D5588A" w:rsidRPr="00D5588A" w:rsidRDefault="00D5588A">
            <w:pPr>
              <w:pStyle w:val="ConsPlusNormal"/>
            </w:pPr>
            <w:r w:rsidRPr="00D5588A">
              <w:t>Способ предоставления результатов рассмотрения заявления:</w:t>
            </w:r>
          </w:p>
        </w:tc>
      </w:tr>
      <w:tr w:rsidR="00D5588A" w:rsidRPr="00D5588A">
        <w:tc>
          <w:tcPr>
            <w:tcW w:w="424" w:type="dxa"/>
            <w:vAlign w:val="center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40" w:type="dxa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4761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3516" w:type="dxa"/>
            <w:gridSpan w:val="3"/>
          </w:tcPr>
          <w:p w:rsidR="00D5588A" w:rsidRPr="00230FF0" w:rsidRDefault="00230FF0" w:rsidP="00230FF0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</w:tr>
      <w:tr w:rsidR="00D5588A" w:rsidRPr="00D5588A">
        <w:tc>
          <w:tcPr>
            <w:tcW w:w="424" w:type="dxa"/>
            <w:vAlign w:val="center"/>
          </w:tcPr>
          <w:p w:rsidR="00D5588A" w:rsidRPr="00230FF0" w:rsidRDefault="00D5588A">
            <w:pPr>
              <w:pStyle w:val="ConsPlusNormal"/>
              <w:rPr>
                <w:lang w:val="en-US"/>
              </w:rPr>
            </w:pPr>
          </w:p>
        </w:tc>
        <w:tc>
          <w:tcPr>
            <w:tcW w:w="340" w:type="dxa"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4761" w:type="dxa"/>
            <w:gridSpan w:val="2"/>
          </w:tcPr>
          <w:p w:rsidR="00D5588A" w:rsidRPr="00D5588A" w:rsidRDefault="00D5588A">
            <w:pPr>
              <w:pStyle w:val="ConsPlusNormal"/>
            </w:pPr>
            <w:r w:rsidRPr="00D5588A">
              <w:t>в виде бумажного документа, который направляется уполномоченным органом заявителю посредством почтового отправления по адресу:</w:t>
            </w:r>
          </w:p>
        </w:tc>
        <w:tc>
          <w:tcPr>
            <w:tcW w:w="3516" w:type="dxa"/>
            <w:gridSpan w:val="3"/>
          </w:tcPr>
          <w:p w:rsidR="00D5588A" w:rsidRPr="00230FF0" w:rsidRDefault="00D5588A" w:rsidP="00230FF0">
            <w:pPr>
              <w:pStyle w:val="ConsPlusNormal"/>
              <w:jc w:val="center"/>
              <w:rPr>
                <w:lang w:val="en-US"/>
              </w:rPr>
            </w:pPr>
          </w:p>
        </w:tc>
      </w:tr>
      <w:tr w:rsidR="00D5588A" w:rsidRPr="00D5588A">
        <w:tc>
          <w:tcPr>
            <w:tcW w:w="424" w:type="dxa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10.</w:t>
            </w:r>
          </w:p>
        </w:tc>
        <w:tc>
          <w:tcPr>
            <w:tcW w:w="5101" w:type="dxa"/>
            <w:gridSpan w:val="3"/>
          </w:tcPr>
          <w:p w:rsidR="00D5588A" w:rsidRPr="00D5588A" w:rsidRDefault="00D5588A">
            <w:pPr>
              <w:pStyle w:val="ConsPlusNormal"/>
            </w:pPr>
            <w:r w:rsidRPr="00D5588A">
              <w:t>Способ уведомления о результате оказания государственной услуги &lt;6&gt;:</w:t>
            </w:r>
          </w:p>
        </w:tc>
        <w:tc>
          <w:tcPr>
            <w:tcW w:w="3516" w:type="dxa"/>
            <w:gridSpan w:val="3"/>
          </w:tcPr>
          <w:p w:rsidR="00D5588A" w:rsidRPr="00D5588A" w:rsidRDefault="00230FF0">
            <w:pPr>
              <w:pStyle w:val="ConsPlusNormal"/>
            </w:pPr>
            <w:r>
              <w:rPr>
                <w:lang w:val="en-US"/>
              </w:rPr>
              <w:t>ivanov@mail.ru</w:t>
            </w:r>
          </w:p>
        </w:tc>
      </w:tr>
      <w:tr w:rsidR="00D5588A" w:rsidRPr="00D5588A">
        <w:tc>
          <w:tcPr>
            <w:tcW w:w="424" w:type="dxa"/>
            <w:vMerge w:val="restart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11.</w:t>
            </w:r>
          </w:p>
        </w:tc>
        <w:tc>
          <w:tcPr>
            <w:tcW w:w="8617" w:type="dxa"/>
            <w:gridSpan w:val="6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Примечание &lt;7&gt;:</w:t>
            </w: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8617" w:type="dxa"/>
            <w:gridSpan w:val="6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8617" w:type="dxa"/>
            <w:gridSpan w:val="6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8617" w:type="dxa"/>
            <w:gridSpan w:val="6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424" w:type="dxa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12.</w:t>
            </w:r>
          </w:p>
        </w:tc>
        <w:tc>
          <w:tcPr>
            <w:tcW w:w="8617" w:type="dxa"/>
            <w:gridSpan w:val="6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На дату подачи настоящего заявления: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1) все члены семьи являются гражданами Российской Федерации;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2) родители (одинокая мать/отец) проживают на территории Тюменской области (включая проживание на территории Ямало-Ненецкого автономного округа и (или) Ханты-Мансийского автономного округа - Югры) не менее 5 лет;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3) многодетная семья проживает по месту жительства в Тюменской области;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 xml:space="preserve">4) многодетная семья (семья) либо один из членов многодетной семьи (семьи) состоит на учете в качестве нуждающейся (нуждающегося) в жилом помещении (с учетом особенностей, установленных </w:t>
            </w:r>
            <w:hyperlink r:id="rId4">
              <w:r w:rsidRPr="00D5588A">
                <w:t>частью 2 статьи 2</w:t>
              </w:r>
            </w:hyperlink>
            <w:r w:rsidRPr="00D5588A">
              <w:t xml:space="preserve"> Закона Тюменской области от 28.12.2015 N 150 "О внесении изменений в статьи 2 и 3 Закона Тюменской области "О бесплатном предоставлении земельных участков гражданам, имеющим трех и более детей";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5) многодетной семье (семье) садовые земельные участки либо земельные участки для индивидуального жилищного строительства бесплатно не предоставлялись;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6) в отношении несовершеннолетних детей, указанных в настоящем заявлении, родители (одинокая мать/отец) не лишены родительских прав;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7) в отношении усыновленных детей, указанных в настоящем заявлении, не отменено усыновление.</w:t>
            </w:r>
          </w:p>
        </w:tc>
      </w:tr>
      <w:tr w:rsidR="00D5588A" w:rsidRPr="00D5588A">
        <w:tc>
          <w:tcPr>
            <w:tcW w:w="424" w:type="dxa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13.</w:t>
            </w:r>
          </w:p>
        </w:tc>
        <w:tc>
          <w:tcPr>
            <w:tcW w:w="8617" w:type="dxa"/>
            <w:gridSpan w:val="6"/>
          </w:tcPr>
          <w:p w:rsidR="00D5588A" w:rsidRPr="00D5588A" w:rsidRDefault="00D5588A">
            <w:pPr>
              <w:pStyle w:val="ConsPlusNormal"/>
              <w:jc w:val="both"/>
            </w:pPr>
            <w:r w:rsidRPr="00D5588A">
              <w:t>Правильность сообщенных сведений подтверждаем (-ю).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Предупреждены об ответственности за представление недостоверных сведений и документов, подтверждаем отсутствие заведомо ложных и не соответствующих действительности сведений, неточностей и противоречий в содержании представляемых документов.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 xml:space="preserve">Ознакомлены с </w:t>
            </w:r>
            <w:hyperlink r:id="rId5">
              <w:r w:rsidRPr="00D5588A">
                <w:t>Законом</w:t>
              </w:r>
            </w:hyperlink>
            <w:r w:rsidRPr="00D5588A">
              <w:t xml:space="preserve"> Тюменской области от 05.10.2011 N 64 "О бесплатном предоставлении земельных участков гражданам, имеющим трех и более детей" и </w:t>
            </w:r>
            <w:hyperlink r:id="rId6">
              <w:r w:rsidRPr="00D5588A">
                <w:t>постановлением</w:t>
              </w:r>
            </w:hyperlink>
            <w:r w:rsidRPr="00D5588A">
              <w:t xml:space="preserve"> Правительства Тюменской области от 10.10.2011 N 340-п "Об утверждении Положения о бесплатном предоставлении земельных участков гражданам, имеющим трех и более детей".</w:t>
            </w:r>
          </w:p>
          <w:p w:rsidR="00D5588A" w:rsidRPr="00D5588A" w:rsidRDefault="00D5588A">
            <w:pPr>
              <w:pStyle w:val="ConsPlusNormal"/>
              <w:jc w:val="both"/>
            </w:pPr>
            <w:r w:rsidRPr="00D5588A">
              <w:t>Даем согласие на обработку своих персональных данных и персональных данных наших детей, проверку представленных сведений и получение необходимых документов в отношении членов нашей семьи, в том числе на разглашение сведений, составляющих врачебную тайну в отношении членов нашей семьи.</w:t>
            </w:r>
          </w:p>
        </w:tc>
      </w:tr>
      <w:tr w:rsidR="00D5588A" w:rsidRPr="00D5588A">
        <w:tc>
          <w:tcPr>
            <w:tcW w:w="424" w:type="dxa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14.</w:t>
            </w:r>
          </w:p>
        </w:tc>
        <w:tc>
          <w:tcPr>
            <w:tcW w:w="8617" w:type="dxa"/>
            <w:gridSpan w:val="6"/>
          </w:tcPr>
          <w:p w:rsidR="00D5588A" w:rsidRPr="00D5588A" w:rsidRDefault="00D5588A">
            <w:pPr>
              <w:pStyle w:val="ConsPlusNormal"/>
            </w:pPr>
            <w:r w:rsidRPr="00D5588A">
              <w:t>К заявлению прилагаются:</w:t>
            </w:r>
          </w:p>
          <w:p w:rsidR="00D5588A" w:rsidRPr="00D5588A" w:rsidRDefault="00D5588A">
            <w:pPr>
              <w:pStyle w:val="ConsPlusNormal"/>
            </w:pPr>
            <w:r w:rsidRPr="00D5588A">
              <w:t>1. _________________________________________________ на _____ л. в 1 экз.;</w:t>
            </w:r>
          </w:p>
          <w:p w:rsidR="00D5588A" w:rsidRPr="00D5588A" w:rsidRDefault="00D5588A">
            <w:pPr>
              <w:pStyle w:val="ConsPlusNormal"/>
            </w:pPr>
            <w:r w:rsidRPr="00D5588A">
              <w:t>2. _________________________________________________ на _____ л. в 1 экз.;</w:t>
            </w:r>
          </w:p>
          <w:p w:rsidR="00D5588A" w:rsidRPr="00D5588A" w:rsidRDefault="00D5588A">
            <w:pPr>
              <w:pStyle w:val="ConsPlusNormal"/>
            </w:pPr>
            <w:r w:rsidRPr="00D5588A">
              <w:t>3. _________________________________________________ на _____ л. в 1 экз.;</w:t>
            </w:r>
          </w:p>
          <w:p w:rsidR="00D5588A" w:rsidRPr="00D5588A" w:rsidRDefault="00D5588A">
            <w:pPr>
              <w:pStyle w:val="ConsPlusNormal"/>
            </w:pPr>
            <w:r w:rsidRPr="00D5588A">
              <w:t>4. _________________________________________________ на _____ л. в 1 экз.</w:t>
            </w:r>
          </w:p>
        </w:tc>
      </w:tr>
      <w:tr w:rsidR="00D5588A" w:rsidRPr="00D5588A">
        <w:tc>
          <w:tcPr>
            <w:tcW w:w="424" w:type="dxa"/>
            <w:vMerge w:val="restart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15.</w:t>
            </w:r>
          </w:p>
        </w:tc>
        <w:tc>
          <w:tcPr>
            <w:tcW w:w="7086" w:type="dxa"/>
            <w:gridSpan w:val="5"/>
          </w:tcPr>
          <w:p w:rsidR="00D5588A" w:rsidRPr="00D5588A" w:rsidRDefault="00D5588A">
            <w:pPr>
              <w:pStyle w:val="ConsPlusNormal"/>
            </w:pPr>
            <w:r w:rsidRPr="00D5588A">
              <w:t>Подпись</w:t>
            </w:r>
          </w:p>
        </w:tc>
        <w:tc>
          <w:tcPr>
            <w:tcW w:w="1531" w:type="dxa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Дата</w:t>
            </w:r>
          </w:p>
        </w:tc>
      </w:tr>
      <w:tr w:rsidR="00D5588A" w:rsidRPr="00D5588A">
        <w:tblPrEx>
          <w:tblBorders>
            <w:insideH w:val="nil"/>
          </w:tblBorders>
        </w:tblPrEx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175" w:type="dxa"/>
            <w:gridSpan w:val="2"/>
            <w:tcBorders>
              <w:bottom w:val="nil"/>
              <w:right w:val="nil"/>
            </w:tcBorders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___________________</w:t>
            </w:r>
          </w:p>
          <w:p w:rsidR="00D5588A" w:rsidRPr="00D5588A" w:rsidRDefault="00D5588A">
            <w:pPr>
              <w:pStyle w:val="ConsPlusNormal"/>
              <w:jc w:val="center"/>
            </w:pPr>
            <w:r w:rsidRPr="00D5588A">
              <w:t>(Подпись)</w:t>
            </w:r>
          </w:p>
        </w:tc>
        <w:tc>
          <w:tcPr>
            <w:tcW w:w="3911" w:type="dxa"/>
            <w:gridSpan w:val="3"/>
            <w:tcBorders>
              <w:left w:val="nil"/>
              <w:bottom w:val="nil"/>
            </w:tcBorders>
          </w:tcPr>
          <w:p w:rsidR="00D5588A" w:rsidRPr="00230FF0" w:rsidRDefault="00230FF0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Иванов И.И.</w:t>
            </w:r>
          </w:p>
          <w:p w:rsidR="00D5588A" w:rsidRPr="00D5588A" w:rsidRDefault="00D5588A">
            <w:pPr>
              <w:pStyle w:val="ConsPlusNormal"/>
              <w:jc w:val="center"/>
            </w:pPr>
            <w:r w:rsidRPr="00D5588A">
              <w:t>(Инициалы, фамилия)</w:t>
            </w:r>
          </w:p>
        </w:tc>
        <w:tc>
          <w:tcPr>
            <w:tcW w:w="1531" w:type="dxa"/>
            <w:tcBorders>
              <w:bottom w:val="nil"/>
            </w:tcBorders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blPrEx>
          <w:tblBorders>
            <w:insideH w:val="nil"/>
          </w:tblBorders>
        </w:tblPrEx>
        <w:tc>
          <w:tcPr>
            <w:tcW w:w="424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3175" w:type="dxa"/>
            <w:gridSpan w:val="2"/>
            <w:tcBorders>
              <w:top w:val="nil"/>
              <w:right w:val="nil"/>
            </w:tcBorders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___________________</w:t>
            </w:r>
          </w:p>
          <w:p w:rsidR="00D5588A" w:rsidRPr="00D5588A" w:rsidRDefault="00D5588A">
            <w:pPr>
              <w:pStyle w:val="ConsPlusNormal"/>
              <w:jc w:val="center"/>
            </w:pPr>
            <w:r w:rsidRPr="00D5588A">
              <w:t>(Подпись)</w:t>
            </w:r>
          </w:p>
        </w:tc>
        <w:tc>
          <w:tcPr>
            <w:tcW w:w="3911" w:type="dxa"/>
            <w:gridSpan w:val="3"/>
            <w:tcBorders>
              <w:top w:val="nil"/>
              <w:left w:val="nil"/>
            </w:tcBorders>
          </w:tcPr>
          <w:p w:rsidR="00D5588A" w:rsidRPr="00230FF0" w:rsidRDefault="00230FF0">
            <w:pPr>
              <w:pStyle w:val="ConsPlusNormal"/>
              <w:jc w:val="center"/>
              <w:rPr>
                <w:u w:val="single"/>
              </w:rPr>
            </w:pPr>
            <w:r w:rsidRPr="00230FF0">
              <w:rPr>
                <w:u w:val="single"/>
              </w:rPr>
              <w:t>Иванова М.И.</w:t>
            </w:r>
          </w:p>
          <w:p w:rsidR="00D5588A" w:rsidRPr="00D5588A" w:rsidRDefault="00D5588A">
            <w:pPr>
              <w:pStyle w:val="ConsPlusNormal"/>
              <w:jc w:val="center"/>
            </w:pPr>
            <w:r w:rsidRPr="00D5588A">
              <w:t>(Инициалы, фамилия)</w:t>
            </w:r>
          </w:p>
        </w:tc>
        <w:tc>
          <w:tcPr>
            <w:tcW w:w="1531" w:type="dxa"/>
            <w:tcBorders>
              <w:top w:val="nil"/>
            </w:tcBorders>
          </w:tcPr>
          <w:p w:rsidR="00D5588A" w:rsidRPr="00D5588A" w:rsidRDefault="00D5588A">
            <w:pPr>
              <w:pStyle w:val="ConsPlusNormal"/>
            </w:pPr>
            <w:r w:rsidRPr="00D5588A">
              <w:t>"__" ______ г.</w:t>
            </w:r>
          </w:p>
        </w:tc>
      </w:tr>
    </w:tbl>
    <w:p w:rsidR="00D5588A" w:rsidRPr="00D5588A" w:rsidRDefault="00D5588A">
      <w:pPr>
        <w:pStyle w:val="ConsPlusNormal"/>
        <w:jc w:val="both"/>
      </w:pPr>
    </w:p>
    <w:p w:rsidR="00D5588A" w:rsidRPr="00D5588A" w:rsidRDefault="00D5588A">
      <w:pPr>
        <w:pStyle w:val="ConsPlusNormal"/>
        <w:ind w:firstLine="540"/>
        <w:jc w:val="both"/>
      </w:pPr>
      <w:r w:rsidRPr="00D5588A">
        <w:t>--------------------------------</w:t>
      </w:r>
      <w:bookmarkStart w:id="0" w:name="_GoBack"/>
      <w:bookmarkEnd w:id="0"/>
    </w:p>
    <w:p w:rsidR="00D5588A" w:rsidRPr="00D5588A" w:rsidRDefault="00D5588A">
      <w:pPr>
        <w:pStyle w:val="ConsPlusNormal"/>
        <w:spacing w:before="220"/>
        <w:ind w:firstLine="540"/>
        <w:jc w:val="both"/>
      </w:pPr>
      <w:r w:rsidRPr="00D5588A">
        <w:lastRenderedPageBreak/>
        <w:t>&lt;1&gt; Указывается в качестве дополнительного способа информирования заявителя.</w:t>
      </w:r>
    </w:p>
    <w:p w:rsidR="00D5588A" w:rsidRPr="00D5588A" w:rsidRDefault="00D5588A">
      <w:pPr>
        <w:pStyle w:val="ConsPlusNormal"/>
        <w:spacing w:before="220"/>
        <w:ind w:firstLine="540"/>
        <w:jc w:val="both"/>
      </w:pPr>
      <w:r w:rsidRPr="00D5588A">
        <w:t>&lt;2&gt; Указывается цель на которую предоставляется социальная выплата.</w:t>
      </w:r>
    </w:p>
    <w:p w:rsidR="00D5588A" w:rsidRPr="00D5588A" w:rsidRDefault="00D5588A">
      <w:pPr>
        <w:pStyle w:val="ConsPlusNormal"/>
        <w:spacing w:before="220"/>
        <w:ind w:firstLine="540"/>
        <w:jc w:val="both"/>
      </w:pPr>
      <w:r w:rsidRPr="00D5588A">
        <w:t xml:space="preserve">&lt;3&gt; Указывается один из следующих счетов: счет продавца (застройщика) жилого помещения, счет </w:t>
      </w:r>
      <w:proofErr w:type="spellStart"/>
      <w:r w:rsidRPr="00D5588A">
        <w:t>эскроу</w:t>
      </w:r>
      <w:proofErr w:type="spellEnd"/>
      <w:r w:rsidRPr="00D5588A">
        <w:t>; ссудный счет заемщика; банковский счет заимодавца.</w:t>
      </w:r>
    </w:p>
    <w:p w:rsidR="00D5588A" w:rsidRPr="00D5588A" w:rsidRDefault="00D5588A">
      <w:pPr>
        <w:pStyle w:val="ConsPlusNormal"/>
        <w:spacing w:before="220"/>
        <w:ind w:firstLine="540"/>
        <w:jc w:val="both"/>
      </w:pPr>
      <w:r w:rsidRPr="00D5588A">
        <w:t xml:space="preserve">&lt;4&gt; Указывается в случае, если продавцом (застройщиком) жилищного помещения (земельного участка) является юридическое лицо и в случае направления социальной выплаты на цели, предусмотренные </w:t>
      </w:r>
      <w:hyperlink r:id="rId7">
        <w:r w:rsidRPr="00D5588A">
          <w:t>пунктами 1</w:t>
        </w:r>
      </w:hyperlink>
      <w:r w:rsidRPr="00D5588A">
        <w:t xml:space="preserve">, </w:t>
      </w:r>
      <w:hyperlink r:id="rId8">
        <w:r w:rsidRPr="00D5588A">
          <w:t>1.1</w:t>
        </w:r>
      </w:hyperlink>
      <w:r w:rsidRPr="00D5588A">
        <w:t xml:space="preserve">, </w:t>
      </w:r>
      <w:hyperlink r:id="rId9">
        <w:r w:rsidRPr="00D5588A">
          <w:t>2</w:t>
        </w:r>
      </w:hyperlink>
      <w:r w:rsidRPr="00D5588A">
        <w:t xml:space="preserve">, </w:t>
      </w:r>
      <w:hyperlink r:id="rId10">
        <w:r w:rsidRPr="00D5588A">
          <w:t>3</w:t>
        </w:r>
      </w:hyperlink>
      <w:r w:rsidRPr="00D5588A">
        <w:t xml:space="preserve">, </w:t>
      </w:r>
      <w:hyperlink r:id="rId11">
        <w:r w:rsidRPr="00D5588A">
          <w:t>3.1</w:t>
        </w:r>
      </w:hyperlink>
      <w:r w:rsidRPr="00D5588A">
        <w:t xml:space="preserve">, </w:t>
      </w:r>
      <w:hyperlink r:id="rId12">
        <w:r w:rsidRPr="00D5588A">
          <w:t>4 части 3 статьи 3.2</w:t>
        </w:r>
      </w:hyperlink>
      <w:r w:rsidRPr="00D5588A">
        <w:t xml:space="preserve"> Закона Тюменской области от 05.10.2011 N 64 "О бесплатном предоставлении земельных участков гражданам, имеющим трех и более детей".</w:t>
      </w:r>
    </w:p>
    <w:p w:rsidR="00D5588A" w:rsidRPr="00D5588A" w:rsidRDefault="00D5588A">
      <w:pPr>
        <w:pStyle w:val="ConsPlusNormal"/>
        <w:spacing w:before="220"/>
        <w:ind w:firstLine="540"/>
        <w:jc w:val="both"/>
      </w:pPr>
      <w:r w:rsidRPr="00D5588A">
        <w:t xml:space="preserve">&lt;5&gt; Указывается в случае, если продавцом (застройщиком) жилищного помещения (земельного участка) является физическое лицо и в случае направления социальной выплаты на цели, предусмотренные </w:t>
      </w:r>
      <w:hyperlink r:id="rId13">
        <w:r w:rsidRPr="00D5588A">
          <w:t>пунктами 1</w:t>
        </w:r>
      </w:hyperlink>
      <w:r w:rsidRPr="00D5588A">
        <w:t xml:space="preserve">, </w:t>
      </w:r>
      <w:hyperlink r:id="rId14">
        <w:r w:rsidRPr="00D5588A">
          <w:t>1.1</w:t>
        </w:r>
      </w:hyperlink>
      <w:r w:rsidRPr="00D5588A">
        <w:t xml:space="preserve">, </w:t>
      </w:r>
      <w:hyperlink r:id="rId15">
        <w:r w:rsidRPr="00D5588A">
          <w:t>2</w:t>
        </w:r>
      </w:hyperlink>
      <w:r w:rsidRPr="00D5588A">
        <w:t xml:space="preserve">, </w:t>
      </w:r>
      <w:hyperlink r:id="rId16">
        <w:r w:rsidRPr="00D5588A">
          <w:t>3</w:t>
        </w:r>
      </w:hyperlink>
      <w:r w:rsidRPr="00D5588A">
        <w:t xml:space="preserve">, </w:t>
      </w:r>
      <w:hyperlink r:id="rId17">
        <w:r w:rsidRPr="00D5588A">
          <w:t>3.1</w:t>
        </w:r>
      </w:hyperlink>
      <w:r w:rsidRPr="00D5588A">
        <w:t xml:space="preserve">, </w:t>
      </w:r>
      <w:hyperlink r:id="rId18">
        <w:r w:rsidRPr="00D5588A">
          <w:t>4 части 3 статьи 3.2</w:t>
        </w:r>
      </w:hyperlink>
      <w:r w:rsidRPr="00D5588A">
        <w:t xml:space="preserve"> Закона Тюменской области от 05.10.2011 N 64 "О бесплатном предоставлении земельных участков гражданам, имеющим трех и более детей".</w:t>
      </w:r>
    </w:p>
    <w:p w:rsidR="00D5588A" w:rsidRPr="00D5588A" w:rsidRDefault="00D5588A">
      <w:pPr>
        <w:pStyle w:val="ConsPlusNormal"/>
        <w:spacing w:before="220"/>
        <w:ind w:firstLine="540"/>
        <w:jc w:val="both"/>
      </w:pPr>
      <w:r w:rsidRPr="00D5588A">
        <w:t>&lt;6&gt; Указывается способ уведомления о результате оказания муниципальной услуги (по телефону, посредством направления электронного сообщения, иной вариант).</w:t>
      </w:r>
    </w:p>
    <w:p w:rsidR="00D5588A" w:rsidRPr="00D5588A" w:rsidRDefault="00D5588A">
      <w:pPr>
        <w:pStyle w:val="ConsPlusNormal"/>
        <w:spacing w:before="220"/>
        <w:ind w:firstLine="540"/>
        <w:jc w:val="both"/>
      </w:pPr>
      <w:r w:rsidRPr="00D5588A">
        <w:t>&lt;7&gt; Заполняется по желанию заявителя.</w:t>
      </w:r>
    </w:p>
    <w:p w:rsidR="00D5588A" w:rsidRPr="00D5588A" w:rsidRDefault="00D5588A">
      <w:pPr>
        <w:pStyle w:val="ConsPlusNormal"/>
        <w:jc w:val="both"/>
      </w:pPr>
    </w:p>
    <w:p w:rsidR="00D5588A" w:rsidRPr="00D5588A" w:rsidRDefault="00D5588A">
      <w:pPr>
        <w:pStyle w:val="ConsPlusNormal"/>
        <w:jc w:val="center"/>
      </w:pPr>
      <w:r w:rsidRPr="00D5588A">
        <w:t>Заполняется при подписании заявления</w:t>
      </w:r>
    </w:p>
    <w:p w:rsidR="00D5588A" w:rsidRPr="00D5588A" w:rsidRDefault="00D5588A">
      <w:pPr>
        <w:pStyle w:val="ConsPlusNormal"/>
        <w:jc w:val="center"/>
      </w:pPr>
      <w:r w:rsidRPr="00D5588A">
        <w:t>представителем заявителя</w:t>
      </w:r>
    </w:p>
    <w:p w:rsidR="00D5588A" w:rsidRPr="00D5588A" w:rsidRDefault="00D558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7200"/>
      </w:tblGrid>
      <w:tr w:rsidR="00D5588A" w:rsidRPr="00D5588A">
        <w:tc>
          <w:tcPr>
            <w:tcW w:w="1871" w:type="dxa"/>
            <w:vMerge w:val="restart"/>
            <w:vAlign w:val="center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Представитель по доверенности</w:t>
            </w:r>
          </w:p>
        </w:tc>
        <w:tc>
          <w:tcPr>
            <w:tcW w:w="7200" w:type="dxa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1871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7200" w:type="dxa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(фамилия, имя, отчество представителя заявителя без сокращений)</w:t>
            </w:r>
          </w:p>
        </w:tc>
      </w:tr>
      <w:tr w:rsidR="00D5588A" w:rsidRPr="00D5588A">
        <w:tc>
          <w:tcPr>
            <w:tcW w:w="1871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7200" w:type="dxa"/>
          </w:tcPr>
          <w:p w:rsidR="00D5588A" w:rsidRPr="00D5588A" w:rsidRDefault="00D5588A">
            <w:pPr>
              <w:pStyle w:val="ConsPlusNormal"/>
            </w:pPr>
          </w:p>
        </w:tc>
      </w:tr>
      <w:tr w:rsidR="00D5588A" w:rsidRPr="00D5588A">
        <w:tc>
          <w:tcPr>
            <w:tcW w:w="1871" w:type="dxa"/>
            <w:vMerge/>
          </w:tcPr>
          <w:p w:rsidR="00D5588A" w:rsidRPr="00D5588A" w:rsidRDefault="00D5588A">
            <w:pPr>
              <w:pStyle w:val="ConsPlusNormal"/>
            </w:pPr>
          </w:p>
        </w:tc>
        <w:tc>
          <w:tcPr>
            <w:tcW w:w="7200" w:type="dxa"/>
          </w:tcPr>
          <w:p w:rsidR="00D5588A" w:rsidRPr="00D5588A" w:rsidRDefault="00D5588A">
            <w:pPr>
              <w:pStyle w:val="ConsPlusNormal"/>
              <w:jc w:val="center"/>
            </w:pPr>
            <w:r w:rsidRPr="00D5588A">
              <w:t>(номер и дата выдачи доверенности)</w:t>
            </w:r>
          </w:p>
        </w:tc>
      </w:tr>
    </w:tbl>
    <w:p w:rsidR="00D5588A" w:rsidRPr="00D5588A" w:rsidRDefault="00D5588A">
      <w:pPr>
        <w:pStyle w:val="ConsPlusNormal"/>
        <w:jc w:val="both"/>
      </w:pPr>
    </w:p>
    <w:p w:rsidR="00D5588A" w:rsidRPr="00D5588A" w:rsidRDefault="00D5588A">
      <w:pPr>
        <w:pStyle w:val="ConsPlusNormal"/>
        <w:jc w:val="both"/>
      </w:pPr>
    </w:p>
    <w:sectPr w:rsidR="00D5588A" w:rsidRPr="00D5588A" w:rsidSect="00721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8A"/>
    <w:rsid w:val="00197F12"/>
    <w:rsid w:val="00230FF0"/>
    <w:rsid w:val="00566272"/>
    <w:rsid w:val="0072177C"/>
    <w:rsid w:val="00AB29E5"/>
    <w:rsid w:val="00C618C5"/>
    <w:rsid w:val="00D5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7A3EF-7A56-4017-9F0A-8CBFEDC9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8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558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2BA162506D0B8C35382E91F048E5A72218A1818F1878821FF2EF5FB737DFF23E167646900F7FEC31E36E1F98ED225338C0EE72C1CD1FC91B1BB914lDPDI" TargetMode="External"/><Relationship Id="rId13" Type="http://schemas.openxmlformats.org/officeDocument/2006/relationships/hyperlink" Target="consultantplus://offline/ref=1F2BA162506D0B8C35382E91F048E5A72218A1818F1878821FF2EF5FB737DFF23E167646900F7FEC31E36E1D96ED225338C0EE72C1CD1FC91B1BB914lDPDI" TargetMode="External"/><Relationship Id="rId18" Type="http://schemas.openxmlformats.org/officeDocument/2006/relationships/hyperlink" Target="consultantplus://offline/ref=1F2BA162506D0B8C35382E91F048E5A72218A1818F1878821FF2EF5FB737DFF23E167646900F7FEC31E36E1D99ED225338C0EE72C1CD1FC91B1BB914lDP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2BA162506D0B8C35382E91F048E5A72218A1818F1878821FF2EF5FB737DFF23E167646900F7FEC31E36E1D96ED225338C0EE72C1CD1FC91B1BB914lDPDI" TargetMode="External"/><Relationship Id="rId12" Type="http://schemas.openxmlformats.org/officeDocument/2006/relationships/hyperlink" Target="consultantplus://offline/ref=1F2BA162506D0B8C35382E91F048E5A72218A1818F1878821FF2EF5FB737DFF23E167646900F7FEC31E36E1D99ED225338C0EE72C1CD1FC91B1BB914lDPDI" TargetMode="External"/><Relationship Id="rId17" Type="http://schemas.openxmlformats.org/officeDocument/2006/relationships/hyperlink" Target="consultantplus://offline/ref=1F2BA162506D0B8C35382E91F048E5A72218A1818F1878821FF2EF5FB737DFF23E167646900F7FEC31E36E1F99ED225338C0EE72C1CD1FC91B1BB914lDPD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F2BA162506D0B8C35382E91F048E5A72218A1818F1878821FF2EF5FB737DFF23E167646900F7FEC31E36E1D98ED225338C0EE72C1CD1FC91B1BB914lDPD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2BA162506D0B8C35382E91F048E5A72218A1818F187B8715FFEF5FB737DFF23E167646820F27E030EA711995F874027El9P6I" TargetMode="External"/><Relationship Id="rId11" Type="http://schemas.openxmlformats.org/officeDocument/2006/relationships/hyperlink" Target="consultantplus://offline/ref=1F2BA162506D0B8C35382E91F048E5A72218A1818F1878821FF2EF5FB737DFF23E167646900F7FEC31E36E1F99ED225338C0EE72C1CD1FC91B1BB914lDPDI" TargetMode="External"/><Relationship Id="rId5" Type="http://schemas.openxmlformats.org/officeDocument/2006/relationships/hyperlink" Target="consultantplus://offline/ref=1F2BA162506D0B8C35382E91F048E5A72218A1818F1878821FF2EF5FB737DFF23E167646820F27E030EA711995F874027El9P6I" TargetMode="External"/><Relationship Id="rId15" Type="http://schemas.openxmlformats.org/officeDocument/2006/relationships/hyperlink" Target="consultantplus://offline/ref=1F2BA162506D0B8C35382E91F048E5A72218A1818F1878821FF2EF5FB737DFF23E167646900F7FEC31E36E1D97ED225338C0EE72C1CD1FC91B1BB914lDPDI" TargetMode="External"/><Relationship Id="rId10" Type="http://schemas.openxmlformats.org/officeDocument/2006/relationships/hyperlink" Target="consultantplus://offline/ref=1F2BA162506D0B8C35382E91F048E5A72218A1818F1878821FF2EF5FB737DFF23E167646900F7FEC31E36E1D98ED225338C0EE72C1CD1FC91B1BB914lDPDI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1F2BA162506D0B8C35382E91F048E5A72218A1818F107C8518F2EF5FB737DFF23E167646900F7FEC31E36F1B90ED225338C0EE72C1CD1FC91B1BB914lDPDI" TargetMode="External"/><Relationship Id="rId9" Type="http://schemas.openxmlformats.org/officeDocument/2006/relationships/hyperlink" Target="consultantplus://offline/ref=1F2BA162506D0B8C35382E91F048E5A72218A1818F1878821FF2EF5FB737DFF23E167646900F7FEC31E36E1D97ED225338C0EE72C1CD1FC91B1BB914lDPDI" TargetMode="External"/><Relationship Id="rId14" Type="http://schemas.openxmlformats.org/officeDocument/2006/relationships/hyperlink" Target="consultantplus://offline/ref=1F2BA162506D0B8C35382E91F048E5A72218A1818F1878821FF2EF5FB737DFF23E167646900F7FEC31E36E1F98ED225338C0EE72C1CD1FC91B1BB914lDP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Борисовна</dc:creator>
  <cp:keywords/>
  <dc:description/>
  <cp:lastModifiedBy>Соловьева Елена Борисовна</cp:lastModifiedBy>
  <cp:revision>5</cp:revision>
  <dcterms:created xsi:type="dcterms:W3CDTF">2023-05-19T08:15:00Z</dcterms:created>
  <dcterms:modified xsi:type="dcterms:W3CDTF">2023-05-19T10:52:00Z</dcterms:modified>
</cp:coreProperties>
</file>