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AF6" w:rsidRDefault="006A5AF6">
      <w:pPr>
        <w:pStyle w:val="ConsPlusNormal"/>
        <w:jc w:val="both"/>
        <w:outlineLvl w:val="0"/>
      </w:pPr>
      <w:bookmarkStart w:id="0" w:name="_GoBack"/>
      <w:bookmarkEnd w:id="0"/>
    </w:p>
    <w:p w:rsidR="006A5AF6" w:rsidRDefault="006A5AF6">
      <w:pPr>
        <w:pStyle w:val="ConsPlusTitle"/>
        <w:jc w:val="center"/>
        <w:outlineLvl w:val="0"/>
      </w:pPr>
      <w:r>
        <w:t>АДМИНИСТРАЦИЯ ГОРОДА ТОБОЛЬСКА</w:t>
      </w:r>
    </w:p>
    <w:p w:rsidR="006A5AF6" w:rsidRDefault="006A5AF6">
      <w:pPr>
        <w:pStyle w:val="ConsPlusTitle"/>
        <w:jc w:val="center"/>
      </w:pPr>
    </w:p>
    <w:p w:rsidR="006A5AF6" w:rsidRDefault="006A5AF6">
      <w:pPr>
        <w:pStyle w:val="ConsPlusTitle"/>
        <w:jc w:val="center"/>
      </w:pPr>
      <w:r>
        <w:t>ПОСТАНОВЛЕНИЕ</w:t>
      </w:r>
    </w:p>
    <w:p w:rsidR="006A5AF6" w:rsidRDefault="006A5AF6">
      <w:pPr>
        <w:pStyle w:val="ConsPlusTitle"/>
        <w:jc w:val="center"/>
      </w:pPr>
      <w:r>
        <w:t>от 29 августа 2022 г. N 79-пк</w:t>
      </w:r>
    </w:p>
    <w:p w:rsidR="006A5AF6" w:rsidRDefault="006A5AF6">
      <w:pPr>
        <w:pStyle w:val="ConsPlusTitle"/>
        <w:jc w:val="right"/>
      </w:pPr>
    </w:p>
    <w:p w:rsidR="006A5AF6" w:rsidRDefault="006A5AF6">
      <w:pPr>
        <w:pStyle w:val="ConsPlusTitle"/>
        <w:jc w:val="center"/>
      </w:pPr>
      <w:r>
        <w:t>ОБ УТВЕРЖДЕНИИ АДМИНИСТРАТИВНОГО РЕГЛАМЕНТА</w:t>
      </w:r>
    </w:p>
    <w:p w:rsidR="006A5AF6" w:rsidRDefault="006A5AF6">
      <w:pPr>
        <w:pStyle w:val="ConsPlusTitle"/>
        <w:jc w:val="center"/>
      </w:pPr>
      <w:r>
        <w:t>ПРЕДОСТАВЛЕНИЯ МУНИЦИПАЛЬНОЙ УСЛУГИ</w:t>
      </w:r>
    </w:p>
    <w:p w:rsidR="006A5AF6" w:rsidRDefault="006A5AF6">
      <w:pPr>
        <w:pStyle w:val="ConsPlusTitle"/>
        <w:jc w:val="center"/>
      </w:pPr>
      <w:r>
        <w:t>"ЗАЧИСЛЕНИЕ В ОБРАЗОВАТЕЛЬНОЕ УЧРЕЖДЕНИЕ"</w:t>
      </w:r>
    </w:p>
    <w:p w:rsidR="006A5AF6" w:rsidRDefault="006A5AF6">
      <w:pPr>
        <w:pStyle w:val="ConsPlusNormal"/>
        <w:jc w:val="both"/>
      </w:pPr>
    </w:p>
    <w:p w:rsidR="006A5AF6" w:rsidRDefault="006A5AF6">
      <w:pPr>
        <w:pStyle w:val="ConsPlusNormal"/>
        <w:ind w:firstLine="540"/>
        <w:jc w:val="both"/>
      </w:pPr>
      <w:r>
        <w:t xml:space="preserve">Руководствуясь </w:t>
      </w:r>
      <w:hyperlink r:id="rId4">
        <w:r>
          <w:rPr>
            <w:color w:val="0000FF"/>
          </w:rPr>
          <w:t>статьями 40</w:t>
        </w:r>
      </w:hyperlink>
      <w:r>
        <w:t xml:space="preserve">, </w:t>
      </w:r>
      <w:hyperlink r:id="rId5">
        <w:r>
          <w:rPr>
            <w:color w:val="0000FF"/>
          </w:rPr>
          <w:t>44</w:t>
        </w:r>
      </w:hyperlink>
      <w:r>
        <w:t xml:space="preserve"> Устава города Тобольска:</w:t>
      </w:r>
    </w:p>
    <w:p w:rsidR="006A5AF6" w:rsidRDefault="006A5AF6">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по предоставлению муниципальной услуги "Зачисление в образовательное учреждение" согласно приложению к настоящему постановлению.</w:t>
      </w:r>
    </w:p>
    <w:p w:rsidR="006A5AF6" w:rsidRDefault="006A5AF6">
      <w:pPr>
        <w:pStyle w:val="ConsPlusNormal"/>
        <w:spacing w:before="220"/>
        <w:ind w:firstLine="540"/>
        <w:jc w:val="both"/>
      </w:pPr>
      <w:r>
        <w:t>2. Признать утратившими силу:</w:t>
      </w:r>
    </w:p>
    <w:p w:rsidR="006A5AF6" w:rsidRDefault="006A5AF6">
      <w:pPr>
        <w:pStyle w:val="ConsPlusNormal"/>
        <w:spacing w:before="220"/>
        <w:ind w:firstLine="540"/>
        <w:jc w:val="both"/>
      </w:pPr>
      <w:hyperlink r:id="rId6">
        <w:r>
          <w:rPr>
            <w:color w:val="0000FF"/>
          </w:rPr>
          <w:t>пункт 1</w:t>
        </w:r>
      </w:hyperlink>
      <w:r>
        <w:t xml:space="preserve"> постановления Администрации города Тобольска от 23.08.2021 N 67-пк "Об утверждении административного регламента предоставления муниципальной услуги "Прием заявлений о зачислении в муниципальную образовательную организацию, реализующую программы общего образования";</w:t>
      </w:r>
    </w:p>
    <w:p w:rsidR="006A5AF6" w:rsidRDefault="006A5AF6">
      <w:pPr>
        <w:pStyle w:val="ConsPlusNormal"/>
        <w:spacing w:before="220"/>
        <w:ind w:firstLine="540"/>
        <w:jc w:val="both"/>
      </w:pPr>
      <w:r>
        <w:t xml:space="preserve">Административный </w:t>
      </w:r>
      <w:hyperlink r:id="rId7">
        <w:r>
          <w:rPr>
            <w:color w:val="0000FF"/>
          </w:rPr>
          <w:t>регламент</w:t>
        </w:r>
      </w:hyperlink>
      <w:r>
        <w:t xml:space="preserve"> по предоставлению муниципальной услуги "Прием заявлений о зачислении в муниципальную образовательную организацию, реализующую программы общего образования", утвержденный постановлением Администрации города Тобольска от 23.08.2021 N 67-пк.</w:t>
      </w:r>
    </w:p>
    <w:p w:rsidR="006A5AF6" w:rsidRDefault="006A5AF6">
      <w:pPr>
        <w:pStyle w:val="ConsPlusNormal"/>
        <w:spacing w:before="220"/>
        <w:ind w:firstLine="540"/>
        <w:jc w:val="both"/>
      </w:pPr>
      <w:r>
        <w:t>3. Управлению делами Администрации города Тобольска:</w:t>
      </w:r>
    </w:p>
    <w:p w:rsidR="006A5AF6" w:rsidRDefault="006A5AF6">
      <w:pPr>
        <w:pStyle w:val="ConsPlusNormal"/>
        <w:spacing w:before="220"/>
        <w:ind w:firstLine="540"/>
        <w:jc w:val="both"/>
      </w:pPr>
      <w:r>
        <w:t xml:space="preserve">а) опубликовать настоящее постановление (за исключением </w:t>
      </w:r>
      <w:hyperlink w:anchor="P331">
        <w:r>
          <w:rPr>
            <w:color w:val="0000FF"/>
          </w:rPr>
          <w:t>приложений 1</w:t>
        </w:r>
      </w:hyperlink>
      <w:r>
        <w:t xml:space="preserve">, </w:t>
      </w:r>
      <w:hyperlink w:anchor="P378">
        <w:r>
          <w:rPr>
            <w:color w:val="0000FF"/>
          </w:rPr>
          <w:t>2</w:t>
        </w:r>
      </w:hyperlink>
      <w:r>
        <w:t xml:space="preserve"> к приложению к настоящему постановлению) в газете "Тобольская правда";</w:t>
      </w:r>
    </w:p>
    <w:p w:rsidR="006A5AF6" w:rsidRDefault="006A5AF6">
      <w:pPr>
        <w:pStyle w:val="ConsPlusNormal"/>
        <w:spacing w:before="220"/>
        <w:ind w:firstLine="540"/>
        <w:jc w:val="both"/>
      </w:pPr>
      <w:r>
        <w:t>б) не позднее дня опубликования в газете "Тобольская правда" опубликовать настоящее постановление в официальном сетевом издании "Официальные документы города Тобольска" (www.tobolskdoc.ru) и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6A5AF6" w:rsidRDefault="006A5AF6">
      <w:pPr>
        <w:pStyle w:val="ConsPlusNormal"/>
        <w:jc w:val="both"/>
      </w:pPr>
    </w:p>
    <w:p w:rsidR="006A5AF6" w:rsidRDefault="006A5AF6">
      <w:pPr>
        <w:pStyle w:val="ConsPlusNormal"/>
        <w:jc w:val="right"/>
      </w:pPr>
      <w:r>
        <w:t>Глава города</w:t>
      </w:r>
    </w:p>
    <w:p w:rsidR="006A5AF6" w:rsidRDefault="006A5AF6">
      <w:pPr>
        <w:pStyle w:val="ConsPlusNormal"/>
        <w:jc w:val="right"/>
      </w:pPr>
      <w:r>
        <w:t>М.В.АФАНАСЬЕВ</w:t>
      </w:r>
    </w:p>
    <w:p w:rsidR="006A5AF6" w:rsidRDefault="006A5AF6">
      <w:pPr>
        <w:pStyle w:val="ConsPlusNormal"/>
        <w:jc w:val="both"/>
      </w:pPr>
    </w:p>
    <w:p w:rsidR="006A5AF6" w:rsidRDefault="006A5AF6">
      <w:pPr>
        <w:pStyle w:val="ConsPlusNormal"/>
        <w:jc w:val="both"/>
      </w:pPr>
    </w:p>
    <w:p w:rsidR="006A5AF6" w:rsidRDefault="006A5AF6">
      <w:pPr>
        <w:pStyle w:val="ConsPlusNormal"/>
        <w:jc w:val="both"/>
      </w:pPr>
    </w:p>
    <w:p w:rsidR="006A5AF6" w:rsidRDefault="006A5AF6">
      <w:pPr>
        <w:pStyle w:val="ConsPlusNormal"/>
        <w:jc w:val="both"/>
      </w:pPr>
    </w:p>
    <w:p w:rsidR="006A5AF6" w:rsidRDefault="006A5AF6">
      <w:pPr>
        <w:pStyle w:val="ConsPlusNormal"/>
        <w:jc w:val="both"/>
      </w:pPr>
    </w:p>
    <w:p w:rsidR="006A5AF6" w:rsidRDefault="006A5AF6">
      <w:pPr>
        <w:pStyle w:val="ConsPlusNormal"/>
        <w:jc w:val="right"/>
        <w:outlineLvl w:val="0"/>
      </w:pPr>
      <w:r>
        <w:t>Приложение</w:t>
      </w:r>
    </w:p>
    <w:p w:rsidR="006A5AF6" w:rsidRDefault="006A5AF6">
      <w:pPr>
        <w:pStyle w:val="ConsPlusNormal"/>
        <w:jc w:val="right"/>
      </w:pPr>
      <w:r>
        <w:t>к постановлению</w:t>
      </w:r>
    </w:p>
    <w:p w:rsidR="006A5AF6" w:rsidRDefault="006A5AF6">
      <w:pPr>
        <w:pStyle w:val="ConsPlusNormal"/>
        <w:jc w:val="right"/>
      </w:pPr>
      <w:r>
        <w:t>Администрации города Тобольска</w:t>
      </w:r>
    </w:p>
    <w:p w:rsidR="006A5AF6" w:rsidRDefault="006A5AF6">
      <w:pPr>
        <w:pStyle w:val="ConsPlusNormal"/>
        <w:jc w:val="right"/>
      </w:pPr>
      <w:r>
        <w:t>от 29 августа 2022 г. N 79-пк</w:t>
      </w:r>
    </w:p>
    <w:p w:rsidR="006A5AF6" w:rsidRDefault="006A5AF6">
      <w:pPr>
        <w:pStyle w:val="ConsPlusNormal"/>
        <w:jc w:val="both"/>
      </w:pPr>
    </w:p>
    <w:p w:rsidR="006A5AF6" w:rsidRDefault="006A5AF6">
      <w:pPr>
        <w:pStyle w:val="ConsPlusTitle"/>
        <w:jc w:val="center"/>
      </w:pPr>
      <w:bookmarkStart w:id="1" w:name="P31"/>
      <w:bookmarkEnd w:id="1"/>
      <w:r>
        <w:t>АДМИНИСТРАТИВНЫЙ РЕГЛАМЕНТ</w:t>
      </w:r>
    </w:p>
    <w:p w:rsidR="006A5AF6" w:rsidRDefault="006A5AF6">
      <w:pPr>
        <w:pStyle w:val="ConsPlusTitle"/>
        <w:jc w:val="center"/>
      </w:pPr>
      <w:r>
        <w:t>ПРЕДОСТАВЛЕНИЯ МУНИЦИПАЛЬНОЙ УСЛУГИ "ЗАЧИСЛЕНИЕ</w:t>
      </w:r>
    </w:p>
    <w:p w:rsidR="006A5AF6" w:rsidRDefault="006A5AF6">
      <w:pPr>
        <w:pStyle w:val="ConsPlusTitle"/>
        <w:jc w:val="center"/>
      </w:pPr>
      <w:r>
        <w:t>В ОБРАЗОВАТЕЛЬНОЕ УЧРЕЖДЕНИЕ"</w:t>
      </w:r>
    </w:p>
    <w:p w:rsidR="006A5AF6" w:rsidRDefault="006A5AF6">
      <w:pPr>
        <w:pStyle w:val="ConsPlusNormal"/>
        <w:jc w:val="both"/>
      </w:pPr>
    </w:p>
    <w:p w:rsidR="006A5AF6" w:rsidRDefault="006A5AF6">
      <w:pPr>
        <w:pStyle w:val="ConsPlusTitle"/>
        <w:jc w:val="center"/>
        <w:outlineLvl w:val="1"/>
      </w:pPr>
      <w:r>
        <w:t>1. Общие положения</w:t>
      </w:r>
    </w:p>
    <w:p w:rsidR="006A5AF6" w:rsidRDefault="006A5AF6">
      <w:pPr>
        <w:pStyle w:val="ConsPlusNormal"/>
        <w:jc w:val="both"/>
      </w:pPr>
    </w:p>
    <w:p w:rsidR="006A5AF6" w:rsidRDefault="006A5AF6">
      <w:pPr>
        <w:pStyle w:val="ConsPlusTitle"/>
        <w:jc w:val="center"/>
        <w:outlineLvl w:val="2"/>
      </w:pPr>
      <w:r>
        <w:t>Предмет регулирования административного регламента</w:t>
      </w:r>
    </w:p>
    <w:p w:rsidR="006A5AF6" w:rsidRDefault="006A5AF6">
      <w:pPr>
        <w:pStyle w:val="ConsPlusNormal"/>
        <w:jc w:val="both"/>
      </w:pPr>
    </w:p>
    <w:p w:rsidR="006A5AF6" w:rsidRDefault="006A5AF6">
      <w:pPr>
        <w:pStyle w:val="ConsPlusNormal"/>
        <w:ind w:firstLine="540"/>
        <w:jc w:val="both"/>
      </w:pPr>
      <w:r>
        <w:t>1.1. Административный регламент предоставления муниципальной услуги "Зачисление в образовательное учреждение" (далее - регламент)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определяет сроки, последовательность действий (административных процедур) муниципальной общеобразовательной организации города Тобольска (далее - учреждение) при осуществлении им полномочий по зачислению в учреждение.</w:t>
      </w:r>
    </w:p>
    <w:p w:rsidR="006A5AF6" w:rsidRDefault="006A5AF6">
      <w:pPr>
        <w:pStyle w:val="ConsPlusNormal"/>
        <w:spacing w:before="220"/>
        <w:ind w:firstLine="540"/>
        <w:jc w:val="both"/>
      </w:pPr>
      <w:r>
        <w:t>1.2. Работники учреждения при предоставлении муниципальной услуги руководствуются положениями регламента.</w:t>
      </w:r>
    </w:p>
    <w:p w:rsidR="006A5AF6" w:rsidRDefault="006A5AF6">
      <w:pPr>
        <w:pStyle w:val="ConsPlusNormal"/>
        <w:jc w:val="both"/>
      </w:pPr>
    </w:p>
    <w:p w:rsidR="006A5AF6" w:rsidRDefault="006A5AF6">
      <w:pPr>
        <w:pStyle w:val="ConsPlusTitle"/>
        <w:jc w:val="center"/>
        <w:outlineLvl w:val="2"/>
      </w:pPr>
      <w:r>
        <w:t>Круг заявителей</w:t>
      </w:r>
    </w:p>
    <w:p w:rsidR="006A5AF6" w:rsidRDefault="006A5AF6">
      <w:pPr>
        <w:pStyle w:val="ConsPlusNormal"/>
        <w:jc w:val="both"/>
      </w:pPr>
    </w:p>
    <w:p w:rsidR="006A5AF6" w:rsidRDefault="006A5AF6">
      <w:pPr>
        <w:pStyle w:val="ConsPlusNormal"/>
        <w:ind w:firstLine="540"/>
        <w:jc w:val="both"/>
      </w:pPr>
      <w:r>
        <w:t>1.3. Заявителями при предоставлении муниципальной услуги являются родители (законные представители) детей или поступающий (далее - заявитель).</w:t>
      </w:r>
    </w:p>
    <w:p w:rsidR="006A5AF6" w:rsidRDefault="006A5AF6">
      <w:pPr>
        <w:pStyle w:val="ConsPlusNormal"/>
        <w:jc w:val="both"/>
      </w:pPr>
    </w:p>
    <w:p w:rsidR="006A5AF6" w:rsidRDefault="006A5AF6">
      <w:pPr>
        <w:pStyle w:val="ConsPlusTitle"/>
        <w:jc w:val="center"/>
        <w:outlineLvl w:val="2"/>
      </w:pPr>
      <w:r>
        <w:t>Справочная информация</w:t>
      </w:r>
    </w:p>
    <w:p w:rsidR="006A5AF6" w:rsidRDefault="006A5AF6">
      <w:pPr>
        <w:pStyle w:val="ConsPlusNormal"/>
        <w:jc w:val="both"/>
      </w:pPr>
    </w:p>
    <w:p w:rsidR="006A5AF6" w:rsidRDefault="006A5AF6">
      <w:pPr>
        <w:pStyle w:val="ConsPlusNormal"/>
        <w:ind w:firstLine="540"/>
        <w:jc w:val="both"/>
      </w:pPr>
      <w:r>
        <w:t xml:space="preserve">1.4. Информация о месте нахождения, графике работы и справочные телефоны учреждения размещены в электронном региональном реестре муниципальных услуг (функций) Тюменской области в соответствии с </w:t>
      </w:r>
      <w:hyperlink r:id="rId8">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6A5AF6" w:rsidRDefault="006A5AF6">
      <w:pPr>
        <w:pStyle w:val="ConsPlusNormal"/>
        <w:spacing w:before="220"/>
        <w:ind w:firstLine="540"/>
        <w:jc w:val="both"/>
      </w:pPr>
      <w:r>
        <w:t>1.5. Доступ граждан к справочной информации обеспечивается на Портале услуг Тюменской области, Едином портале государственных и муниципальных услуг (далее - Единый портал), а также на официальном сайте учреждения.</w:t>
      </w:r>
    </w:p>
    <w:p w:rsidR="006A5AF6" w:rsidRDefault="006A5AF6">
      <w:pPr>
        <w:pStyle w:val="ConsPlusNormal"/>
        <w:jc w:val="both"/>
      </w:pPr>
    </w:p>
    <w:p w:rsidR="006A5AF6" w:rsidRDefault="006A5AF6">
      <w:pPr>
        <w:pStyle w:val="ConsPlusTitle"/>
        <w:jc w:val="center"/>
        <w:outlineLvl w:val="1"/>
      </w:pPr>
      <w:r>
        <w:t>2. Стандарт предоставления муниципальной услуги</w:t>
      </w:r>
    </w:p>
    <w:p w:rsidR="006A5AF6" w:rsidRDefault="006A5AF6">
      <w:pPr>
        <w:pStyle w:val="ConsPlusNormal"/>
        <w:jc w:val="both"/>
      </w:pPr>
    </w:p>
    <w:p w:rsidR="006A5AF6" w:rsidRDefault="006A5AF6">
      <w:pPr>
        <w:pStyle w:val="ConsPlusTitle"/>
        <w:jc w:val="center"/>
        <w:outlineLvl w:val="2"/>
      </w:pPr>
      <w:r>
        <w:t>Наименование муниципальной услуги</w:t>
      </w:r>
    </w:p>
    <w:p w:rsidR="006A5AF6" w:rsidRDefault="006A5AF6">
      <w:pPr>
        <w:pStyle w:val="ConsPlusNormal"/>
        <w:jc w:val="both"/>
      </w:pPr>
    </w:p>
    <w:p w:rsidR="006A5AF6" w:rsidRDefault="006A5AF6">
      <w:pPr>
        <w:pStyle w:val="ConsPlusNormal"/>
        <w:ind w:firstLine="540"/>
        <w:jc w:val="both"/>
      </w:pPr>
      <w:r>
        <w:t>2.1. Зачисление в образовательное учреждение (далее - муниципальная услуга).</w:t>
      </w:r>
    </w:p>
    <w:p w:rsidR="006A5AF6" w:rsidRDefault="006A5AF6">
      <w:pPr>
        <w:pStyle w:val="ConsPlusNormal"/>
        <w:jc w:val="both"/>
      </w:pPr>
    </w:p>
    <w:p w:rsidR="006A5AF6" w:rsidRDefault="006A5AF6">
      <w:pPr>
        <w:pStyle w:val="ConsPlusTitle"/>
        <w:jc w:val="center"/>
        <w:outlineLvl w:val="2"/>
      </w:pPr>
      <w:r>
        <w:t>Наименование органа, предоставляющего муниципальную услугу</w:t>
      </w:r>
    </w:p>
    <w:p w:rsidR="006A5AF6" w:rsidRDefault="006A5AF6">
      <w:pPr>
        <w:pStyle w:val="ConsPlusNormal"/>
        <w:jc w:val="both"/>
      </w:pPr>
    </w:p>
    <w:p w:rsidR="006A5AF6" w:rsidRDefault="006A5AF6">
      <w:pPr>
        <w:pStyle w:val="ConsPlusNormal"/>
        <w:ind w:firstLine="540"/>
        <w:jc w:val="both"/>
      </w:pPr>
      <w:r>
        <w:t>2.2. Муниципальную услугу предоставляет муниципальная общеобразовательная организация.</w:t>
      </w:r>
    </w:p>
    <w:p w:rsidR="006A5AF6" w:rsidRDefault="006A5AF6">
      <w:pPr>
        <w:pStyle w:val="ConsPlusNormal"/>
        <w:jc w:val="both"/>
      </w:pPr>
    </w:p>
    <w:p w:rsidR="006A5AF6" w:rsidRDefault="006A5AF6">
      <w:pPr>
        <w:pStyle w:val="ConsPlusTitle"/>
        <w:jc w:val="center"/>
        <w:outlineLvl w:val="2"/>
      </w:pPr>
      <w:r>
        <w:t>Описание результата предоставления муниципальной услуги</w:t>
      </w:r>
    </w:p>
    <w:p w:rsidR="006A5AF6" w:rsidRDefault="006A5AF6">
      <w:pPr>
        <w:pStyle w:val="ConsPlusNormal"/>
        <w:jc w:val="both"/>
      </w:pPr>
    </w:p>
    <w:p w:rsidR="006A5AF6" w:rsidRDefault="006A5AF6">
      <w:pPr>
        <w:pStyle w:val="ConsPlusNormal"/>
        <w:ind w:firstLine="540"/>
        <w:jc w:val="both"/>
      </w:pPr>
      <w:r>
        <w:t>2.3. Результатом предоставления муниципальной услуги является зачисление в учреждение или мотивированный отказ в зачислении в учреждение.</w:t>
      </w:r>
    </w:p>
    <w:p w:rsidR="006A5AF6" w:rsidRDefault="006A5AF6">
      <w:pPr>
        <w:pStyle w:val="ConsPlusNormal"/>
        <w:jc w:val="both"/>
      </w:pPr>
    </w:p>
    <w:p w:rsidR="006A5AF6" w:rsidRDefault="006A5AF6">
      <w:pPr>
        <w:pStyle w:val="ConsPlusTitle"/>
        <w:jc w:val="center"/>
        <w:outlineLvl w:val="2"/>
      </w:pPr>
      <w:r>
        <w:t>Срок предоставления муниципальной услуги, в том числе</w:t>
      </w:r>
    </w:p>
    <w:p w:rsidR="006A5AF6" w:rsidRDefault="006A5AF6">
      <w:pPr>
        <w:pStyle w:val="ConsPlusTitle"/>
        <w:jc w:val="center"/>
      </w:pPr>
      <w:r>
        <w:t>с учетом необходимости обращения в организации, участвующие</w:t>
      </w:r>
    </w:p>
    <w:p w:rsidR="006A5AF6" w:rsidRDefault="006A5AF6">
      <w:pPr>
        <w:pStyle w:val="ConsPlusTitle"/>
        <w:jc w:val="center"/>
      </w:pPr>
      <w:r>
        <w:t>в предоставлении муниципальной услуги, срок приостановления</w:t>
      </w:r>
    </w:p>
    <w:p w:rsidR="006A5AF6" w:rsidRDefault="006A5AF6">
      <w:pPr>
        <w:pStyle w:val="ConsPlusTitle"/>
        <w:jc w:val="center"/>
      </w:pPr>
      <w:r>
        <w:t>предоставления муниципальной услуги в случае, если</w:t>
      </w:r>
    </w:p>
    <w:p w:rsidR="006A5AF6" w:rsidRDefault="006A5AF6">
      <w:pPr>
        <w:pStyle w:val="ConsPlusTitle"/>
        <w:jc w:val="center"/>
      </w:pPr>
      <w:r>
        <w:t>возможность приостановления предусмотрена законодательством</w:t>
      </w:r>
    </w:p>
    <w:p w:rsidR="006A5AF6" w:rsidRDefault="006A5AF6">
      <w:pPr>
        <w:pStyle w:val="ConsPlusTitle"/>
        <w:jc w:val="center"/>
      </w:pPr>
      <w:r>
        <w:t>Российской Федерации или Тюменской области</w:t>
      </w:r>
    </w:p>
    <w:p w:rsidR="006A5AF6" w:rsidRDefault="006A5AF6">
      <w:pPr>
        <w:pStyle w:val="ConsPlusNormal"/>
        <w:jc w:val="both"/>
      </w:pPr>
    </w:p>
    <w:p w:rsidR="006A5AF6" w:rsidRDefault="006A5AF6">
      <w:pPr>
        <w:pStyle w:val="ConsPlusNormal"/>
        <w:ind w:firstLine="540"/>
        <w:jc w:val="both"/>
      </w:pPr>
      <w:bookmarkStart w:id="2" w:name="P72"/>
      <w:bookmarkEnd w:id="2"/>
      <w:r>
        <w:lastRenderedPageBreak/>
        <w:t xml:space="preserve">2.4. Муниципальная услуга предоставляется в срок, не превышающий 5 рабочих дней со дня регистрации заявления и документов, указанных в </w:t>
      </w:r>
      <w:hyperlink w:anchor="P86">
        <w:r>
          <w:rPr>
            <w:color w:val="0000FF"/>
          </w:rPr>
          <w:t>пункте 2.6</w:t>
        </w:r>
      </w:hyperlink>
      <w:r>
        <w:t xml:space="preserve"> настоящего регламента до дня издания приказа о зачислении в образовательное учреждение, за исключением случаев, указанных в </w:t>
      </w:r>
      <w:hyperlink w:anchor="P73">
        <w:r>
          <w:rPr>
            <w:color w:val="0000FF"/>
          </w:rPr>
          <w:t>абзаце 2</w:t>
        </w:r>
      </w:hyperlink>
      <w:r>
        <w:t xml:space="preserve"> настоящего пункта.</w:t>
      </w:r>
    </w:p>
    <w:p w:rsidR="006A5AF6" w:rsidRDefault="006A5AF6">
      <w:pPr>
        <w:pStyle w:val="ConsPlusNormal"/>
        <w:spacing w:before="220"/>
        <w:ind w:firstLine="540"/>
        <w:jc w:val="both"/>
      </w:pPr>
      <w:bookmarkStart w:id="3" w:name="P73"/>
      <w:bookmarkEnd w:id="3"/>
      <w:r>
        <w:t xml:space="preserve">При приеме заявлений о приеме на обучение в первый класс муниципальная услуга предоставляется в срок, не превышающий 3 рабочих дней со дня завершения приема заявлений о приеме на обучение в первый класс и документов, указанных в </w:t>
      </w:r>
      <w:hyperlink w:anchor="P86">
        <w:r>
          <w:rPr>
            <w:color w:val="0000FF"/>
          </w:rPr>
          <w:t>пункте 2.6</w:t>
        </w:r>
      </w:hyperlink>
      <w:r>
        <w:t xml:space="preserve"> регламента.</w:t>
      </w:r>
    </w:p>
    <w:p w:rsidR="006A5AF6" w:rsidRDefault="006A5AF6">
      <w:pPr>
        <w:pStyle w:val="ConsPlusNormal"/>
        <w:jc w:val="both"/>
      </w:pPr>
    </w:p>
    <w:p w:rsidR="006A5AF6" w:rsidRDefault="006A5AF6">
      <w:pPr>
        <w:pStyle w:val="ConsPlusTitle"/>
        <w:jc w:val="center"/>
        <w:outlineLvl w:val="2"/>
      </w:pPr>
      <w:r>
        <w:t>Нормативные правовые акты, регулирующие отношения,</w:t>
      </w:r>
    </w:p>
    <w:p w:rsidR="006A5AF6" w:rsidRDefault="006A5AF6">
      <w:pPr>
        <w:pStyle w:val="ConsPlusTitle"/>
        <w:jc w:val="center"/>
      </w:pPr>
      <w:r>
        <w:t>возникающие в связи с предоставлением муниципальной услуги</w:t>
      </w:r>
    </w:p>
    <w:p w:rsidR="006A5AF6" w:rsidRDefault="006A5AF6">
      <w:pPr>
        <w:pStyle w:val="ConsPlusNormal"/>
        <w:jc w:val="both"/>
      </w:pPr>
    </w:p>
    <w:p w:rsidR="006A5AF6" w:rsidRDefault="006A5AF6">
      <w:pPr>
        <w:pStyle w:val="ConsPlusNormal"/>
        <w:ind w:firstLine="540"/>
        <w:jc w:val="both"/>
      </w:pPr>
      <w:r>
        <w:t xml:space="preserve">2.5. 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9">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Доступ граждан к указанным сведениям обеспечивается на Портале услуг Тюменской области, Едином портале, а также на официальном сайте учреждения.</w:t>
      </w:r>
    </w:p>
    <w:p w:rsidR="006A5AF6" w:rsidRDefault="006A5AF6">
      <w:pPr>
        <w:pStyle w:val="ConsPlusNormal"/>
        <w:jc w:val="both"/>
      </w:pPr>
    </w:p>
    <w:p w:rsidR="006A5AF6" w:rsidRDefault="006A5AF6">
      <w:pPr>
        <w:pStyle w:val="ConsPlusTitle"/>
        <w:jc w:val="center"/>
        <w:outlineLvl w:val="2"/>
      </w:pPr>
      <w:r>
        <w:t>Исчерпывающий перечень документов, необходимых</w:t>
      </w:r>
    </w:p>
    <w:p w:rsidR="006A5AF6" w:rsidRDefault="006A5AF6">
      <w:pPr>
        <w:pStyle w:val="ConsPlusTitle"/>
        <w:jc w:val="center"/>
      </w:pPr>
      <w:r>
        <w:t>в соответствии с нормативными правовыми актами</w:t>
      </w:r>
    </w:p>
    <w:p w:rsidR="006A5AF6" w:rsidRDefault="006A5AF6">
      <w:pPr>
        <w:pStyle w:val="ConsPlusTitle"/>
        <w:jc w:val="center"/>
      </w:pPr>
      <w:r>
        <w:t>для предоставления муниципальной услуги и услуг, которые</w:t>
      </w:r>
    </w:p>
    <w:p w:rsidR="006A5AF6" w:rsidRDefault="006A5AF6">
      <w:pPr>
        <w:pStyle w:val="ConsPlusTitle"/>
        <w:jc w:val="center"/>
      </w:pPr>
      <w:r>
        <w:t>являются необходимыми и обязательными для предоставления</w:t>
      </w:r>
    </w:p>
    <w:p w:rsidR="006A5AF6" w:rsidRDefault="006A5AF6">
      <w:pPr>
        <w:pStyle w:val="ConsPlusTitle"/>
        <w:jc w:val="center"/>
      </w:pPr>
      <w:r>
        <w:t>муниципальной услуги, подлежащих представлению заявителем</w:t>
      </w:r>
    </w:p>
    <w:p w:rsidR="006A5AF6" w:rsidRDefault="006A5AF6">
      <w:pPr>
        <w:pStyle w:val="ConsPlusNormal"/>
        <w:jc w:val="both"/>
      </w:pPr>
    </w:p>
    <w:p w:rsidR="006A5AF6" w:rsidRDefault="006A5AF6">
      <w:pPr>
        <w:pStyle w:val="ConsPlusNormal"/>
        <w:ind w:firstLine="540"/>
        <w:jc w:val="both"/>
      </w:pPr>
      <w:bookmarkStart w:id="4" w:name="P86"/>
      <w:bookmarkEnd w:id="4"/>
      <w:r>
        <w:t>2.6. Для получения муниципальной услуги представляются следующие документы:</w:t>
      </w:r>
    </w:p>
    <w:p w:rsidR="006A5AF6" w:rsidRDefault="006A5AF6">
      <w:pPr>
        <w:pStyle w:val="ConsPlusNormal"/>
        <w:spacing w:before="220"/>
        <w:ind w:firstLine="540"/>
        <w:jc w:val="both"/>
      </w:pPr>
      <w:r>
        <w:t xml:space="preserve">а) </w:t>
      </w:r>
      <w:hyperlink w:anchor="P331">
        <w:r>
          <w:rPr>
            <w:color w:val="0000FF"/>
          </w:rPr>
          <w:t>заявление</w:t>
        </w:r>
      </w:hyperlink>
      <w:r>
        <w:t xml:space="preserve"> о предоставлении муниципальной услуги по форме, согласно приложению 1 к Регламенту, на бумажном носителе - при личном обращении в учреждение; по форме, размещенной на Портале услуг Тюменской области, Едином портале в форме электронного документа - с использованием "Личного кабинета";</w:t>
      </w:r>
    </w:p>
    <w:p w:rsidR="006A5AF6" w:rsidRDefault="006A5AF6">
      <w:pPr>
        <w:pStyle w:val="ConsPlusNormal"/>
        <w:spacing w:before="220"/>
        <w:ind w:firstLine="540"/>
        <w:jc w:val="both"/>
      </w:pPr>
      <w:bookmarkStart w:id="5" w:name="P88"/>
      <w:bookmarkEnd w:id="5"/>
      <w:r>
        <w:t>б) копию документа, удостоверяющего личность родителя (законного представителя) ребенка, или поступающего;</w:t>
      </w:r>
    </w:p>
    <w:p w:rsidR="006A5AF6" w:rsidRDefault="006A5AF6">
      <w:pPr>
        <w:pStyle w:val="ConsPlusNormal"/>
        <w:spacing w:before="220"/>
        <w:ind w:firstLine="540"/>
        <w:jc w:val="both"/>
      </w:pPr>
      <w:r>
        <w:t>в) копию свидетельства о рождении ребенка или документа, подтверждающего родство заявителя;</w:t>
      </w:r>
    </w:p>
    <w:p w:rsidR="006A5AF6" w:rsidRDefault="006A5AF6">
      <w:pPr>
        <w:pStyle w:val="ConsPlusNormal"/>
        <w:spacing w:before="220"/>
        <w:ind w:firstLine="540"/>
        <w:jc w:val="both"/>
      </w:pPr>
      <w:r>
        <w:t>г) копию документа, подтверждающего установление опеки или попечительства (при необходимости);</w:t>
      </w:r>
    </w:p>
    <w:p w:rsidR="006A5AF6" w:rsidRDefault="006A5AF6">
      <w:pPr>
        <w:pStyle w:val="ConsPlusNormal"/>
        <w:spacing w:before="220"/>
        <w:ind w:firstLine="540"/>
        <w:jc w:val="both"/>
      </w:pPr>
      <w:r>
        <w:t>д)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копию документа, подтверждающего проживание ребенка или поступающего на закрепленной территории;</w:t>
      </w:r>
    </w:p>
    <w:p w:rsidR="006A5AF6" w:rsidRDefault="006A5AF6">
      <w:pPr>
        <w:pStyle w:val="ConsPlusNormal"/>
        <w:spacing w:before="220"/>
        <w:ind w:firstLine="540"/>
        <w:jc w:val="both"/>
      </w:pPr>
      <w:bookmarkStart w:id="6" w:name="P92"/>
      <w:bookmarkEnd w:id="6"/>
      <w:r>
        <w:t xml:space="preserve">е) 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6A5AF6" w:rsidRDefault="006A5AF6">
      <w:pPr>
        <w:pStyle w:val="ConsPlusNormal"/>
        <w:spacing w:before="220"/>
        <w:ind w:firstLine="540"/>
        <w:jc w:val="both"/>
      </w:pPr>
      <w:r>
        <w:t>ж) копию заключения психолого-медико-педагогической комиссии (при наличии);</w:t>
      </w:r>
    </w:p>
    <w:p w:rsidR="006A5AF6" w:rsidRDefault="006A5AF6">
      <w:pPr>
        <w:pStyle w:val="ConsPlusNormal"/>
        <w:spacing w:before="220"/>
        <w:ind w:firstLine="540"/>
        <w:jc w:val="both"/>
      </w:pPr>
      <w:r>
        <w:lastRenderedPageBreak/>
        <w:t>з)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A5AF6" w:rsidRDefault="006A5AF6">
      <w:pPr>
        <w:pStyle w:val="ConsPlusNormal"/>
        <w:spacing w:before="220"/>
        <w:ind w:firstLine="540"/>
        <w:jc w:val="both"/>
      </w:pPr>
      <w:r>
        <w:t>Заявители,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с ребенком, и документ, подтверждающий право ребенка на пребывание в Российской Федерации.</w:t>
      </w:r>
    </w:p>
    <w:p w:rsidR="006A5AF6" w:rsidRDefault="006A5AF6">
      <w:pPr>
        <w:pStyle w:val="ConsPlusNormal"/>
        <w:spacing w:before="220"/>
        <w:ind w:firstLine="540"/>
        <w:jc w:val="both"/>
      </w:pPr>
      <w:r>
        <w:t>Заявители, являющиеся иностранными гражданами и лицами без гражданства, все документы представляют на русском языке или вместе с заверенным в установленном действующим законодательством порядке переводом на русский язык.</w:t>
      </w:r>
    </w:p>
    <w:p w:rsidR="006A5AF6" w:rsidRDefault="006A5AF6">
      <w:pPr>
        <w:pStyle w:val="ConsPlusNormal"/>
        <w:spacing w:before="220"/>
        <w:ind w:firstLine="540"/>
        <w:jc w:val="both"/>
      </w:pPr>
      <w:r>
        <w:t xml:space="preserve">В случае подачи заявления и документов путем личного обращения в учреждение заявители предъявляют оригиналы документов, указанных в </w:t>
      </w:r>
      <w:hyperlink w:anchor="P88">
        <w:r>
          <w:rPr>
            <w:color w:val="0000FF"/>
          </w:rPr>
          <w:t>подпунктах "б"</w:t>
        </w:r>
      </w:hyperlink>
      <w:r>
        <w:t xml:space="preserve"> - </w:t>
      </w:r>
      <w:hyperlink w:anchor="P92">
        <w:r>
          <w:rPr>
            <w:color w:val="0000FF"/>
          </w:rPr>
          <w:t>"е" пункта 2.6</w:t>
        </w:r>
      </w:hyperlink>
      <w:r>
        <w:t xml:space="preserve"> регламента, а поступающий - оригинал документа, удостоверяющего личность поступающего.</w:t>
      </w:r>
    </w:p>
    <w:p w:rsidR="006A5AF6" w:rsidRDefault="006A5AF6">
      <w:pPr>
        <w:pStyle w:val="ConsPlusNormal"/>
        <w:spacing w:before="220"/>
        <w:ind w:firstLine="540"/>
        <w:jc w:val="both"/>
      </w:pPr>
      <w:r>
        <w:t>Заявление и документы, указанные в настоящем пункте регламента, подаются одним из следующих способов:</w:t>
      </w:r>
    </w:p>
    <w:p w:rsidR="006A5AF6" w:rsidRDefault="006A5AF6">
      <w:pPr>
        <w:pStyle w:val="ConsPlusNormal"/>
        <w:spacing w:before="220"/>
        <w:ind w:firstLine="540"/>
        <w:jc w:val="both"/>
      </w:pPr>
      <w:r>
        <w:t>лично в общеобразовательную организацию (с предъявлением оригиналов документов, указанных в настоящем пункте регламента);</w:t>
      </w:r>
    </w:p>
    <w:p w:rsidR="006A5AF6" w:rsidRDefault="006A5AF6">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6A5AF6" w:rsidRDefault="006A5AF6">
      <w:pPr>
        <w:pStyle w:val="ConsPlusNormal"/>
        <w:spacing w:before="220"/>
        <w:ind w:firstLine="540"/>
        <w:jc w:val="both"/>
      </w:pPr>
      <w: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6A5AF6" w:rsidRDefault="006A5AF6">
      <w:pPr>
        <w:pStyle w:val="ConsPlusNormal"/>
        <w:spacing w:before="220"/>
        <w:ind w:firstLine="540"/>
        <w:jc w:val="both"/>
      </w:pPr>
      <w: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6A5AF6" w:rsidRDefault="006A5AF6">
      <w:pPr>
        <w:pStyle w:val="ConsPlusNormal"/>
        <w:jc w:val="both"/>
      </w:pPr>
    </w:p>
    <w:p w:rsidR="006A5AF6" w:rsidRDefault="006A5AF6">
      <w:pPr>
        <w:pStyle w:val="ConsPlusTitle"/>
        <w:jc w:val="center"/>
        <w:outlineLvl w:val="2"/>
      </w:pPr>
      <w:r>
        <w:t>Исчерпывающий перечень документов, необходимых</w:t>
      </w:r>
    </w:p>
    <w:p w:rsidR="006A5AF6" w:rsidRDefault="006A5AF6">
      <w:pPr>
        <w:pStyle w:val="ConsPlusTitle"/>
        <w:jc w:val="center"/>
      </w:pPr>
      <w:r>
        <w:t>в соответствии с нормативными правовыми актами</w:t>
      </w:r>
    </w:p>
    <w:p w:rsidR="006A5AF6" w:rsidRDefault="006A5AF6">
      <w:pPr>
        <w:pStyle w:val="ConsPlusTitle"/>
        <w:jc w:val="center"/>
      </w:pPr>
      <w:r>
        <w:t>для предоставления муниципальной услуги, которые находятся</w:t>
      </w:r>
    </w:p>
    <w:p w:rsidR="006A5AF6" w:rsidRDefault="006A5AF6">
      <w:pPr>
        <w:pStyle w:val="ConsPlusTitle"/>
        <w:jc w:val="center"/>
      </w:pPr>
      <w:r>
        <w:t>в распоряжении государственных органов, органов местного</w:t>
      </w:r>
    </w:p>
    <w:p w:rsidR="006A5AF6" w:rsidRDefault="006A5AF6">
      <w:pPr>
        <w:pStyle w:val="ConsPlusTitle"/>
        <w:jc w:val="center"/>
      </w:pPr>
      <w:r>
        <w:t>самоуправления и иных органов, участвующих в предоставлении</w:t>
      </w:r>
    </w:p>
    <w:p w:rsidR="006A5AF6" w:rsidRDefault="006A5AF6">
      <w:pPr>
        <w:pStyle w:val="ConsPlusTitle"/>
        <w:jc w:val="center"/>
      </w:pPr>
      <w:r>
        <w:t>государственных или муниципальных услуг, и которые заявитель</w:t>
      </w:r>
    </w:p>
    <w:p w:rsidR="006A5AF6" w:rsidRDefault="006A5AF6">
      <w:pPr>
        <w:pStyle w:val="ConsPlusTitle"/>
        <w:jc w:val="center"/>
      </w:pPr>
      <w:r>
        <w:t>вправе представить</w:t>
      </w:r>
    </w:p>
    <w:p w:rsidR="006A5AF6" w:rsidRDefault="006A5AF6">
      <w:pPr>
        <w:pStyle w:val="ConsPlusNormal"/>
        <w:jc w:val="both"/>
      </w:pPr>
    </w:p>
    <w:p w:rsidR="006A5AF6" w:rsidRDefault="006A5AF6">
      <w:pPr>
        <w:pStyle w:val="ConsPlusNormal"/>
        <w:ind w:firstLine="540"/>
        <w:jc w:val="both"/>
      </w:pPr>
      <w:r>
        <w:t>2.7.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имеется.</w:t>
      </w:r>
    </w:p>
    <w:p w:rsidR="006A5AF6" w:rsidRDefault="006A5AF6">
      <w:pPr>
        <w:pStyle w:val="ConsPlusNormal"/>
        <w:jc w:val="both"/>
      </w:pPr>
    </w:p>
    <w:p w:rsidR="006A5AF6" w:rsidRDefault="006A5AF6">
      <w:pPr>
        <w:pStyle w:val="ConsPlusTitle"/>
        <w:jc w:val="center"/>
        <w:outlineLvl w:val="2"/>
      </w:pPr>
      <w:r>
        <w:t>Исчерпывающий перечень оснований для отказа в приеме</w:t>
      </w:r>
    </w:p>
    <w:p w:rsidR="006A5AF6" w:rsidRDefault="006A5AF6">
      <w:pPr>
        <w:pStyle w:val="ConsPlusTitle"/>
        <w:jc w:val="center"/>
      </w:pPr>
      <w:r>
        <w:t>документов, необходимых для предоставления муниципальной</w:t>
      </w:r>
    </w:p>
    <w:p w:rsidR="006A5AF6" w:rsidRDefault="006A5AF6">
      <w:pPr>
        <w:pStyle w:val="ConsPlusTitle"/>
        <w:jc w:val="center"/>
      </w:pPr>
      <w:r>
        <w:lastRenderedPageBreak/>
        <w:t>услуги</w:t>
      </w:r>
    </w:p>
    <w:p w:rsidR="006A5AF6" w:rsidRDefault="006A5AF6">
      <w:pPr>
        <w:pStyle w:val="ConsPlusNormal"/>
        <w:jc w:val="both"/>
      </w:pPr>
    </w:p>
    <w:p w:rsidR="006A5AF6" w:rsidRDefault="006A5AF6">
      <w:pPr>
        <w:pStyle w:val="ConsPlusNormal"/>
        <w:ind w:firstLine="540"/>
        <w:jc w:val="both"/>
      </w:pPr>
      <w:bookmarkStart w:id="7" w:name="P118"/>
      <w:bookmarkEnd w:id="7"/>
      <w:r>
        <w:t xml:space="preserve">2.8. Основанием для отказа в приеме заявления и документов, необходимых для предоставления муниципальной услуги, является непредставление либо неполное представление документов, указанных в </w:t>
      </w:r>
      <w:hyperlink w:anchor="P86">
        <w:r>
          <w:rPr>
            <w:color w:val="0000FF"/>
          </w:rPr>
          <w:t>пункте 2.6</w:t>
        </w:r>
      </w:hyperlink>
      <w:r>
        <w:t xml:space="preserve"> регламента.</w:t>
      </w:r>
    </w:p>
    <w:p w:rsidR="006A5AF6" w:rsidRDefault="006A5AF6">
      <w:pPr>
        <w:pStyle w:val="ConsPlusNormal"/>
        <w:jc w:val="both"/>
      </w:pPr>
    </w:p>
    <w:p w:rsidR="006A5AF6" w:rsidRDefault="006A5AF6">
      <w:pPr>
        <w:pStyle w:val="ConsPlusTitle"/>
        <w:jc w:val="center"/>
        <w:outlineLvl w:val="2"/>
      </w:pPr>
      <w:r>
        <w:t>Исчерпывающий перечень оснований для приостановления или</w:t>
      </w:r>
    </w:p>
    <w:p w:rsidR="006A5AF6" w:rsidRDefault="006A5AF6">
      <w:pPr>
        <w:pStyle w:val="ConsPlusTitle"/>
        <w:jc w:val="center"/>
      </w:pPr>
      <w:r>
        <w:t>отказа в предоставлении муниципальной услуги</w:t>
      </w:r>
    </w:p>
    <w:p w:rsidR="006A5AF6" w:rsidRDefault="006A5AF6">
      <w:pPr>
        <w:pStyle w:val="ConsPlusNormal"/>
        <w:jc w:val="both"/>
      </w:pPr>
    </w:p>
    <w:p w:rsidR="006A5AF6" w:rsidRDefault="006A5AF6">
      <w:pPr>
        <w:pStyle w:val="ConsPlusNormal"/>
        <w:ind w:firstLine="540"/>
        <w:jc w:val="both"/>
      </w:pPr>
      <w:bookmarkStart w:id="8" w:name="P123"/>
      <w:bookmarkEnd w:id="8"/>
      <w:r>
        <w:t>2.9. Основания для приостановления предоставления муниципальной услуги отсутствуют.</w:t>
      </w:r>
    </w:p>
    <w:p w:rsidR="006A5AF6" w:rsidRDefault="006A5AF6">
      <w:pPr>
        <w:pStyle w:val="ConsPlusNormal"/>
        <w:spacing w:before="220"/>
        <w:ind w:firstLine="540"/>
        <w:jc w:val="both"/>
      </w:pPr>
      <w:bookmarkStart w:id="9" w:name="P124"/>
      <w:bookmarkEnd w:id="9"/>
      <w:r>
        <w:t xml:space="preserve">2.10. Основанием для отказа в предоставлении муниципальной услуги является отсутствие свободных мест в учреждении, за исключением случаев, предусмотренных </w:t>
      </w:r>
      <w:hyperlink r:id="rId10">
        <w:r>
          <w:rPr>
            <w:color w:val="0000FF"/>
          </w:rPr>
          <w:t>частями 5</w:t>
        </w:r>
      </w:hyperlink>
      <w:r>
        <w:t xml:space="preserve"> и </w:t>
      </w:r>
      <w:hyperlink r:id="rId11">
        <w:r>
          <w:rPr>
            <w:color w:val="0000FF"/>
          </w:rPr>
          <w:t>6 статьи 67</w:t>
        </w:r>
      </w:hyperlink>
      <w:r>
        <w:t xml:space="preserve"> и </w:t>
      </w:r>
      <w:hyperlink r:id="rId12">
        <w:r>
          <w:rPr>
            <w:color w:val="0000FF"/>
          </w:rPr>
          <w:t>статьей 88</w:t>
        </w:r>
      </w:hyperlink>
      <w:r>
        <w:t xml:space="preserve"> Федерального закона от 29.12.2012 N 273-ФЗ "Об образовании в Российской Федерации".</w:t>
      </w:r>
    </w:p>
    <w:p w:rsidR="006A5AF6" w:rsidRDefault="006A5AF6">
      <w:pPr>
        <w:pStyle w:val="ConsPlusNormal"/>
        <w:jc w:val="both"/>
      </w:pPr>
    </w:p>
    <w:p w:rsidR="006A5AF6" w:rsidRDefault="006A5AF6">
      <w:pPr>
        <w:pStyle w:val="ConsPlusTitle"/>
        <w:jc w:val="center"/>
        <w:outlineLvl w:val="2"/>
      </w:pPr>
      <w:r>
        <w:t>Способы, размер и основания взимания платы</w:t>
      </w:r>
    </w:p>
    <w:p w:rsidR="006A5AF6" w:rsidRDefault="006A5AF6">
      <w:pPr>
        <w:pStyle w:val="ConsPlusTitle"/>
        <w:jc w:val="center"/>
      </w:pPr>
      <w:r>
        <w:t>за предоставление муниципальной услуги</w:t>
      </w:r>
    </w:p>
    <w:p w:rsidR="006A5AF6" w:rsidRDefault="006A5AF6">
      <w:pPr>
        <w:pStyle w:val="ConsPlusNormal"/>
        <w:jc w:val="both"/>
      </w:pPr>
    </w:p>
    <w:p w:rsidR="006A5AF6" w:rsidRDefault="006A5AF6">
      <w:pPr>
        <w:pStyle w:val="ConsPlusNormal"/>
        <w:ind w:firstLine="540"/>
        <w:jc w:val="both"/>
      </w:pPr>
      <w:r>
        <w:t>2.11. Предоставление муниципальной услуги осуществляется бесплатно - без взимания государственной пошлины или иной платы.</w:t>
      </w:r>
    </w:p>
    <w:p w:rsidR="006A5AF6" w:rsidRDefault="006A5AF6">
      <w:pPr>
        <w:pStyle w:val="ConsPlusNormal"/>
        <w:jc w:val="both"/>
      </w:pPr>
    </w:p>
    <w:p w:rsidR="006A5AF6" w:rsidRDefault="006A5AF6">
      <w:pPr>
        <w:pStyle w:val="ConsPlusTitle"/>
        <w:jc w:val="center"/>
        <w:outlineLvl w:val="2"/>
      </w:pPr>
      <w:r>
        <w:t>Перечень услуг, которые являются необходимыми</w:t>
      </w:r>
    </w:p>
    <w:p w:rsidR="006A5AF6" w:rsidRDefault="006A5AF6">
      <w:pPr>
        <w:pStyle w:val="ConsPlusTitle"/>
        <w:jc w:val="center"/>
      </w:pPr>
      <w:r>
        <w:t>и обязательными для предоставления муниципальной услуги,</w:t>
      </w:r>
    </w:p>
    <w:p w:rsidR="006A5AF6" w:rsidRDefault="006A5AF6">
      <w:pPr>
        <w:pStyle w:val="ConsPlusTitle"/>
        <w:jc w:val="center"/>
      </w:pPr>
      <w:r>
        <w:t>способы, размер и основания взимания платы за предоставление</w:t>
      </w:r>
    </w:p>
    <w:p w:rsidR="006A5AF6" w:rsidRDefault="006A5AF6">
      <w:pPr>
        <w:pStyle w:val="ConsPlusTitle"/>
        <w:jc w:val="center"/>
      </w:pPr>
      <w:r>
        <w:t>услуг, которые являются необходимыми и обязательными</w:t>
      </w:r>
    </w:p>
    <w:p w:rsidR="006A5AF6" w:rsidRDefault="006A5AF6">
      <w:pPr>
        <w:pStyle w:val="ConsPlusTitle"/>
        <w:jc w:val="center"/>
      </w:pPr>
      <w:r>
        <w:t>для предоставления муниципальной услуги</w:t>
      </w:r>
    </w:p>
    <w:p w:rsidR="006A5AF6" w:rsidRDefault="006A5AF6">
      <w:pPr>
        <w:pStyle w:val="ConsPlusNormal"/>
        <w:jc w:val="both"/>
      </w:pPr>
    </w:p>
    <w:p w:rsidR="006A5AF6" w:rsidRDefault="006A5AF6">
      <w:pPr>
        <w:pStyle w:val="ConsPlusNormal"/>
        <w:ind w:firstLine="540"/>
        <w:jc w:val="both"/>
      </w:pPr>
      <w:r>
        <w:t>2.12. Услуги, которые являются необходимыми и обязательными для предоставления муниципальной услуги, отсутствуют.</w:t>
      </w:r>
    </w:p>
    <w:p w:rsidR="006A5AF6" w:rsidRDefault="006A5AF6">
      <w:pPr>
        <w:pStyle w:val="ConsPlusNormal"/>
        <w:spacing w:before="220"/>
        <w:ind w:firstLine="540"/>
        <w:jc w:val="both"/>
      </w:pPr>
      <w:r>
        <w:t>Услуги, которые являются необходимыми и обязательными для предоставления муниципальной услуги, отсутствуют, в связи с чем плата не взимается.</w:t>
      </w:r>
    </w:p>
    <w:p w:rsidR="006A5AF6" w:rsidRDefault="006A5AF6">
      <w:pPr>
        <w:pStyle w:val="ConsPlusNormal"/>
        <w:jc w:val="both"/>
      </w:pPr>
    </w:p>
    <w:p w:rsidR="006A5AF6" w:rsidRDefault="006A5AF6">
      <w:pPr>
        <w:pStyle w:val="ConsPlusTitle"/>
        <w:jc w:val="center"/>
        <w:outlineLvl w:val="2"/>
      </w:pPr>
      <w:r>
        <w:t>Максимальный срок ожидания в очереди при подаче запроса</w:t>
      </w:r>
    </w:p>
    <w:p w:rsidR="006A5AF6" w:rsidRDefault="006A5AF6">
      <w:pPr>
        <w:pStyle w:val="ConsPlusTitle"/>
        <w:jc w:val="center"/>
      </w:pPr>
      <w:r>
        <w:t>о предоставлении муниципальной услуги, услуги,</w:t>
      </w:r>
    </w:p>
    <w:p w:rsidR="006A5AF6" w:rsidRDefault="006A5AF6">
      <w:pPr>
        <w:pStyle w:val="ConsPlusTitle"/>
        <w:jc w:val="center"/>
      </w:pPr>
      <w:r>
        <w:t>предоставляемой организацией, участвующей в предоставлении</w:t>
      </w:r>
    </w:p>
    <w:p w:rsidR="006A5AF6" w:rsidRDefault="006A5AF6">
      <w:pPr>
        <w:pStyle w:val="ConsPlusTitle"/>
        <w:jc w:val="center"/>
      </w:pPr>
      <w:r>
        <w:t>муниципальной услуги, и при получении результата</w:t>
      </w:r>
    </w:p>
    <w:p w:rsidR="006A5AF6" w:rsidRDefault="006A5AF6">
      <w:pPr>
        <w:pStyle w:val="ConsPlusTitle"/>
        <w:jc w:val="center"/>
      </w:pPr>
      <w:r>
        <w:t>предоставления таких услуг</w:t>
      </w:r>
    </w:p>
    <w:p w:rsidR="006A5AF6" w:rsidRDefault="006A5AF6">
      <w:pPr>
        <w:pStyle w:val="ConsPlusNormal"/>
        <w:jc w:val="both"/>
      </w:pPr>
    </w:p>
    <w:p w:rsidR="006A5AF6" w:rsidRDefault="006A5AF6">
      <w:pPr>
        <w:pStyle w:val="ConsPlusNormal"/>
        <w:ind w:firstLine="540"/>
        <w:jc w:val="both"/>
      </w:pPr>
      <w:r>
        <w:t>2.13. Время ожидания в очереди при подаче заявления о предоставлении муниципальной услуги не должно превышать 15 минут.</w:t>
      </w:r>
    </w:p>
    <w:p w:rsidR="006A5AF6" w:rsidRDefault="006A5AF6">
      <w:pPr>
        <w:pStyle w:val="ConsPlusNormal"/>
        <w:spacing w:before="220"/>
        <w:ind w:firstLine="540"/>
        <w:jc w:val="both"/>
      </w:pPr>
      <w:r>
        <w:t>2.14. Время ожидания в очереди при получении результата муниципальной услуги не должно превышать 15 минут.</w:t>
      </w:r>
    </w:p>
    <w:p w:rsidR="006A5AF6" w:rsidRDefault="006A5AF6">
      <w:pPr>
        <w:pStyle w:val="ConsPlusNormal"/>
        <w:jc w:val="both"/>
      </w:pPr>
    </w:p>
    <w:p w:rsidR="006A5AF6" w:rsidRDefault="006A5AF6">
      <w:pPr>
        <w:pStyle w:val="ConsPlusTitle"/>
        <w:jc w:val="center"/>
        <w:outlineLvl w:val="2"/>
      </w:pPr>
      <w:r>
        <w:t>Срок регистрации запроса заявителя о предоставлении</w:t>
      </w:r>
    </w:p>
    <w:p w:rsidR="006A5AF6" w:rsidRDefault="006A5AF6">
      <w:pPr>
        <w:pStyle w:val="ConsPlusTitle"/>
        <w:jc w:val="center"/>
      </w:pPr>
      <w:r>
        <w:t>муниципальной услуги и услуги, предоставляемой организацией,</w:t>
      </w:r>
    </w:p>
    <w:p w:rsidR="006A5AF6" w:rsidRDefault="006A5AF6">
      <w:pPr>
        <w:pStyle w:val="ConsPlusTitle"/>
        <w:jc w:val="center"/>
      </w:pPr>
      <w:r>
        <w:t>участвующей в предоставлении муниципальной услуги</w:t>
      </w:r>
    </w:p>
    <w:p w:rsidR="006A5AF6" w:rsidRDefault="006A5AF6">
      <w:pPr>
        <w:pStyle w:val="ConsPlusNormal"/>
        <w:jc w:val="both"/>
      </w:pPr>
    </w:p>
    <w:p w:rsidR="006A5AF6" w:rsidRDefault="006A5AF6">
      <w:pPr>
        <w:pStyle w:val="ConsPlusNormal"/>
        <w:ind w:firstLine="540"/>
        <w:jc w:val="both"/>
      </w:pPr>
      <w:r>
        <w:t>2.15. При поступлении заявления в учреждение в электронной форме, посредством почтового отправления в рабочие дни в пределах графика работы учреждения - в день его поступления, в выходные или праздничные дни, а также вне графика работы - в первый рабочий день, следующий за днем его поступления.</w:t>
      </w:r>
    </w:p>
    <w:p w:rsidR="006A5AF6" w:rsidRDefault="006A5AF6">
      <w:pPr>
        <w:pStyle w:val="ConsPlusNormal"/>
        <w:spacing w:before="220"/>
        <w:ind w:firstLine="540"/>
        <w:jc w:val="both"/>
      </w:pPr>
      <w:r>
        <w:lastRenderedPageBreak/>
        <w:t>2.16. При личном обращении заявителя регистрация заявления производится в присутствии заявителя в срок, который не должен превышать 15 минут.</w:t>
      </w:r>
    </w:p>
    <w:p w:rsidR="006A5AF6" w:rsidRDefault="006A5AF6">
      <w:pPr>
        <w:pStyle w:val="ConsPlusNormal"/>
        <w:jc w:val="both"/>
      </w:pPr>
    </w:p>
    <w:p w:rsidR="006A5AF6" w:rsidRDefault="006A5AF6">
      <w:pPr>
        <w:pStyle w:val="ConsPlusTitle"/>
        <w:jc w:val="center"/>
        <w:outlineLvl w:val="2"/>
      </w:pPr>
      <w:r>
        <w:t>Требования к помещениям, в которых предоставляется</w:t>
      </w:r>
    </w:p>
    <w:p w:rsidR="006A5AF6" w:rsidRDefault="006A5AF6">
      <w:pPr>
        <w:pStyle w:val="ConsPlusTitle"/>
        <w:jc w:val="center"/>
      </w:pPr>
      <w:r>
        <w:t>муниципальная услуга, услуга, предоставляемая организацией,</w:t>
      </w:r>
    </w:p>
    <w:p w:rsidR="006A5AF6" w:rsidRDefault="006A5AF6">
      <w:pPr>
        <w:pStyle w:val="ConsPlusTitle"/>
        <w:jc w:val="center"/>
      </w:pPr>
      <w:r>
        <w:t>участвующей в предоставлении муниципальной услуги, к местам</w:t>
      </w:r>
    </w:p>
    <w:p w:rsidR="006A5AF6" w:rsidRDefault="006A5AF6">
      <w:pPr>
        <w:pStyle w:val="ConsPlusTitle"/>
        <w:jc w:val="center"/>
      </w:pPr>
      <w:r>
        <w:t>ожидания и приема заявителей, размещению и оформлению</w:t>
      </w:r>
    </w:p>
    <w:p w:rsidR="006A5AF6" w:rsidRDefault="006A5AF6">
      <w:pPr>
        <w:pStyle w:val="ConsPlusTitle"/>
        <w:jc w:val="center"/>
      </w:pPr>
      <w:r>
        <w:t>визуальной, текстовой и мультимедийной информации о порядке</w:t>
      </w:r>
    </w:p>
    <w:p w:rsidR="006A5AF6" w:rsidRDefault="006A5AF6">
      <w:pPr>
        <w:pStyle w:val="ConsPlusTitle"/>
        <w:jc w:val="center"/>
      </w:pPr>
      <w:r>
        <w:t>предоставления таких услуг, в том числе к обеспечению</w:t>
      </w:r>
    </w:p>
    <w:p w:rsidR="006A5AF6" w:rsidRDefault="006A5AF6">
      <w:pPr>
        <w:pStyle w:val="ConsPlusTitle"/>
        <w:jc w:val="center"/>
      </w:pPr>
      <w:r>
        <w:t>доступности для инвалидов указанных объектов в соответствии</w:t>
      </w:r>
    </w:p>
    <w:p w:rsidR="006A5AF6" w:rsidRDefault="006A5AF6">
      <w:pPr>
        <w:pStyle w:val="ConsPlusTitle"/>
        <w:jc w:val="center"/>
      </w:pPr>
      <w:r>
        <w:t>с законодательством Российской Федерации</w:t>
      </w:r>
    </w:p>
    <w:p w:rsidR="006A5AF6" w:rsidRDefault="006A5AF6">
      <w:pPr>
        <w:pStyle w:val="ConsPlusTitle"/>
        <w:jc w:val="center"/>
      </w:pPr>
      <w:r>
        <w:t>о социальной защите инвалидов</w:t>
      </w:r>
    </w:p>
    <w:p w:rsidR="006A5AF6" w:rsidRDefault="006A5AF6">
      <w:pPr>
        <w:pStyle w:val="ConsPlusNormal"/>
        <w:jc w:val="both"/>
      </w:pPr>
    </w:p>
    <w:p w:rsidR="006A5AF6" w:rsidRDefault="006A5AF6">
      <w:pPr>
        <w:pStyle w:val="ConsPlusNormal"/>
        <w:ind w:firstLine="540"/>
        <w:jc w:val="both"/>
      </w:pPr>
      <w:r>
        <w:t>2.17. Прием заявителей осуществляется в помещениях учреждения.</w:t>
      </w:r>
    </w:p>
    <w:p w:rsidR="006A5AF6" w:rsidRDefault="006A5AF6">
      <w:pPr>
        <w:pStyle w:val="ConsPlusNormal"/>
        <w:spacing w:before="220"/>
        <w:ind w:firstLine="540"/>
        <w:jc w:val="both"/>
      </w:pPr>
      <w:r>
        <w:t>2.18. Помещения содержат места информирования, предназначенные для ознакомления заявителей с информационными материалами.</w:t>
      </w:r>
    </w:p>
    <w:p w:rsidR="006A5AF6" w:rsidRDefault="006A5AF6">
      <w:pPr>
        <w:pStyle w:val="ConsPlusNormal"/>
        <w:spacing w:before="220"/>
        <w:ind w:firstLine="540"/>
        <w:jc w:val="both"/>
      </w:pPr>
      <w:r>
        <w:t>2.19. Ожидание приема заявителями осуществляется в помещениях учреждения, оборудованных стульями, кресельными секциями.</w:t>
      </w:r>
    </w:p>
    <w:p w:rsidR="006A5AF6" w:rsidRDefault="006A5AF6">
      <w:pPr>
        <w:pStyle w:val="ConsPlusNormal"/>
        <w:spacing w:before="220"/>
        <w:ind w:firstLine="540"/>
        <w:jc w:val="both"/>
      </w:pPr>
      <w:r>
        <w:t>2.20. Места ожидания соответствуют комфортным условиям для заявителей.</w:t>
      </w:r>
    </w:p>
    <w:p w:rsidR="006A5AF6" w:rsidRDefault="006A5AF6">
      <w:pPr>
        <w:pStyle w:val="ConsPlusNormal"/>
        <w:spacing w:before="220"/>
        <w:ind w:firstLine="540"/>
        <w:jc w:val="both"/>
      </w:pPr>
      <w:r>
        <w:t>2.21. Помещения, в которых предоставляется муниципальная услуга, находятся в пешеходной доступности.</w:t>
      </w:r>
    </w:p>
    <w:p w:rsidR="006A5AF6" w:rsidRDefault="006A5AF6">
      <w:pPr>
        <w:pStyle w:val="ConsPlusNormal"/>
        <w:spacing w:before="220"/>
        <w:ind w:firstLine="540"/>
        <w:jc w:val="both"/>
      </w:pPr>
      <w:r>
        <w:t>2.22. Вход и выход из помещений оборудованы соответствующими указателями.</w:t>
      </w:r>
    </w:p>
    <w:p w:rsidR="006A5AF6" w:rsidRDefault="006A5AF6">
      <w:pPr>
        <w:pStyle w:val="ConsPlusNormal"/>
        <w:spacing w:before="220"/>
        <w:ind w:firstLine="540"/>
        <w:jc w:val="both"/>
      </w:pPr>
      <w:r>
        <w:t>2.23. Места для заполнения заявлений (запросов) оборудованы визуальной, текстовой информацией, размещаемой на информационных стендах.</w:t>
      </w:r>
    </w:p>
    <w:p w:rsidR="006A5AF6" w:rsidRDefault="006A5AF6">
      <w:pPr>
        <w:pStyle w:val="ConsPlusNormal"/>
        <w:spacing w:before="220"/>
        <w:ind w:firstLine="540"/>
        <w:jc w:val="both"/>
      </w:pPr>
      <w:r>
        <w:t>2.24. На информационных стендах в помещениях учреждения размещается следующая информация:</w:t>
      </w:r>
    </w:p>
    <w:p w:rsidR="006A5AF6" w:rsidRDefault="006A5AF6">
      <w:pPr>
        <w:pStyle w:val="ConsPlusNormal"/>
        <w:spacing w:before="220"/>
        <w:ind w:firstLine="540"/>
        <w:jc w:val="both"/>
      </w:pPr>
      <w:r>
        <w:t>- режим работы учреждения;</w:t>
      </w:r>
    </w:p>
    <w:p w:rsidR="006A5AF6" w:rsidRDefault="006A5AF6">
      <w:pPr>
        <w:pStyle w:val="ConsPlusNormal"/>
        <w:spacing w:before="220"/>
        <w:ind w:firstLine="540"/>
        <w:jc w:val="both"/>
      </w:pPr>
      <w:r>
        <w:t>- графики приема граждан специалистами учреждения;</w:t>
      </w:r>
    </w:p>
    <w:p w:rsidR="006A5AF6" w:rsidRDefault="006A5AF6">
      <w:pPr>
        <w:pStyle w:val="ConsPlusNormal"/>
        <w:spacing w:before="220"/>
        <w:ind w:firstLine="540"/>
        <w:jc w:val="both"/>
      </w:pPr>
      <w:r>
        <w:t>- номера кабинетов, в которых осуществляется прием заявлений и документов и устное информирование заявителей;</w:t>
      </w:r>
    </w:p>
    <w:p w:rsidR="006A5AF6" w:rsidRDefault="006A5AF6">
      <w:pPr>
        <w:pStyle w:val="ConsPlusNormal"/>
        <w:spacing w:before="220"/>
        <w:ind w:firstLine="540"/>
        <w:jc w:val="both"/>
      </w:pPr>
      <w:r>
        <w:t>- фамилии, имена, отчества и должности лиц, осуществляющих прием заявителей и устное информирование;</w:t>
      </w:r>
    </w:p>
    <w:p w:rsidR="006A5AF6" w:rsidRDefault="006A5AF6">
      <w:pPr>
        <w:pStyle w:val="ConsPlusNormal"/>
        <w:spacing w:before="220"/>
        <w:ind w:firstLine="540"/>
        <w:jc w:val="both"/>
      </w:pPr>
      <w:r>
        <w:t>- адрес официального сайта учреждения;</w:t>
      </w:r>
    </w:p>
    <w:p w:rsidR="006A5AF6" w:rsidRDefault="006A5AF6">
      <w:pPr>
        <w:pStyle w:val="ConsPlusNormal"/>
        <w:spacing w:before="220"/>
        <w:ind w:firstLine="540"/>
        <w:jc w:val="both"/>
      </w:pPr>
      <w:r>
        <w:t>- номера телефонов, факсов, адреса электронной почты учреждения;</w:t>
      </w:r>
    </w:p>
    <w:p w:rsidR="006A5AF6" w:rsidRDefault="006A5AF6">
      <w:pPr>
        <w:pStyle w:val="ConsPlusNormal"/>
        <w:spacing w:before="220"/>
        <w:ind w:firstLine="540"/>
        <w:jc w:val="both"/>
      </w:pPr>
      <w:r>
        <w:t>- образец заполнения заявления;</w:t>
      </w:r>
    </w:p>
    <w:p w:rsidR="006A5AF6" w:rsidRDefault="006A5AF6">
      <w:pPr>
        <w:pStyle w:val="ConsPlusNormal"/>
        <w:spacing w:before="220"/>
        <w:ind w:firstLine="540"/>
        <w:jc w:val="both"/>
      </w:pPr>
      <w:r>
        <w:t>- перечень документов, необходимых для предоставления муниципальной услуги;</w:t>
      </w:r>
    </w:p>
    <w:p w:rsidR="006A5AF6" w:rsidRDefault="006A5AF6">
      <w:pPr>
        <w:pStyle w:val="ConsPlusNormal"/>
        <w:spacing w:before="220"/>
        <w:ind w:firstLine="540"/>
        <w:jc w:val="both"/>
      </w:pPr>
      <w:r>
        <w:t>- извлечения из законодательных и иных нормативных правовых актов, содержащих нормы, регулирующие предоставление муниципальной услуги;</w:t>
      </w:r>
    </w:p>
    <w:p w:rsidR="006A5AF6" w:rsidRDefault="006A5AF6">
      <w:pPr>
        <w:pStyle w:val="ConsPlusNormal"/>
        <w:spacing w:before="220"/>
        <w:ind w:firstLine="540"/>
        <w:jc w:val="both"/>
      </w:pPr>
      <w:r>
        <w:t>- перечень оснований для отказа в предоставлении муниципальной услуги;</w:t>
      </w:r>
    </w:p>
    <w:p w:rsidR="006A5AF6" w:rsidRDefault="006A5AF6">
      <w:pPr>
        <w:pStyle w:val="ConsPlusNormal"/>
        <w:spacing w:before="220"/>
        <w:ind w:firstLine="540"/>
        <w:jc w:val="both"/>
      </w:pPr>
      <w:r>
        <w:lastRenderedPageBreak/>
        <w:t>2.25.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6A5AF6" w:rsidRDefault="006A5AF6">
      <w:pPr>
        <w:pStyle w:val="ConsPlusNormal"/>
        <w:spacing w:before="220"/>
        <w:ind w:firstLine="540"/>
        <w:jc w:val="both"/>
      </w:pPr>
      <w:r>
        <w:t>- наличие выделенной стоянки автотранспортных средств для инвалидов;</w:t>
      </w:r>
    </w:p>
    <w:p w:rsidR="006A5AF6" w:rsidRDefault="006A5AF6">
      <w:pPr>
        <w:pStyle w:val="ConsPlusNormal"/>
        <w:spacing w:before="220"/>
        <w:ind w:firstLine="540"/>
        <w:jc w:val="both"/>
      </w:pPr>
      <w: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6A5AF6" w:rsidRDefault="006A5AF6">
      <w:pPr>
        <w:pStyle w:val="ConsPlusNormal"/>
        <w:spacing w:before="220"/>
        <w:ind w:firstLine="540"/>
        <w:jc w:val="both"/>
      </w:pPr>
      <w:r>
        <w:t>- обеспечение достаточной ширины дверных проемов, лестничных маршей, площадок;</w:t>
      </w:r>
    </w:p>
    <w:p w:rsidR="006A5AF6" w:rsidRDefault="006A5AF6">
      <w:pPr>
        <w:pStyle w:val="ConsPlusNormal"/>
        <w:spacing w:before="220"/>
        <w:ind w:firstLine="540"/>
        <w:jc w:val="both"/>
      </w:pPr>
      <w: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6A5AF6" w:rsidRDefault="006A5AF6">
      <w:pPr>
        <w:pStyle w:val="ConsPlusNormal"/>
        <w:spacing w:before="220"/>
        <w:ind w:firstLine="540"/>
        <w:jc w:val="both"/>
      </w:pPr>
      <w:r>
        <w:t>- размещение информации с учетом ограничения жизнедеятельности инвалидов;</w:t>
      </w:r>
    </w:p>
    <w:p w:rsidR="006A5AF6" w:rsidRDefault="006A5AF6">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6A5AF6" w:rsidRDefault="006A5AF6">
      <w:pPr>
        <w:pStyle w:val="ConsPlusNormal"/>
        <w:spacing w:before="220"/>
        <w:ind w:firstLine="540"/>
        <w:jc w:val="both"/>
      </w:pPr>
      <w: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6A5AF6" w:rsidRDefault="006A5AF6">
      <w:pPr>
        <w:pStyle w:val="ConsPlusNormal"/>
        <w:spacing w:before="220"/>
        <w:ind w:firstLine="540"/>
        <w:jc w:val="both"/>
      </w:pPr>
      <w:r>
        <w:t>- оказание сотрудниками учреждения помощи инвалидам в преодолении барьеров, мешающих получению ими услуги наравне с другими лицами.</w:t>
      </w:r>
    </w:p>
    <w:p w:rsidR="006A5AF6" w:rsidRDefault="006A5AF6">
      <w:pPr>
        <w:pStyle w:val="ConsPlusNormal"/>
        <w:jc w:val="both"/>
      </w:pPr>
    </w:p>
    <w:p w:rsidR="006A5AF6" w:rsidRDefault="006A5AF6">
      <w:pPr>
        <w:pStyle w:val="ConsPlusTitle"/>
        <w:jc w:val="center"/>
        <w:outlineLvl w:val="2"/>
      </w:pPr>
      <w:r>
        <w:t>Показатели доступности и качества муниципальной услуги</w:t>
      </w:r>
    </w:p>
    <w:p w:rsidR="006A5AF6" w:rsidRDefault="006A5AF6">
      <w:pPr>
        <w:pStyle w:val="ConsPlusNormal"/>
        <w:jc w:val="both"/>
      </w:pPr>
    </w:p>
    <w:p w:rsidR="006A5AF6" w:rsidRDefault="006A5AF6">
      <w:pPr>
        <w:pStyle w:val="ConsPlusNormal"/>
        <w:ind w:firstLine="540"/>
        <w:jc w:val="both"/>
      </w:pPr>
      <w:r>
        <w:t>2.26. Показатели доступности и качества муниципальной услуги:</w:t>
      </w:r>
    </w:p>
    <w:p w:rsidR="006A5AF6" w:rsidRDefault="006A5AF6">
      <w:pPr>
        <w:pStyle w:val="ConsPlusNormal"/>
        <w:spacing w:before="220"/>
        <w:ind w:firstLine="540"/>
        <w:jc w:val="both"/>
      </w:pPr>
      <w:r>
        <w:t>а) удовлетворенность заявителей качеством предоставления муниципальной услуги;</w:t>
      </w:r>
    </w:p>
    <w:p w:rsidR="006A5AF6" w:rsidRDefault="006A5AF6">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6A5AF6" w:rsidRDefault="006A5AF6">
      <w:pPr>
        <w:pStyle w:val="ConsPlusNormal"/>
        <w:spacing w:before="220"/>
        <w:ind w:firstLine="540"/>
        <w:jc w:val="both"/>
      </w:pPr>
      <w:r>
        <w:t>в) соблюдение сроков предоставления муниципальной услуги;</w:t>
      </w:r>
    </w:p>
    <w:p w:rsidR="006A5AF6" w:rsidRDefault="006A5AF6">
      <w:pPr>
        <w:pStyle w:val="ConsPlusNormal"/>
        <w:spacing w:before="220"/>
        <w:ind w:firstLine="540"/>
        <w:jc w:val="both"/>
      </w:pPr>
      <w:r>
        <w:t>г) удовлетворенность заявителей сроками ожидания в очереди при предоставлении муниципальной услуги;</w:t>
      </w:r>
    </w:p>
    <w:p w:rsidR="006A5AF6" w:rsidRDefault="006A5AF6">
      <w:pPr>
        <w:pStyle w:val="ConsPlusNormal"/>
        <w:spacing w:before="220"/>
        <w:ind w:firstLine="540"/>
        <w:jc w:val="both"/>
      </w:pPr>
      <w:r>
        <w:t>д) отсутствие обоснованных жалоб граждан на нарушение сотрудниками учреждения нормативных правовых актов, регламентирующих предоставление муниципальной услуги;</w:t>
      </w:r>
    </w:p>
    <w:p w:rsidR="006A5AF6" w:rsidRDefault="006A5AF6">
      <w:pPr>
        <w:pStyle w:val="ConsPlusNormal"/>
        <w:spacing w:before="220"/>
        <w:ind w:firstLine="540"/>
        <w:jc w:val="both"/>
      </w:pPr>
      <w:r>
        <w:t>е) минимально возможное количество взаимодействий заявителя с сотрудниками учреждения при предоставлении муниципальной услуги.</w:t>
      </w:r>
    </w:p>
    <w:p w:rsidR="006A5AF6" w:rsidRDefault="006A5AF6">
      <w:pPr>
        <w:pStyle w:val="ConsPlusNormal"/>
        <w:jc w:val="both"/>
      </w:pPr>
    </w:p>
    <w:p w:rsidR="006A5AF6" w:rsidRDefault="006A5AF6">
      <w:pPr>
        <w:pStyle w:val="ConsPlusTitle"/>
        <w:jc w:val="center"/>
        <w:outlineLvl w:val="2"/>
      </w:pPr>
      <w:r>
        <w:t>Иные требования, в том числе учитывающие особенности</w:t>
      </w:r>
    </w:p>
    <w:p w:rsidR="006A5AF6" w:rsidRDefault="006A5AF6">
      <w:pPr>
        <w:pStyle w:val="ConsPlusTitle"/>
        <w:jc w:val="center"/>
      </w:pPr>
      <w:r>
        <w:t>предоставления муниципальной услуги в многофункциональных</w:t>
      </w:r>
    </w:p>
    <w:p w:rsidR="006A5AF6" w:rsidRDefault="006A5AF6">
      <w:pPr>
        <w:pStyle w:val="ConsPlusTitle"/>
        <w:jc w:val="center"/>
      </w:pPr>
      <w:r>
        <w:t>центрах предоставления муниципальных услуг и особенности</w:t>
      </w:r>
    </w:p>
    <w:p w:rsidR="006A5AF6" w:rsidRDefault="006A5AF6">
      <w:pPr>
        <w:pStyle w:val="ConsPlusTitle"/>
        <w:jc w:val="center"/>
      </w:pPr>
      <w:r>
        <w:t>предоставления муниципальной услуги в электронной форме</w:t>
      </w:r>
    </w:p>
    <w:p w:rsidR="006A5AF6" w:rsidRDefault="006A5AF6">
      <w:pPr>
        <w:pStyle w:val="ConsPlusNormal"/>
        <w:jc w:val="both"/>
      </w:pPr>
    </w:p>
    <w:p w:rsidR="006A5AF6" w:rsidRDefault="006A5AF6">
      <w:pPr>
        <w:pStyle w:val="ConsPlusNormal"/>
        <w:ind w:firstLine="540"/>
        <w:jc w:val="both"/>
      </w:pPr>
      <w:r>
        <w:t xml:space="preserve">2.27. Предоставление муниципальной услуги в части обеспечения возможности заявителям подать заявление и документы, указанные в </w:t>
      </w:r>
      <w:hyperlink w:anchor="P86">
        <w:r>
          <w:rPr>
            <w:color w:val="0000FF"/>
          </w:rPr>
          <w:t>пункте 2.6</w:t>
        </w:r>
      </w:hyperlink>
      <w:r>
        <w:t xml:space="preserve"> регламента, в электронной форме с использованием Портала услуг Тюменской области, Единого портала осуществляется ежедневно в </w:t>
      </w:r>
      <w:r>
        <w:lastRenderedPageBreak/>
        <w:t>круглосуточном режиме.</w:t>
      </w:r>
    </w:p>
    <w:p w:rsidR="006A5AF6" w:rsidRDefault="006A5AF6">
      <w:pPr>
        <w:pStyle w:val="ConsPlusNormal"/>
        <w:spacing w:before="220"/>
        <w:ind w:firstLine="540"/>
        <w:jc w:val="both"/>
      </w:pPr>
      <w:r>
        <w:t>2.28. Предоставление муниципальной услуги по экстерриториальному принципу не осуществляется.</w:t>
      </w:r>
    </w:p>
    <w:p w:rsidR="006A5AF6" w:rsidRDefault="006A5AF6">
      <w:pPr>
        <w:pStyle w:val="ConsPlusNormal"/>
        <w:spacing w:before="220"/>
        <w:ind w:firstLine="540"/>
        <w:jc w:val="both"/>
      </w:pPr>
      <w:r>
        <w:t>2.29. 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6A5AF6" w:rsidRDefault="006A5AF6">
      <w:pPr>
        <w:pStyle w:val="ConsPlusNormal"/>
        <w:jc w:val="both"/>
      </w:pPr>
    </w:p>
    <w:p w:rsidR="006A5AF6" w:rsidRDefault="006A5AF6">
      <w:pPr>
        <w:pStyle w:val="ConsPlusTitle"/>
        <w:jc w:val="center"/>
        <w:outlineLvl w:val="1"/>
      </w:pPr>
      <w:r>
        <w:t>3. Состав, последовательность и сроки выполнения</w:t>
      </w:r>
    </w:p>
    <w:p w:rsidR="006A5AF6" w:rsidRDefault="006A5AF6">
      <w:pPr>
        <w:pStyle w:val="ConsPlusTitle"/>
        <w:jc w:val="center"/>
      </w:pPr>
      <w:r>
        <w:t>административных процедур (действий), требования к порядку</w:t>
      </w:r>
    </w:p>
    <w:p w:rsidR="006A5AF6" w:rsidRDefault="006A5AF6">
      <w:pPr>
        <w:pStyle w:val="ConsPlusTitle"/>
        <w:jc w:val="center"/>
      </w:pPr>
      <w:r>
        <w:t>их выполнения, в том числе особенности выполнения</w:t>
      </w:r>
    </w:p>
    <w:p w:rsidR="006A5AF6" w:rsidRDefault="006A5AF6">
      <w:pPr>
        <w:pStyle w:val="ConsPlusTitle"/>
        <w:jc w:val="center"/>
      </w:pPr>
      <w:r>
        <w:t>административных процедур (действий) в электронной форме,</w:t>
      </w:r>
    </w:p>
    <w:p w:rsidR="006A5AF6" w:rsidRDefault="006A5AF6">
      <w:pPr>
        <w:pStyle w:val="ConsPlusTitle"/>
        <w:jc w:val="center"/>
      </w:pPr>
      <w:r>
        <w:t>а также особенности выполнения административных процедур</w:t>
      </w:r>
    </w:p>
    <w:p w:rsidR="006A5AF6" w:rsidRDefault="006A5AF6">
      <w:pPr>
        <w:pStyle w:val="ConsPlusTitle"/>
        <w:jc w:val="center"/>
      </w:pPr>
      <w:r>
        <w:t>в многофункциональных центрах</w:t>
      </w:r>
    </w:p>
    <w:p w:rsidR="006A5AF6" w:rsidRDefault="006A5AF6">
      <w:pPr>
        <w:pStyle w:val="ConsPlusNormal"/>
        <w:jc w:val="both"/>
      </w:pPr>
    </w:p>
    <w:p w:rsidR="006A5AF6" w:rsidRDefault="006A5AF6">
      <w:pPr>
        <w:pStyle w:val="ConsPlusTitle"/>
        <w:jc w:val="center"/>
        <w:outlineLvl w:val="2"/>
      </w:pPr>
      <w:r>
        <w:t>Перечень административных процедур</w:t>
      </w:r>
    </w:p>
    <w:p w:rsidR="006A5AF6" w:rsidRDefault="006A5AF6">
      <w:pPr>
        <w:pStyle w:val="ConsPlusNormal"/>
        <w:jc w:val="both"/>
      </w:pPr>
    </w:p>
    <w:p w:rsidR="006A5AF6" w:rsidRDefault="006A5AF6">
      <w:pPr>
        <w:pStyle w:val="ConsPlusNormal"/>
        <w:ind w:firstLine="540"/>
        <w:jc w:val="both"/>
      </w:pPr>
      <w:r>
        <w:t>3.1. При предоставлении муниципальной услуги выполняются следующие административные процедуры:</w:t>
      </w:r>
    </w:p>
    <w:p w:rsidR="006A5AF6" w:rsidRDefault="006A5AF6">
      <w:pPr>
        <w:pStyle w:val="ConsPlusNormal"/>
        <w:spacing w:before="220"/>
        <w:ind w:firstLine="540"/>
        <w:jc w:val="both"/>
      </w:pPr>
      <w:r>
        <w:t xml:space="preserve">1) прием и регистрация заявления и документов, указанных в </w:t>
      </w:r>
      <w:hyperlink w:anchor="P86">
        <w:r>
          <w:rPr>
            <w:color w:val="0000FF"/>
          </w:rPr>
          <w:t>пункте 2.6</w:t>
        </w:r>
      </w:hyperlink>
      <w:r>
        <w:t xml:space="preserve"> регламента;</w:t>
      </w:r>
    </w:p>
    <w:p w:rsidR="006A5AF6" w:rsidRDefault="006A5AF6">
      <w:pPr>
        <w:pStyle w:val="ConsPlusNormal"/>
        <w:spacing w:before="220"/>
        <w:ind w:firstLine="540"/>
        <w:jc w:val="both"/>
      </w:pPr>
      <w:r>
        <w:t>2) рассмотрение заявления и документов, представленных заявителем, подготовка и выдача результата предоставления муниципальной услуги;</w:t>
      </w:r>
    </w:p>
    <w:p w:rsidR="006A5AF6" w:rsidRDefault="006A5AF6">
      <w:pPr>
        <w:pStyle w:val="ConsPlusNormal"/>
        <w:spacing w:before="220"/>
        <w:ind w:firstLine="540"/>
        <w:jc w:val="both"/>
      </w:pPr>
      <w:r>
        <w:t xml:space="preserve">3) осуществление в электронной форме, с использованием Портала услуг Тюменской области, Единого портала административных процедур (действий) в соответствии с положениями </w:t>
      </w:r>
      <w:hyperlink r:id="rId13">
        <w:r>
          <w:rPr>
            <w:color w:val="0000FF"/>
          </w:rPr>
          <w:t>статьи 10</w:t>
        </w:r>
      </w:hyperlink>
      <w:r>
        <w:t xml:space="preserve"> Федерального закона от 27.07.2010 N 210-ФЗ "Об организации предоставления государственных и муниципальных услуг";</w:t>
      </w:r>
    </w:p>
    <w:p w:rsidR="006A5AF6" w:rsidRDefault="006A5AF6">
      <w:pPr>
        <w:pStyle w:val="ConsPlusNormal"/>
        <w:spacing w:before="220"/>
        <w:ind w:firstLine="540"/>
        <w:jc w:val="both"/>
      </w:pPr>
      <w:r>
        <w:t>4) исправление допущенных опечаток и ошибок в выданных в результате предоставления муниципальной услуги документах.</w:t>
      </w:r>
    </w:p>
    <w:p w:rsidR="006A5AF6" w:rsidRDefault="006A5AF6">
      <w:pPr>
        <w:pStyle w:val="ConsPlusNormal"/>
        <w:jc w:val="both"/>
      </w:pPr>
    </w:p>
    <w:p w:rsidR="006A5AF6" w:rsidRDefault="006A5AF6">
      <w:pPr>
        <w:pStyle w:val="ConsPlusTitle"/>
        <w:jc w:val="center"/>
        <w:outlineLvl w:val="2"/>
      </w:pPr>
      <w:r>
        <w:t>Прием и регистрация заявления и документов,</w:t>
      </w:r>
    </w:p>
    <w:p w:rsidR="006A5AF6" w:rsidRDefault="006A5AF6">
      <w:pPr>
        <w:pStyle w:val="ConsPlusTitle"/>
        <w:jc w:val="center"/>
      </w:pPr>
      <w:r>
        <w:t>указанных в пункте 2.6 регламента</w:t>
      </w:r>
    </w:p>
    <w:p w:rsidR="006A5AF6" w:rsidRDefault="006A5AF6">
      <w:pPr>
        <w:pStyle w:val="ConsPlusNormal"/>
        <w:jc w:val="both"/>
      </w:pPr>
    </w:p>
    <w:p w:rsidR="006A5AF6" w:rsidRDefault="006A5AF6">
      <w:pPr>
        <w:pStyle w:val="ConsPlusNormal"/>
        <w:ind w:firstLine="540"/>
        <w:jc w:val="both"/>
      </w:pPr>
      <w:bookmarkStart w:id="10" w:name="P231"/>
      <w:bookmarkEnd w:id="10"/>
      <w:r>
        <w:t xml:space="preserve">3.2. Основанием для начала исполнения административной процедуры по предоставлению муниципальной услуги является поступление заявления и документов, указанных в </w:t>
      </w:r>
      <w:hyperlink w:anchor="P86">
        <w:r>
          <w:rPr>
            <w:color w:val="0000FF"/>
          </w:rPr>
          <w:t>пункте 2.6</w:t>
        </w:r>
      </w:hyperlink>
      <w:r>
        <w:t xml:space="preserve"> регламента (далее - заявление и документы), в учреждение.</w:t>
      </w:r>
    </w:p>
    <w:p w:rsidR="006A5AF6" w:rsidRDefault="006A5AF6">
      <w:pPr>
        <w:pStyle w:val="ConsPlusNormal"/>
        <w:spacing w:before="220"/>
        <w:ind w:firstLine="540"/>
        <w:jc w:val="both"/>
      </w:pPr>
      <w:r>
        <w:t xml:space="preserve">3.3. Специалист учреждения (далее - специалист), ответственный за прием заявления и документов, поступивших в электронном виде посредством Портала услуг Тюменской области, Единого портала, оценивает представленные документы на наличие оснований для отказа в приеме документов, установленных </w:t>
      </w:r>
      <w:hyperlink w:anchor="P118">
        <w:r>
          <w:rPr>
            <w:color w:val="0000FF"/>
          </w:rPr>
          <w:t>пунктом 2.8</w:t>
        </w:r>
      </w:hyperlink>
      <w:r>
        <w:t xml:space="preserve"> регламента.</w:t>
      </w:r>
    </w:p>
    <w:p w:rsidR="006A5AF6" w:rsidRDefault="006A5AF6">
      <w:pPr>
        <w:pStyle w:val="ConsPlusNormal"/>
        <w:spacing w:before="220"/>
        <w:ind w:firstLine="540"/>
        <w:jc w:val="both"/>
      </w:pPr>
      <w:r>
        <w:t>При отсутствии оснований для отказа в приеме документов специалист, ответственный за прием заявления и документов, регистрирует заявление в журнале приема заявлений с присвоением порядкового регистрационного номера и направляет заявителю расписку о принятии документов в день их поступления способом, указанным в заявлении.</w:t>
      </w:r>
    </w:p>
    <w:p w:rsidR="006A5AF6" w:rsidRDefault="006A5AF6">
      <w:pPr>
        <w:pStyle w:val="ConsPlusNormal"/>
        <w:spacing w:before="220"/>
        <w:ind w:firstLine="540"/>
        <w:jc w:val="both"/>
      </w:pPr>
      <w:r>
        <w:t>При наличии оснований для отказа в приеме документов специалист, ответственный за прием заявления и документов, готовит уведомление об отказе в приеме документов и направляет его в адрес заявителя способом, указанным в заявлении, в день поступления заявления и документов.</w:t>
      </w:r>
    </w:p>
    <w:p w:rsidR="006A5AF6" w:rsidRDefault="006A5AF6">
      <w:pPr>
        <w:pStyle w:val="ConsPlusNormal"/>
        <w:spacing w:before="220"/>
        <w:ind w:firstLine="540"/>
        <w:jc w:val="both"/>
      </w:pPr>
      <w:r>
        <w:t xml:space="preserve">3.4. При личном обращении заявителя с заявлением и документами специалист, ответственный за прием заявления и документов, оценивает представленные документы на </w:t>
      </w:r>
      <w:r>
        <w:lastRenderedPageBreak/>
        <w:t xml:space="preserve">наличие оснований для отказа в приеме документов, установленных </w:t>
      </w:r>
      <w:hyperlink w:anchor="P123">
        <w:r>
          <w:rPr>
            <w:color w:val="0000FF"/>
          </w:rPr>
          <w:t>пунктом 2.9</w:t>
        </w:r>
      </w:hyperlink>
      <w:r>
        <w:t xml:space="preserve"> регламента.</w:t>
      </w:r>
    </w:p>
    <w:p w:rsidR="006A5AF6" w:rsidRDefault="006A5AF6">
      <w:pPr>
        <w:pStyle w:val="ConsPlusNormal"/>
        <w:spacing w:before="220"/>
        <w:ind w:firstLine="540"/>
        <w:jc w:val="both"/>
      </w:pPr>
      <w:r>
        <w:t>При отсутствии оснований для отказа в приеме документов специалист, ответственный за прием заявления и документов, регистрирует заявление в присутствии заявителя в журнале приема заявлений с присвоением порядкового регистрационного номера и выдает заявителю расписку о принятии документов в срок, который не должен превышать 15 минут.</w:t>
      </w:r>
    </w:p>
    <w:p w:rsidR="006A5AF6" w:rsidRDefault="006A5AF6">
      <w:pPr>
        <w:pStyle w:val="ConsPlusNormal"/>
        <w:spacing w:before="220"/>
        <w:ind w:firstLine="540"/>
        <w:jc w:val="both"/>
      </w:pPr>
      <w:r>
        <w:t xml:space="preserve">При наличии оснований для отказа в приеме документов специалист, ответственный за прием заявления и документов, готовит уведомление об отказе в приеме документов и выдает на руки заявителю </w:t>
      </w:r>
      <w:proofErr w:type="gramStart"/>
      <w:r>
        <w:t>при личном обращений</w:t>
      </w:r>
      <w:proofErr w:type="gramEnd"/>
      <w:r>
        <w:t xml:space="preserve"> в день поступления заявления и документов.</w:t>
      </w:r>
    </w:p>
    <w:p w:rsidR="006A5AF6" w:rsidRDefault="006A5AF6">
      <w:pPr>
        <w:pStyle w:val="ConsPlusNormal"/>
        <w:spacing w:before="220"/>
        <w:ind w:firstLine="540"/>
        <w:jc w:val="both"/>
      </w:pPr>
      <w:r>
        <w:t>Документы представляются заявителем в оригиналах и копиях, которые заверяются лицом, принимающим документы, после установления соответствия их оригиналу, при этом оригиналы документов возвращаются заявителю.</w:t>
      </w:r>
    </w:p>
    <w:p w:rsidR="006A5AF6" w:rsidRDefault="006A5AF6">
      <w:pPr>
        <w:pStyle w:val="ConsPlusNormal"/>
        <w:spacing w:before="220"/>
        <w:ind w:firstLine="540"/>
        <w:jc w:val="both"/>
      </w:pPr>
      <w:r>
        <w:t>3.5. Ответственным за выполнение административной процедуры является специалист учреждения, ответственный за прием заявления и документов.</w:t>
      </w:r>
    </w:p>
    <w:p w:rsidR="006A5AF6" w:rsidRDefault="006A5AF6">
      <w:pPr>
        <w:pStyle w:val="ConsPlusNormal"/>
        <w:spacing w:before="220"/>
        <w:ind w:firstLine="540"/>
        <w:jc w:val="both"/>
      </w:pPr>
      <w:r>
        <w:t>3.6. Критерии принятия решений - поступление заявления и документов.</w:t>
      </w:r>
    </w:p>
    <w:p w:rsidR="006A5AF6" w:rsidRDefault="006A5AF6">
      <w:pPr>
        <w:pStyle w:val="ConsPlusNormal"/>
        <w:spacing w:before="220"/>
        <w:ind w:firstLine="540"/>
        <w:jc w:val="both"/>
      </w:pPr>
      <w:bookmarkStart w:id="11" w:name="P241"/>
      <w:bookmarkEnd w:id="11"/>
      <w:r>
        <w:t xml:space="preserve">3.7.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 либо уведомления об отказе в приеме документов на основании </w:t>
      </w:r>
      <w:hyperlink w:anchor="P118">
        <w:r>
          <w:rPr>
            <w:color w:val="0000FF"/>
          </w:rPr>
          <w:t>пункта 2.8</w:t>
        </w:r>
      </w:hyperlink>
      <w:r>
        <w:t xml:space="preserve"> регламента.</w:t>
      </w:r>
    </w:p>
    <w:p w:rsidR="006A5AF6" w:rsidRDefault="006A5AF6">
      <w:pPr>
        <w:pStyle w:val="ConsPlusNormal"/>
        <w:jc w:val="both"/>
      </w:pPr>
    </w:p>
    <w:p w:rsidR="006A5AF6" w:rsidRDefault="006A5AF6">
      <w:pPr>
        <w:pStyle w:val="ConsPlusTitle"/>
        <w:jc w:val="center"/>
        <w:outlineLvl w:val="2"/>
      </w:pPr>
      <w:r>
        <w:t>Рассмотрение заявления и документов, представленных</w:t>
      </w:r>
    </w:p>
    <w:p w:rsidR="006A5AF6" w:rsidRDefault="006A5AF6">
      <w:pPr>
        <w:pStyle w:val="ConsPlusTitle"/>
        <w:jc w:val="center"/>
      </w:pPr>
      <w:r>
        <w:t>заявителем, подготовка и выдача результата предоставления</w:t>
      </w:r>
    </w:p>
    <w:p w:rsidR="006A5AF6" w:rsidRDefault="006A5AF6">
      <w:pPr>
        <w:pStyle w:val="ConsPlusTitle"/>
        <w:jc w:val="center"/>
      </w:pPr>
      <w:r>
        <w:t>муниципальной услуги</w:t>
      </w:r>
    </w:p>
    <w:p w:rsidR="006A5AF6" w:rsidRDefault="006A5AF6">
      <w:pPr>
        <w:pStyle w:val="ConsPlusNormal"/>
        <w:jc w:val="both"/>
      </w:pPr>
    </w:p>
    <w:p w:rsidR="006A5AF6" w:rsidRDefault="006A5AF6">
      <w:pPr>
        <w:pStyle w:val="ConsPlusNormal"/>
        <w:ind w:firstLine="540"/>
        <w:jc w:val="both"/>
      </w:pPr>
      <w:r>
        <w:t>3.8. Предоставление в учреждение оригиналов документов и заявления является основанием для их рассмотрения.</w:t>
      </w:r>
    </w:p>
    <w:p w:rsidR="006A5AF6" w:rsidRDefault="006A5AF6">
      <w:pPr>
        <w:pStyle w:val="ConsPlusNormal"/>
        <w:spacing w:before="220"/>
        <w:ind w:firstLine="540"/>
        <w:jc w:val="both"/>
      </w:pPr>
      <w:r>
        <w:t xml:space="preserve">3.9. По результатам рассмотрения заявления и документов в случае отсутствия основания, предусмотренного </w:t>
      </w:r>
      <w:hyperlink w:anchor="P124">
        <w:r>
          <w:rPr>
            <w:color w:val="0000FF"/>
          </w:rPr>
          <w:t>пунктом 2.10</w:t>
        </w:r>
      </w:hyperlink>
      <w:r>
        <w:t xml:space="preserve"> регламента, учреждение подготавливает и издает приказ о зачислении в образовательное учреждение, а при наличии основания, предусмотренного </w:t>
      </w:r>
      <w:hyperlink w:anchor="P124">
        <w:r>
          <w:rPr>
            <w:color w:val="0000FF"/>
          </w:rPr>
          <w:t>пунктом 2.10</w:t>
        </w:r>
      </w:hyperlink>
      <w:r>
        <w:t xml:space="preserve"> регламента, подготавливает и направляет уведомление об отказе в предоставлении муниципальной услуги в сроки, установленные </w:t>
      </w:r>
      <w:hyperlink w:anchor="P72">
        <w:r>
          <w:rPr>
            <w:color w:val="0000FF"/>
          </w:rPr>
          <w:t>пунктом 2.4</w:t>
        </w:r>
      </w:hyperlink>
      <w:r>
        <w:t xml:space="preserve"> регламента.</w:t>
      </w:r>
    </w:p>
    <w:p w:rsidR="006A5AF6" w:rsidRDefault="006A5AF6">
      <w:pPr>
        <w:pStyle w:val="ConsPlusNormal"/>
        <w:spacing w:before="220"/>
        <w:ind w:firstLine="540"/>
        <w:jc w:val="both"/>
      </w:pPr>
      <w:r>
        <w:t>3.10. На основании приказа специалист учреждения:</w:t>
      </w:r>
    </w:p>
    <w:p w:rsidR="006A5AF6" w:rsidRDefault="006A5AF6">
      <w:pPr>
        <w:pStyle w:val="ConsPlusNormal"/>
        <w:spacing w:before="220"/>
        <w:ind w:firstLine="540"/>
        <w:jc w:val="both"/>
      </w:pPr>
      <w:r>
        <w:t>- в течение 3 рабочих дней со дня принятия приказа направляет заявителю уведомление о принятом в отношении него положительном решении о предоставлении муниципальной услуги способом, указанным в заявлении.</w:t>
      </w:r>
    </w:p>
    <w:p w:rsidR="006A5AF6" w:rsidRDefault="006A5AF6">
      <w:pPr>
        <w:pStyle w:val="ConsPlusNormal"/>
        <w:spacing w:before="220"/>
        <w:ind w:firstLine="540"/>
        <w:jc w:val="both"/>
      </w:pPr>
      <w:r>
        <w:t xml:space="preserve">3.11. При наличии основания для отказа в предоставлении муниципальной услуги, предусмотренного </w:t>
      </w:r>
      <w:hyperlink w:anchor="P124">
        <w:r>
          <w:rPr>
            <w:color w:val="0000FF"/>
          </w:rPr>
          <w:t>пунктом 2.10</w:t>
        </w:r>
      </w:hyperlink>
      <w:r>
        <w:t xml:space="preserve"> регламента, специалистом учреждения в сроки, установленные </w:t>
      </w:r>
      <w:hyperlink w:anchor="P72">
        <w:r>
          <w:rPr>
            <w:color w:val="0000FF"/>
          </w:rPr>
          <w:t>пунктом 2.4</w:t>
        </w:r>
      </w:hyperlink>
      <w:r>
        <w:t xml:space="preserve"> регламента готовится уведомление об отказе и направляется заявителю.</w:t>
      </w:r>
    </w:p>
    <w:p w:rsidR="006A5AF6" w:rsidRDefault="006A5AF6">
      <w:pPr>
        <w:pStyle w:val="ConsPlusNormal"/>
        <w:spacing w:before="220"/>
        <w:ind w:firstLine="540"/>
        <w:jc w:val="both"/>
      </w:pPr>
      <w:r>
        <w:t>3.12. Ответственными за выполнение административной процедуры являются специалисты учреждения.</w:t>
      </w:r>
    </w:p>
    <w:p w:rsidR="006A5AF6" w:rsidRDefault="006A5AF6">
      <w:pPr>
        <w:pStyle w:val="ConsPlusNormal"/>
        <w:spacing w:before="220"/>
        <w:ind w:firstLine="540"/>
        <w:jc w:val="both"/>
      </w:pPr>
      <w:r>
        <w:t>3.13. Критерии принятия решений - отсутствие (наличие) оснований для отказа в предоставлении муниципальной услуги.</w:t>
      </w:r>
    </w:p>
    <w:p w:rsidR="006A5AF6" w:rsidRDefault="006A5AF6">
      <w:pPr>
        <w:pStyle w:val="ConsPlusNormal"/>
        <w:spacing w:before="220"/>
        <w:ind w:firstLine="540"/>
        <w:jc w:val="both"/>
      </w:pPr>
      <w:r>
        <w:t xml:space="preserve">3.14. Результатом выполнения указанной административной процедуры является направление заявителю уведомления о принятом в отношении него положительном решении о </w:t>
      </w:r>
      <w:r>
        <w:lastRenderedPageBreak/>
        <w:t>предоставлении муниципальной услуги либо уведомления об отказе в предоставлении муниципальной услуги.</w:t>
      </w:r>
    </w:p>
    <w:p w:rsidR="006A5AF6" w:rsidRDefault="006A5AF6">
      <w:pPr>
        <w:pStyle w:val="ConsPlusNormal"/>
        <w:spacing w:before="220"/>
        <w:ind w:firstLine="540"/>
        <w:jc w:val="both"/>
      </w:pPr>
      <w:r>
        <w:t>3.15. Фиксацией результата административной процедуры является запись в журнале исходящей корреспонденции.</w:t>
      </w:r>
    </w:p>
    <w:p w:rsidR="006A5AF6" w:rsidRDefault="006A5AF6">
      <w:pPr>
        <w:pStyle w:val="ConsPlusNormal"/>
        <w:jc w:val="both"/>
      </w:pPr>
    </w:p>
    <w:p w:rsidR="006A5AF6" w:rsidRDefault="006A5AF6">
      <w:pPr>
        <w:pStyle w:val="ConsPlusTitle"/>
        <w:jc w:val="center"/>
        <w:outlineLvl w:val="2"/>
      </w:pPr>
      <w:r>
        <w:t>Порядок осуществления в электронной форме, в том числе</w:t>
      </w:r>
    </w:p>
    <w:p w:rsidR="006A5AF6" w:rsidRDefault="006A5AF6">
      <w:pPr>
        <w:pStyle w:val="ConsPlusTitle"/>
        <w:jc w:val="center"/>
      </w:pPr>
      <w:r>
        <w:t>с использованием Портала услуг Тюменской области, Единого</w:t>
      </w:r>
    </w:p>
    <w:p w:rsidR="006A5AF6" w:rsidRDefault="006A5AF6">
      <w:pPr>
        <w:pStyle w:val="ConsPlusTitle"/>
        <w:jc w:val="center"/>
      </w:pPr>
      <w:r>
        <w:t>портала административных процедур (действий) в соответствии</w:t>
      </w:r>
    </w:p>
    <w:p w:rsidR="006A5AF6" w:rsidRDefault="006A5AF6">
      <w:pPr>
        <w:pStyle w:val="ConsPlusTitle"/>
        <w:jc w:val="center"/>
      </w:pPr>
      <w:r>
        <w:t>с положениями статьи 10 Федерального закона от 27.07.2010</w:t>
      </w:r>
    </w:p>
    <w:p w:rsidR="006A5AF6" w:rsidRDefault="006A5AF6">
      <w:pPr>
        <w:pStyle w:val="ConsPlusTitle"/>
        <w:jc w:val="center"/>
      </w:pPr>
      <w:r>
        <w:t>N 210-ФЗ "Об организации предоставления государственных</w:t>
      </w:r>
    </w:p>
    <w:p w:rsidR="006A5AF6" w:rsidRDefault="006A5AF6">
      <w:pPr>
        <w:pStyle w:val="ConsPlusTitle"/>
        <w:jc w:val="center"/>
      </w:pPr>
      <w:r>
        <w:t>и муниципальных услуг"</w:t>
      </w:r>
    </w:p>
    <w:p w:rsidR="006A5AF6" w:rsidRDefault="006A5AF6">
      <w:pPr>
        <w:pStyle w:val="ConsPlusNormal"/>
        <w:jc w:val="both"/>
      </w:pPr>
    </w:p>
    <w:p w:rsidR="006A5AF6" w:rsidRDefault="006A5AF6">
      <w:pPr>
        <w:pStyle w:val="ConsPlusNormal"/>
        <w:ind w:firstLine="540"/>
        <w:jc w:val="both"/>
      </w:pPr>
      <w:r>
        <w:t>3.16. В случае направления заявления в форме электронного документа с использованием Портала услуг Тюменской области, Единого портала используется простая электронная подпись.</w:t>
      </w:r>
    </w:p>
    <w:p w:rsidR="006A5AF6" w:rsidRDefault="006A5AF6">
      <w:pPr>
        <w:pStyle w:val="ConsPlusNormal"/>
        <w:spacing w:before="220"/>
        <w:ind w:firstLine="540"/>
        <w:jc w:val="both"/>
      </w:pPr>
      <w:r>
        <w:t>3.17. При направлении заявления с использованием Портала услуг Тюменской области, Единого портала обеспечивается возможность направления заявителю на электронный адрес следующих уведомлений:</w:t>
      </w:r>
    </w:p>
    <w:p w:rsidR="006A5AF6" w:rsidRDefault="006A5AF6">
      <w:pPr>
        <w:pStyle w:val="ConsPlusNormal"/>
        <w:spacing w:before="220"/>
        <w:ind w:firstLine="540"/>
        <w:jc w:val="both"/>
      </w:pPr>
      <w:r>
        <w:t>- о регистрации заявления;</w:t>
      </w:r>
    </w:p>
    <w:p w:rsidR="006A5AF6" w:rsidRDefault="006A5AF6">
      <w:pPr>
        <w:pStyle w:val="ConsPlusNormal"/>
        <w:spacing w:before="220"/>
        <w:ind w:firstLine="540"/>
        <w:jc w:val="both"/>
      </w:pPr>
      <w:r>
        <w:t>- о принятии заявления к рассмотрению;</w:t>
      </w:r>
    </w:p>
    <w:p w:rsidR="006A5AF6" w:rsidRDefault="006A5AF6">
      <w:pPr>
        <w:pStyle w:val="ConsPlusNormal"/>
        <w:spacing w:before="220"/>
        <w:ind w:firstLine="540"/>
        <w:jc w:val="both"/>
      </w:pPr>
      <w:r>
        <w:t>- о возможности осуществления заявителем мониторинга хода предоставления муниципальной услуги путем смены статусов, получения уведомлений в "Личном кабинете" Портала услуг Тюменской области, Единого портала.</w:t>
      </w:r>
    </w:p>
    <w:p w:rsidR="006A5AF6" w:rsidRDefault="006A5AF6">
      <w:pPr>
        <w:pStyle w:val="ConsPlusNormal"/>
        <w:spacing w:before="220"/>
        <w:ind w:firstLine="540"/>
        <w:jc w:val="both"/>
      </w:pPr>
      <w:r>
        <w:t>3.18. После отправки с Портала услуг Тюменской области, Единого портала заявление получает статус "Отправлено в ведомство".</w:t>
      </w:r>
    </w:p>
    <w:p w:rsidR="006A5AF6" w:rsidRDefault="006A5AF6">
      <w:pPr>
        <w:pStyle w:val="ConsPlusNormal"/>
        <w:spacing w:before="220"/>
        <w:ind w:firstLine="540"/>
        <w:jc w:val="both"/>
      </w:pPr>
      <w:r>
        <w:t>Если в процессе отправки возникли технические проблемы, запрос получает статус "Ошибка отправки в ведомство". В этом случае отправку необходимо повторить.</w:t>
      </w:r>
    </w:p>
    <w:p w:rsidR="006A5AF6" w:rsidRDefault="006A5AF6">
      <w:pPr>
        <w:pStyle w:val="ConsPlusNormal"/>
        <w:spacing w:before="220"/>
        <w:ind w:firstLine="540"/>
        <w:jc w:val="both"/>
      </w:pPr>
      <w:r>
        <w:t>3.19. После того, как заявление получено учреждением, запрос получает статусы "Принято ведомством" или "В обработке".</w:t>
      </w:r>
    </w:p>
    <w:p w:rsidR="006A5AF6" w:rsidRDefault="006A5AF6">
      <w:pPr>
        <w:pStyle w:val="ConsPlusNormal"/>
        <w:jc w:val="both"/>
      </w:pPr>
    </w:p>
    <w:p w:rsidR="006A5AF6" w:rsidRDefault="006A5AF6">
      <w:pPr>
        <w:pStyle w:val="ConsPlusTitle"/>
        <w:jc w:val="center"/>
        <w:outlineLvl w:val="2"/>
      </w:pPr>
      <w:r>
        <w:t>Исправление допущенных опечаток и ошибок в выданных</w:t>
      </w:r>
    </w:p>
    <w:p w:rsidR="006A5AF6" w:rsidRDefault="006A5AF6">
      <w:pPr>
        <w:pStyle w:val="ConsPlusTitle"/>
        <w:jc w:val="center"/>
      </w:pPr>
      <w:r>
        <w:t>в результате предоставления муниципальной услуги документах</w:t>
      </w:r>
    </w:p>
    <w:p w:rsidR="006A5AF6" w:rsidRDefault="006A5AF6">
      <w:pPr>
        <w:pStyle w:val="ConsPlusNormal"/>
        <w:jc w:val="both"/>
      </w:pPr>
    </w:p>
    <w:p w:rsidR="006A5AF6" w:rsidRDefault="006A5AF6">
      <w:pPr>
        <w:pStyle w:val="ConsPlusNormal"/>
        <w:ind w:firstLine="540"/>
        <w:jc w:val="both"/>
      </w:pPr>
      <w:r>
        <w:t>3.20.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6A5AF6" w:rsidRDefault="006A5AF6">
      <w:pPr>
        <w:pStyle w:val="ConsPlusNormal"/>
        <w:spacing w:before="220"/>
        <w:ind w:firstLine="540"/>
        <w:jc w:val="both"/>
      </w:pPr>
      <w:r>
        <w:t>3.21. При обращении с заявлением об исправлении допущенных опечаток и (или) ошибок заявитель представляет:</w:t>
      </w:r>
    </w:p>
    <w:p w:rsidR="006A5AF6" w:rsidRDefault="006A5AF6">
      <w:pPr>
        <w:pStyle w:val="ConsPlusNormal"/>
        <w:spacing w:before="220"/>
        <w:ind w:firstLine="540"/>
        <w:jc w:val="both"/>
      </w:pPr>
      <w:r>
        <w:t xml:space="preserve">1) </w:t>
      </w:r>
      <w:hyperlink w:anchor="P378">
        <w:r>
          <w:rPr>
            <w:color w:val="0000FF"/>
          </w:rPr>
          <w:t>заявление</w:t>
        </w:r>
      </w:hyperlink>
      <w:r>
        <w:t xml:space="preserve"> об исправлении допущенных опечаток и (или) ошибок по форме, согласно приложению 2 к регламенту;</w:t>
      </w:r>
    </w:p>
    <w:p w:rsidR="006A5AF6" w:rsidRDefault="006A5AF6">
      <w:pPr>
        <w:pStyle w:val="ConsPlusNormal"/>
        <w:spacing w:before="220"/>
        <w:ind w:firstLine="540"/>
        <w:jc w:val="both"/>
      </w:pPr>
      <w:r>
        <w:t>2) документы, имеющие юридическую силу, свидетельствующие о наличии опечаток и (или) ошибок и содержащие правильные данные;</w:t>
      </w:r>
    </w:p>
    <w:p w:rsidR="006A5AF6" w:rsidRDefault="006A5AF6">
      <w:pPr>
        <w:pStyle w:val="ConsPlusNormal"/>
        <w:spacing w:before="220"/>
        <w:ind w:firstLine="540"/>
        <w:jc w:val="both"/>
      </w:pPr>
      <w:r>
        <w:t>3) выданный результат предоставления муниципальной услуги, в котором содержится опечатка и (или) ошибка.</w:t>
      </w:r>
    </w:p>
    <w:p w:rsidR="006A5AF6" w:rsidRDefault="006A5AF6">
      <w:pPr>
        <w:pStyle w:val="ConsPlusNormal"/>
        <w:spacing w:before="220"/>
        <w:ind w:firstLine="540"/>
        <w:jc w:val="both"/>
      </w:pPr>
      <w:r>
        <w:lastRenderedPageBreak/>
        <w:t>3.22. Заявление об исправлении допущенных опечаток и (или) ошибок может быть подано посредством личного обращения, почтового отправления, Портала услуг Тюменской области, Единого портала.</w:t>
      </w:r>
    </w:p>
    <w:p w:rsidR="006A5AF6" w:rsidRDefault="006A5AF6">
      <w:pPr>
        <w:pStyle w:val="ConsPlusNormal"/>
        <w:spacing w:before="220"/>
        <w:ind w:firstLine="540"/>
        <w:jc w:val="both"/>
      </w:pPr>
      <w:r>
        <w:t xml:space="preserve">3.23. Регистрация заявления об исправлении допущенных опечаток и (или) ошибок осуществляется в порядке и сроки, установленные </w:t>
      </w:r>
      <w:hyperlink w:anchor="P231">
        <w:r>
          <w:rPr>
            <w:color w:val="0000FF"/>
          </w:rPr>
          <w:t>пунктами 3.2</w:t>
        </w:r>
      </w:hyperlink>
      <w:r>
        <w:t xml:space="preserve"> - </w:t>
      </w:r>
      <w:hyperlink w:anchor="P241">
        <w:r>
          <w:rPr>
            <w:color w:val="0000FF"/>
          </w:rPr>
          <w:t>3.7</w:t>
        </w:r>
      </w:hyperlink>
      <w:r>
        <w:t xml:space="preserve"> регламента.</w:t>
      </w:r>
    </w:p>
    <w:p w:rsidR="006A5AF6" w:rsidRDefault="006A5AF6">
      <w:pPr>
        <w:pStyle w:val="ConsPlusNormal"/>
        <w:spacing w:before="220"/>
        <w:ind w:firstLine="540"/>
        <w:jc w:val="both"/>
      </w:pPr>
      <w:r>
        <w:t>3.24.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направляются (выдаются)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6A5AF6" w:rsidRDefault="006A5AF6">
      <w:pPr>
        <w:pStyle w:val="ConsPlusNormal"/>
        <w:spacing w:before="220"/>
        <w:ind w:firstLine="540"/>
        <w:jc w:val="both"/>
      </w:pPr>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направляются (выдаются)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6A5AF6" w:rsidRDefault="006A5AF6">
      <w:pPr>
        <w:pStyle w:val="ConsPlusNormal"/>
        <w:jc w:val="both"/>
      </w:pPr>
    </w:p>
    <w:p w:rsidR="006A5AF6" w:rsidRDefault="006A5AF6">
      <w:pPr>
        <w:pStyle w:val="ConsPlusTitle"/>
        <w:jc w:val="center"/>
        <w:outlineLvl w:val="1"/>
      </w:pPr>
      <w:r>
        <w:t>IV. Формы контроля за исполнением регламента</w:t>
      </w:r>
    </w:p>
    <w:p w:rsidR="006A5AF6" w:rsidRDefault="006A5AF6">
      <w:pPr>
        <w:pStyle w:val="ConsPlusNormal"/>
        <w:jc w:val="both"/>
      </w:pPr>
    </w:p>
    <w:p w:rsidR="006A5AF6" w:rsidRDefault="006A5AF6">
      <w:pPr>
        <w:pStyle w:val="ConsPlusTitle"/>
        <w:jc w:val="center"/>
        <w:outlineLvl w:val="2"/>
      </w:pPr>
      <w:r>
        <w:t>Формы контроля и сроки его осуществления</w:t>
      </w:r>
    </w:p>
    <w:p w:rsidR="006A5AF6" w:rsidRDefault="006A5AF6">
      <w:pPr>
        <w:pStyle w:val="ConsPlusNormal"/>
        <w:jc w:val="both"/>
      </w:pPr>
    </w:p>
    <w:p w:rsidR="006A5AF6" w:rsidRDefault="006A5AF6">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регламента, нормативных правовых актов, определяющих порядок выполнения административных процедур, осуществляется руководителем учреждения.</w:t>
      </w:r>
    </w:p>
    <w:p w:rsidR="006A5AF6" w:rsidRDefault="006A5AF6">
      <w:pPr>
        <w:pStyle w:val="ConsPlusNormal"/>
        <w:spacing w:before="220"/>
        <w:ind w:firstLine="540"/>
        <w:jc w:val="both"/>
      </w:pPr>
      <w:r>
        <w:t>Текущий контроль включает в себя проведение плановых и внеплановых проверок.</w:t>
      </w:r>
    </w:p>
    <w:p w:rsidR="006A5AF6" w:rsidRDefault="006A5AF6">
      <w:pPr>
        <w:pStyle w:val="ConsPlusNormal"/>
        <w:spacing w:before="220"/>
        <w:ind w:firstLine="540"/>
        <w:jc w:val="both"/>
      </w:pPr>
      <w:r>
        <w:t>4.2. По результатам проверок руководитель учреждения, уполномоченные должностные лица учреждения дают указания по устранению выявленных нарушений и контролируют их исполнение.</w:t>
      </w:r>
    </w:p>
    <w:p w:rsidR="006A5AF6" w:rsidRDefault="006A5AF6">
      <w:pPr>
        <w:pStyle w:val="ConsPlusNormal"/>
        <w:spacing w:before="220"/>
        <w:ind w:firstLine="540"/>
        <w:jc w:val="both"/>
      </w:pPr>
      <w:r>
        <w:t>4.3. Плановые проверки осуществляются один раз в год, внеплановые - в случае наличия жалобы заявителя по вопросам, связанным с предоставлением муниципальной услуги.</w:t>
      </w:r>
    </w:p>
    <w:p w:rsidR="006A5AF6" w:rsidRDefault="006A5AF6">
      <w:pPr>
        <w:pStyle w:val="ConsPlusNormal"/>
        <w:spacing w:before="220"/>
        <w:ind w:firstLine="540"/>
        <w:jc w:val="both"/>
      </w:pPr>
      <w:r>
        <w:t>4.4. Внеплановая проверка по письменному обращению заявителя проводится в течение 15 рабочих дней со дня регистрации обращения с направлением заявителю информации о результатах проверки, проведенной по обращению, и о мерах, принятых в отношении виновных лиц.</w:t>
      </w:r>
    </w:p>
    <w:p w:rsidR="006A5AF6" w:rsidRDefault="006A5AF6">
      <w:pPr>
        <w:pStyle w:val="ConsPlusNormal"/>
        <w:jc w:val="both"/>
      </w:pPr>
    </w:p>
    <w:p w:rsidR="006A5AF6" w:rsidRDefault="006A5AF6">
      <w:pPr>
        <w:pStyle w:val="ConsPlusTitle"/>
        <w:jc w:val="center"/>
        <w:outlineLvl w:val="1"/>
      </w:pPr>
      <w:bookmarkStart w:id="12" w:name="P296"/>
      <w:bookmarkEnd w:id="12"/>
      <w:r>
        <w:t>V. Досудебный (внесудебный) порядок обжалования решений</w:t>
      </w:r>
    </w:p>
    <w:p w:rsidR="006A5AF6" w:rsidRDefault="006A5AF6">
      <w:pPr>
        <w:pStyle w:val="ConsPlusTitle"/>
        <w:jc w:val="center"/>
      </w:pPr>
      <w:r>
        <w:t>и действий (бездействия) органа, предоставляющего</w:t>
      </w:r>
    </w:p>
    <w:p w:rsidR="006A5AF6" w:rsidRDefault="006A5AF6">
      <w:pPr>
        <w:pStyle w:val="ConsPlusTitle"/>
        <w:jc w:val="center"/>
      </w:pPr>
      <w:r>
        <w:t>муниципальную услугу</w:t>
      </w:r>
    </w:p>
    <w:p w:rsidR="006A5AF6" w:rsidRDefault="006A5AF6">
      <w:pPr>
        <w:pStyle w:val="ConsPlusNormal"/>
        <w:jc w:val="both"/>
      </w:pPr>
    </w:p>
    <w:p w:rsidR="006A5AF6" w:rsidRDefault="006A5AF6">
      <w:pPr>
        <w:pStyle w:val="ConsPlusNormal"/>
        <w:ind w:firstLine="540"/>
        <w:jc w:val="both"/>
      </w:pPr>
      <w:r>
        <w:t xml:space="preserve">5.1. 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соответствии со </w:t>
      </w:r>
      <w:hyperlink r:id="rId14">
        <w:r>
          <w:rPr>
            <w:color w:val="0000FF"/>
          </w:rPr>
          <w:t>статьями 11.1</w:t>
        </w:r>
      </w:hyperlink>
      <w:r>
        <w:t xml:space="preserve"> - </w:t>
      </w:r>
      <w:hyperlink r:id="rId15">
        <w:r>
          <w:rPr>
            <w:color w:val="0000FF"/>
          </w:rPr>
          <w:t>11.3</w:t>
        </w:r>
      </w:hyperlink>
      <w:r>
        <w:t xml:space="preserve"> Федерального закона от 27.07.2010 N 210-ФЗ "Об организации предоставления государственных и муниципальных услуг".</w:t>
      </w:r>
    </w:p>
    <w:p w:rsidR="006A5AF6" w:rsidRDefault="006A5AF6">
      <w:pPr>
        <w:pStyle w:val="ConsPlusNormal"/>
        <w:spacing w:before="220"/>
        <w:ind w:firstLine="540"/>
        <w:jc w:val="both"/>
      </w:pPr>
      <w:r>
        <w:t>Прием жалоб осуществляется учреждением в месте предоставления муниципальной услуги.</w:t>
      </w:r>
    </w:p>
    <w:p w:rsidR="006A5AF6" w:rsidRDefault="006A5AF6">
      <w:pPr>
        <w:pStyle w:val="ConsPlusNormal"/>
        <w:spacing w:before="220"/>
        <w:ind w:firstLine="540"/>
        <w:jc w:val="both"/>
      </w:pPr>
      <w:r>
        <w:lastRenderedPageBreak/>
        <w:t>Жалоба также может быть направлена по почте либо в электронном виде посредством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интегрированного с Порталом услуг Тюменской области, Единого портала.</w:t>
      </w:r>
    </w:p>
    <w:p w:rsidR="006A5AF6" w:rsidRDefault="006A5AF6">
      <w:pPr>
        <w:pStyle w:val="ConsPlusNormal"/>
        <w:spacing w:before="220"/>
        <w:ind w:firstLine="540"/>
        <w:jc w:val="both"/>
      </w:pPr>
      <w:r>
        <w:t>5.2. В досудебном (внесудебном) порядке заявитель может обжаловать решения, действия (бездействие) учреждения, должностных лиц учреждения - руководителю учреждения.</w:t>
      </w:r>
    </w:p>
    <w:p w:rsidR="006A5AF6" w:rsidRDefault="006A5AF6">
      <w:pPr>
        <w:pStyle w:val="ConsPlusNormal"/>
        <w:spacing w:before="220"/>
        <w:ind w:firstLine="540"/>
        <w:jc w:val="both"/>
      </w:pPr>
      <w:r>
        <w:t>5.3.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 а также размещается на портале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интегрированном с Порталом услуг Тюменской области, Единым порталом.</w:t>
      </w:r>
    </w:p>
    <w:p w:rsidR="006A5AF6" w:rsidRDefault="006A5AF6">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учреждения, а также их должностных лиц, работников:</w:t>
      </w:r>
    </w:p>
    <w:p w:rsidR="006A5AF6" w:rsidRDefault="006A5AF6">
      <w:pPr>
        <w:pStyle w:val="ConsPlusNormal"/>
        <w:spacing w:before="220"/>
        <w:ind w:firstLine="540"/>
        <w:jc w:val="both"/>
      </w:pPr>
      <w:r>
        <w:t xml:space="preserve">- Федеральный </w:t>
      </w:r>
      <w:hyperlink r:id="rId16">
        <w:r>
          <w:rPr>
            <w:color w:val="0000FF"/>
          </w:rPr>
          <w:t>закон</w:t>
        </w:r>
      </w:hyperlink>
      <w:r>
        <w:t xml:space="preserve"> от 27.07.2010 N 210-ФЗ "Об организации предоставления государственных и муниципальных услуг".</w:t>
      </w:r>
    </w:p>
    <w:p w:rsidR="006A5AF6" w:rsidRDefault="006A5AF6">
      <w:pPr>
        <w:pStyle w:val="ConsPlusNormal"/>
        <w:spacing w:before="220"/>
        <w:ind w:firstLine="540"/>
        <w:jc w:val="both"/>
      </w:pPr>
      <w:r>
        <w:t xml:space="preserve">5.5. Информация </w:t>
      </w:r>
      <w:hyperlink w:anchor="P296">
        <w:r>
          <w:rPr>
            <w:color w:val="0000FF"/>
          </w:rPr>
          <w:t>раздела 5</w:t>
        </w:r>
      </w:hyperlink>
      <w:r>
        <w:t xml:space="preserve"> регламента размещена в электронном региональном реестре государственных услуг в соответствии с </w:t>
      </w:r>
      <w:hyperlink r:id="rId17">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http://rgu.72to.ru.</w:t>
      </w:r>
    </w:p>
    <w:p w:rsidR="006A5AF6" w:rsidRDefault="006A5AF6">
      <w:pPr>
        <w:pStyle w:val="ConsPlusNormal"/>
        <w:jc w:val="both"/>
      </w:pPr>
    </w:p>
    <w:p w:rsidR="006A5AF6" w:rsidRDefault="006A5AF6">
      <w:pPr>
        <w:pStyle w:val="ConsPlusNormal"/>
        <w:jc w:val="both"/>
      </w:pPr>
    </w:p>
    <w:p w:rsidR="006A5AF6" w:rsidRDefault="006A5AF6">
      <w:pPr>
        <w:pStyle w:val="ConsPlusNormal"/>
        <w:jc w:val="both"/>
      </w:pPr>
    </w:p>
    <w:p w:rsidR="006A5AF6" w:rsidRDefault="006A5AF6">
      <w:pPr>
        <w:pStyle w:val="ConsPlusNormal"/>
        <w:jc w:val="both"/>
      </w:pPr>
    </w:p>
    <w:p w:rsidR="006A5AF6" w:rsidRDefault="006A5AF6">
      <w:pPr>
        <w:pStyle w:val="ConsPlusNormal"/>
        <w:jc w:val="both"/>
      </w:pPr>
    </w:p>
    <w:p w:rsidR="006A5AF6" w:rsidRDefault="006A5AF6">
      <w:pPr>
        <w:pStyle w:val="ConsPlusNormal"/>
        <w:jc w:val="right"/>
        <w:outlineLvl w:val="1"/>
      </w:pPr>
      <w:r>
        <w:t>Приложение N 1</w:t>
      </w:r>
    </w:p>
    <w:p w:rsidR="006A5AF6" w:rsidRDefault="006A5AF6">
      <w:pPr>
        <w:pStyle w:val="ConsPlusNormal"/>
        <w:jc w:val="right"/>
      </w:pPr>
      <w:r>
        <w:t>к Регламенту</w:t>
      </w:r>
    </w:p>
    <w:p w:rsidR="006A5AF6" w:rsidRDefault="006A5AF6">
      <w:pPr>
        <w:pStyle w:val="ConsPlusNormal"/>
        <w:jc w:val="both"/>
      </w:pPr>
    </w:p>
    <w:p w:rsidR="006A5AF6" w:rsidRDefault="006A5AF6">
      <w:pPr>
        <w:pStyle w:val="ConsPlusNormal"/>
        <w:sectPr w:rsidR="006A5AF6" w:rsidSect="00305981">
          <w:pgSz w:w="11906" w:h="16838"/>
          <w:pgMar w:top="1134" w:right="850" w:bottom="1134" w:left="1701" w:header="708" w:footer="708" w:gutter="0"/>
          <w:cols w:space="708"/>
          <w:docGrid w:linePitch="360"/>
        </w:sectPr>
      </w:pPr>
    </w:p>
    <w:tbl>
      <w:tblPr>
        <w:tblW w:w="0" w:type="auto"/>
        <w:tblBorders>
          <w:left w:val="nil"/>
          <w:bottom w:val="single" w:sz="4" w:space="0" w:color="auto"/>
          <w:right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749"/>
        <w:gridCol w:w="1512"/>
        <w:gridCol w:w="6378"/>
      </w:tblGrid>
      <w:tr w:rsidR="006A5AF6">
        <w:tc>
          <w:tcPr>
            <w:tcW w:w="3261" w:type="dxa"/>
            <w:gridSpan w:val="2"/>
            <w:tcBorders>
              <w:top w:val="nil"/>
              <w:bottom w:val="nil"/>
            </w:tcBorders>
          </w:tcPr>
          <w:p w:rsidR="006A5AF6" w:rsidRDefault="006A5AF6">
            <w:pPr>
              <w:pStyle w:val="ConsPlusNormal"/>
            </w:pPr>
            <w:r>
              <w:lastRenderedPageBreak/>
              <w:t>Рег. N _______________</w:t>
            </w:r>
          </w:p>
        </w:tc>
        <w:tc>
          <w:tcPr>
            <w:tcW w:w="6378" w:type="dxa"/>
            <w:tcBorders>
              <w:top w:val="nil"/>
              <w:bottom w:val="nil"/>
            </w:tcBorders>
          </w:tcPr>
          <w:p w:rsidR="006A5AF6" w:rsidRDefault="006A5AF6">
            <w:pPr>
              <w:pStyle w:val="ConsPlusNormal"/>
            </w:pPr>
            <w:r>
              <w:t>Директору _______________________________________</w:t>
            </w:r>
          </w:p>
          <w:p w:rsidR="006A5AF6" w:rsidRDefault="006A5AF6">
            <w:pPr>
              <w:pStyle w:val="ConsPlusNormal"/>
            </w:pPr>
            <w:r>
              <w:t>(наименование учреждения)</w:t>
            </w:r>
          </w:p>
          <w:p w:rsidR="006A5AF6" w:rsidRDefault="006A5AF6">
            <w:pPr>
              <w:pStyle w:val="ConsPlusNormal"/>
            </w:pPr>
            <w:r>
              <w:t>________________________________________________</w:t>
            </w:r>
          </w:p>
          <w:p w:rsidR="006A5AF6" w:rsidRDefault="006A5AF6">
            <w:pPr>
              <w:pStyle w:val="ConsPlusNormal"/>
            </w:pPr>
            <w:r>
              <w:t>(фамилия, имя, отчество (при наличии) директора)</w:t>
            </w:r>
          </w:p>
          <w:p w:rsidR="006A5AF6" w:rsidRDefault="006A5AF6">
            <w:pPr>
              <w:pStyle w:val="ConsPlusNormal"/>
            </w:pPr>
            <w:r>
              <w:t>________________________________________________</w:t>
            </w:r>
          </w:p>
          <w:p w:rsidR="006A5AF6" w:rsidRDefault="006A5AF6">
            <w:pPr>
              <w:pStyle w:val="ConsPlusNormal"/>
            </w:pPr>
            <w:r>
              <w:t>совершеннолетнего поступающего/родителя (законного представителя) ребенка:</w:t>
            </w:r>
          </w:p>
          <w:p w:rsidR="006A5AF6" w:rsidRDefault="006A5AF6">
            <w:pPr>
              <w:pStyle w:val="ConsPlusNormal"/>
            </w:pPr>
            <w:r>
              <w:t>фамилия ________________________________________</w:t>
            </w:r>
          </w:p>
          <w:p w:rsidR="006A5AF6" w:rsidRDefault="006A5AF6">
            <w:pPr>
              <w:pStyle w:val="ConsPlusNormal"/>
            </w:pPr>
            <w:r>
              <w:t>имя ____________________________________________</w:t>
            </w:r>
          </w:p>
          <w:p w:rsidR="006A5AF6" w:rsidRDefault="006A5AF6">
            <w:pPr>
              <w:pStyle w:val="ConsPlusNormal"/>
            </w:pPr>
            <w:r>
              <w:t>отчество (при наличии) ___________________________</w:t>
            </w:r>
          </w:p>
          <w:p w:rsidR="006A5AF6" w:rsidRDefault="006A5AF6">
            <w:pPr>
              <w:pStyle w:val="ConsPlusNormal"/>
            </w:pPr>
            <w:r>
              <w:t>Адрес места жительства и (или) адрес места пребывания:</w:t>
            </w:r>
          </w:p>
          <w:p w:rsidR="006A5AF6" w:rsidRDefault="006A5AF6">
            <w:pPr>
              <w:pStyle w:val="ConsPlusNormal"/>
            </w:pPr>
            <w:r>
              <w:t>город __________________ улица __________________</w:t>
            </w:r>
          </w:p>
          <w:p w:rsidR="006A5AF6" w:rsidRDefault="006A5AF6">
            <w:pPr>
              <w:pStyle w:val="ConsPlusNormal"/>
            </w:pPr>
            <w:r>
              <w:t>дом ___________ корп. ____ кв. ___________</w:t>
            </w:r>
          </w:p>
          <w:p w:rsidR="006A5AF6" w:rsidRDefault="006A5AF6">
            <w:pPr>
              <w:pStyle w:val="ConsPlusNormal"/>
            </w:pPr>
            <w:r>
              <w:t>Телефон _________________</w:t>
            </w:r>
          </w:p>
          <w:p w:rsidR="006A5AF6" w:rsidRDefault="006A5AF6">
            <w:pPr>
              <w:pStyle w:val="ConsPlusNormal"/>
            </w:pPr>
            <w:r>
              <w:t>E-</w:t>
            </w:r>
            <w:proofErr w:type="spellStart"/>
            <w:r>
              <w:t>mail</w:t>
            </w:r>
            <w:proofErr w:type="spellEnd"/>
            <w:r>
              <w:t>: __________________________________________</w:t>
            </w:r>
          </w:p>
        </w:tc>
      </w:tr>
      <w:tr w:rsidR="006A5AF6">
        <w:tblPrEx>
          <w:tblBorders>
            <w:insideV w:val="single" w:sz="4" w:space="0" w:color="auto"/>
          </w:tblBorders>
        </w:tblPrEx>
        <w:tc>
          <w:tcPr>
            <w:tcW w:w="9639" w:type="dxa"/>
            <w:gridSpan w:val="3"/>
            <w:tcBorders>
              <w:top w:val="nil"/>
              <w:left w:val="nil"/>
              <w:bottom w:val="single" w:sz="4" w:space="0" w:color="auto"/>
              <w:right w:val="nil"/>
            </w:tcBorders>
          </w:tcPr>
          <w:p w:rsidR="006A5AF6" w:rsidRDefault="006A5AF6">
            <w:pPr>
              <w:pStyle w:val="ConsPlusNormal"/>
              <w:jc w:val="center"/>
            </w:pPr>
            <w:bookmarkStart w:id="13" w:name="P331"/>
            <w:bookmarkEnd w:id="13"/>
            <w:r>
              <w:t>ЗАЯВЛЕНИЕ</w:t>
            </w:r>
          </w:p>
          <w:p w:rsidR="006A5AF6" w:rsidRDefault="006A5AF6">
            <w:pPr>
              <w:pStyle w:val="ConsPlusNormal"/>
              <w:jc w:val="center"/>
            </w:pPr>
            <w:r>
              <w:t>о приеме на обучение</w:t>
            </w:r>
          </w:p>
        </w:tc>
      </w:tr>
      <w:tr w:rsidR="006A5AF6">
        <w:tblPrEx>
          <w:tblBorders>
            <w:left w:val="single" w:sz="4" w:space="0" w:color="auto"/>
            <w:right w:val="single" w:sz="4" w:space="0" w:color="auto"/>
            <w:insideV w:val="single" w:sz="4" w:space="0" w:color="auto"/>
          </w:tblBorders>
        </w:tblPrEx>
        <w:tc>
          <w:tcPr>
            <w:tcW w:w="9639" w:type="dxa"/>
            <w:gridSpan w:val="3"/>
            <w:tcBorders>
              <w:top w:val="single" w:sz="4" w:space="0" w:color="auto"/>
              <w:bottom w:val="nil"/>
            </w:tcBorders>
          </w:tcPr>
          <w:p w:rsidR="006A5AF6" w:rsidRDefault="006A5AF6">
            <w:pPr>
              <w:pStyle w:val="ConsPlusNormal"/>
            </w:pPr>
            <w:r>
              <w:t>Прошу принять на обучение _____________________________________________________</w:t>
            </w:r>
          </w:p>
          <w:p w:rsidR="006A5AF6" w:rsidRDefault="006A5AF6">
            <w:pPr>
              <w:pStyle w:val="ConsPlusNormal"/>
              <w:jc w:val="center"/>
            </w:pPr>
            <w:r>
              <w:t>(наименование учреждения)</w:t>
            </w:r>
          </w:p>
          <w:p w:rsidR="006A5AF6" w:rsidRDefault="006A5AF6">
            <w:pPr>
              <w:pStyle w:val="ConsPlusNormal"/>
            </w:pPr>
          </w:p>
          <w:p w:rsidR="006A5AF6" w:rsidRDefault="006A5AF6">
            <w:pPr>
              <w:pStyle w:val="ConsPlusNormal"/>
            </w:pPr>
            <w:r>
              <w:t>_____________________________________________________________________________</w:t>
            </w:r>
          </w:p>
          <w:p w:rsidR="006A5AF6" w:rsidRDefault="006A5AF6">
            <w:pPr>
              <w:pStyle w:val="ConsPlusNormal"/>
              <w:jc w:val="center"/>
            </w:pPr>
            <w:r>
              <w:t>(фамилия, имя, отчество (при наличии), дата рождения)</w:t>
            </w:r>
          </w:p>
        </w:tc>
      </w:tr>
      <w:tr w:rsidR="006A5AF6">
        <w:tblPrEx>
          <w:tblBorders>
            <w:left w:val="single" w:sz="4" w:space="0" w:color="auto"/>
            <w:right w:val="single" w:sz="4" w:space="0" w:color="auto"/>
            <w:insideV w:val="single" w:sz="4" w:space="0" w:color="auto"/>
          </w:tblBorders>
        </w:tblPrEx>
        <w:tc>
          <w:tcPr>
            <w:tcW w:w="9639" w:type="dxa"/>
            <w:gridSpan w:val="3"/>
            <w:tcBorders>
              <w:top w:val="nil"/>
              <w:bottom w:val="nil"/>
            </w:tcBorders>
          </w:tcPr>
          <w:p w:rsidR="006A5AF6" w:rsidRDefault="006A5AF6">
            <w:pPr>
              <w:pStyle w:val="ConsPlusNormal"/>
            </w:pPr>
            <w:r>
              <w:t>Адрес места жительства и (или) адрес места пребывания ребенка или поступающего: город ________________________,</w:t>
            </w:r>
          </w:p>
          <w:p w:rsidR="006A5AF6" w:rsidRDefault="006A5AF6">
            <w:pPr>
              <w:pStyle w:val="ConsPlusNormal"/>
            </w:pPr>
            <w:r>
              <w:t>улица __________________________________________ дом _______ корп. ________</w:t>
            </w:r>
          </w:p>
          <w:p w:rsidR="006A5AF6" w:rsidRDefault="006A5AF6">
            <w:pPr>
              <w:pStyle w:val="ConsPlusNormal"/>
            </w:pPr>
            <w:r>
              <w:t>кв. ______.</w:t>
            </w:r>
          </w:p>
          <w:p w:rsidR="006A5AF6" w:rsidRDefault="006A5AF6">
            <w:pPr>
              <w:pStyle w:val="ConsPlusNormal"/>
            </w:pPr>
            <w:r>
              <w:t>Класс ____________________.</w:t>
            </w:r>
          </w:p>
        </w:tc>
      </w:tr>
      <w:tr w:rsidR="006A5AF6">
        <w:tblPrEx>
          <w:tblBorders>
            <w:left w:val="single" w:sz="4" w:space="0" w:color="auto"/>
            <w:right w:val="single" w:sz="4" w:space="0" w:color="auto"/>
            <w:insideV w:val="single" w:sz="4" w:space="0" w:color="auto"/>
          </w:tblBorders>
        </w:tblPrEx>
        <w:tc>
          <w:tcPr>
            <w:tcW w:w="9639" w:type="dxa"/>
            <w:gridSpan w:val="3"/>
            <w:tcBorders>
              <w:top w:val="nil"/>
              <w:bottom w:val="nil"/>
            </w:tcBorders>
          </w:tcPr>
          <w:p w:rsidR="006A5AF6" w:rsidRDefault="006A5AF6">
            <w:pPr>
              <w:pStyle w:val="ConsPlusNormal"/>
            </w:pPr>
            <w:r>
              <w:t>Сведения о втором родителе (законном представителе):</w:t>
            </w:r>
          </w:p>
          <w:p w:rsidR="006A5AF6" w:rsidRDefault="006A5AF6">
            <w:pPr>
              <w:pStyle w:val="ConsPlusNormal"/>
            </w:pPr>
            <w:r>
              <w:t>фамилия _____________________ имя ___________________ отчество (при наличии)</w:t>
            </w:r>
          </w:p>
          <w:p w:rsidR="006A5AF6" w:rsidRDefault="006A5AF6">
            <w:pPr>
              <w:pStyle w:val="ConsPlusNormal"/>
            </w:pPr>
            <w:r>
              <w:t>___________________________;</w:t>
            </w:r>
          </w:p>
          <w:p w:rsidR="006A5AF6" w:rsidRDefault="006A5AF6">
            <w:pPr>
              <w:pStyle w:val="ConsPlusNormal"/>
            </w:pPr>
            <w:r>
              <w:lastRenderedPageBreak/>
              <w:t>адрес места жительства и (или) адрес места пребывания: город __________________</w:t>
            </w:r>
          </w:p>
          <w:p w:rsidR="006A5AF6" w:rsidRDefault="006A5AF6">
            <w:pPr>
              <w:pStyle w:val="ConsPlusNormal"/>
            </w:pPr>
            <w:r>
              <w:t>улица _______________________________</w:t>
            </w:r>
          </w:p>
          <w:p w:rsidR="006A5AF6" w:rsidRDefault="006A5AF6">
            <w:pPr>
              <w:pStyle w:val="ConsPlusNormal"/>
            </w:pPr>
            <w:r>
              <w:t>дом ______ корп. ______ кв. _______, телефон (при наличии) ___________________</w:t>
            </w:r>
          </w:p>
          <w:p w:rsidR="006A5AF6" w:rsidRDefault="006A5AF6">
            <w:pPr>
              <w:pStyle w:val="ConsPlusNormal"/>
            </w:pPr>
            <w:r>
              <w:t>e-</w:t>
            </w:r>
            <w:proofErr w:type="spellStart"/>
            <w:r>
              <w:t>mail</w:t>
            </w:r>
            <w:proofErr w:type="spellEnd"/>
            <w:r>
              <w:t>: ____________________</w:t>
            </w:r>
          </w:p>
        </w:tc>
      </w:tr>
      <w:tr w:rsidR="006A5AF6">
        <w:tblPrEx>
          <w:tblBorders>
            <w:left w:val="single" w:sz="4" w:space="0" w:color="auto"/>
            <w:right w:val="single" w:sz="4" w:space="0" w:color="auto"/>
            <w:insideV w:val="single" w:sz="4" w:space="0" w:color="auto"/>
          </w:tblBorders>
        </w:tblPrEx>
        <w:tc>
          <w:tcPr>
            <w:tcW w:w="9639" w:type="dxa"/>
            <w:gridSpan w:val="3"/>
            <w:tcBorders>
              <w:top w:val="nil"/>
              <w:bottom w:val="nil"/>
            </w:tcBorders>
          </w:tcPr>
          <w:p w:rsidR="006A5AF6" w:rsidRDefault="006A5AF6">
            <w:pPr>
              <w:pStyle w:val="ConsPlusNormal"/>
            </w:pPr>
            <w:r>
              <w:lastRenderedPageBreak/>
              <w:t>Наличие права внеочередного, первоочередного или преимущественного приема:</w:t>
            </w:r>
          </w:p>
          <w:p w:rsidR="006A5AF6" w:rsidRDefault="006A5AF6">
            <w:pPr>
              <w:pStyle w:val="ConsPlusNormal"/>
            </w:pPr>
            <w:r>
              <w:t>________________________________________________________________________</w:t>
            </w:r>
          </w:p>
          <w:p w:rsidR="006A5AF6" w:rsidRDefault="006A5AF6">
            <w:pPr>
              <w:pStyle w:val="ConsPlusNormal"/>
              <w:jc w:val="center"/>
            </w:pPr>
            <w:r>
              <w:t>(основание для внеочередного, первоочередного или преимущественного приема)</w:t>
            </w:r>
          </w:p>
        </w:tc>
      </w:tr>
      <w:tr w:rsidR="006A5AF6">
        <w:tblPrEx>
          <w:tblBorders>
            <w:left w:val="single" w:sz="4" w:space="0" w:color="auto"/>
            <w:right w:val="single" w:sz="4" w:space="0" w:color="auto"/>
            <w:insideV w:val="single" w:sz="4" w:space="0" w:color="auto"/>
          </w:tblBorders>
        </w:tblPrEx>
        <w:tc>
          <w:tcPr>
            <w:tcW w:w="9639" w:type="dxa"/>
            <w:gridSpan w:val="3"/>
            <w:tcBorders>
              <w:top w:val="nil"/>
              <w:bottom w:val="nil"/>
            </w:tcBorders>
          </w:tcPr>
          <w:p w:rsidR="006A5AF6" w:rsidRDefault="006A5AF6">
            <w:pPr>
              <w:pStyle w:val="ConsPlusNormal"/>
            </w:pPr>
            <w:r>
              <w:t>Язык образования (в случае получения образования на родном языке из числа языков народов Российской Федерации или на иностранном языке)</w:t>
            </w:r>
          </w:p>
          <w:p w:rsidR="006A5AF6" w:rsidRDefault="006A5AF6">
            <w:pPr>
              <w:pStyle w:val="ConsPlusNormal"/>
            </w:pPr>
            <w:r>
              <w:t>________________________________________________________________________</w:t>
            </w:r>
          </w:p>
          <w:p w:rsidR="006A5AF6" w:rsidRDefault="006A5AF6">
            <w:pPr>
              <w:pStyle w:val="ConsPlusNormal"/>
            </w:pPr>
          </w:p>
          <w:p w:rsidR="006A5AF6" w:rsidRDefault="006A5AF6">
            <w:pPr>
              <w:pStyle w:val="ConsPlusNormal"/>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w:t>
            </w:r>
          </w:p>
        </w:tc>
      </w:tr>
      <w:tr w:rsidR="006A5AF6">
        <w:tblPrEx>
          <w:tblBorders>
            <w:left w:val="single" w:sz="4" w:space="0" w:color="auto"/>
            <w:right w:val="single" w:sz="4" w:space="0" w:color="auto"/>
            <w:insideV w:val="single" w:sz="4" w:space="0" w:color="auto"/>
          </w:tblBorders>
        </w:tblPrEx>
        <w:tc>
          <w:tcPr>
            <w:tcW w:w="9639" w:type="dxa"/>
            <w:gridSpan w:val="3"/>
            <w:tcBorders>
              <w:top w:val="nil"/>
              <w:bottom w:val="single" w:sz="4" w:space="0" w:color="auto"/>
            </w:tcBorders>
          </w:tcPr>
          <w:p w:rsidR="006A5AF6" w:rsidRDefault="006A5AF6">
            <w:pPr>
              <w:pStyle w:val="ConsPlusNormal"/>
            </w:pPr>
            <w:r>
              <w:t>С лицензией на осуществление образовательной деятельности, свидетельством о государственной аккредитации образовательного учреждения, уставом образовательного учреждения, с общеобразовательными программами, документами (локальными нормативными актами), регламентирующими организацию и осуществление образовательной деятельности, права и обязанности обучающихся, распорядительным актом органа местного самоуправления города Тюмени о закреплении образовательных организаций за конкретными территориями городского округа, ознакомлен(а): ____________________________________________</w:t>
            </w:r>
          </w:p>
          <w:p w:rsidR="006A5AF6" w:rsidRDefault="006A5AF6">
            <w:pPr>
              <w:pStyle w:val="ConsPlusNormal"/>
              <w:jc w:val="center"/>
            </w:pPr>
            <w:r>
              <w:t>(подпись заявителя)</w:t>
            </w:r>
          </w:p>
        </w:tc>
      </w:tr>
      <w:tr w:rsidR="006A5AF6">
        <w:tblPrEx>
          <w:tblBorders>
            <w:left w:val="single" w:sz="4" w:space="0" w:color="auto"/>
            <w:right w:val="single" w:sz="4" w:space="0" w:color="auto"/>
            <w:insideH w:val="single" w:sz="4" w:space="0" w:color="auto"/>
            <w:insideV w:val="single" w:sz="4" w:space="0" w:color="auto"/>
          </w:tblBorders>
        </w:tblPrEx>
        <w:tc>
          <w:tcPr>
            <w:tcW w:w="1749" w:type="dxa"/>
            <w:tcBorders>
              <w:top w:val="single" w:sz="4" w:space="0" w:color="auto"/>
              <w:bottom w:val="single" w:sz="4" w:space="0" w:color="auto"/>
            </w:tcBorders>
          </w:tcPr>
          <w:p w:rsidR="006A5AF6" w:rsidRDefault="006A5AF6">
            <w:pPr>
              <w:pStyle w:val="ConsPlusNormal"/>
            </w:pPr>
          </w:p>
        </w:tc>
        <w:tc>
          <w:tcPr>
            <w:tcW w:w="7890" w:type="dxa"/>
            <w:gridSpan w:val="2"/>
            <w:tcBorders>
              <w:top w:val="single" w:sz="4" w:space="0" w:color="auto"/>
              <w:bottom w:val="single" w:sz="4" w:space="0" w:color="auto"/>
            </w:tcBorders>
          </w:tcPr>
          <w:p w:rsidR="006A5AF6" w:rsidRDefault="006A5AF6">
            <w:pPr>
              <w:pStyle w:val="ConsPlusNormal"/>
              <w:jc w:val="both"/>
            </w:pPr>
            <w: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r>
      <w:tr w:rsidR="006A5AF6">
        <w:tblPrEx>
          <w:tblBorders>
            <w:left w:val="single" w:sz="4" w:space="0" w:color="auto"/>
            <w:right w:val="single" w:sz="4" w:space="0" w:color="auto"/>
            <w:insideH w:val="single" w:sz="4" w:space="0" w:color="auto"/>
            <w:insideV w:val="single" w:sz="4" w:space="0" w:color="auto"/>
          </w:tblBorders>
        </w:tblPrEx>
        <w:tc>
          <w:tcPr>
            <w:tcW w:w="1749" w:type="dxa"/>
            <w:tcBorders>
              <w:top w:val="single" w:sz="4" w:space="0" w:color="auto"/>
              <w:bottom w:val="single" w:sz="4" w:space="0" w:color="auto"/>
            </w:tcBorders>
          </w:tcPr>
          <w:p w:rsidR="006A5AF6" w:rsidRDefault="006A5AF6">
            <w:pPr>
              <w:pStyle w:val="ConsPlusNormal"/>
            </w:pPr>
          </w:p>
        </w:tc>
        <w:tc>
          <w:tcPr>
            <w:tcW w:w="7890" w:type="dxa"/>
            <w:gridSpan w:val="2"/>
            <w:tcBorders>
              <w:top w:val="single" w:sz="4" w:space="0" w:color="auto"/>
              <w:bottom w:val="single" w:sz="4" w:space="0" w:color="auto"/>
            </w:tcBorders>
          </w:tcPr>
          <w:p w:rsidR="006A5AF6" w:rsidRDefault="006A5AF6">
            <w:pPr>
              <w:pStyle w:val="ConsPlusNormal"/>
              <w:jc w:val="both"/>
            </w:pPr>
            <w:r>
              <w:t>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w:t>
            </w:r>
            <w:r>
              <w:lastRenderedPageBreak/>
              <w:t>необходимости обучения ребенка по адаптированной образовательной программе). Согласие поступающего, достигшего возраста восемнадцати лет, на обучение по адаптированной образовательной программе (в случае необходимости обучения поступающего по адаптированной образовательной программе)</w:t>
            </w:r>
          </w:p>
        </w:tc>
      </w:tr>
      <w:tr w:rsidR="006A5AF6">
        <w:tblPrEx>
          <w:tblBorders>
            <w:left w:val="single" w:sz="4" w:space="0" w:color="auto"/>
            <w:right w:val="single" w:sz="4" w:space="0" w:color="auto"/>
            <w:insideH w:val="single" w:sz="4" w:space="0" w:color="auto"/>
            <w:insideV w:val="single" w:sz="4" w:space="0" w:color="auto"/>
          </w:tblBorders>
        </w:tblPrEx>
        <w:tc>
          <w:tcPr>
            <w:tcW w:w="9639" w:type="dxa"/>
            <w:gridSpan w:val="3"/>
            <w:tcBorders>
              <w:top w:val="single" w:sz="4" w:space="0" w:color="auto"/>
              <w:bottom w:val="single" w:sz="4" w:space="0" w:color="auto"/>
            </w:tcBorders>
          </w:tcPr>
          <w:p w:rsidR="006A5AF6" w:rsidRDefault="006A5AF6">
            <w:pPr>
              <w:pStyle w:val="ConsPlusNormal"/>
            </w:pPr>
            <w:r>
              <w:lastRenderedPageBreak/>
              <w:t>"_____" ______________ 20__ г. _____________________________________</w:t>
            </w:r>
          </w:p>
          <w:p w:rsidR="006A5AF6" w:rsidRDefault="006A5AF6">
            <w:pPr>
              <w:pStyle w:val="ConsPlusNormal"/>
            </w:pPr>
            <w:r>
              <w:t>(подпись заявителя)</w:t>
            </w:r>
          </w:p>
        </w:tc>
      </w:tr>
      <w:tr w:rsidR="006A5AF6">
        <w:tblPrEx>
          <w:tblBorders>
            <w:left w:val="single" w:sz="4" w:space="0" w:color="auto"/>
            <w:right w:val="single" w:sz="4" w:space="0" w:color="auto"/>
            <w:insideH w:val="single" w:sz="4" w:space="0" w:color="auto"/>
            <w:insideV w:val="single" w:sz="4" w:space="0" w:color="auto"/>
          </w:tblBorders>
        </w:tblPrEx>
        <w:tc>
          <w:tcPr>
            <w:tcW w:w="1749" w:type="dxa"/>
            <w:vMerge w:val="restart"/>
            <w:tcBorders>
              <w:top w:val="single" w:sz="4" w:space="0" w:color="auto"/>
              <w:bottom w:val="single" w:sz="4" w:space="0" w:color="auto"/>
            </w:tcBorders>
          </w:tcPr>
          <w:p w:rsidR="006A5AF6" w:rsidRDefault="006A5AF6">
            <w:pPr>
              <w:pStyle w:val="ConsPlusNormal"/>
            </w:pPr>
          </w:p>
        </w:tc>
        <w:tc>
          <w:tcPr>
            <w:tcW w:w="7890" w:type="dxa"/>
            <w:gridSpan w:val="2"/>
            <w:tcBorders>
              <w:top w:val="single" w:sz="4" w:space="0" w:color="auto"/>
              <w:bottom w:val="nil"/>
            </w:tcBorders>
          </w:tcPr>
          <w:p w:rsidR="006A5AF6" w:rsidRDefault="006A5AF6">
            <w:pPr>
              <w:pStyle w:val="ConsPlusNormal"/>
              <w:jc w:val="both"/>
            </w:pPr>
            <w: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персональных данных, содержащихся в настоящем заявлении, а также в представленных мною документах в целях приема на обучение.</w:t>
            </w:r>
          </w:p>
        </w:tc>
      </w:tr>
      <w:tr w:rsidR="006A5AF6">
        <w:tblPrEx>
          <w:tblBorders>
            <w:left w:val="single" w:sz="4" w:space="0" w:color="auto"/>
            <w:right w:val="single" w:sz="4" w:space="0" w:color="auto"/>
            <w:insideV w:val="single" w:sz="4" w:space="0" w:color="auto"/>
          </w:tblBorders>
        </w:tblPrEx>
        <w:tc>
          <w:tcPr>
            <w:tcW w:w="1749" w:type="dxa"/>
            <w:vMerge/>
            <w:tcBorders>
              <w:top w:val="single" w:sz="4" w:space="0" w:color="auto"/>
              <w:bottom w:val="single" w:sz="4" w:space="0" w:color="auto"/>
            </w:tcBorders>
          </w:tcPr>
          <w:p w:rsidR="006A5AF6" w:rsidRDefault="006A5AF6">
            <w:pPr>
              <w:pStyle w:val="ConsPlusNormal"/>
            </w:pPr>
          </w:p>
        </w:tc>
        <w:tc>
          <w:tcPr>
            <w:tcW w:w="7890" w:type="dxa"/>
            <w:gridSpan w:val="2"/>
            <w:tcBorders>
              <w:top w:val="nil"/>
              <w:bottom w:val="nil"/>
            </w:tcBorders>
          </w:tcPr>
          <w:p w:rsidR="006A5AF6" w:rsidRDefault="006A5AF6">
            <w:pPr>
              <w:pStyle w:val="ConsPlusNormal"/>
            </w:pPr>
            <w:r>
              <w:t>"_____" ______________ 20__ г. _____________________________</w:t>
            </w:r>
          </w:p>
          <w:p w:rsidR="006A5AF6" w:rsidRDefault="006A5AF6">
            <w:pPr>
              <w:pStyle w:val="ConsPlusNormal"/>
            </w:pPr>
            <w:r>
              <w:t>(подпись заявителя)</w:t>
            </w:r>
          </w:p>
        </w:tc>
      </w:tr>
      <w:tr w:rsidR="006A5AF6">
        <w:tblPrEx>
          <w:tblBorders>
            <w:left w:val="single" w:sz="4" w:space="0" w:color="auto"/>
            <w:right w:val="single" w:sz="4" w:space="0" w:color="auto"/>
            <w:insideV w:val="single" w:sz="4" w:space="0" w:color="auto"/>
          </w:tblBorders>
        </w:tblPrEx>
        <w:tc>
          <w:tcPr>
            <w:tcW w:w="1749" w:type="dxa"/>
            <w:vMerge/>
            <w:tcBorders>
              <w:top w:val="single" w:sz="4" w:space="0" w:color="auto"/>
              <w:bottom w:val="single" w:sz="4" w:space="0" w:color="auto"/>
            </w:tcBorders>
          </w:tcPr>
          <w:p w:rsidR="006A5AF6" w:rsidRDefault="006A5AF6">
            <w:pPr>
              <w:pStyle w:val="ConsPlusNormal"/>
            </w:pPr>
          </w:p>
        </w:tc>
        <w:tc>
          <w:tcPr>
            <w:tcW w:w="7890" w:type="dxa"/>
            <w:gridSpan w:val="2"/>
            <w:tcBorders>
              <w:top w:val="nil"/>
              <w:bottom w:val="single" w:sz="4" w:space="0" w:color="auto"/>
            </w:tcBorders>
          </w:tcPr>
          <w:p w:rsidR="006A5AF6" w:rsidRDefault="006A5AF6">
            <w:pPr>
              <w:pStyle w:val="ConsPlusNormal"/>
            </w:pPr>
            <w:r>
              <w:t>"_____" ______________ 20__ г. _____________________________</w:t>
            </w:r>
          </w:p>
          <w:p w:rsidR="006A5AF6" w:rsidRDefault="006A5AF6">
            <w:pPr>
              <w:pStyle w:val="ConsPlusNormal"/>
            </w:pPr>
            <w:r>
              <w:t>(подпись второго родителя (законного представителя)</w:t>
            </w:r>
          </w:p>
        </w:tc>
      </w:tr>
    </w:tbl>
    <w:p w:rsidR="006A5AF6" w:rsidRDefault="006A5AF6">
      <w:pPr>
        <w:pStyle w:val="ConsPlusNormal"/>
        <w:jc w:val="both"/>
      </w:pPr>
    </w:p>
    <w:p w:rsidR="006A5AF6" w:rsidRDefault="006A5AF6">
      <w:pPr>
        <w:pStyle w:val="ConsPlusNormal"/>
        <w:jc w:val="both"/>
      </w:pPr>
    </w:p>
    <w:p w:rsidR="006A5AF6" w:rsidRDefault="006A5AF6">
      <w:pPr>
        <w:pStyle w:val="ConsPlusNormal"/>
        <w:jc w:val="both"/>
      </w:pPr>
    </w:p>
    <w:p w:rsidR="006A5AF6" w:rsidRDefault="006A5AF6">
      <w:pPr>
        <w:pStyle w:val="ConsPlusNormal"/>
        <w:jc w:val="both"/>
      </w:pPr>
    </w:p>
    <w:p w:rsidR="006A5AF6" w:rsidRDefault="006A5AF6">
      <w:pPr>
        <w:pStyle w:val="ConsPlusNormal"/>
        <w:jc w:val="both"/>
      </w:pPr>
    </w:p>
    <w:p w:rsidR="006A5AF6" w:rsidRDefault="006A5AF6">
      <w:pPr>
        <w:pStyle w:val="ConsPlusNormal"/>
        <w:jc w:val="right"/>
        <w:outlineLvl w:val="1"/>
      </w:pPr>
      <w:r>
        <w:t>Приложение N 2</w:t>
      </w:r>
    </w:p>
    <w:p w:rsidR="006A5AF6" w:rsidRDefault="006A5AF6">
      <w:pPr>
        <w:pStyle w:val="ConsPlusNormal"/>
        <w:jc w:val="right"/>
      </w:pPr>
      <w:r>
        <w:t>к Регламенту</w:t>
      </w:r>
    </w:p>
    <w:p w:rsidR="006A5AF6" w:rsidRDefault="006A5AF6">
      <w:pPr>
        <w:pStyle w:val="ConsPlusNormal"/>
        <w:jc w:val="both"/>
      </w:pPr>
    </w:p>
    <w:p w:rsidR="006A5AF6" w:rsidRDefault="006A5AF6">
      <w:pPr>
        <w:pStyle w:val="ConsPlusNormal"/>
        <w:jc w:val="center"/>
      </w:pPr>
      <w:bookmarkStart w:id="14" w:name="P378"/>
      <w:bookmarkEnd w:id="14"/>
      <w:r>
        <w:t>Заявление об исправлении технической ошибки</w:t>
      </w:r>
    </w:p>
    <w:p w:rsidR="006A5AF6" w:rsidRDefault="006A5AF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2512"/>
        <w:gridCol w:w="1516"/>
        <w:gridCol w:w="3402"/>
        <w:gridCol w:w="1701"/>
      </w:tblGrid>
      <w:tr w:rsidR="006A5AF6">
        <w:tc>
          <w:tcPr>
            <w:tcW w:w="567" w:type="dxa"/>
            <w:vAlign w:val="center"/>
          </w:tcPr>
          <w:p w:rsidR="006A5AF6" w:rsidRDefault="006A5AF6">
            <w:pPr>
              <w:pStyle w:val="ConsPlusNormal"/>
              <w:jc w:val="center"/>
            </w:pPr>
            <w:r>
              <w:t>N</w:t>
            </w:r>
          </w:p>
        </w:tc>
        <w:tc>
          <w:tcPr>
            <w:tcW w:w="9698" w:type="dxa"/>
            <w:gridSpan w:val="5"/>
            <w:vAlign w:val="center"/>
          </w:tcPr>
          <w:p w:rsidR="006A5AF6" w:rsidRDefault="006A5AF6">
            <w:pPr>
              <w:pStyle w:val="ConsPlusNormal"/>
              <w:jc w:val="right"/>
            </w:pPr>
            <w:r>
              <w:t>Директору _____________________________________</w:t>
            </w:r>
          </w:p>
          <w:p w:rsidR="006A5AF6" w:rsidRDefault="006A5AF6">
            <w:pPr>
              <w:pStyle w:val="ConsPlusNormal"/>
              <w:jc w:val="right"/>
            </w:pPr>
            <w:r>
              <w:t>(наименование учреждения)</w:t>
            </w:r>
          </w:p>
        </w:tc>
      </w:tr>
      <w:tr w:rsidR="006A5AF6">
        <w:tc>
          <w:tcPr>
            <w:tcW w:w="567" w:type="dxa"/>
            <w:vMerge w:val="restart"/>
            <w:vAlign w:val="center"/>
          </w:tcPr>
          <w:p w:rsidR="006A5AF6" w:rsidRDefault="006A5AF6">
            <w:pPr>
              <w:pStyle w:val="ConsPlusNormal"/>
              <w:jc w:val="center"/>
            </w:pPr>
            <w:r>
              <w:lastRenderedPageBreak/>
              <w:t>1</w:t>
            </w:r>
          </w:p>
        </w:tc>
        <w:tc>
          <w:tcPr>
            <w:tcW w:w="3079" w:type="dxa"/>
            <w:gridSpan w:val="2"/>
            <w:vAlign w:val="center"/>
          </w:tcPr>
          <w:p w:rsidR="006A5AF6" w:rsidRDefault="006A5AF6">
            <w:pPr>
              <w:pStyle w:val="ConsPlusNormal"/>
              <w:jc w:val="center"/>
            </w:pPr>
            <w:r>
              <w:t>заявитель</w:t>
            </w:r>
          </w:p>
          <w:p w:rsidR="006A5AF6" w:rsidRDefault="006A5AF6">
            <w:pPr>
              <w:pStyle w:val="ConsPlusNormal"/>
              <w:jc w:val="center"/>
            </w:pPr>
            <w:r>
              <w:t>(отметить знаком "V")</w:t>
            </w:r>
          </w:p>
        </w:tc>
        <w:tc>
          <w:tcPr>
            <w:tcW w:w="1516" w:type="dxa"/>
            <w:vAlign w:val="center"/>
          </w:tcPr>
          <w:p w:rsidR="006A5AF6" w:rsidRDefault="006A5AF6">
            <w:pPr>
              <w:pStyle w:val="ConsPlusNormal"/>
              <w:jc w:val="center"/>
            </w:pPr>
            <w:r>
              <w:t>фамилия, имя, отчество (при наличии);</w:t>
            </w:r>
          </w:p>
        </w:tc>
        <w:tc>
          <w:tcPr>
            <w:tcW w:w="3402" w:type="dxa"/>
            <w:vAlign w:val="center"/>
          </w:tcPr>
          <w:p w:rsidR="006A5AF6" w:rsidRDefault="006A5AF6">
            <w:pPr>
              <w:pStyle w:val="ConsPlusNormal"/>
              <w:jc w:val="center"/>
            </w:pPr>
            <w:r>
              <w:t>документ, удостоверяющий личность (вид, серия, номер, выдавший орган, дата выдачи)</w:t>
            </w:r>
          </w:p>
        </w:tc>
        <w:tc>
          <w:tcPr>
            <w:tcW w:w="1701" w:type="dxa"/>
            <w:vAlign w:val="center"/>
          </w:tcPr>
          <w:p w:rsidR="006A5AF6" w:rsidRDefault="006A5AF6">
            <w:pPr>
              <w:pStyle w:val="ConsPlusNormal"/>
              <w:jc w:val="center"/>
            </w:pPr>
            <w:r>
              <w:t>почтовый адрес, номер телефона, адрес электронной почты</w:t>
            </w:r>
          </w:p>
        </w:tc>
      </w:tr>
      <w:tr w:rsidR="006A5AF6">
        <w:tc>
          <w:tcPr>
            <w:tcW w:w="567" w:type="dxa"/>
            <w:vMerge/>
          </w:tcPr>
          <w:p w:rsidR="006A5AF6" w:rsidRDefault="006A5AF6">
            <w:pPr>
              <w:pStyle w:val="ConsPlusNormal"/>
            </w:pPr>
          </w:p>
        </w:tc>
        <w:tc>
          <w:tcPr>
            <w:tcW w:w="567" w:type="dxa"/>
            <w:vAlign w:val="center"/>
          </w:tcPr>
          <w:p w:rsidR="006A5AF6" w:rsidRDefault="006A5AF6">
            <w:pPr>
              <w:pStyle w:val="ConsPlusNormal"/>
            </w:pPr>
          </w:p>
        </w:tc>
        <w:tc>
          <w:tcPr>
            <w:tcW w:w="2512" w:type="dxa"/>
            <w:vAlign w:val="center"/>
          </w:tcPr>
          <w:p w:rsidR="006A5AF6" w:rsidRDefault="006A5AF6">
            <w:pPr>
              <w:pStyle w:val="ConsPlusNormal"/>
              <w:jc w:val="center"/>
            </w:pPr>
            <w:r>
              <w:t>Родитель или иной законный представитель</w:t>
            </w:r>
          </w:p>
        </w:tc>
        <w:tc>
          <w:tcPr>
            <w:tcW w:w="1516" w:type="dxa"/>
            <w:vAlign w:val="center"/>
          </w:tcPr>
          <w:p w:rsidR="006A5AF6" w:rsidRDefault="006A5AF6">
            <w:pPr>
              <w:pStyle w:val="ConsPlusNormal"/>
            </w:pPr>
          </w:p>
        </w:tc>
        <w:tc>
          <w:tcPr>
            <w:tcW w:w="3402" w:type="dxa"/>
            <w:vAlign w:val="center"/>
          </w:tcPr>
          <w:p w:rsidR="006A5AF6" w:rsidRDefault="006A5AF6">
            <w:pPr>
              <w:pStyle w:val="ConsPlusNormal"/>
            </w:pPr>
          </w:p>
        </w:tc>
        <w:tc>
          <w:tcPr>
            <w:tcW w:w="1701" w:type="dxa"/>
            <w:vAlign w:val="center"/>
          </w:tcPr>
          <w:p w:rsidR="006A5AF6" w:rsidRDefault="006A5AF6">
            <w:pPr>
              <w:pStyle w:val="ConsPlusNormal"/>
            </w:pPr>
          </w:p>
        </w:tc>
      </w:tr>
      <w:tr w:rsidR="006A5AF6">
        <w:tc>
          <w:tcPr>
            <w:tcW w:w="567" w:type="dxa"/>
            <w:vMerge/>
          </w:tcPr>
          <w:p w:rsidR="006A5AF6" w:rsidRDefault="006A5AF6">
            <w:pPr>
              <w:pStyle w:val="ConsPlusNormal"/>
            </w:pPr>
          </w:p>
        </w:tc>
        <w:tc>
          <w:tcPr>
            <w:tcW w:w="567" w:type="dxa"/>
            <w:vAlign w:val="center"/>
          </w:tcPr>
          <w:p w:rsidR="006A5AF6" w:rsidRDefault="006A5AF6">
            <w:pPr>
              <w:pStyle w:val="ConsPlusNormal"/>
            </w:pPr>
          </w:p>
        </w:tc>
        <w:tc>
          <w:tcPr>
            <w:tcW w:w="2512" w:type="dxa"/>
            <w:vAlign w:val="center"/>
          </w:tcPr>
          <w:p w:rsidR="006A5AF6" w:rsidRDefault="006A5AF6">
            <w:pPr>
              <w:pStyle w:val="ConsPlusNormal"/>
              <w:jc w:val="center"/>
            </w:pPr>
            <w:r>
              <w:t>Представитель заявителя</w:t>
            </w:r>
          </w:p>
          <w:p w:rsidR="006A5AF6" w:rsidRDefault="006A5AF6">
            <w:pPr>
              <w:pStyle w:val="ConsPlusNormal"/>
              <w:jc w:val="center"/>
            </w:pPr>
            <w:r>
              <w:t>(заполняется в случае обращения представителя заявителя)</w:t>
            </w:r>
          </w:p>
        </w:tc>
        <w:tc>
          <w:tcPr>
            <w:tcW w:w="1516" w:type="dxa"/>
            <w:vAlign w:val="center"/>
          </w:tcPr>
          <w:p w:rsidR="006A5AF6" w:rsidRDefault="006A5AF6">
            <w:pPr>
              <w:pStyle w:val="ConsPlusNormal"/>
            </w:pPr>
          </w:p>
        </w:tc>
        <w:tc>
          <w:tcPr>
            <w:tcW w:w="3402" w:type="dxa"/>
            <w:vAlign w:val="center"/>
          </w:tcPr>
          <w:p w:rsidR="006A5AF6" w:rsidRDefault="006A5AF6">
            <w:pPr>
              <w:pStyle w:val="ConsPlusNormal"/>
              <w:jc w:val="center"/>
            </w:pPr>
            <w:r>
              <w:t>_______________________</w:t>
            </w:r>
          </w:p>
          <w:p w:rsidR="006A5AF6" w:rsidRDefault="006A5AF6">
            <w:pPr>
              <w:pStyle w:val="ConsPlusNormal"/>
              <w:jc w:val="center"/>
            </w:pPr>
            <w:r>
              <w:t xml:space="preserve">(дополнительно указывается дата рождения ребенка или орган </w:t>
            </w:r>
            <w:proofErr w:type="spellStart"/>
            <w:r>
              <w:t>ЗАГСа</w:t>
            </w:r>
            <w:proofErr w:type="spellEnd"/>
            <w:r>
              <w:t>, зарегистрировавший рождение ребенка, либо номер, дата приказа (постановления) об установлении опеки (попечительства) и наименование органа, его издавшего) &lt;*&gt;</w:t>
            </w:r>
          </w:p>
          <w:p w:rsidR="006A5AF6" w:rsidRDefault="006A5AF6">
            <w:pPr>
              <w:pStyle w:val="ConsPlusNormal"/>
              <w:jc w:val="center"/>
            </w:pPr>
            <w:r>
              <w:t>--------------------------------</w:t>
            </w:r>
          </w:p>
          <w:p w:rsidR="006A5AF6" w:rsidRDefault="006A5AF6">
            <w:pPr>
              <w:pStyle w:val="ConsPlusNormal"/>
              <w:jc w:val="center"/>
            </w:pPr>
            <w:r>
              <w:t>&lt;*&gt;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701" w:type="dxa"/>
            <w:vAlign w:val="center"/>
          </w:tcPr>
          <w:p w:rsidR="006A5AF6" w:rsidRDefault="006A5AF6">
            <w:pPr>
              <w:pStyle w:val="ConsPlusNormal"/>
            </w:pPr>
          </w:p>
        </w:tc>
      </w:tr>
      <w:tr w:rsidR="006A5AF6">
        <w:tc>
          <w:tcPr>
            <w:tcW w:w="567" w:type="dxa"/>
            <w:vAlign w:val="center"/>
          </w:tcPr>
          <w:p w:rsidR="006A5AF6" w:rsidRDefault="006A5AF6">
            <w:pPr>
              <w:pStyle w:val="ConsPlusNormal"/>
              <w:jc w:val="center"/>
            </w:pPr>
            <w:r>
              <w:t>2</w:t>
            </w:r>
          </w:p>
        </w:tc>
        <w:tc>
          <w:tcPr>
            <w:tcW w:w="9698" w:type="dxa"/>
            <w:gridSpan w:val="5"/>
            <w:vAlign w:val="center"/>
          </w:tcPr>
          <w:p w:rsidR="006A5AF6" w:rsidRDefault="006A5AF6">
            <w:pPr>
              <w:pStyle w:val="ConsPlusNormal"/>
            </w:pPr>
            <w:r>
              <w:t>Прошу исправить техническую ошибку в _____________________________________________________________________________</w:t>
            </w:r>
          </w:p>
          <w:p w:rsidR="006A5AF6" w:rsidRDefault="006A5AF6">
            <w:pPr>
              <w:pStyle w:val="ConsPlusNormal"/>
            </w:pPr>
            <w:r>
              <w:t>_____________________________________________________________________________</w:t>
            </w:r>
          </w:p>
          <w:p w:rsidR="006A5AF6" w:rsidRDefault="006A5AF6">
            <w:pPr>
              <w:pStyle w:val="ConsPlusNormal"/>
              <w:jc w:val="center"/>
            </w:pPr>
            <w:r>
              <w:t>(указываются вид и реквизиты документа, выданного по результатам муниципальной услуги, в котором допущена ошибка)</w:t>
            </w:r>
          </w:p>
          <w:p w:rsidR="006A5AF6" w:rsidRDefault="006A5AF6">
            <w:pPr>
              <w:pStyle w:val="ConsPlusNormal"/>
            </w:pPr>
            <w:r>
              <w:t>заключающуюся в _____________________________________________________________________________</w:t>
            </w:r>
          </w:p>
          <w:p w:rsidR="006A5AF6" w:rsidRDefault="006A5AF6">
            <w:pPr>
              <w:pStyle w:val="ConsPlusNormal"/>
              <w:jc w:val="center"/>
            </w:pPr>
            <w:r>
              <w:lastRenderedPageBreak/>
              <w:t>(указать, в чем заключается ошибка (опечатка) и (по возможности), чем это подтверждается)</w:t>
            </w:r>
          </w:p>
        </w:tc>
      </w:tr>
      <w:tr w:rsidR="006A5AF6">
        <w:tc>
          <w:tcPr>
            <w:tcW w:w="567" w:type="dxa"/>
            <w:vMerge w:val="restart"/>
            <w:vAlign w:val="center"/>
          </w:tcPr>
          <w:p w:rsidR="006A5AF6" w:rsidRDefault="006A5AF6">
            <w:pPr>
              <w:pStyle w:val="ConsPlusNormal"/>
              <w:jc w:val="center"/>
            </w:pPr>
            <w:r>
              <w:lastRenderedPageBreak/>
              <w:t>3</w:t>
            </w:r>
          </w:p>
        </w:tc>
        <w:tc>
          <w:tcPr>
            <w:tcW w:w="3079" w:type="dxa"/>
            <w:gridSpan w:val="2"/>
            <w:vMerge w:val="restart"/>
            <w:vAlign w:val="center"/>
          </w:tcPr>
          <w:p w:rsidR="006A5AF6" w:rsidRDefault="006A5AF6">
            <w:pPr>
              <w:pStyle w:val="ConsPlusNormal"/>
            </w:pPr>
            <w:r>
              <w:t>Результат прошу направить</w:t>
            </w:r>
          </w:p>
        </w:tc>
        <w:tc>
          <w:tcPr>
            <w:tcW w:w="6619" w:type="dxa"/>
            <w:gridSpan w:val="3"/>
            <w:vAlign w:val="center"/>
          </w:tcPr>
          <w:p w:rsidR="006A5AF6" w:rsidRDefault="006A5AF6">
            <w:pPr>
              <w:pStyle w:val="ConsPlusNormal"/>
            </w:pPr>
            <w:r>
              <w:t>направить почтовым отправлением по указанному выше почтовому адресу</w:t>
            </w:r>
          </w:p>
        </w:tc>
      </w:tr>
      <w:tr w:rsidR="006A5AF6">
        <w:tc>
          <w:tcPr>
            <w:tcW w:w="567" w:type="dxa"/>
            <w:vMerge/>
          </w:tcPr>
          <w:p w:rsidR="006A5AF6" w:rsidRDefault="006A5AF6">
            <w:pPr>
              <w:pStyle w:val="ConsPlusNormal"/>
            </w:pPr>
          </w:p>
        </w:tc>
        <w:tc>
          <w:tcPr>
            <w:tcW w:w="3079" w:type="dxa"/>
            <w:gridSpan w:val="2"/>
            <w:vMerge/>
          </w:tcPr>
          <w:p w:rsidR="006A5AF6" w:rsidRDefault="006A5AF6">
            <w:pPr>
              <w:pStyle w:val="ConsPlusNormal"/>
            </w:pPr>
          </w:p>
        </w:tc>
        <w:tc>
          <w:tcPr>
            <w:tcW w:w="6619" w:type="dxa"/>
            <w:gridSpan w:val="3"/>
            <w:vAlign w:val="center"/>
          </w:tcPr>
          <w:p w:rsidR="006A5AF6" w:rsidRDefault="006A5AF6">
            <w:pPr>
              <w:pStyle w:val="ConsPlusNormal"/>
            </w:pPr>
            <w:r>
              <w:t>направить в форме электронного документа на указанный выше адрес электронной почты</w:t>
            </w:r>
          </w:p>
        </w:tc>
      </w:tr>
      <w:tr w:rsidR="006A5AF6">
        <w:tc>
          <w:tcPr>
            <w:tcW w:w="567" w:type="dxa"/>
            <w:vMerge/>
          </w:tcPr>
          <w:p w:rsidR="006A5AF6" w:rsidRDefault="006A5AF6">
            <w:pPr>
              <w:pStyle w:val="ConsPlusNormal"/>
            </w:pPr>
          </w:p>
        </w:tc>
        <w:tc>
          <w:tcPr>
            <w:tcW w:w="3079" w:type="dxa"/>
            <w:gridSpan w:val="2"/>
            <w:vMerge/>
          </w:tcPr>
          <w:p w:rsidR="006A5AF6" w:rsidRDefault="006A5AF6">
            <w:pPr>
              <w:pStyle w:val="ConsPlusNormal"/>
            </w:pPr>
          </w:p>
        </w:tc>
        <w:tc>
          <w:tcPr>
            <w:tcW w:w="6619" w:type="dxa"/>
            <w:gridSpan w:val="3"/>
            <w:vAlign w:val="center"/>
          </w:tcPr>
          <w:p w:rsidR="006A5AF6" w:rsidRDefault="006A5AF6">
            <w:pPr>
              <w:pStyle w:val="ConsPlusNormal"/>
            </w:pPr>
            <w:r>
              <w:t>лично</w:t>
            </w:r>
          </w:p>
        </w:tc>
      </w:tr>
      <w:tr w:rsidR="006A5AF6">
        <w:tc>
          <w:tcPr>
            <w:tcW w:w="3646" w:type="dxa"/>
            <w:gridSpan w:val="3"/>
            <w:vAlign w:val="center"/>
          </w:tcPr>
          <w:p w:rsidR="006A5AF6" w:rsidRDefault="006A5AF6">
            <w:pPr>
              <w:pStyle w:val="ConsPlusNormal"/>
              <w:jc w:val="center"/>
            </w:pPr>
            <w:r>
              <w:t>дата</w:t>
            </w:r>
          </w:p>
        </w:tc>
        <w:tc>
          <w:tcPr>
            <w:tcW w:w="4918" w:type="dxa"/>
            <w:gridSpan w:val="2"/>
            <w:vAlign w:val="center"/>
          </w:tcPr>
          <w:p w:rsidR="006A5AF6" w:rsidRDefault="006A5AF6">
            <w:pPr>
              <w:pStyle w:val="ConsPlusNormal"/>
              <w:jc w:val="center"/>
            </w:pPr>
            <w:r>
              <w:t>подпись заявителя</w:t>
            </w:r>
          </w:p>
        </w:tc>
        <w:tc>
          <w:tcPr>
            <w:tcW w:w="1701" w:type="dxa"/>
            <w:vAlign w:val="center"/>
          </w:tcPr>
          <w:p w:rsidR="006A5AF6" w:rsidRDefault="006A5AF6">
            <w:pPr>
              <w:pStyle w:val="ConsPlusNormal"/>
              <w:jc w:val="center"/>
            </w:pPr>
            <w:r>
              <w:t>ФИО заявителя</w:t>
            </w:r>
          </w:p>
        </w:tc>
      </w:tr>
      <w:tr w:rsidR="006A5AF6">
        <w:tblPrEx>
          <w:tblBorders>
            <w:insideH w:val="nil"/>
          </w:tblBorders>
        </w:tblPrEx>
        <w:tc>
          <w:tcPr>
            <w:tcW w:w="10265" w:type="dxa"/>
            <w:gridSpan w:val="6"/>
            <w:tcBorders>
              <w:bottom w:val="nil"/>
            </w:tcBorders>
            <w:vAlign w:val="center"/>
          </w:tcPr>
          <w:p w:rsidR="006A5AF6" w:rsidRDefault="006A5AF6">
            <w:pPr>
              <w:pStyle w:val="ConsPlusNormal"/>
            </w:pPr>
            <w:r>
              <w:t>Подпись уполномоченного лица</w:t>
            </w:r>
          </w:p>
          <w:p w:rsidR="006A5AF6" w:rsidRDefault="006A5AF6">
            <w:pPr>
              <w:pStyle w:val="ConsPlusNormal"/>
            </w:pPr>
            <w:r>
              <w:t>____________________________/_________________________________/ФИО</w:t>
            </w:r>
          </w:p>
        </w:tc>
      </w:tr>
      <w:tr w:rsidR="006A5AF6">
        <w:tblPrEx>
          <w:tblBorders>
            <w:insideH w:val="nil"/>
          </w:tblBorders>
        </w:tblPrEx>
        <w:tc>
          <w:tcPr>
            <w:tcW w:w="10265" w:type="dxa"/>
            <w:gridSpan w:val="6"/>
            <w:tcBorders>
              <w:top w:val="nil"/>
            </w:tcBorders>
            <w:vAlign w:val="center"/>
          </w:tcPr>
          <w:p w:rsidR="006A5AF6" w:rsidRDefault="006A5AF6">
            <w:pPr>
              <w:pStyle w:val="ConsPlusNormal"/>
            </w:pPr>
            <w:r>
              <w:t xml:space="preserve">"_____" _____________ </w:t>
            </w:r>
            <w:proofErr w:type="spellStart"/>
            <w:r>
              <w:t>вх</w:t>
            </w:r>
            <w:proofErr w:type="spellEnd"/>
            <w:r>
              <w:t>. N _________</w:t>
            </w:r>
          </w:p>
        </w:tc>
      </w:tr>
    </w:tbl>
    <w:p w:rsidR="006A5AF6" w:rsidRDefault="006A5AF6">
      <w:pPr>
        <w:pStyle w:val="ConsPlusNormal"/>
        <w:jc w:val="both"/>
      </w:pPr>
    </w:p>
    <w:p w:rsidR="006A5AF6" w:rsidRDefault="006A5AF6">
      <w:pPr>
        <w:pStyle w:val="ConsPlusNormal"/>
        <w:jc w:val="both"/>
      </w:pPr>
    </w:p>
    <w:p w:rsidR="006A5AF6" w:rsidRDefault="006A5AF6">
      <w:pPr>
        <w:pStyle w:val="ConsPlusNormal"/>
        <w:pBdr>
          <w:bottom w:val="single" w:sz="6" w:space="0" w:color="auto"/>
        </w:pBdr>
        <w:spacing w:before="100" w:after="100"/>
        <w:jc w:val="both"/>
        <w:rPr>
          <w:sz w:val="2"/>
          <w:szCs w:val="2"/>
        </w:rPr>
      </w:pPr>
    </w:p>
    <w:p w:rsidR="003B40F6" w:rsidRDefault="003B40F6"/>
    <w:sectPr w:rsidR="003B40F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F6"/>
    <w:rsid w:val="003B40F6"/>
    <w:rsid w:val="006A5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5D4C"/>
  <w15:chartTrackingRefBased/>
  <w15:docId w15:val="{A57CAD21-6BAF-49B7-8E55-7FD5D21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AF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A5AF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A5A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9D29DA2EE28392B25EC8E241B607207364403743C7B1DF164AD0BD5EE9201D1EACB6E9867455B85E1539C8A7FAEAF145y10EG" TargetMode="External"/><Relationship Id="rId13" Type="http://schemas.openxmlformats.org/officeDocument/2006/relationships/hyperlink" Target="consultantplus://offline/ref=6D9D29DA2EE28392B25ED6EF57DA592F716C1E3C41CABB8A491FD6EA01B926485EECB0BCD73000B35B1A7399E0B1E5F043039B89B88EB691yA08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D9D29DA2EE28392B25EC8E241B607207364403743C8B3D81442D0BD5EE9201D1EACB6E994740DB45F1127C9A0EFBCA00348968BA292B690B5DBEE65yA08G" TargetMode="External"/><Relationship Id="rId12" Type="http://schemas.openxmlformats.org/officeDocument/2006/relationships/hyperlink" Target="consultantplus://offline/ref=6D9D29DA2EE28392B25ED6EF57DA592F716B1E3A40CFBB8A491FD6EA01B926485EECB0BCD73101B25C1A7399E0B1E5F043039B89B88EB691yA08G" TargetMode="External"/><Relationship Id="rId17" Type="http://schemas.openxmlformats.org/officeDocument/2006/relationships/hyperlink" Target="consultantplus://offline/ref=6D9D29DA2EE28392B25EC8E241B607207364403743C7B1DF164AD0BD5EE9201D1EACB6E9867455B85E1539C8A7FAEAF145y10EG" TargetMode="External"/><Relationship Id="rId2" Type="http://schemas.openxmlformats.org/officeDocument/2006/relationships/settings" Target="settings.xml"/><Relationship Id="rId16" Type="http://schemas.openxmlformats.org/officeDocument/2006/relationships/hyperlink" Target="consultantplus://offline/ref=6D9D29DA2EE28392B25ED6EF57DA592F716C1E3C41CABB8A491FD6EA01B926484CECE8B0D6341EB55C0F25C8A6yE07G" TargetMode="External"/><Relationship Id="rId1" Type="http://schemas.openxmlformats.org/officeDocument/2006/relationships/styles" Target="styles.xml"/><Relationship Id="rId6" Type="http://schemas.openxmlformats.org/officeDocument/2006/relationships/hyperlink" Target="consultantplus://offline/ref=6D9D29DA2EE28392B25EC8E241B607207364403743C8B3D81442D0BD5EE9201D1EACB6E994740DB45F1127C8A1EFBCA00348968BA292B690B5DBEE65yA08G" TargetMode="External"/><Relationship Id="rId11" Type="http://schemas.openxmlformats.org/officeDocument/2006/relationships/hyperlink" Target="consultantplus://offline/ref=6D9D29DA2EE28392B25ED6EF57DA592F716B1E3A40CFBB8A491FD6EA01B926485EECB0BCD73009B55B1A7399E0B1E5F043039B89B88EB691yA08G" TargetMode="External"/><Relationship Id="rId5" Type="http://schemas.openxmlformats.org/officeDocument/2006/relationships/hyperlink" Target="consultantplus://offline/ref=6D9D29DA2EE28392B25EC8E241B607207364403743C7B1DF1142D0BD5EE9201D1EACB6E994740DB45F1024CCA3EFBCA00348968BA292B690B5DBEE65yA08G" TargetMode="External"/><Relationship Id="rId15" Type="http://schemas.openxmlformats.org/officeDocument/2006/relationships/hyperlink" Target="consultantplus://offline/ref=6D9D29DA2EE28392B25ED6EF57DA592F716C1E3C41CABB8A491FD6EA01B926485EECB0BCD5340BE10E5572C5A5E0F6F14403998AA4y80FG" TargetMode="External"/><Relationship Id="rId10" Type="http://schemas.openxmlformats.org/officeDocument/2006/relationships/hyperlink" Target="consultantplus://offline/ref=6D9D29DA2EE28392B25ED6EF57DA592F716B1E3A40CFBB8A491FD6EA01B926485EECB0BCD73009B55C1A7399E0B1E5F043039B89B88EB691yA08G" TargetMode="External"/><Relationship Id="rId19" Type="http://schemas.openxmlformats.org/officeDocument/2006/relationships/theme" Target="theme/theme1.xml"/><Relationship Id="rId4" Type="http://schemas.openxmlformats.org/officeDocument/2006/relationships/hyperlink" Target="consultantplus://offline/ref=6D9D29DA2EE28392B25EC8E241B607207364403743C7B1DF1142D0BD5EE9201D1EACB6E994740DB45F1023C8A5EFBCA00348968BA292B690B5DBEE65yA08G" TargetMode="External"/><Relationship Id="rId9" Type="http://schemas.openxmlformats.org/officeDocument/2006/relationships/hyperlink" Target="consultantplus://offline/ref=6D9D29DA2EE28392B25EC8E241B607207364403743C7B1DF164AD0BD5EE9201D1EACB6E9867455B85E1539C8A7FAEAF145y10EG" TargetMode="External"/><Relationship Id="rId14" Type="http://schemas.openxmlformats.org/officeDocument/2006/relationships/hyperlink" Target="consultantplus://offline/ref=6D9D29DA2EE28392B25ED6EF57DA592F716C1E3C41CABB8A491FD6EA01B926485EECB0BFD6390BE10E5572C5A5E0F6F14403998AA4y80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5851</Words>
  <Characters>33351</Characters>
  <Application>Microsoft Office Word</Application>
  <DocSecurity>0</DocSecurity>
  <Lines>277</Lines>
  <Paragraphs>78</Paragraphs>
  <ScaleCrop>false</ScaleCrop>
  <Company/>
  <LinksUpToDate>false</LinksUpToDate>
  <CharactersWithSpaces>39124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2023-03-14T06:52:00Z</dcterms:created>
  <dcterms:modified xsi:type="dcterms:W3CDTF">2023-03-14T06:54:00Z</dcterms:modified>
</cp:coreProperties>
</file>