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EBB" w:rsidRDefault="00CA5EBB">
      <w:pPr>
        <w:pStyle w:val="ConsPlusTitle"/>
        <w:jc w:val="center"/>
        <w:outlineLvl w:val="0"/>
      </w:pPr>
      <w:bookmarkStart w:id="0" w:name="_GoBack"/>
      <w:bookmarkEnd w:id="0"/>
      <w:r>
        <w:t>АДМИНИСТРАЦИЯ ГОРОДА ТОБОЛЬСКА</w:t>
      </w:r>
    </w:p>
    <w:p w:rsidR="00CA5EBB" w:rsidRDefault="00CA5EBB">
      <w:pPr>
        <w:pStyle w:val="ConsPlusTitle"/>
        <w:jc w:val="center"/>
      </w:pPr>
    </w:p>
    <w:p w:rsidR="00CA5EBB" w:rsidRDefault="00CA5EBB">
      <w:pPr>
        <w:pStyle w:val="ConsPlusTitle"/>
        <w:jc w:val="center"/>
      </w:pPr>
      <w:r>
        <w:t>ПОСТАНОВЛЕНИЕ</w:t>
      </w:r>
    </w:p>
    <w:p w:rsidR="00CA5EBB" w:rsidRDefault="00CA5EBB">
      <w:pPr>
        <w:pStyle w:val="ConsPlusTitle"/>
        <w:jc w:val="center"/>
      </w:pPr>
      <w:r>
        <w:t>от 19 сентября 2022 г. N 85-пк</w:t>
      </w:r>
    </w:p>
    <w:p w:rsidR="00CA5EBB" w:rsidRDefault="00CA5EBB">
      <w:pPr>
        <w:pStyle w:val="ConsPlusTitle"/>
        <w:jc w:val="right"/>
      </w:pPr>
    </w:p>
    <w:p w:rsidR="00CA5EBB" w:rsidRDefault="00CA5EBB">
      <w:pPr>
        <w:pStyle w:val="ConsPlusTitle"/>
        <w:jc w:val="center"/>
      </w:pPr>
      <w:r>
        <w:t>ОБ УТВЕРЖДЕНИИ АДМИНИСТРАТИВНОГО РЕГЛАМЕНТА ПРЕДОСТАВЛЕНИЯ</w:t>
      </w:r>
    </w:p>
    <w:p w:rsidR="00CA5EBB" w:rsidRDefault="00CA5EBB">
      <w:pPr>
        <w:pStyle w:val="ConsPlusTitle"/>
        <w:jc w:val="center"/>
      </w:pPr>
      <w:r>
        <w:t>МУНИЦИПАЛЬНОЙ УСЛУГИ "РАССМОТРЕНИЕ ЗАЯВЛЕНИЙ И ПРИНЯТИЕ</w:t>
      </w:r>
    </w:p>
    <w:p w:rsidR="00CA5EBB" w:rsidRDefault="00CA5EBB">
      <w:pPr>
        <w:pStyle w:val="ConsPlusTitle"/>
        <w:jc w:val="center"/>
      </w:pPr>
      <w:r>
        <w:t>РЕШЕНИЙ ОБ УТВЕРЖДЕНИИ СХЕМЫ РАСПОЛОЖЕНИЯ ЗЕМЕЛЬНОГО УЧАСТКА</w:t>
      </w:r>
    </w:p>
    <w:p w:rsidR="00CA5EBB" w:rsidRDefault="00CA5EBB">
      <w:pPr>
        <w:pStyle w:val="ConsPlusTitle"/>
        <w:jc w:val="center"/>
      </w:pPr>
      <w:r>
        <w:t>ИЛИ ЗЕМЕЛЬНЫХ УЧАСТКОВ НА КАДАСТРОВОМ ПЛАНЕ ТЕРРИТОРИИ"</w:t>
      </w:r>
    </w:p>
    <w:p w:rsidR="00CA5EBB" w:rsidRDefault="00CA5EBB">
      <w:pPr>
        <w:pStyle w:val="ConsPlusTitle"/>
        <w:jc w:val="center"/>
      </w:pPr>
      <w:r>
        <w:t>И О ПРИЗНАНИИ УТРАТИВШИМИ СИЛУ НЕКОТОРЫХ ПОСТАНОВЛЕНИЙ</w:t>
      </w:r>
    </w:p>
    <w:p w:rsidR="00CA5EBB" w:rsidRDefault="00CA5EBB">
      <w:pPr>
        <w:pStyle w:val="ConsPlusTitle"/>
        <w:jc w:val="center"/>
      </w:pPr>
      <w:r>
        <w:t>АДМИНИСТРАЦИИ ГОРОДА ТОБОЛЬСКА, НЕКОТОРЫХ ПУНКТОВ</w:t>
      </w:r>
    </w:p>
    <w:p w:rsidR="00CA5EBB" w:rsidRDefault="00CA5EBB">
      <w:pPr>
        <w:pStyle w:val="ConsPlusTitle"/>
        <w:jc w:val="center"/>
      </w:pPr>
      <w:r>
        <w:t>ПОСТАНОВЛЕНИЙ АДМИНИСТРАЦИИ ГОРОДА ТОБОЛЬСКА</w:t>
      </w:r>
    </w:p>
    <w:p w:rsidR="00CA5EBB" w:rsidRDefault="00CA5E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5E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BB" w:rsidRDefault="00CA5E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BB" w:rsidRDefault="00CA5E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BB" w:rsidRDefault="00CA5EBB">
            <w:pPr>
              <w:pStyle w:val="ConsPlusNormal"/>
              <w:jc w:val="center"/>
            </w:pPr>
            <w:r>
              <w:rPr>
                <w:color w:val="392C69"/>
              </w:rPr>
              <w:t>Список изменяющих документов</w:t>
            </w:r>
          </w:p>
          <w:p w:rsidR="00CA5EBB" w:rsidRDefault="00CA5EBB">
            <w:pPr>
              <w:pStyle w:val="ConsPlusNormal"/>
              <w:jc w:val="center"/>
            </w:pPr>
            <w:r>
              <w:rPr>
                <w:color w:val="392C69"/>
              </w:rPr>
              <w:t xml:space="preserve">(в ред. </w:t>
            </w:r>
            <w:hyperlink r:id="rId4">
              <w:r>
                <w:rPr>
                  <w:color w:val="0000FF"/>
                </w:rPr>
                <w:t>постановления</w:t>
              </w:r>
            </w:hyperlink>
            <w:r>
              <w:rPr>
                <w:color w:val="392C69"/>
              </w:rPr>
              <w:t xml:space="preserve"> Администрации города Тобольска от 28.12.2022 N 123-пк)</w:t>
            </w:r>
          </w:p>
        </w:tc>
        <w:tc>
          <w:tcPr>
            <w:tcW w:w="113" w:type="dxa"/>
            <w:tcBorders>
              <w:top w:val="nil"/>
              <w:left w:val="nil"/>
              <w:bottom w:val="nil"/>
              <w:right w:val="nil"/>
            </w:tcBorders>
            <w:shd w:val="clear" w:color="auto" w:fill="F4F3F8"/>
            <w:tcMar>
              <w:top w:w="0" w:type="dxa"/>
              <w:left w:w="0" w:type="dxa"/>
              <w:bottom w:w="0" w:type="dxa"/>
              <w:right w:w="0" w:type="dxa"/>
            </w:tcMar>
          </w:tcPr>
          <w:p w:rsidR="00CA5EBB" w:rsidRDefault="00CA5EBB">
            <w:pPr>
              <w:pStyle w:val="ConsPlusNormal"/>
            </w:pPr>
          </w:p>
        </w:tc>
      </w:tr>
    </w:tbl>
    <w:p w:rsidR="00CA5EBB" w:rsidRDefault="00CA5EBB">
      <w:pPr>
        <w:pStyle w:val="ConsPlusNormal"/>
        <w:jc w:val="both"/>
      </w:pPr>
    </w:p>
    <w:p w:rsidR="00CA5EBB" w:rsidRDefault="00CA5EBB">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7">
        <w:r>
          <w:rPr>
            <w:color w:val="0000FF"/>
          </w:rPr>
          <w:t>статьями 40</w:t>
        </w:r>
      </w:hyperlink>
      <w:r>
        <w:t xml:space="preserve">, </w:t>
      </w:r>
      <w:hyperlink r:id="rId8">
        <w:r>
          <w:rPr>
            <w:color w:val="0000FF"/>
          </w:rPr>
          <w:t>44</w:t>
        </w:r>
      </w:hyperlink>
      <w:r>
        <w:t xml:space="preserve"> Устава города Тобольска:</w:t>
      </w:r>
    </w:p>
    <w:p w:rsidR="00CA5EBB" w:rsidRDefault="00CA5EBB">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CA5EBB" w:rsidRDefault="00CA5EBB">
      <w:pPr>
        <w:pStyle w:val="ConsPlusNormal"/>
        <w:spacing w:before="220"/>
        <w:ind w:firstLine="540"/>
        <w:jc w:val="both"/>
      </w:pPr>
      <w:r>
        <w:t xml:space="preserve">2. Установить, что в соответствии с Федеральным </w:t>
      </w:r>
      <w:hyperlink r:id="rId9">
        <w:r>
          <w:rPr>
            <w:color w:val="0000FF"/>
          </w:rPr>
          <w:t>законом</w:t>
        </w:r>
      </w:hyperlink>
      <w:r>
        <w:t xml:space="preserve"> от 14.03.2022 N 58-ФЗ "О внесении изменений в отдельные законодательные акты Российской Федерации" в 2022 году положения </w:t>
      </w:r>
      <w:hyperlink w:anchor="P43">
        <w:r>
          <w:rPr>
            <w:color w:val="0000FF"/>
          </w:rPr>
          <w:t>приложения</w:t>
        </w:r>
      </w:hyperlink>
      <w:r>
        <w:t xml:space="preserve"> к настоящему постановлению применяются с учетом требований </w:t>
      </w:r>
      <w:hyperlink r:id="rId10">
        <w:r>
          <w:rPr>
            <w:color w:val="0000FF"/>
          </w:rPr>
          <w:t>постановления</w:t>
        </w:r>
      </w:hyperlink>
      <w:r>
        <w:t xml:space="preserve"> Правительства Российской Федерации от 09.04.2022 N 629 "Об особенностях регулирования земельных отношений в Российской Федерации в 2022 году".</w:t>
      </w:r>
    </w:p>
    <w:p w:rsidR="00CA5EBB" w:rsidRDefault="00CA5EBB">
      <w:pPr>
        <w:pStyle w:val="ConsPlusNormal"/>
        <w:spacing w:before="220"/>
        <w:ind w:firstLine="540"/>
        <w:jc w:val="both"/>
      </w:pPr>
      <w:r>
        <w:t xml:space="preserve">3. Установить, что положения </w:t>
      </w:r>
      <w:hyperlink w:anchor="P43">
        <w:r>
          <w:rPr>
            <w:color w:val="0000FF"/>
          </w:rPr>
          <w:t>приложения</w:t>
        </w:r>
      </w:hyperlink>
      <w:r>
        <w:t xml:space="preserve"> к настоящему постановлению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w:t>
      </w:r>
      <w:hyperlink r:id="rId11">
        <w:r>
          <w:rPr>
            <w:color w:val="0000FF"/>
          </w:rPr>
          <w:t>законом</w:t>
        </w:r>
      </w:hyperlink>
      <w:r>
        <w:t xml:space="preserve"> от 29.12.2020 N 479-ФЗ "О внесении изменений в отдельные законодательные акты Российской Федерации".</w:t>
      </w:r>
    </w:p>
    <w:p w:rsidR="00CA5EBB" w:rsidRDefault="00CA5EBB">
      <w:pPr>
        <w:pStyle w:val="ConsPlusNormal"/>
        <w:spacing w:before="220"/>
        <w:ind w:firstLine="540"/>
        <w:jc w:val="both"/>
      </w:pPr>
      <w:r>
        <w:t>4. Признать утратившими силу:</w:t>
      </w:r>
    </w:p>
    <w:p w:rsidR="00CA5EBB" w:rsidRDefault="00CA5EBB">
      <w:pPr>
        <w:pStyle w:val="ConsPlusNormal"/>
        <w:spacing w:before="220"/>
        <w:ind w:firstLine="540"/>
        <w:jc w:val="both"/>
      </w:pPr>
      <w:hyperlink r:id="rId12">
        <w:r>
          <w:rPr>
            <w:color w:val="0000FF"/>
          </w:rPr>
          <w:t>пункты 1</w:t>
        </w:r>
      </w:hyperlink>
      <w:r>
        <w:t xml:space="preserve">, </w:t>
      </w:r>
      <w:hyperlink r:id="rId13">
        <w:r>
          <w:rPr>
            <w:color w:val="0000FF"/>
          </w:rPr>
          <w:t>1.1</w:t>
        </w:r>
      </w:hyperlink>
      <w:r>
        <w:t xml:space="preserve">, </w:t>
      </w:r>
      <w:hyperlink r:id="rId14">
        <w:r>
          <w:rPr>
            <w:color w:val="0000FF"/>
          </w:rPr>
          <w:t>3</w:t>
        </w:r>
      </w:hyperlink>
      <w:r>
        <w:t xml:space="preserve"> постановления Администрации города Тобольска от 27.07.2017 N 52 "Об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CA5EBB" w:rsidRDefault="00CA5EBB">
      <w:pPr>
        <w:pStyle w:val="ConsPlusNormal"/>
        <w:spacing w:before="220"/>
        <w:ind w:firstLine="540"/>
        <w:jc w:val="both"/>
      </w:pPr>
      <w:hyperlink r:id="rId15">
        <w:r>
          <w:rPr>
            <w:color w:val="0000FF"/>
          </w:rPr>
          <w:t>постановление</w:t>
        </w:r>
      </w:hyperlink>
      <w:r>
        <w:t xml:space="preserve"> Администрации города Тобольска от 10.10.2018 N 52 "О внесении изменений в постановление Администрации города Тобольска от 27.07.2017 N 52 "Об утверждении административного регламента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CA5EBB" w:rsidRDefault="00CA5EBB">
      <w:pPr>
        <w:pStyle w:val="ConsPlusNormal"/>
        <w:spacing w:before="220"/>
        <w:ind w:firstLine="540"/>
        <w:jc w:val="both"/>
      </w:pPr>
      <w:hyperlink r:id="rId16">
        <w:r>
          <w:rPr>
            <w:color w:val="0000FF"/>
          </w:rPr>
          <w:t>постановление</w:t>
        </w:r>
      </w:hyperlink>
      <w:r>
        <w:t xml:space="preserve"> Администрации города Тобольска от 29.08.2019 N 49 "О внесении изменений в Административный регламент предоставления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утвержденный постановлением Администрации </w:t>
      </w:r>
      <w:r>
        <w:lastRenderedPageBreak/>
        <w:t>города Тобольска от 27.07.2017 N 52";</w:t>
      </w:r>
    </w:p>
    <w:p w:rsidR="00CA5EBB" w:rsidRDefault="00CA5EBB">
      <w:pPr>
        <w:pStyle w:val="ConsPlusNormal"/>
        <w:spacing w:before="220"/>
        <w:ind w:firstLine="540"/>
        <w:jc w:val="both"/>
      </w:pPr>
      <w:hyperlink r:id="rId17">
        <w:r>
          <w:rPr>
            <w:color w:val="0000FF"/>
          </w:rPr>
          <w:t>пункт 5</w:t>
        </w:r>
      </w:hyperlink>
      <w:r>
        <w:t xml:space="preserve"> постановления Администрации города Тобольска от 20.01.2020 N 06-пк "О внесении изменений в некоторые постановления Администрации города Тобольска";</w:t>
      </w:r>
    </w:p>
    <w:p w:rsidR="00CA5EBB" w:rsidRDefault="00CA5EBB">
      <w:pPr>
        <w:pStyle w:val="ConsPlusNormal"/>
        <w:spacing w:before="220"/>
        <w:ind w:firstLine="540"/>
        <w:jc w:val="both"/>
      </w:pPr>
      <w:hyperlink r:id="rId18">
        <w:r>
          <w:rPr>
            <w:color w:val="0000FF"/>
          </w:rPr>
          <w:t>пункт 1</w:t>
        </w:r>
      </w:hyperlink>
      <w:r>
        <w:t xml:space="preserve"> постановления Администрации города Тобольска от 22.11.2021 N 103-пк "О внесении изменений в постановления Администрации города Тобольска от 27.07.2017 N 52, от 28.12.2020 N 82-пк";</w:t>
      </w:r>
    </w:p>
    <w:p w:rsidR="00CA5EBB" w:rsidRDefault="00CA5EBB">
      <w:pPr>
        <w:pStyle w:val="ConsPlusNormal"/>
        <w:spacing w:before="220"/>
        <w:ind w:firstLine="540"/>
        <w:jc w:val="both"/>
      </w:pPr>
      <w:hyperlink r:id="rId19">
        <w:r>
          <w:rPr>
            <w:color w:val="0000FF"/>
          </w:rPr>
          <w:t>пункт 1</w:t>
        </w:r>
      </w:hyperlink>
      <w:r>
        <w:t xml:space="preserve"> постановления Администрации города Тобольска от 12.07.2022 N 58-пк "О внесении изменений в некоторые постановления Администрации города Тобольска".</w:t>
      </w:r>
    </w:p>
    <w:p w:rsidR="00CA5EBB" w:rsidRDefault="00CA5EBB">
      <w:pPr>
        <w:pStyle w:val="ConsPlusNormal"/>
        <w:spacing w:before="220"/>
        <w:ind w:firstLine="540"/>
        <w:jc w:val="both"/>
      </w:pPr>
      <w:r>
        <w:t>5. Управлению делами Администрации города Тобольска:</w:t>
      </w:r>
    </w:p>
    <w:p w:rsidR="00CA5EBB" w:rsidRDefault="00CA5EBB">
      <w:pPr>
        <w:pStyle w:val="ConsPlusNormal"/>
        <w:spacing w:before="220"/>
        <w:ind w:firstLine="540"/>
        <w:jc w:val="both"/>
      </w:pPr>
      <w:r>
        <w:t xml:space="preserve">а) опубликовать настоящее постановление (за исключением </w:t>
      </w:r>
      <w:hyperlink w:anchor="P368">
        <w:r>
          <w:rPr>
            <w:color w:val="0000FF"/>
          </w:rPr>
          <w:t>приложений 1</w:t>
        </w:r>
      </w:hyperlink>
      <w:r>
        <w:t xml:space="preserve">, </w:t>
      </w:r>
      <w:hyperlink w:anchor="P452">
        <w:r>
          <w:rPr>
            <w:color w:val="0000FF"/>
          </w:rPr>
          <w:t>2</w:t>
        </w:r>
      </w:hyperlink>
      <w:r>
        <w:t xml:space="preserve"> к приложению к настоящему постановлению) в газете "Тобольская правда";</w:t>
      </w:r>
    </w:p>
    <w:p w:rsidR="00CA5EBB" w:rsidRDefault="00CA5EBB">
      <w:pPr>
        <w:pStyle w:val="ConsPlusNormal"/>
        <w:spacing w:before="220"/>
        <w:ind w:firstLine="540"/>
        <w:jc w:val="both"/>
      </w:pPr>
      <w:r>
        <w:t>б) не позднее дня опубликования в газете "Тобольская правда" опубликовать настоящее постановление в официальном сетевом издании "Официальные документы города Тобольска" (www.tobolskdoc.ru) и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власти Тюменской области (www.tobolsk.admtyumen.ru).</w:t>
      </w:r>
    </w:p>
    <w:p w:rsidR="00CA5EBB" w:rsidRDefault="00CA5EBB">
      <w:pPr>
        <w:pStyle w:val="ConsPlusNormal"/>
        <w:jc w:val="both"/>
      </w:pPr>
    </w:p>
    <w:p w:rsidR="00CA5EBB" w:rsidRDefault="00CA5EBB">
      <w:pPr>
        <w:pStyle w:val="ConsPlusNormal"/>
        <w:jc w:val="right"/>
      </w:pPr>
      <w:r>
        <w:t>Глава города</w:t>
      </w:r>
    </w:p>
    <w:p w:rsidR="00CA5EBB" w:rsidRDefault="00CA5EBB">
      <w:pPr>
        <w:pStyle w:val="ConsPlusNormal"/>
        <w:jc w:val="right"/>
      </w:pPr>
      <w:r>
        <w:t>М.В.АФАНАСЬЕВ</w:t>
      </w:r>
    </w:p>
    <w:p w:rsidR="00CA5EBB" w:rsidRDefault="00CA5EBB">
      <w:pPr>
        <w:pStyle w:val="ConsPlusNormal"/>
        <w:jc w:val="both"/>
      </w:pPr>
    </w:p>
    <w:p w:rsidR="00CA5EBB" w:rsidRDefault="00CA5EBB">
      <w:pPr>
        <w:pStyle w:val="ConsPlusNormal"/>
        <w:jc w:val="both"/>
      </w:pPr>
    </w:p>
    <w:p w:rsidR="00CA5EBB" w:rsidRDefault="00CA5EBB">
      <w:pPr>
        <w:pStyle w:val="ConsPlusNormal"/>
        <w:jc w:val="both"/>
      </w:pPr>
    </w:p>
    <w:p w:rsidR="00CA5EBB" w:rsidRDefault="00CA5EBB">
      <w:pPr>
        <w:pStyle w:val="ConsPlusNormal"/>
        <w:jc w:val="both"/>
      </w:pPr>
    </w:p>
    <w:p w:rsidR="00CA5EBB" w:rsidRDefault="00CA5EBB">
      <w:pPr>
        <w:pStyle w:val="ConsPlusNormal"/>
        <w:jc w:val="both"/>
      </w:pPr>
    </w:p>
    <w:p w:rsidR="00CA5EBB" w:rsidRDefault="00CA5EBB">
      <w:pPr>
        <w:pStyle w:val="ConsPlusNormal"/>
        <w:jc w:val="right"/>
        <w:outlineLvl w:val="0"/>
      </w:pPr>
      <w:r>
        <w:t>Приложение</w:t>
      </w:r>
    </w:p>
    <w:p w:rsidR="00CA5EBB" w:rsidRDefault="00CA5EBB">
      <w:pPr>
        <w:pStyle w:val="ConsPlusNormal"/>
        <w:jc w:val="right"/>
      </w:pPr>
      <w:r>
        <w:t>к постановлению</w:t>
      </w:r>
    </w:p>
    <w:p w:rsidR="00CA5EBB" w:rsidRDefault="00CA5EBB">
      <w:pPr>
        <w:pStyle w:val="ConsPlusNormal"/>
        <w:jc w:val="right"/>
      </w:pPr>
      <w:r>
        <w:t>Администрации города Тобольска</w:t>
      </w:r>
    </w:p>
    <w:p w:rsidR="00CA5EBB" w:rsidRDefault="00CA5EBB">
      <w:pPr>
        <w:pStyle w:val="ConsPlusNormal"/>
        <w:jc w:val="right"/>
      </w:pPr>
      <w:r>
        <w:t>от 19 сентября 2022 г. N 85-пк</w:t>
      </w:r>
    </w:p>
    <w:p w:rsidR="00CA5EBB" w:rsidRDefault="00CA5EBB">
      <w:pPr>
        <w:pStyle w:val="ConsPlusNormal"/>
        <w:jc w:val="both"/>
      </w:pPr>
    </w:p>
    <w:p w:rsidR="00CA5EBB" w:rsidRDefault="00CA5EBB">
      <w:pPr>
        <w:pStyle w:val="ConsPlusTitle"/>
        <w:jc w:val="center"/>
      </w:pPr>
      <w:bookmarkStart w:id="1" w:name="P43"/>
      <w:bookmarkEnd w:id="1"/>
      <w:r>
        <w:t>АДМИНИСТРАТИВНЫЙ РЕГЛАМЕНТ</w:t>
      </w:r>
    </w:p>
    <w:p w:rsidR="00CA5EBB" w:rsidRDefault="00CA5EBB">
      <w:pPr>
        <w:pStyle w:val="ConsPlusTitle"/>
        <w:jc w:val="center"/>
      </w:pPr>
      <w:r>
        <w:t>ПРЕДОСТАВЛЕНИЯ МУНИЦИПАЛЬНОЙ УСЛУГИ "РАССМОТРЕНИЕ ЗАЯВЛЕНИЙ</w:t>
      </w:r>
    </w:p>
    <w:p w:rsidR="00CA5EBB" w:rsidRDefault="00CA5EBB">
      <w:pPr>
        <w:pStyle w:val="ConsPlusTitle"/>
        <w:jc w:val="center"/>
      </w:pPr>
      <w:r>
        <w:t>И ПРИНЯТИЕ РЕШЕНИЙ ОБ УТВЕРЖДЕНИИ СХЕМЫ РАСПОЛОЖЕНИЯ</w:t>
      </w:r>
    </w:p>
    <w:p w:rsidR="00CA5EBB" w:rsidRDefault="00CA5EBB">
      <w:pPr>
        <w:pStyle w:val="ConsPlusTitle"/>
        <w:jc w:val="center"/>
      </w:pPr>
      <w:r>
        <w:t>ЗЕМЕЛЬНОГО УЧАСТКА ИЛИ ЗЕМЕЛЬНЫХ УЧАСТКОВ НА КАДАСТРОВОМ</w:t>
      </w:r>
    </w:p>
    <w:p w:rsidR="00CA5EBB" w:rsidRDefault="00CA5EBB">
      <w:pPr>
        <w:pStyle w:val="ConsPlusTitle"/>
        <w:jc w:val="center"/>
      </w:pPr>
      <w:r>
        <w:t>ПЛАНЕ ТЕРРИТОРИИ"</w:t>
      </w:r>
    </w:p>
    <w:p w:rsidR="00CA5EBB" w:rsidRDefault="00CA5E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5E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BB" w:rsidRDefault="00CA5E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BB" w:rsidRDefault="00CA5E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BB" w:rsidRDefault="00CA5EBB">
            <w:pPr>
              <w:pStyle w:val="ConsPlusNormal"/>
              <w:jc w:val="center"/>
            </w:pPr>
            <w:r>
              <w:rPr>
                <w:color w:val="392C69"/>
              </w:rPr>
              <w:t>Список изменяющих документов</w:t>
            </w:r>
          </w:p>
          <w:p w:rsidR="00CA5EBB" w:rsidRDefault="00CA5EBB">
            <w:pPr>
              <w:pStyle w:val="ConsPlusNormal"/>
              <w:jc w:val="center"/>
            </w:pPr>
            <w:r>
              <w:rPr>
                <w:color w:val="392C69"/>
              </w:rPr>
              <w:t xml:space="preserve">(в ред. </w:t>
            </w:r>
            <w:hyperlink r:id="rId20">
              <w:r>
                <w:rPr>
                  <w:color w:val="0000FF"/>
                </w:rPr>
                <w:t>постановления</w:t>
              </w:r>
            </w:hyperlink>
            <w:r>
              <w:rPr>
                <w:color w:val="392C69"/>
              </w:rPr>
              <w:t xml:space="preserve"> Администрации города Тобольска от 28.12.2022 N 123-пк)</w:t>
            </w:r>
          </w:p>
        </w:tc>
        <w:tc>
          <w:tcPr>
            <w:tcW w:w="113" w:type="dxa"/>
            <w:tcBorders>
              <w:top w:val="nil"/>
              <w:left w:val="nil"/>
              <w:bottom w:val="nil"/>
              <w:right w:val="nil"/>
            </w:tcBorders>
            <w:shd w:val="clear" w:color="auto" w:fill="F4F3F8"/>
            <w:tcMar>
              <w:top w:w="0" w:type="dxa"/>
              <w:left w:w="0" w:type="dxa"/>
              <w:bottom w:w="0" w:type="dxa"/>
              <w:right w:w="0" w:type="dxa"/>
            </w:tcMar>
          </w:tcPr>
          <w:p w:rsidR="00CA5EBB" w:rsidRDefault="00CA5EBB">
            <w:pPr>
              <w:pStyle w:val="ConsPlusNormal"/>
            </w:pPr>
          </w:p>
        </w:tc>
      </w:tr>
    </w:tbl>
    <w:p w:rsidR="00CA5EBB" w:rsidRDefault="00CA5EBB">
      <w:pPr>
        <w:pStyle w:val="ConsPlusNormal"/>
        <w:jc w:val="both"/>
      </w:pPr>
    </w:p>
    <w:p w:rsidR="00CA5EBB" w:rsidRDefault="00CA5EBB">
      <w:pPr>
        <w:pStyle w:val="ConsPlusTitle"/>
        <w:jc w:val="center"/>
        <w:outlineLvl w:val="1"/>
      </w:pPr>
      <w:r>
        <w:t>I. Общие положения</w:t>
      </w:r>
    </w:p>
    <w:p w:rsidR="00CA5EBB" w:rsidRDefault="00CA5EBB">
      <w:pPr>
        <w:pStyle w:val="ConsPlusNormal"/>
        <w:jc w:val="both"/>
      </w:pPr>
    </w:p>
    <w:p w:rsidR="00CA5EBB" w:rsidRDefault="00CA5EBB">
      <w:pPr>
        <w:pStyle w:val="ConsPlusTitle"/>
        <w:jc w:val="center"/>
        <w:outlineLvl w:val="2"/>
      </w:pPr>
      <w:r>
        <w:t>1.1. Предмет регулирования</w:t>
      </w:r>
    </w:p>
    <w:p w:rsidR="00CA5EBB" w:rsidRDefault="00CA5EBB">
      <w:pPr>
        <w:pStyle w:val="ConsPlusNormal"/>
        <w:jc w:val="both"/>
      </w:pPr>
    </w:p>
    <w:p w:rsidR="00CA5EBB" w:rsidRDefault="00CA5EBB">
      <w:pPr>
        <w:pStyle w:val="ConsPlusNormal"/>
        <w:ind w:firstLine="540"/>
        <w:jc w:val="both"/>
      </w:pPr>
      <w:r>
        <w:t xml:space="preserve">1.1.1. 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находящихся в муниципальной собственности города Тобольска, а также земельных участков, государственная собственность на которые не разграничена и полномочия в отношении которых осуществляет Администрация города Тобольска на кадастровом плане территории при образовании путем </w:t>
      </w:r>
      <w:r>
        <w:lastRenderedPageBreak/>
        <w:t>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а также при образовании земельного участка для его продажи или предоставления в аренду путем проведения аукциона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города Тобольска.</w:t>
      </w:r>
    </w:p>
    <w:p w:rsidR="00CA5EBB" w:rsidRDefault="00CA5EBB">
      <w:pPr>
        <w:pStyle w:val="ConsPlusNormal"/>
        <w:jc w:val="both"/>
      </w:pPr>
    </w:p>
    <w:p w:rsidR="00CA5EBB" w:rsidRDefault="00CA5EBB">
      <w:pPr>
        <w:pStyle w:val="ConsPlusTitle"/>
        <w:jc w:val="center"/>
        <w:outlineLvl w:val="2"/>
      </w:pPr>
      <w:r>
        <w:t>1.2. Круг заявителей</w:t>
      </w:r>
    </w:p>
    <w:p w:rsidR="00CA5EBB" w:rsidRDefault="00CA5EBB">
      <w:pPr>
        <w:pStyle w:val="ConsPlusNormal"/>
        <w:jc w:val="both"/>
      </w:pPr>
    </w:p>
    <w:p w:rsidR="00CA5EBB" w:rsidRDefault="00CA5EBB">
      <w:pPr>
        <w:pStyle w:val="ConsPlusNormal"/>
        <w:ind w:firstLine="540"/>
        <w:jc w:val="both"/>
      </w:pPr>
      <w: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CA5EBB" w:rsidRDefault="00CA5EBB">
      <w:pPr>
        <w:pStyle w:val="ConsPlusNormal"/>
        <w:spacing w:before="220"/>
        <w:ind w:firstLine="540"/>
        <w:jc w:val="both"/>
      </w:pPr>
      <w:r>
        <w:t>1.2.2. От имени заявителей при предоставлении муниципальной услуги могут выступать представители заявителей,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CA5EBB" w:rsidRDefault="00CA5EBB">
      <w:pPr>
        <w:pStyle w:val="ConsPlusNormal"/>
        <w:jc w:val="both"/>
      </w:pPr>
    </w:p>
    <w:p w:rsidR="00CA5EBB" w:rsidRDefault="00CA5EBB">
      <w:pPr>
        <w:pStyle w:val="ConsPlusTitle"/>
        <w:jc w:val="center"/>
        <w:outlineLvl w:val="2"/>
      </w:pPr>
      <w:r>
        <w:t>1.3. Справочная информация</w:t>
      </w:r>
    </w:p>
    <w:p w:rsidR="00CA5EBB" w:rsidRDefault="00CA5EBB">
      <w:pPr>
        <w:pStyle w:val="ConsPlusNormal"/>
        <w:jc w:val="both"/>
      </w:pPr>
    </w:p>
    <w:p w:rsidR="00CA5EBB" w:rsidRDefault="00CA5EBB">
      <w:pPr>
        <w:pStyle w:val="ConsPlusNormal"/>
        <w:ind w:firstLine="540"/>
        <w:jc w:val="both"/>
      </w:pPr>
      <w:r>
        <w:t xml:space="preserve">1.3.1. Сведения о месте нахождения и графике работы Департамента градостроительства и землепользования Администрации города Тобольска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в том числе телефоны-автоинформаторы (при наличии) размещены на официальном сайте Администрации города Тобольска (www.admtobolsk.ru), в электронном региональном реестре муниципальных услуг в соответствии с </w:t>
      </w:r>
      <w:hyperlink r:id="rId2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CA5EBB" w:rsidRDefault="00CA5EBB">
      <w:pPr>
        <w:pStyle w:val="ConsPlusNormal"/>
        <w:spacing w:before="220"/>
        <w:ind w:firstLine="540"/>
        <w:jc w:val="both"/>
      </w:pPr>
      <w:r>
        <w:t>Справочная информация предоставляется заявителю бесплатно непосредственно сотрудниками Департамента по телефонам для справок, а также электронным сообщением по адресу, указанному заявителем.</w:t>
      </w:r>
    </w:p>
    <w:p w:rsidR="00CA5EBB" w:rsidRDefault="00CA5EBB">
      <w:pPr>
        <w:pStyle w:val="ConsPlusNormal"/>
        <w:spacing w:before="220"/>
        <w:ind w:firstLine="540"/>
        <w:jc w:val="both"/>
      </w:pPr>
      <w: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5EBB" w:rsidRDefault="00CA5EBB">
      <w:pPr>
        <w:pStyle w:val="ConsPlusNormal"/>
        <w:jc w:val="both"/>
      </w:pPr>
    </w:p>
    <w:p w:rsidR="00CA5EBB" w:rsidRDefault="00CA5EBB">
      <w:pPr>
        <w:pStyle w:val="ConsPlusTitle"/>
        <w:jc w:val="center"/>
        <w:outlineLvl w:val="1"/>
      </w:pPr>
      <w:r>
        <w:t>II. Стандарт предоставления муниципальной услуги</w:t>
      </w:r>
    </w:p>
    <w:p w:rsidR="00CA5EBB" w:rsidRDefault="00CA5EBB">
      <w:pPr>
        <w:pStyle w:val="ConsPlusNormal"/>
        <w:jc w:val="both"/>
      </w:pPr>
    </w:p>
    <w:p w:rsidR="00CA5EBB" w:rsidRDefault="00CA5EBB">
      <w:pPr>
        <w:pStyle w:val="ConsPlusTitle"/>
        <w:jc w:val="center"/>
        <w:outlineLvl w:val="2"/>
      </w:pPr>
      <w:r>
        <w:t>2.1. Наименование муниципальной услуги</w:t>
      </w:r>
    </w:p>
    <w:p w:rsidR="00CA5EBB" w:rsidRDefault="00CA5EBB">
      <w:pPr>
        <w:pStyle w:val="ConsPlusNormal"/>
        <w:jc w:val="both"/>
      </w:pPr>
    </w:p>
    <w:p w:rsidR="00CA5EBB" w:rsidRDefault="00CA5EBB">
      <w:pPr>
        <w:pStyle w:val="ConsPlusNormal"/>
        <w:ind w:firstLine="540"/>
        <w:jc w:val="both"/>
      </w:pPr>
      <w:r>
        <w:t>2.1.1.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CA5EBB" w:rsidRDefault="00CA5EBB">
      <w:pPr>
        <w:pStyle w:val="ConsPlusNormal"/>
        <w:jc w:val="both"/>
      </w:pPr>
    </w:p>
    <w:p w:rsidR="00CA5EBB" w:rsidRDefault="00CA5EBB">
      <w:pPr>
        <w:pStyle w:val="ConsPlusTitle"/>
        <w:jc w:val="center"/>
        <w:outlineLvl w:val="2"/>
      </w:pPr>
      <w:r>
        <w:t>2.2. Наименование органа, предоставляющего</w:t>
      </w:r>
    </w:p>
    <w:p w:rsidR="00CA5EBB" w:rsidRDefault="00CA5EBB">
      <w:pPr>
        <w:pStyle w:val="ConsPlusTitle"/>
        <w:jc w:val="center"/>
      </w:pPr>
      <w:r>
        <w:t>муниципальную услугу</w:t>
      </w:r>
    </w:p>
    <w:p w:rsidR="00CA5EBB" w:rsidRDefault="00CA5EBB">
      <w:pPr>
        <w:pStyle w:val="ConsPlusNormal"/>
        <w:jc w:val="both"/>
      </w:pPr>
    </w:p>
    <w:p w:rsidR="00CA5EBB" w:rsidRDefault="00CA5EBB">
      <w:pPr>
        <w:pStyle w:val="ConsPlusNormal"/>
        <w:ind w:firstLine="540"/>
        <w:jc w:val="both"/>
      </w:pPr>
      <w:r>
        <w:lastRenderedPageBreak/>
        <w:t>2.2.1. Предоставление муниципальной услуги осуществляется Департаментом.</w:t>
      </w:r>
    </w:p>
    <w:p w:rsidR="00CA5EBB" w:rsidRDefault="00CA5EBB">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Администрацией города Тобольска и МФЦ.</w:t>
      </w:r>
    </w:p>
    <w:p w:rsidR="00CA5EBB" w:rsidRDefault="00CA5EBB">
      <w:pPr>
        <w:pStyle w:val="ConsPlusNormal"/>
        <w:jc w:val="both"/>
      </w:pPr>
    </w:p>
    <w:p w:rsidR="00CA5EBB" w:rsidRDefault="00CA5EBB">
      <w:pPr>
        <w:pStyle w:val="ConsPlusTitle"/>
        <w:jc w:val="center"/>
        <w:outlineLvl w:val="2"/>
      </w:pPr>
      <w:r>
        <w:t>2.3. Описание результата предоставления муниципальной услуги</w:t>
      </w:r>
    </w:p>
    <w:p w:rsidR="00CA5EBB" w:rsidRDefault="00CA5EBB">
      <w:pPr>
        <w:pStyle w:val="ConsPlusNormal"/>
        <w:jc w:val="both"/>
      </w:pPr>
    </w:p>
    <w:p w:rsidR="00CA5EBB" w:rsidRDefault="00CA5EBB">
      <w:pPr>
        <w:pStyle w:val="ConsPlusNormal"/>
        <w:ind w:firstLine="540"/>
        <w:jc w:val="both"/>
      </w:pPr>
      <w:r>
        <w:t>2.3.1. Результатом предоставления муниципальной услуги является:</w:t>
      </w:r>
    </w:p>
    <w:p w:rsidR="00CA5EBB" w:rsidRDefault="00CA5EBB">
      <w:pPr>
        <w:pStyle w:val="ConsPlusNormal"/>
        <w:spacing w:before="220"/>
        <w:ind w:firstLine="540"/>
        <w:jc w:val="both"/>
      </w:pPr>
      <w:r>
        <w:t>а) приказ директора Департамента об утверждении схемы расположения земельного участка (далее - схема расположения земельного участка) или сообщение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CA5EBB" w:rsidRDefault="00CA5EBB">
      <w:pPr>
        <w:pStyle w:val="ConsPlusNormal"/>
        <w:spacing w:before="220"/>
        <w:ind w:firstLine="540"/>
        <w:jc w:val="both"/>
      </w:pPr>
      <w:r>
        <w:t>б) приказ директора Департамента об утверждении схемы расположения земельного участка с приложением указанной схемы или сообщение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CA5EBB" w:rsidRDefault="00CA5EBB">
      <w:pPr>
        <w:pStyle w:val="ConsPlusNormal"/>
        <w:jc w:val="both"/>
      </w:pPr>
    </w:p>
    <w:p w:rsidR="00CA5EBB" w:rsidRDefault="00CA5EBB">
      <w:pPr>
        <w:pStyle w:val="ConsPlusTitle"/>
        <w:jc w:val="center"/>
        <w:outlineLvl w:val="2"/>
      </w:pPr>
      <w:r>
        <w:t>2.4. Срок предоставления муниципальной услуги</w:t>
      </w:r>
    </w:p>
    <w:p w:rsidR="00CA5EBB" w:rsidRDefault="00CA5EBB">
      <w:pPr>
        <w:pStyle w:val="ConsPlusNormal"/>
        <w:jc w:val="both"/>
      </w:pPr>
    </w:p>
    <w:p w:rsidR="00CA5EBB" w:rsidRDefault="00CA5EBB">
      <w:pPr>
        <w:pStyle w:val="ConsPlusNormal"/>
        <w:ind w:firstLine="540"/>
        <w:jc w:val="both"/>
      </w:pPr>
      <w:r>
        <w:t>2.4.1. Срок со дня поступления заявления о предоставлении муниципальной услуги по день направления (выдачи) заявителю (представителю заявителя) приказа директора Департамента об утверждении схемы расположения земельного участка или сообщения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не более 10 рабочих дней.</w:t>
      </w:r>
    </w:p>
    <w:p w:rsidR="00CA5EBB" w:rsidRDefault="00CA5EBB">
      <w:pPr>
        <w:pStyle w:val="ConsPlusNormal"/>
        <w:spacing w:before="220"/>
        <w:ind w:firstLine="540"/>
        <w:jc w:val="both"/>
      </w:pPr>
      <w:r>
        <w:t>2.4.2. Срок со дня поступления заявления о предоставлении муниципальной услуги по день направления (выдачи) заявителю (представителя заявителя) приказа директора Департамента об утверждении схемы расположения земельного участка с приложением указанной схемы или сообщения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 не более 40 рабочих дней.</w:t>
      </w:r>
    </w:p>
    <w:p w:rsidR="00CA5EBB" w:rsidRDefault="00CA5EBB">
      <w:pPr>
        <w:pStyle w:val="ConsPlusNormal"/>
        <w:jc w:val="both"/>
      </w:pPr>
    </w:p>
    <w:p w:rsidR="00CA5EBB" w:rsidRDefault="00CA5EBB">
      <w:pPr>
        <w:pStyle w:val="ConsPlusTitle"/>
        <w:jc w:val="center"/>
        <w:outlineLvl w:val="2"/>
      </w:pPr>
      <w:r>
        <w:t>2.5. Перечень нормативных правовых актов, регулирующих</w:t>
      </w:r>
    </w:p>
    <w:p w:rsidR="00CA5EBB" w:rsidRDefault="00CA5EBB">
      <w:pPr>
        <w:pStyle w:val="ConsPlusTitle"/>
        <w:jc w:val="center"/>
      </w:pPr>
      <w:r>
        <w:t>отношения, возникающие в связи с предоставлением</w:t>
      </w:r>
    </w:p>
    <w:p w:rsidR="00CA5EBB" w:rsidRDefault="00CA5EBB">
      <w:pPr>
        <w:pStyle w:val="ConsPlusTitle"/>
        <w:jc w:val="center"/>
      </w:pPr>
      <w:r>
        <w:t>муниципальной услуги</w:t>
      </w:r>
    </w:p>
    <w:p w:rsidR="00CA5EBB" w:rsidRDefault="00CA5EBB">
      <w:pPr>
        <w:pStyle w:val="ConsPlusNormal"/>
        <w:jc w:val="both"/>
      </w:pPr>
    </w:p>
    <w:p w:rsidR="00CA5EBB" w:rsidRDefault="00CA5EBB">
      <w:pPr>
        <w:pStyle w:val="ConsPlusNormal"/>
        <w:ind w:firstLine="540"/>
        <w:jc w:val="both"/>
      </w:pPr>
      <w:r>
        <w:t xml:space="preserve">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города Тобольска, а также в электронном региональном реестре муниципальных услуг в соответствии с </w:t>
      </w:r>
      <w:hyperlink r:id="rId22">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CA5EBB" w:rsidRDefault="00CA5EBB">
      <w:pPr>
        <w:pStyle w:val="ConsPlusNormal"/>
        <w:jc w:val="both"/>
      </w:pPr>
    </w:p>
    <w:p w:rsidR="00CA5EBB" w:rsidRDefault="00CA5EBB">
      <w:pPr>
        <w:pStyle w:val="ConsPlusTitle"/>
        <w:jc w:val="center"/>
        <w:outlineLvl w:val="2"/>
      </w:pPr>
      <w:bookmarkStart w:id="2" w:name="P97"/>
      <w:bookmarkEnd w:id="2"/>
      <w:r>
        <w:t>2.6. Исчерпывающий перечень документов, необходимых</w:t>
      </w:r>
    </w:p>
    <w:p w:rsidR="00CA5EBB" w:rsidRDefault="00CA5EBB">
      <w:pPr>
        <w:pStyle w:val="ConsPlusTitle"/>
        <w:jc w:val="center"/>
      </w:pPr>
      <w:r>
        <w:t>в соответствии с нормативными правовыми актами</w:t>
      </w:r>
    </w:p>
    <w:p w:rsidR="00CA5EBB" w:rsidRDefault="00CA5EBB">
      <w:pPr>
        <w:pStyle w:val="ConsPlusTitle"/>
        <w:jc w:val="center"/>
      </w:pPr>
      <w:r>
        <w:t>для предоставления муниципальной услуги и услуг, которые</w:t>
      </w:r>
    </w:p>
    <w:p w:rsidR="00CA5EBB" w:rsidRDefault="00CA5EBB">
      <w:pPr>
        <w:pStyle w:val="ConsPlusTitle"/>
        <w:jc w:val="center"/>
      </w:pPr>
      <w:r>
        <w:lastRenderedPageBreak/>
        <w:t>являются необходимыми и обязательными для предоставления</w:t>
      </w:r>
    </w:p>
    <w:p w:rsidR="00CA5EBB" w:rsidRDefault="00CA5EBB">
      <w:pPr>
        <w:pStyle w:val="ConsPlusTitle"/>
        <w:jc w:val="center"/>
      </w:pPr>
      <w:r>
        <w:t>муниципальной услуги, подлежащих представлению</w:t>
      </w:r>
    </w:p>
    <w:p w:rsidR="00CA5EBB" w:rsidRDefault="00CA5EBB">
      <w:pPr>
        <w:pStyle w:val="ConsPlusTitle"/>
        <w:jc w:val="center"/>
      </w:pPr>
      <w:r>
        <w:t>заявителем самостоятельно</w:t>
      </w:r>
    </w:p>
    <w:p w:rsidR="00CA5EBB" w:rsidRDefault="00CA5EBB">
      <w:pPr>
        <w:pStyle w:val="ConsPlusNormal"/>
        <w:jc w:val="both"/>
      </w:pPr>
    </w:p>
    <w:p w:rsidR="00CA5EBB" w:rsidRDefault="00CA5EBB">
      <w:pPr>
        <w:pStyle w:val="ConsPlusNormal"/>
        <w:ind w:firstLine="540"/>
        <w:jc w:val="both"/>
      </w:pPr>
      <w:r>
        <w:t>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Департамент посредством почтовой связи на бумажном носителе, в электронной форме посредством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CA5EBB" w:rsidRDefault="00CA5EBB">
      <w:pPr>
        <w:pStyle w:val="ConsPlusNormal"/>
        <w:spacing w:before="220"/>
        <w:ind w:firstLine="540"/>
        <w:jc w:val="both"/>
      </w:pPr>
      <w:r>
        <w:t xml:space="preserve">а) </w:t>
      </w:r>
      <w:hyperlink w:anchor="P368">
        <w:r>
          <w:rPr>
            <w:color w:val="0000FF"/>
          </w:rPr>
          <w:t>заявление</w:t>
        </w:r>
      </w:hyperlink>
      <w:r>
        <w:t xml:space="preserve">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по форме, установленной приложением 1 к Регламенту.</w:t>
      </w:r>
    </w:p>
    <w:p w:rsidR="00CA5EBB" w:rsidRDefault="00CA5EBB">
      <w:pPr>
        <w:pStyle w:val="ConsPlusNormal"/>
        <w:spacing w:before="220"/>
        <w:ind w:firstLine="540"/>
        <w:jc w:val="both"/>
      </w:pPr>
      <w:r>
        <w:t>К заявлению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прилагаются:</w:t>
      </w:r>
    </w:p>
    <w:p w:rsidR="00CA5EBB" w:rsidRDefault="00CA5EBB">
      <w:pPr>
        <w:pStyle w:val="ConsPlusNormal"/>
        <w:spacing w:before="220"/>
        <w:ind w:firstLine="540"/>
        <w:jc w:val="both"/>
      </w:pPr>
      <w:r>
        <w:t>подготовленная заявителем схема расположения земельного участка, который предлагается образовать и (или) изменить;</w:t>
      </w:r>
    </w:p>
    <w:p w:rsidR="00CA5EBB" w:rsidRDefault="00CA5EBB">
      <w:pPr>
        <w:pStyle w:val="ConsPlusNormal"/>
        <w:spacing w:before="220"/>
        <w:ind w:firstLine="540"/>
        <w:jc w:val="both"/>
      </w:pPr>
      <w:r>
        <w:t xml:space="preserve">копии правоустанавливающих и (или) </w:t>
      </w:r>
      <w:proofErr w:type="spellStart"/>
      <w:r>
        <w:t>правоудостоверяющих</w:t>
      </w:r>
      <w:proofErr w:type="spellEnd"/>
      <w:r>
        <w:t xml:space="preserve"> документов на исходный земельный участок, если права на него не зарегистрированы в Едином государственном реестре недвижимости;</w:t>
      </w:r>
    </w:p>
    <w:p w:rsidR="00CA5EBB" w:rsidRDefault="00CA5EBB">
      <w:pPr>
        <w:pStyle w:val="ConsPlusNormal"/>
        <w:spacing w:before="220"/>
        <w:ind w:firstLine="540"/>
        <w:jc w:val="both"/>
      </w:pPr>
      <w:r>
        <w:t>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обращается представитель заявителя. 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CA5EBB" w:rsidRDefault="00CA5EBB">
      <w:pPr>
        <w:pStyle w:val="ConsPlusNormal"/>
        <w:spacing w:before="220"/>
        <w:ind w:firstLine="540"/>
        <w:jc w:val="both"/>
      </w:pPr>
      <w:r>
        <w:t xml:space="preserve">б) </w:t>
      </w:r>
      <w:hyperlink w:anchor="P368">
        <w:r>
          <w:rPr>
            <w:color w:val="0000FF"/>
          </w:rPr>
          <w:t>заявление</w:t>
        </w:r>
      </w:hyperlink>
      <w:r>
        <w:t xml:space="preserve">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 установленной приложением 1 к Регламенту.</w:t>
      </w:r>
    </w:p>
    <w:p w:rsidR="00CA5EBB" w:rsidRDefault="00CA5EBB">
      <w:pPr>
        <w:pStyle w:val="ConsPlusNormal"/>
        <w:spacing w:before="220"/>
        <w:ind w:firstLine="540"/>
        <w:jc w:val="both"/>
      </w:pPr>
      <w:r>
        <w:t>К заявлению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прилагаются:</w:t>
      </w:r>
    </w:p>
    <w:p w:rsidR="00CA5EBB" w:rsidRDefault="00CA5EBB">
      <w:pPr>
        <w:pStyle w:val="ConsPlusNormal"/>
        <w:spacing w:before="220"/>
        <w:ind w:firstLine="540"/>
        <w:jc w:val="both"/>
      </w:pPr>
      <w:r>
        <w:t>подготовленная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CA5EBB" w:rsidRDefault="00CA5EBB">
      <w:pPr>
        <w:pStyle w:val="ConsPlusNormal"/>
        <w:spacing w:before="220"/>
        <w:ind w:firstLine="540"/>
        <w:jc w:val="both"/>
      </w:pPr>
      <w:r>
        <w:t xml:space="preserve">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w:t>
      </w:r>
      <w:r>
        <w:lastRenderedPageBreak/>
        <w:t>обращается представитель заявителя. 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CA5EBB" w:rsidRDefault="00CA5EBB">
      <w:pPr>
        <w:pStyle w:val="ConsPlusNormal"/>
        <w:spacing w:before="220"/>
        <w:ind w:firstLine="540"/>
        <w:jc w:val="both"/>
      </w:pPr>
      <w: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CA5EBB" w:rsidRDefault="00CA5EBB">
      <w:pPr>
        <w:pStyle w:val="ConsPlusNormal"/>
        <w:spacing w:before="220"/>
        <w:ind w:firstLine="540"/>
        <w:jc w:val="both"/>
      </w:pPr>
      <w: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w:t>
      </w:r>
      <w:hyperlink r:id="rId23">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CA5EBB" w:rsidRDefault="00CA5EBB">
      <w:pPr>
        <w:pStyle w:val="ConsPlusNormal"/>
        <w:spacing w:before="220"/>
        <w:ind w:firstLine="540"/>
        <w:jc w:val="both"/>
      </w:pPr>
      <w:r>
        <w:t xml:space="preserve">При подаче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верность </w:t>
      </w:r>
      <w:proofErr w:type="gramStart"/>
      <w:r>
        <w:t>копий</w:t>
      </w:r>
      <w:proofErr w:type="gramEnd"/>
      <w:r>
        <w:t xml:space="preserve"> направляемых заявителем (представителем заявителя) документов должна быть засвидетельствована в нотариальном порядке.</w:t>
      </w:r>
    </w:p>
    <w:p w:rsidR="00CA5EBB" w:rsidRDefault="00CA5EBB">
      <w:pPr>
        <w:pStyle w:val="ConsPlusNormal"/>
        <w:spacing w:before="220"/>
        <w:ind w:firstLine="540"/>
        <w:jc w:val="both"/>
      </w:pPr>
      <w:r>
        <w:t xml:space="preserve">При подаче заявления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w:t>
      </w:r>
      <w:hyperlink r:id="rId24">
        <w:r>
          <w:rPr>
            <w:color w:val="0000FF"/>
          </w:rPr>
          <w:t>постановления</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A5EBB" w:rsidRDefault="00CA5EBB">
      <w:pPr>
        <w:pStyle w:val="ConsPlusNormal"/>
        <w:jc w:val="both"/>
      </w:pPr>
    </w:p>
    <w:p w:rsidR="00CA5EBB" w:rsidRDefault="00CA5EBB">
      <w:pPr>
        <w:pStyle w:val="ConsPlusTitle"/>
        <w:jc w:val="center"/>
        <w:outlineLvl w:val="2"/>
      </w:pPr>
      <w:bookmarkStart w:id="3" w:name="P119"/>
      <w:bookmarkEnd w:id="3"/>
      <w:r>
        <w:t>2.7. Исчерпывающий перечень документов, необходимых</w:t>
      </w:r>
    </w:p>
    <w:p w:rsidR="00CA5EBB" w:rsidRDefault="00CA5EBB">
      <w:pPr>
        <w:pStyle w:val="ConsPlusTitle"/>
        <w:jc w:val="center"/>
      </w:pPr>
      <w:r>
        <w:t>в соответствии с нормативными правовыми актами</w:t>
      </w:r>
    </w:p>
    <w:p w:rsidR="00CA5EBB" w:rsidRDefault="00CA5EBB">
      <w:pPr>
        <w:pStyle w:val="ConsPlusTitle"/>
        <w:jc w:val="center"/>
      </w:pPr>
      <w:r>
        <w:t>для предоставления муниципальной услуги, которые находятся</w:t>
      </w:r>
    </w:p>
    <w:p w:rsidR="00CA5EBB" w:rsidRDefault="00CA5EBB">
      <w:pPr>
        <w:pStyle w:val="ConsPlusTitle"/>
        <w:jc w:val="center"/>
      </w:pPr>
      <w:r>
        <w:t>в распоряжении государственных органов, органов местного</w:t>
      </w:r>
    </w:p>
    <w:p w:rsidR="00CA5EBB" w:rsidRDefault="00CA5EBB">
      <w:pPr>
        <w:pStyle w:val="ConsPlusTitle"/>
        <w:jc w:val="center"/>
      </w:pPr>
      <w:r>
        <w:t>самоуправления и иных органов, участвующих в предоставлении</w:t>
      </w:r>
    </w:p>
    <w:p w:rsidR="00CA5EBB" w:rsidRDefault="00CA5EBB">
      <w:pPr>
        <w:pStyle w:val="ConsPlusTitle"/>
        <w:jc w:val="center"/>
      </w:pPr>
      <w:r>
        <w:t>муниципальных услуг, и которые заявитель вправе представить</w:t>
      </w:r>
    </w:p>
    <w:p w:rsidR="00CA5EBB" w:rsidRDefault="00CA5EBB">
      <w:pPr>
        <w:pStyle w:val="ConsPlusTitle"/>
        <w:jc w:val="center"/>
      </w:pPr>
      <w:r>
        <w:t>по собственной инициативе</w:t>
      </w:r>
    </w:p>
    <w:p w:rsidR="00CA5EBB" w:rsidRDefault="00CA5EBB">
      <w:pPr>
        <w:pStyle w:val="ConsPlusNormal"/>
        <w:jc w:val="both"/>
      </w:pPr>
    </w:p>
    <w:p w:rsidR="00CA5EBB" w:rsidRDefault="00CA5EBB">
      <w:pPr>
        <w:pStyle w:val="ConsPlusNormal"/>
        <w:ind w:firstLine="540"/>
        <w:jc w:val="both"/>
      </w:pPr>
      <w:bookmarkStart w:id="4" w:name="P127"/>
      <w:bookmarkEnd w:id="4"/>
      <w: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CA5EBB" w:rsidRDefault="00CA5EBB">
      <w:pPr>
        <w:pStyle w:val="ConsPlusNormal"/>
        <w:spacing w:before="220"/>
        <w:ind w:firstLine="540"/>
        <w:jc w:val="both"/>
      </w:pPr>
      <w:r>
        <w:t>а) в Федеральную налоговую службу о предоставлении:</w:t>
      </w:r>
    </w:p>
    <w:p w:rsidR="00CA5EBB" w:rsidRDefault="00CA5EBB">
      <w:pPr>
        <w:pStyle w:val="ConsPlusNormal"/>
        <w:spacing w:before="220"/>
        <w:ind w:firstLine="540"/>
        <w:jc w:val="both"/>
      </w:pPr>
      <w:r>
        <w:t>сведений из Единого государственного реестра юридических лиц;</w:t>
      </w:r>
    </w:p>
    <w:p w:rsidR="00CA5EBB" w:rsidRDefault="00CA5EBB">
      <w:pPr>
        <w:pStyle w:val="ConsPlusNormal"/>
        <w:spacing w:before="220"/>
        <w:ind w:firstLine="540"/>
        <w:jc w:val="both"/>
      </w:pPr>
      <w:r>
        <w:t>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CA5EBB" w:rsidRDefault="00CA5EBB">
      <w:pPr>
        <w:pStyle w:val="ConsPlusNormal"/>
        <w:spacing w:before="220"/>
        <w:ind w:firstLine="540"/>
        <w:jc w:val="both"/>
      </w:pPr>
      <w:r>
        <w:t>б) в Федеральную службу государственной регистрации, кадастра и картографии о предоставлении:</w:t>
      </w:r>
    </w:p>
    <w:p w:rsidR="00CA5EBB" w:rsidRDefault="00CA5EBB">
      <w:pPr>
        <w:pStyle w:val="ConsPlusNormal"/>
        <w:spacing w:before="220"/>
        <w:ind w:firstLine="540"/>
        <w:jc w:val="both"/>
      </w:pPr>
      <w:r>
        <w:lastRenderedPageBreak/>
        <w:t>сведений из Единого государственного реестра недвижимости.</w:t>
      </w:r>
    </w:p>
    <w:p w:rsidR="00CA5EBB" w:rsidRDefault="00CA5EBB">
      <w:pPr>
        <w:pStyle w:val="ConsPlusNormal"/>
        <w:spacing w:before="220"/>
        <w:ind w:firstLine="540"/>
        <w:jc w:val="both"/>
      </w:pPr>
      <w:r>
        <w:t>в) в органы опеки и попечительства о предоставлении:</w:t>
      </w:r>
    </w:p>
    <w:p w:rsidR="00CA5EBB" w:rsidRDefault="00CA5EBB">
      <w:pPr>
        <w:pStyle w:val="ConsPlusNormal"/>
        <w:spacing w:before="220"/>
        <w:ind w:firstLine="540"/>
        <w:jc w:val="both"/>
      </w:pPr>
      <w:r>
        <w:t>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CA5EBB" w:rsidRDefault="00CA5EBB">
      <w:pPr>
        <w:pStyle w:val="ConsPlusNormal"/>
        <w:spacing w:before="220"/>
        <w:ind w:firstLine="540"/>
        <w:jc w:val="both"/>
      </w:pPr>
      <w:r>
        <w:t>г) в Управление Министерства внутренних дел России по Тюменской области о предоставлении:</w:t>
      </w:r>
    </w:p>
    <w:p w:rsidR="00CA5EBB" w:rsidRDefault="00CA5EBB">
      <w:pPr>
        <w:pStyle w:val="ConsPlusNormal"/>
        <w:spacing w:before="220"/>
        <w:ind w:firstLine="540"/>
        <w:jc w:val="both"/>
      </w:pPr>
      <w: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CA5EBB" w:rsidRDefault="00CA5EBB">
      <w:pPr>
        <w:pStyle w:val="ConsPlusNormal"/>
        <w:spacing w:before="220"/>
        <w:ind w:firstLine="540"/>
        <w:jc w:val="both"/>
      </w:pPr>
      <w:r>
        <w:t xml:space="preserve">2.7.2. Документы, указанные в </w:t>
      </w:r>
      <w:hyperlink w:anchor="P127">
        <w:r>
          <w:rPr>
            <w:color w:val="0000FF"/>
          </w:rPr>
          <w:t>пункте 2.7.1</w:t>
        </w:r>
      </w:hyperlink>
      <w:r>
        <w:t xml:space="preserve"> Регламента, заявитель (представитель заявителя) вправе представить по собственной инициативе при обращении за предоставлением муниципальной услуги.</w:t>
      </w:r>
    </w:p>
    <w:p w:rsidR="00CA5EBB" w:rsidRDefault="00CA5EBB">
      <w:pPr>
        <w:pStyle w:val="ConsPlusNormal"/>
        <w:jc w:val="both"/>
      </w:pPr>
    </w:p>
    <w:p w:rsidR="00CA5EBB" w:rsidRDefault="00CA5EBB">
      <w:pPr>
        <w:pStyle w:val="ConsPlusTitle"/>
        <w:jc w:val="center"/>
        <w:outlineLvl w:val="2"/>
      </w:pPr>
      <w:r>
        <w:t>2.8. Исчерпывающий перечень оснований для отказа в приеме</w:t>
      </w:r>
    </w:p>
    <w:p w:rsidR="00CA5EBB" w:rsidRDefault="00CA5EBB">
      <w:pPr>
        <w:pStyle w:val="ConsPlusTitle"/>
        <w:jc w:val="center"/>
      </w:pPr>
      <w:r>
        <w:t>заявления о предоставлении муниципальной услуги, отказа</w:t>
      </w:r>
    </w:p>
    <w:p w:rsidR="00CA5EBB" w:rsidRDefault="00CA5EBB">
      <w:pPr>
        <w:pStyle w:val="ConsPlusTitle"/>
        <w:jc w:val="center"/>
      </w:pPr>
      <w:r>
        <w:t>в предоставлении муниципальной услуги или приостановления</w:t>
      </w:r>
    </w:p>
    <w:p w:rsidR="00CA5EBB" w:rsidRDefault="00CA5EBB">
      <w:pPr>
        <w:pStyle w:val="ConsPlusTitle"/>
        <w:jc w:val="center"/>
      </w:pPr>
      <w:r>
        <w:t>предоставления муниципальной услуги</w:t>
      </w:r>
    </w:p>
    <w:p w:rsidR="00CA5EBB" w:rsidRDefault="00CA5EBB">
      <w:pPr>
        <w:pStyle w:val="ConsPlusNormal"/>
        <w:jc w:val="both"/>
      </w:pPr>
    </w:p>
    <w:p w:rsidR="00CA5EBB" w:rsidRDefault="00CA5EBB">
      <w:pPr>
        <w:pStyle w:val="ConsPlusNormal"/>
        <w:ind w:firstLine="540"/>
        <w:jc w:val="both"/>
      </w:pPr>
      <w:bookmarkStart w:id="5" w:name="P144"/>
      <w:bookmarkEnd w:id="5"/>
      <w:r>
        <w:t xml:space="preserve">2.8.1. Основанием для отказа в приеме документов, необходимых для предоставления муниципальной услуги, является нарушение </w:t>
      </w:r>
      <w:hyperlink r:id="rId25">
        <w:r>
          <w:rPr>
            <w:color w:val="0000FF"/>
          </w:rPr>
          <w:t>порядка</w:t>
        </w:r>
      </w:hyperlink>
      <w:r>
        <w:t xml:space="preserve"> и способов подачи заявления в электронной форме, установленных приказом Минэкономразвития РФ от 14.01.2015 N 7 (в случае подачи заявления о предоставлении муниципальной услуги в электронной форме).</w:t>
      </w:r>
    </w:p>
    <w:p w:rsidR="00CA5EBB" w:rsidRDefault="00CA5EBB">
      <w:pPr>
        <w:pStyle w:val="ConsPlusNormal"/>
        <w:spacing w:before="220"/>
        <w:ind w:firstLine="540"/>
        <w:jc w:val="both"/>
      </w:pPr>
      <w:bookmarkStart w:id="6" w:name="P145"/>
      <w:bookmarkEnd w:id="6"/>
      <w:r>
        <w:t>2.8.2. Основаниями для отказа в предоставлении муниципальной услуги в случае подачи заявления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являются:</w:t>
      </w:r>
    </w:p>
    <w:p w:rsidR="00CA5EBB" w:rsidRDefault="00CA5EBB">
      <w:pPr>
        <w:pStyle w:val="ConsPlusNormal"/>
        <w:spacing w:before="220"/>
        <w:ind w:firstLine="540"/>
        <w:jc w:val="both"/>
      </w:pPr>
      <w: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6">
        <w:r>
          <w:rPr>
            <w:color w:val="0000FF"/>
          </w:rPr>
          <w:t>пунктом 12 статьи 11.10</w:t>
        </w:r>
      </w:hyperlink>
      <w:r>
        <w:t xml:space="preserve"> Земельного кодекса Российской Федерации;</w:t>
      </w:r>
    </w:p>
    <w:p w:rsidR="00CA5EBB" w:rsidRDefault="00CA5EBB">
      <w:pPr>
        <w:pStyle w:val="ConsPlusNormal"/>
        <w:spacing w:before="220"/>
        <w:ind w:firstLine="540"/>
        <w:jc w:val="both"/>
      </w:pPr>
      <w: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5EBB" w:rsidRDefault="00CA5EBB">
      <w:pPr>
        <w:pStyle w:val="ConsPlusNormal"/>
        <w:spacing w:before="220"/>
        <w:ind w:firstLine="540"/>
        <w:jc w:val="both"/>
      </w:pPr>
      <w:r>
        <w:t xml:space="preserve">в) разработка схемы расположения земельного участка с нарушением предусмотренных </w:t>
      </w:r>
      <w:hyperlink r:id="rId27">
        <w:r>
          <w:rPr>
            <w:color w:val="0000FF"/>
          </w:rPr>
          <w:t>статьей 11.9</w:t>
        </w:r>
      </w:hyperlink>
      <w:r>
        <w:t xml:space="preserve"> Земельного кодекса Российской Федерации требований к образуемым земельным участкам;</w:t>
      </w:r>
    </w:p>
    <w:p w:rsidR="00CA5EBB" w:rsidRDefault="00CA5EBB">
      <w:pPr>
        <w:pStyle w:val="ConsPlusNormal"/>
        <w:spacing w:before="220"/>
        <w:ind w:firstLine="540"/>
        <w:jc w:val="both"/>
      </w:pPr>
      <w: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5EBB" w:rsidRDefault="00CA5EBB">
      <w:pPr>
        <w:pStyle w:val="ConsPlusNormal"/>
        <w:spacing w:before="220"/>
        <w:ind w:firstLine="540"/>
        <w:jc w:val="both"/>
      </w:pPr>
      <w: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A5EBB" w:rsidRDefault="00CA5EBB">
      <w:pPr>
        <w:pStyle w:val="ConsPlusNormal"/>
        <w:spacing w:before="220"/>
        <w:ind w:firstLine="540"/>
        <w:jc w:val="both"/>
      </w:pPr>
      <w:r>
        <w:t xml:space="preserve">е) разработка схемы расположения земельного участка, образование которого допускается </w:t>
      </w:r>
      <w:r>
        <w:lastRenderedPageBreak/>
        <w:t>исключительно в соответствии с утвержденным проектом межевания территории.</w:t>
      </w:r>
    </w:p>
    <w:p w:rsidR="00CA5EBB" w:rsidRDefault="00CA5EBB">
      <w:pPr>
        <w:pStyle w:val="ConsPlusNormal"/>
        <w:spacing w:before="220"/>
        <w:ind w:firstLine="540"/>
        <w:jc w:val="both"/>
      </w:pPr>
      <w:bookmarkStart w:id="7" w:name="P152"/>
      <w:bookmarkEnd w:id="7"/>
      <w:r>
        <w:t xml:space="preserve">2.8.3. Дополнительными к установленным </w:t>
      </w:r>
      <w:hyperlink w:anchor="P145">
        <w:r>
          <w:rPr>
            <w:color w:val="0000FF"/>
          </w:rPr>
          <w:t>пунктом 2.8.2</w:t>
        </w:r>
      </w:hyperlink>
      <w:r>
        <w:t xml:space="preserve"> Регламента основаниям для отказа в предоставлении муниципальной услуги в случае подачи заявления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являются:</w:t>
      </w:r>
    </w:p>
    <w:p w:rsidR="00CA5EBB" w:rsidRDefault="00CA5EBB">
      <w:pPr>
        <w:pStyle w:val="ConsPlusNormal"/>
        <w:spacing w:before="220"/>
        <w:ind w:firstLine="540"/>
        <w:jc w:val="both"/>
      </w:pPr>
      <w:r>
        <w:t>а)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A5EBB" w:rsidRDefault="00CA5EBB">
      <w:pPr>
        <w:pStyle w:val="ConsPlusNormal"/>
        <w:spacing w:before="220"/>
        <w:ind w:firstLine="540"/>
        <w:jc w:val="both"/>
      </w:pPr>
      <w:r>
        <w:t>б)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A5EBB" w:rsidRDefault="00CA5EBB">
      <w:pPr>
        <w:pStyle w:val="ConsPlusNormal"/>
        <w:spacing w:before="220"/>
        <w:ind w:firstLine="540"/>
        <w:jc w:val="both"/>
      </w:pPr>
      <w:r>
        <w:t>в) земельный участок не отнесен к определенной категории земель;</w:t>
      </w:r>
    </w:p>
    <w:p w:rsidR="00CA5EBB" w:rsidRDefault="00CA5EBB">
      <w:pPr>
        <w:pStyle w:val="ConsPlusNormal"/>
        <w:spacing w:before="220"/>
        <w:ind w:firstLine="540"/>
        <w:jc w:val="both"/>
      </w:pPr>
      <w:r>
        <w:t>г)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A5EBB" w:rsidRDefault="00CA5EBB">
      <w:pPr>
        <w:pStyle w:val="ConsPlusNormal"/>
        <w:spacing w:before="220"/>
        <w:ind w:firstLine="540"/>
        <w:jc w:val="both"/>
      </w:pPr>
      <w:r>
        <w:t xml:space="preserve">д)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r>
          <w:rPr>
            <w:color w:val="0000FF"/>
          </w:rPr>
          <w:t>частью 11 статьи 55.32</w:t>
        </w:r>
      </w:hyperlink>
      <w:r>
        <w:t xml:space="preserve"> Градостроительного кодекса Российской Федерации;</w:t>
      </w:r>
    </w:p>
    <w:p w:rsidR="00CA5EBB" w:rsidRDefault="00CA5EBB">
      <w:pPr>
        <w:pStyle w:val="ConsPlusNormal"/>
        <w:spacing w:before="220"/>
        <w:ind w:firstLine="540"/>
        <w:jc w:val="both"/>
      </w:pPr>
      <w:r>
        <w:t xml:space="preserve">е)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r>
          <w:rPr>
            <w:color w:val="0000FF"/>
          </w:rPr>
          <w:t>статьей 39.36</w:t>
        </w:r>
      </w:hyperlink>
      <w:r>
        <w:t xml:space="preserve"> Земельного кодекса Российской Федерации;</w:t>
      </w:r>
    </w:p>
    <w:p w:rsidR="00CA5EBB" w:rsidRDefault="00CA5EBB">
      <w:pPr>
        <w:pStyle w:val="ConsPlusNormal"/>
        <w:spacing w:before="220"/>
        <w:ind w:firstLine="540"/>
        <w:jc w:val="both"/>
      </w:pPr>
      <w:r>
        <w:t>ж) земельный участок расположен в границах территории, в отношении которой заключен договор о ее комплексном развитии;</w:t>
      </w:r>
    </w:p>
    <w:p w:rsidR="00CA5EBB" w:rsidRDefault="00CA5EBB">
      <w:pPr>
        <w:pStyle w:val="ConsPlusNormal"/>
        <w:spacing w:before="220"/>
        <w:ind w:firstLine="540"/>
        <w:jc w:val="both"/>
      </w:pPr>
      <w:r>
        <w:t>з)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A5EBB" w:rsidRDefault="00CA5EBB">
      <w:pPr>
        <w:pStyle w:val="ConsPlusNormal"/>
        <w:spacing w:before="220"/>
        <w:ind w:firstLine="540"/>
        <w:jc w:val="both"/>
      </w:pPr>
      <w:r>
        <w:t>и)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A5EBB" w:rsidRDefault="00CA5EBB">
      <w:pPr>
        <w:pStyle w:val="ConsPlusNormal"/>
        <w:spacing w:before="220"/>
        <w:ind w:firstLine="540"/>
        <w:jc w:val="both"/>
      </w:pPr>
      <w:r>
        <w:t xml:space="preserve">к) в отношении земельного участка принято решение о предварительном согласовании его </w:t>
      </w:r>
      <w:r>
        <w:lastRenderedPageBreak/>
        <w:t>предоставления;</w:t>
      </w:r>
    </w:p>
    <w:p w:rsidR="00CA5EBB" w:rsidRDefault="00CA5EBB">
      <w:pPr>
        <w:pStyle w:val="ConsPlusNormal"/>
        <w:spacing w:before="220"/>
        <w:ind w:firstLine="540"/>
        <w:jc w:val="both"/>
      </w:pPr>
      <w:r>
        <w:t>л)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A5EBB" w:rsidRDefault="00CA5EBB">
      <w:pPr>
        <w:pStyle w:val="ConsPlusNormal"/>
        <w:spacing w:before="220"/>
        <w:ind w:firstLine="540"/>
        <w:jc w:val="both"/>
      </w:pPr>
      <w:r>
        <w:t>м)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A5EBB" w:rsidRDefault="00CA5EBB">
      <w:pPr>
        <w:pStyle w:val="ConsPlusNormal"/>
        <w:spacing w:before="220"/>
        <w:ind w:firstLine="540"/>
        <w:jc w:val="both"/>
      </w:pPr>
      <w:r>
        <w:t>н)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A5EBB" w:rsidRDefault="00CA5EBB">
      <w:pPr>
        <w:pStyle w:val="ConsPlusNormal"/>
        <w:spacing w:before="220"/>
        <w:ind w:firstLine="540"/>
        <w:jc w:val="both"/>
      </w:pPr>
      <w:r>
        <w:t xml:space="preserve">2.8.4.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r>
          <w:rPr>
            <w:color w:val="0000FF"/>
          </w:rPr>
          <w:t>главе 2.7</w:t>
        </w:r>
      </w:hyperlink>
      <w:r>
        <w:t xml:space="preserve"> Регламента, в Департамент не может являться основанием для отказа в предоставлении заявителю (представителю заявителя) муниципальной услуги.</w:t>
      </w:r>
    </w:p>
    <w:p w:rsidR="00CA5EBB" w:rsidRDefault="00CA5EBB">
      <w:pPr>
        <w:pStyle w:val="ConsPlusNormal"/>
        <w:spacing w:before="220"/>
        <w:ind w:firstLine="540"/>
        <w:jc w:val="both"/>
      </w:pPr>
      <w:r>
        <w:t>2.8.5. Основанием для приостановления предоставления муниципальной услуги в части утверждения схемы расположения земельного участка при образовании земельного участка для его продажи или предоставления в аренду путем проведения аукциона является случай, когда на момент поступления в Департамент, МФЦ заявления об утверждении схемы расположения земельного участка на рассмотрении в Департаменте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A5EBB" w:rsidRDefault="00CA5EBB">
      <w:pPr>
        <w:pStyle w:val="ConsPlusNormal"/>
        <w:jc w:val="both"/>
      </w:pPr>
    </w:p>
    <w:p w:rsidR="00CA5EBB" w:rsidRDefault="00CA5EBB">
      <w:pPr>
        <w:pStyle w:val="ConsPlusTitle"/>
        <w:jc w:val="center"/>
        <w:outlineLvl w:val="2"/>
      </w:pPr>
      <w:r>
        <w:t>2.9. Перечень услуг, которые являются необходимыми</w:t>
      </w:r>
    </w:p>
    <w:p w:rsidR="00CA5EBB" w:rsidRDefault="00CA5EBB">
      <w:pPr>
        <w:pStyle w:val="ConsPlusTitle"/>
        <w:jc w:val="center"/>
      </w:pPr>
      <w:r>
        <w:t>и обязательными для предоставления муниципальной услуги</w:t>
      </w:r>
    </w:p>
    <w:p w:rsidR="00CA5EBB" w:rsidRDefault="00CA5EBB">
      <w:pPr>
        <w:pStyle w:val="ConsPlusNormal"/>
        <w:jc w:val="both"/>
      </w:pPr>
    </w:p>
    <w:p w:rsidR="00CA5EBB" w:rsidRDefault="00CA5EBB">
      <w:pPr>
        <w:pStyle w:val="ConsPlusNormal"/>
        <w:ind w:firstLine="540"/>
        <w:jc w:val="both"/>
      </w:pPr>
      <w:r>
        <w:t>2.9.1. 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w:t>
      </w:r>
    </w:p>
    <w:p w:rsidR="00CA5EBB" w:rsidRDefault="00CA5EBB">
      <w:pPr>
        <w:pStyle w:val="ConsPlusNormal"/>
        <w:jc w:val="both"/>
      </w:pPr>
    </w:p>
    <w:p w:rsidR="00CA5EBB" w:rsidRDefault="00CA5EBB">
      <w:pPr>
        <w:pStyle w:val="ConsPlusTitle"/>
        <w:jc w:val="center"/>
        <w:outlineLvl w:val="2"/>
      </w:pPr>
      <w:r>
        <w:t>2.10. Способы, размер и основания взимания платы</w:t>
      </w:r>
    </w:p>
    <w:p w:rsidR="00CA5EBB" w:rsidRDefault="00CA5EBB">
      <w:pPr>
        <w:pStyle w:val="ConsPlusTitle"/>
        <w:jc w:val="center"/>
      </w:pPr>
      <w:r>
        <w:t>за предоставление услуг</w:t>
      </w:r>
    </w:p>
    <w:p w:rsidR="00CA5EBB" w:rsidRDefault="00CA5EBB">
      <w:pPr>
        <w:pStyle w:val="ConsPlusNormal"/>
        <w:jc w:val="both"/>
      </w:pPr>
    </w:p>
    <w:p w:rsidR="00CA5EBB" w:rsidRDefault="00CA5EBB">
      <w:pPr>
        <w:pStyle w:val="ConsPlusNormal"/>
        <w:ind w:firstLine="540"/>
        <w:jc w:val="both"/>
      </w:pPr>
      <w:r>
        <w:t>2.10.1. Муниципальная услуга предоставляется на безвозмездной основе.</w:t>
      </w:r>
    </w:p>
    <w:p w:rsidR="00CA5EBB" w:rsidRDefault="00CA5EBB">
      <w:pPr>
        <w:pStyle w:val="ConsPlusNormal"/>
        <w:jc w:val="both"/>
      </w:pPr>
    </w:p>
    <w:p w:rsidR="00CA5EBB" w:rsidRDefault="00CA5EBB">
      <w:pPr>
        <w:pStyle w:val="ConsPlusTitle"/>
        <w:jc w:val="center"/>
        <w:outlineLvl w:val="2"/>
      </w:pPr>
      <w:r>
        <w:t>2.11. Максимальный срок ожидания в очереди при подаче</w:t>
      </w:r>
    </w:p>
    <w:p w:rsidR="00CA5EBB" w:rsidRDefault="00CA5EBB">
      <w:pPr>
        <w:pStyle w:val="ConsPlusTitle"/>
        <w:jc w:val="center"/>
      </w:pPr>
      <w:r>
        <w:t>заявления о предоставлении муниципальной услуги, услуги,</w:t>
      </w:r>
    </w:p>
    <w:p w:rsidR="00CA5EBB" w:rsidRDefault="00CA5EBB">
      <w:pPr>
        <w:pStyle w:val="ConsPlusTitle"/>
        <w:jc w:val="center"/>
      </w:pPr>
      <w:r>
        <w:t>предоставляемой организацией, участвующей в предоставлении</w:t>
      </w:r>
    </w:p>
    <w:p w:rsidR="00CA5EBB" w:rsidRDefault="00CA5EBB">
      <w:pPr>
        <w:pStyle w:val="ConsPlusTitle"/>
        <w:jc w:val="center"/>
      </w:pPr>
      <w:r>
        <w:t>муниципальной услуги и при получении результата</w:t>
      </w:r>
    </w:p>
    <w:p w:rsidR="00CA5EBB" w:rsidRDefault="00CA5EBB">
      <w:pPr>
        <w:pStyle w:val="ConsPlusTitle"/>
        <w:jc w:val="center"/>
      </w:pPr>
      <w:r>
        <w:t>предоставления таких услуг</w:t>
      </w:r>
    </w:p>
    <w:p w:rsidR="00CA5EBB" w:rsidRDefault="00CA5EBB">
      <w:pPr>
        <w:pStyle w:val="ConsPlusNormal"/>
        <w:jc w:val="both"/>
      </w:pPr>
    </w:p>
    <w:p w:rsidR="00CA5EBB" w:rsidRDefault="00CA5EBB">
      <w:pPr>
        <w:pStyle w:val="ConsPlusNormal"/>
        <w:ind w:firstLine="540"/>
        <w:jc w:val="both"/>
      </w:pPr>
      <w:r>
        <w:t>2.11.1. Максимальный срок ожидания в очереди при подаче заявления в письменной форме о предоставлении муниципальной услуги посредством МФЦ не должен превышать 15 минут.</w:t>
      </w:r>
    </w:p>
    <w:p w:rsidR="00CA5EBB" w:rsidRDefault="00CA5EBB">
      <w:pPr>
        <w:pStyle w:val="ConsPlusNormal"/>
        <w:spacing w:before="220"/>
        <w:ind w:firstLine="540"/>
        <w:jc w:val="both"/>
      </w:pPr>
      <w:r>
        <w:t>Время ожидания в очереди при получении результата муниципальной услуги не должно превышать 15 минут.</w:t>
      </w:r>
    </w:p>
    <w:p w:rsidR="00CA5EBB" w:rsidRDefault="00CA5EBB">
      <w:pPr>
        <w:pStyle w:val="ConsPlusNormal"/>
        <w:jc w:val="both"/>
      </w:pPr>
    </w:p>
    <w:p w:rsidR="00CA5EBB" w:rsidRDefault="00CA5EBB">
      <w:pPr>
        <w:pStyle w:val="ConsPlusTitle"/>
        <w:jc w:val="center"/>
        <w:outlineLvl w:val="2"/>
      </w:pPr>
      <w:bookmarkStart w:id="8" w:name="P188"/>
      <w:bookmarkEnd w:id="8"/>
      <w:r>
        <w:t>2.12. Срок регистрации заявления о предоставлении</w:t>
      </w:r>
    </w:p>
    <w:p w:rsidR="00CA5EBB" w:rsidRDefault="00CA5EBB">
      <w:pPr>
        <w:pStyle w:val="ConsPlusTitle"/>
        <w:jc w:val="center"/>
      </w:pPr>
      <w:r>
        <w:t>муниципальной услуги и услуги, предоставляемой организацией,</w:t>
      </w:r>
    </w:p>
    <w:p w:rsidR="00CA5EBB" w:rsidRDefault="00CA5EBB">
      <w:pPr>
        <w:pStyle w:val="ConsPlusTitle"/>
        <w:jc w:val="center"/>
      </w:pPr>
      <w:r>
        <w:t>участвующей в предоставлении муниципальной услуги</w:t>
      </w:r>
    </w:p>
    <w:p w:rsidR="00CA5EBB" w:rsidRDefault="00CA5EBB">
      <w:pPr>
        <w:pStyle w:val="ConsPlusNormal"/>
        <w:jc w:val="both"/>
      </w:pPr>
    </w:p>
    <w:p w:rsidR="00CA5EBB" w:rsidRDefault="00CA5EBB">
      <w:pPr>
        <w:pStyle w:val="ConsPlusNormal"/>
        <w:ind w:firstLine="540"/>
        <w:jc w:val="both"/>
      </w:pPr>
      <w:r>
        <w:lastRenderedPageBreak/>
        <w:t>2.12.1. Регистрация заявления о предоставлении муниципальной услуги в письменной форме при личном обращении заявителя (представителя заявителя) в МФЦ не должна превышать 15 минут.</w:t>
      </w:r>
    </w:p>
    <w:p w:rsidR="00CA5EBB" w:rsidRDefault="00CA5EBB">
      <w:pPr>
        <w:pStyle w:val="ConsPlusNormal"/>
        <w:spacing w:before="220"/>
        <w:ind w:firstLine="540"/>
        <w:jc w:val="both"/>
      </w:pPr>
      <w:r>
        <w:t>При поступлении заявления о предоставлении муниципальной услуги в Департамент в электронной форме, в Департамент из МФЦ, почтой в рабочие дни в пределах рабочего времени согласно графику работы Департамента - в день его поступления, при поступлении заявления о предоставлении муниципальной услуги в выходные или праздничные дни, а также вне часов работы Департамента согласно графику - в первый рабочий день, следующий за днем его поступления.</w:t>
      </w:r>
    </w:p>
    <w:p w:rsidR="00CA5EBB" w:rsidRDefault="00CA5EBB">
      <w:pPr>
        <w:pStyle w:val="ConsPlusNormal"/>
        <w:jc w:val="both"/>
      </w:pPr>
    </w:p>
    <w:p w:rsidR="00CA5EBB" w:rsidRDefault="00CA5EBB">
      <w:pPr>
        <w:pStyle w:val="ConsPlusTitle"/>
        <w:jc w:val="center"/>
        <w:outlineLvl w:val="2"/>
      </w:pPr>
      <w:r>
        <w:t>2.13. Требования к помещениям, в которых предоставляется</w:t>
      </w:r>
    </w:p>
    <w:p w:rsidR="00CA5EBB" w:rsidRDefault="00CA5EBB">
      <w:pPr>
        <w:pStyle w:val="ConsPlusTitle"/>
        <w:jc w:val="center"/>
      </w:pPr>
      <w:r>
        <w:t>муниципальная услуга, к залу ожидания, местам для заполнения</w:t>
      </w:r>
    </w:p>
    <w:p w:rsidR="00CA5EBB" w:rsidRDefault="00CA5EBB">
      <w:pPr>
        <w:pStyle w:val="ConsPlusTitle"/>
        <w:jc w:val="center"/>
      </w:pPr>
      <w:r>
        <w:t>запросов о предоставлении муниципальной услуги,</w:t>
      </w:r>
    </w:p>
    <w:p w:rsidR="00CA5EBB" w:rsidRDefault="00CA5EBB">
      <w:pPr>
        <w:pStyle w:val="ConsPlusTitle"/>
        <w:jc w:val="center"/>
      </w:pPr>
      <w:r>
        <w:t>информационным стендам с образцами их заполнения и перечнем</w:t>
      </w:r>
    </w:p>
    <w:p w:rsidR="00CA5EBB" w:rsidRDefault="00CA5EBB">
      <w:pPr>
        <w:pStyle w:val="ConsPlusTitle"/>
        <w:jc w:val="center"/>
      </w:pPr>
      <w:r>
        <w:t>документов, необходимых для предоставления муниципальной</w:t>
      </w:r>
    </w:p>
    <w:p w:rsidR="00CA5EBB" w:rsidRDefault="00CA5EBB">
      <w:pPr>
        <w:pStyle w:val="ConsPlusTitle"/>
        <w:jc w:val="center"/>
      </w:pPr>
      <w:r>
        <w:t>услуги, в том числе к обеспечению доступности для инвалидов</w:t>
      </w:r>
    </w:p>
    <w:p w:rsidR="00CA5EBB" w:rsidRDefault="00CA5EBB">
      <w:pPr>
        <w:pStyle w:val="ConsPlusTitle"/>
        <w:jc w:val="center"/>
      </w:pPr>
      <w:r>
        <w:t>указанных объектов в соответствии с законодательством</w:t>
      </w:r>
    </w:p>
    <w:p w:rsidR="00CA5EBB" w:rsidRDefault="00CA5EBB">
      <w:pPr>
        <w:pStyle w:val="ConsPlusTitle"/>
        <w:jc w:val="center"/>
      </w:pPr>
      <w:r>
        <w:t>Российской Федерации о социальной защите инвалидов</w:t>
      </w:r>
    </w:p>
    <w:p w:rsidR="00CA5EBB" w:rsidRDefault="00CA5EBB">
      <w:pPr>
        <w:pStyle w:val="ConsPlusNormal"/>
        <w:jc w:val="both"/>
      </w:pPr>
    </w:p>
    <w:p w:rsidR="00CA5EBB" w:rsidRDefault="00CA5EBB">
      <w:pPr>
        <w:pStyle w:val="ConsPlusNormal"/>
        <w:ind w:firstLine="540"/>
        <w:jc w:val="both"/>
      </w:pPr>
      <w:r>
        <w:t xml:space="preserve">2.13.1. Помещения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3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CA5EBB" w:rsidRDefault="00CA5EBB">
      <w:pPr>
        <w:pStyle w:val="ConsPlusNormal"/>
        <w:spacing w:before="220"/>
        <w:ind w:firstLine="540"/>
        <w:jc w:val="both"/>
      </w:pPr>
      <w:r>
        <w:t>Адреса размещения МФЦ указаны на официальном сайте МФЦ в информационно-телекоммуникационной сети "Интернет" (www.mfcto.ru).</w:t>
      </w:r>
    </w:p>
    <w:p w:rsidR="00CA5EBB" w:rsidRDefault="00CA5EBB">
      <w:pPr>
        <w:pStyle w:val="ConsPlusNormal"/>
        <w:jc w:val="both"/>
      </w:pPr>
    </w:p>
    <w:p w:rsidR="00CA5EBB" w:rsidRDefault="00CA5EBB">
      <w:pPr>
        <w:pStyle w:val="ConsPlusTitle"/>
        <w:jc w:val="center"/>
        <w:outlineLvl w:val="2"/>
      </w:pPr>
      <w:r>
        <w:t>2.14. Показатели доступности и качества муниципальной услуги</w:t>
      </w:r>
    </w:p>
    <w:p w:rsidR="00CA5EBB" w:rsidRDefault="00CA5EBB">
      <w:pPr>
        <w:pStyle w:val="ConsPlusNormal"/>
        <w:jc w:val="both"/>
      </w:pPr>
    </w:p>
    <w:p w:rsidR="00CA5EBB" w:rsidRDefault="00CA5EBB">
      <w:pPr>
        <w:pStyle w:val="ConsPlusNormal"/>
        <w:ind w:firstLine="540"/>
        <w:jc w:val="both"/>
      </w:pPr>
      <w:r>
        <w:t>2.14.1. Показателями доступности муниципальной услуги являются:</w:t>
      </w:r>
    </w:p>
    <w:p w:rsidR="00CA5EBB" w:rsidRDefault="00CA5EBB">
      <w:pPr>
        <w:pStyle w:val="ConsPlusNormal"/>
        <w:spacing w:before="220"/>
        <w:ind w:firstLine="540"/>
        <w:jc w:val="both"/>
      </w:pPr>
      <w: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A5EBB" w:rsidRDefault="00CA5EBB">
      <w:pPr>
        <w:pStyle w:val="ConsPlusNormal"/>
        <w:spacing w:before="220"/>
        <w:ind w:firstLine="540"/>
        <w:jc w:val="both"/>
      </w:pPr>
      <w:r>
        <w:t>наличие помещений, оборудования и оснащения, отвечающих требованиям Регламента;</w:t>
      </w:r>
    </w:p>
    <w:p w:rsidR="00CA5EBB" w:rsidRDefault="00CA5EBB">
      <w:pPr>
        <w:pStyle w:val="ConsPlusNormal"/>
        <w:spacing w:before="220"/>
        <w:ind w:firstLine="540"/>
        <w:jc w:val="both"/>
      </w:pPr>
      <w:r>
        <w:t>соблюдение режима работы Департамента, МФЦ при предоставлении муниципальной услуги;</w:t>
      </w:r>
    </w:p>
    <w:p w:rsidR="00CA5EBB" w:rsidRDefault="00CA5EBB">
      <w:pPr>
        <w:pStyle w:val="ConsPlusNormal"/>
        <w:spacing w:before="220"/>
        <w:ind w:firstLine="540"/>
        <w:jc w:val="both"/>
      </w:pPr>
      <w:r>
        <w:t>возможность получения муниципальной услуги через МФЦ и в электронной форме.</w:t>
      </w:r>
    </w:p>
    <w:p w:rsidR="00CA5EBB" w:rsidRDefault="00CA5EBB">
      <w:pPr>
        <w:pStyle w:val="ConsPlusNormal"/>
        <w:spacing w:before="220"/>
        <w:ind w:firstLine="540"/>
        <w:jc w:val="both"/>
      </w:pPr>
      <w:r>
        <w:t>2.14.2. Показателями качества муниципальной услуги являются:</w:t>
      </w:r>
    </w:p>
    <w:p w:rsidR="00CA5EBB" w:rsidRDefault="00CA5EBB">
      <w:pPr>
        <w:pStyle w:val="ConsPlusNormal"/>
        <w:spacing w:before="220"/>
        <w:ind w:firstLine="540"/>
        <w:jc w:val="both"/>
      </w:pPr>
      <w:r>
        <w:t>соблюдение сроков и последовательности административных процедур, установленных Регламентом;</w:t>
      </w:r>
    </w:p>
    <w:p w:rsidR="00CA5EBB" w:rsidRDefault="00CA5EBB">
      <w:pPr>
        <w:pStyle w:val="ConsPlusNormal"/>
        <w:spacing w:before="220"/>
        <w:ind w:firstLine="540"/>
        <w:jc w:val="both"/>
      </w:pPr>
      <w:r>
        <w:t>отсутствие обоснованных жалоб на действия (бездействие) и решения сотрудников Департамента и МФЦ, участвующих в предоставлении муниципальной услуги;</w:t>
      </w:r>
    </w:p>
    <w:p w:rsidR="00CA5EBB" w:rsidRDefault="00CA5EBB">
      <w:pPr>
        <w:pStyle w:val="ConsPlusNormal"/>
        <w:spacing w:before="220"/>
        <w:ind w:firstLine="540"/>
        <w:jc w:val="both"/>
      </w:pPr>
      <w:r>
        <w:t>количество взаимодействий заявителя с сотрудниками Департамента при предоставлении муниципальной услуги и их продолжительность.</w:t>
      </w:r>
    </w:p>
    <w:p w:rsidR="00CA5EBB" w:rsidRDefault="00CA5EBB">
      <w:pPr>
        <w:pStyle w:val="ConsPlusNormal"/>
        <w:jc w:val="both"/>
      </w:pPr>
    </w:p>
    <w:p w:rsidR="00CA5EBB" w:rsidRDefault="00CA5EBB">
      <w:pPr>
        <w:pStyle w:val="ConsPlusTitle"/>
        <w:jc w:val="center"/>
        <w:outlineLvl w:val="2"/>
      </w:pPr>
      <w:r>
        <w:lastRenderedPageBreak/>
        <w:t>2.15. Состав действий, которые заявитель вправе совершить</w:t>
      </w:r>
    </w:p>
    <w:p w:rsidR="00CA5EBB" w:rsidRDefault="00CA5EBB">
      <w:pPr>
        <w:pStyle w:val="ConsPlusTitle"/>
        <w:jc w:val="center"/>
      </w:pPr>
      <w:r>
        <w:t>в электронной форме</w:t>
      </w:r>
    </w:p>
    <w:p w:rsidR="00CA5EBB" w:rsidRDefault="00CA5EBB">
      <w:pPr>
        <w:pStyle w:val="ConsPlusNormal"/>
        <w:jc w:val="both"/>
      </w:pPr>
    </w:p>
    <w:p w:rsidR="00CA5EBB" w:rsidRDefault="00CA5EBB">
      <w:pPr>
        <w:pStyle w:val="ConsPlusNormal"/>
        <w:ind w:firstLine="540"/>
        <w:jc w:val="both"/>
      </w:pPr>
      <w:r>
        <w:t>2.15.1. При предоставлении муниципальной услуги в электронной форме заявитель вправе:</w:t>
      </w:r>
    </w:p>
    <w:p w:rsidR="00CA5EBB" w:rsidRDefault="00CA5EBB">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Региональном портале и портале адресной системы;</w:t>
      </w:r>
    </w:p>
    <w:p w:rsidR="00CA5EBB" w:rsidRDefault="00CA5EBB">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CA5EBB" w:rsidRDefault="00CA5EBB">
      <w:pPr>
        <w:pStyle w:val="ConsPlusNormal"/>
        <w:spacing w:before="220"/>
        <w:ind w:firstLine="540"/>
        <w:jc w:val="both"/>
      </w:pPr>
      <w:r>
        <w:t>в)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CA5EBB" w:rsidRDefault="00CA5EBB">
      <w:pPr>
        <w:pStyle w:val="ConsPlusNormal"/>
        <w:spacing w:before="220"/>
        <w:ind w:firstLine="540"/>
        <w:jc w:val="both"/>
      </w:pPr>
      <w:r>
        <w:t>г) получить сведения о ходе выполнения заявления о предоставлении муниципальной услуги, поданного в электронной форме;</w:t>
      </w:r>
    </w:p>
    <w:p w:rsidR="00CA5EBB" w:rsidRDefault="00CA5EBB">
      <w:pPr>
        <w:pStyle w:val="ConsPlusNormal"/>
        <w:spacing w:before="220"/>
        <w:ind w:firstLine="540"/>
        <w:jc w:val="both"/>
      </w:pPr>
      <w:r>
        <w:t>д) получить результат предоставления муниципальной услуги в форме электронного документа на Едином портале, Региональном портале;</w:t>
      </w:r>
    </w:p>
    <w:p w:rsidR="00CA5EBB" w:rsidRDefault="00CA5EBB">
      <w:pPr>
        <w:pStyle w:val="ConsPlusNormal"/>
        <w:spacing w:before="220"/>
        <w:ind w:firstLine="540"/>
        <w:jc w:val="both"/>
      </w:pPr>
      <w: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при помощи Единого портала, Регионального портала, а также портала адресной системы.</w:t>
      </w:r>
    </w:p>
    <w:p w:rsidR="00CA5EBB" w:rsidRDefault="00CA5EBB">
      <w:pPr>
        <w:pStyle w:val="ConsPlusNormal"/>
        <w:spacing w:before="220"/>
        <w:ind w:firstLine="540"/>
        <w:jc w:val="both"/>
      </w:pPr>
      <w:r>
        <w:t xml:space="preserve">2.15.2.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32">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от 27.07.2010 N 210-ФЗ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от 27.07.2010 N 210-ФЗ "Об организации предоставления государственных и муниципальных услуг".</w:t>
      </w:r>
    </w:p>
    <w:p w:rsidR="00CA5EBB" w:rsidRDefault="00CA5EBB">
      <w:pPr>
        <w:pStyle w:val="ConsPlusNormal"/>
        <w:jc w:val="both"/>
      </w:pPr>
    </w:p>
    <w:p w:rsidR="00CA5EBB" w:rsidRDefault="00CA5EBB">
      <w:pPr>
        <w:pStyle w:val="ConsPlusTitle"/>
        <w:jc w:val="center"/>
        <w:outlineLvl w:val="2"/>
      </w:pPr>
      <w:r>
        <w:t>2.16. Иные требования, в том числе учитывающие особенности</w:t>
      </w:r>
    </w:p>
    <w:p w:rsidR="00CA5EBB" w:rsidRDefault="00CA5EBB">
      <w:pPr>
        <w:pStyle w:val="ConsPlusTitle"/>
        <w:jc w:val="center"/>
      </w:pPr>
      <w:r>
        <w:t>предоставления муниципальной услуги в МФЦ и особенности</w:t>
      </w:r>
    </w:p>
    <w:p w:rsidR="00CA5EBB" w:rsidRDefault="00CA5EBB">
      <w:pPr>
        <w:pStyle w:val="ConsPlusTitle"/>
        <w:jc w:val="center"/>
      </w:pPr>
      <w:r>
        <w:t>предоставления муниципальной услуги в электронной форме</w:t>
      </w:r>
    </w:p>
    <w:p w:rsidR="00CA5EBB" w:rsidRDefault="00CA5EBB">
      <w:pPr>
        <w:pStyle w:val="ConsPlusNormal"/>
        <w:jc w:val="both"/>
      </w:pPr>
    </w:p>
    <w:p w:rsidR="00CA5EBB" w:rsidRDefault="00CA5EBB">
      <w:pPr>
        <w:pStyle w:val="ConsPlusNormal"/>
        <w:ind w:firstLine="540"/>
        <w:jc w:val="both"/>
      </w:pPr>
      <w:bookmarkStart w:id="9" w:name="P235"/>
      <w:bookmarkEnd w:id="9"/>
      <w:r>
        <w:t>2.16.1. При предоставлении муниципальной услуги в МФЦ заявитель (представитель заявителя) вправе:</w:t>
      </w:r>
    </w:p>
    <w:p w:rsidR="00CA5EBB" w:rsidRDefault="00CA5EBB">
      <w:pPr>
        <w:pStyle w:val="ConsPlusNormal"/>
        <w:spacing w:before="220"/>
        <w:ind w:firstLine="540"/>
        <w:jc w:val="both"/>
      </w:pPr>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CA5EBB" w:rsidRDefault="00CA5EBB">
      <w:pPr>
        <w:pStyle w:val="ConsPlusNormal"/>
        <w:spacing w:before="220"/>
        <w:ind w:firstLine="540"/>
        <w:jc w:val="both"/>
      </w:pPr>
      <w:r>
        <w:lastRenderedPageBreak/>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о предоставлении муниципальной услуги в электронном виде </w:t>
      </w:r>
      <w:proofErr w:type="gramStart"/>
      <w:r>
        <w:t>и</w:t>
      </w:r>
      <w:proofErr w:type="gramEnd"/>
      <w:r>
        <w:t xml:space="preserve">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CA5EBB" w:rsidRDefault="00CA5EBB">
      <w:pPr>
        <w:pStyle w:val="ConsPlusNormal"/>
        <w:spacing w:before="220"/>
        <w:ind w:firstLine="540"/>
        <w:jc w:val="both"/>
      </w:pPr>
      <w:r>
        <w:t xml:space="preserve">2.16.2. Административные процедуры, предусмотренные </w:t>
      </w:r>
      <w:hyperlink w:anchor="P235">
        <w:r>
          <w:rPr>
            <w:color w:val="0000FF"/>
          </w:rPr>
          <w:t>пунктом 2.16.1</w:t>
        </w:r>
      </w:hyperlink>
      <w:r>
        <w:t xml:space="preserve"> Регламента, выполняются в соответствии с </w:t>
      </w:r>
      <w:hyperlink r:id="rId3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34">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rsidR="00CA5EBB" w:rsidRDefault="00CA5EBB">
      <w:pPr>
        <w:pStyle w:val="ConsPlusNormal"/>
        <w:jc w:val="both"/>
      </w:pPr>
    </w:p>
    <w:p w:rsidR="00CA5EBB" w:rsidRDefault="00CA5EBB">
      <w:pPr>
        <w:pStyle w:val="ConsPlusTitle"/>
        <w:jc w:val="center"/>
        <w:outlineLvl w:val="1"/>
      </w:pPr>
      <w:r>
        <w:t>III. Состав, последовательность и сроки выполнения</w:t>
      </w:r>
    </w:p>
    <w:p w:rsidR="00CA5EBB" w:rsidRDefault="00CA5EBB">
      <w:pPr>
        <w:pStyle w:val="ConsPlusTitle"/>
        <w:jc w:val="center"/>
      </w:pPr>
      <w:r>
        <w:t>административных процедур (действий), требования к порядку</w:t>
      </w:r>
    </w:p>
    <w:p w:rsidR="00CA5EBB" w:rsidRDefault="00CA5EBB">
      <w:pPr>
        <w:pStyle w:val="ConsPlusTitle"/>
        <w:jc w:val="center"/>
      </w:pPr>
      <w:r>
        <w:t>их выполнения, в том числе особенности выполнения</w:t>
      </w:r>
    </w:p>
    <w:p w:rsidR="00CA5EBB" w:rsidRDefault="00CA5EBB">
      <w:pPr>
        <w:pStyle w:val="ConsPlusTitle"/>
        <w:jc w:val="center"/>
      </w:pPr>
      <w:r>
        <w:t>административных процедур (действий) в электронной форме</w:t>
      </w:r>
    </w:p>
    <w:p w:rsidR="00CA5EBB" w:rsidRDefault="00CA5EBB">
      <w:pPr>
        <w:pStyle w:val="ConsPlusNormal"/>
        <w:jc w:val="both"/>
      </w:pPr>
    </w:p>
    <w:p w:rsidR="00CA5EBB" w:rsidRDefault="00CA5EBB">
      <w:pPr>
        <w:pStyle w:val="ConsPlusTitle"/>
        <w:jc w:val="center"/>
        <w:outlineLvl w:val="2"/>
      </w:pPr>
      <w:bookmarkStart w:id="10" w:name="P245"/>
      <w:bookmarkEnd w:id="10"/>
      <w:r>
        <w:t>3.1. Прием документов, необходимых для предоставления</w:t>
      </w:r>
    </w:p>
    <w:p w:rsidR="00CA5EBB" w:rsidRDefault="00CA5EBB">
      <w:pPr>
        <w:pStyle w:val="ConsPlusTitle"/>
        <w:jc w:val="center"/>
      </w:pPr>
      <w:r>
        <w:t>муниципальной услуги</w:t>
      </w:r>
    </w:p>
    <w:p w:rsidR="00CA5EBB" w:rsidRDefault="00CA5EBB">
      <w:pPr>
        <w:pStyle w:val="ConsPlusNormal"/>
        <w:jc w:val="both"/>
      </w:pPr>
    </w:p>
    <w:p w:rsidR="00CA5EBB" w:rsidRDefault="00CA5EBB">
      <w:pPr>
        <w:pStyle w:val="ConsPlusNormal"/>
        <w:ind w:firstLine="540"/>
        <w:jc w:val="both"/>
      </w:pPr>
      <w:r>
        <w:t xml:space="preserve">3.1.1.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w:t>
      </w:r>
      <w:hyperlink w:anchor="P97">
        <w:r>
          <w:rPr>
            <w:color w:val="0000FF"/>
          </w:rPr>
          <w:t>главой 2.6</w:t>
        </w:r>
      </w:hyperlink>
      <w:r>
        <w:t xml:space="preserve"> Регламента, или поступление заявления и документов в Департамент в электронной форме, посредством почтового отправления.</w:t>
      </w:r>
    </w:p>
    <w:p w:rsidR="00CA5EBB" w:rsidRDefault="00CA5EBB">
      <w:pPr>
        <w:pStyle w:val="ConsPlusNormal"/>
        <w:spacing w:before="220"/>
        <w:ind w:firstLine="540"/>
        <w:jc w:val="both"/>
      </w:pPr>
      <w:r>
        <w:t>3.1.2. В ходе личного приема заявителя (представителя заявителя) сотрудник МФЦ:</w:t>
      </w:r>
    </w:p>
    <w:p w:rsidR="00CA5EBB" w:rsidRDefault="00CA5EBB">
      <w:pPr>
        <w:pStyle w:val="ConsPlusNormal"/>
        <w:spacing w:before="220"/>
        <w:ind w:firstLine="540"/>
        <w:jc w:val="both"/>
      </w:pPr>
      <w:r>
        <w:t xml:space="preserve">а) устанавливает личность обратившегося заявителя (представителя заявителя) способами, предусмотренными Федеральным </w:t>
      </w:r>
      <w:hyperlink r:id="rId35">
        <w:r>
          <w:rPr>
            <w:color w:val="0000FF"/>
          </w:rPr>
          <w:t>законом</w:t>
        </w:r>
      </w:hyperlink>
      <w:r>
        <w:t xml:space="preserve"> от 27.07.2010 N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CA5EBB" w:rsidRDefault="00CA5EBB">
      <w:pPr>
        <w:pStyle w:val="ConsPlusNormal"/>
        <w:spacing w:before="220"/>
        <w:ind w:firstLine="540"/>
        <w:jc w:val="both"/>
      </w:pPr>
      <w:r>
        <w:t>б) информирует заявителя (представителя заявителя) о порядке и сроках предоставления муниципальной услуги;</w:t>
      </w:r>
    </w:p>
    <w:p w:rsidR="00CA5EBB" w:rsidRDefault="00CA5EBB">
      <w:pPr>
        <w:pStyle w:val="ConsPlusNormal"/>
        <w:spacing w:before="220"/>
        <w:ind w:firstLine="540"/>
        <w:jc w:val="both"/>
      </w:pPr>
      <w:r>
        <w:t xml:space="preserve">в) обеспечивает заполнение заявления о предоставлении муниципальной услуги,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о предоставлении муниципальной услуги. Проверяет наличие документов, которые в силу </w:t>
      </w:r>
      <w:hyperlink w:anchor="P97">
        <w:r>
          <w:rPr>
            <w:color w:val="0000FF"/>
          </w:rPr>
          <w:t>главы 2.6</w:t>
        </w:r>
      </w:hyperlink>
      <w:r>
        <w:t xml:space="preserve"> Регламента заявитель (представитель заявителя) должен предоставить самостоятельно;</w:t>
      </w:r>
    </w:p>
    <w:p w:rsidR="00CA5EBB" w:rsidRDefault="00CA5EBB">
      <w:pPr>
        <w:pStyle w:val="ConsPlusNormal"/>
        <w:spacing w:before="220"/>
        <w:ind w:firstLine="540"/>
        <w:jc w:val="both"/>
      </w:pPr>
      <w:r>
        <w:t xml:space="preserve">г) обеспечивает изготовление копий с представленных заявителем (представителем заявителя) оригиналов документов, предусмотренных </w:t>
      </w:r>
      <w:hyperlink r:id="rId36">
        <w:r>
          <w:rPr>
            <w:color w:val="0000FF"/>
          </w:rPr>
          <w:t>пунктами 3</w:t>
        </w:r>
      </w:hyperlink>
      <w:r>
        <w:t xml:space="preserve">, </w:t>
      </w:r>
      <w:hyperlink r:id="rId37">
        <w:r>
          <w:rPr>
            <w:color w:val="0000FF"/>
          </w:rPr>
          <w:t>3.1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CA5EBB" w:rsidRDefault="00CA5EBB">
      <w:pPr>
        <w:pStyle w:val="ConsPlusNormal"/>
        <w:spacing w:before="220"/>
        <w:ind w:firstLine="540"/>
        <w:jc w:val="both"/>
      </w:pPr>
      <w:r>
        <w:t xml:space="preserve">д) обеспечивает регистрацию заявления о предоставлении муниципальной услуги, а также выдачу заявителю (представителю заявителя) под личную подпись расписки о приеме заявления о </w:t>
      </w:r>
      <w:r>
        <w:lastRenderedPageBreak/>
        <w:t>предоставлении муниципальной услуги и прилагаемых к нему документов.</w:t>
      </w:r>
    </w:p>
    <w:p w:rsidR="00CA5EBB" w:rsidRDefault="00CA5EBB">
      <w:pPr>
        <w:pStyle w:val="ConsPlusNormal"/>
        <w:spacing w:before="220"/>
        <w:ind w:firstLine="540"/>
        <w:jc w:val="both"/>
      </w:pPr>
      <w:r>
        <w:t>3.1.3. При поступлении из МФЦ заявления о предоставлении муниципальной услуги и документов, принятых от заявителя (представителя заявителя) в рамках личного приема в МФЦ, сотрудник Департамента обеспечивает их регистрацию.</w:t>
      </w:r>
    </w:p>
    <w:p w:rsidR="00CA5EBB" w:rsidRDefault="00CA5EBB">
      <w:pPr>
        <w:pStyle w:val="ConsPlusNormal"/>
        <w:spacing w:before="220"/>
        <w:ind w:firstLine="540"/>
        <w:jc w:val="both"/>
      </w:pPr>
      <w:r>
        <w:t xml:space="preserve">3.1.4. При поступлении заявления о предоставлении муниципальной услуги и документов в электронной форме сотрудник Департамента в срок, установленный </w:t>
      </w:r>
      <w:hyperlink w:anchor="P188">
        <w:r>
          <w:rPr>
            <w:color w:val="0000FF"/>
          </w:rPr>
          <w:t>главой 2.12</w:t>
        </w:r>
      </w:hyperlink>
      <w:r>
        <w:t xml:space="preserve"> Регламента для регистрации заявления о предоставлении муниципальной услуги, проверяет наличие (отсутствие) оснований для отказа в приеме документов, указанных в </w:t>
      </w:r>
      <w:hyperlink w:anchor="P144">
        <w:r>
          <w:rPr>
            <w:color w:val="0000FF"/>
          </w:rPr>
          <w:t>пункте 2.8.1</w:t>
        </w:r>
      </w:hyperlink>
      <w:r>
        <w:t xml:space="preserve"> Регламента.</w:t>
      </w:r>
    </w:p>
    <w:p w:rsidR="00CA5EBB" w:rsidRDefault="00CA5EBB">
      <w:pPr>
        <w:pStyle w:val="ConsPlusNormal"/>
        <w:spacing w:before="220"/>
        <w:ind w:firstLine="540"/>
        <w:jc w:val="both"/>
      </w:pPr>
      <w:r>
        <w:t>При отсутствии оснований для отказа в приеме заявления о предоставлении муниципальной услуги и документов, сотрудник Департамента обеспечивает их прием и регистрацию.</w:t>
      </w:r>
    </w:p>
    <w:p w:rsidR="00CA5EBB" w:rsidRDefault="00CA5EBB">
      <w:pPr>
        <w:pStyle w:val="ConsPlusNormal"/>
        <w:spacing w:before="220"/>
        <w:ind w:firstLine="540"/>
        <w:jc w:val="both"/>
      </w:pPr>
      <w:r>
        <w:t xml:space="preserve">При поступлении заявления о предоставлении муниципальной услуги и документов, прилагаемых к нему в форме электронных документов, в отсутствие нарушений </w:t>
      </w:r>
      <w:hyperlink r:id="rId38">
        <w:r>
          <w:rPr>
            <w:color w:val="0000FF"/>
          </w:rPr>
          <w:t>порядка</w:t>
        </w:r>
      </w:hyperlink>
      <w:r>
        <w:t>, утвержденного приказом Минэкономразвития России от 14.01.2015 N 7, сотрудник Департамента обеспечивает их регистрацию, а также в течение 1 рабочего дня со дня их поступления направление заявителю указанным им в заявлении о предоставлении муниципальной услуги способом уведомления, содержащего входящий регистрационный номер заявления о предоставлении муниципальной услуги,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подтверждающее получение заявления о предоставлении муниципальной услуги и прилагаемых к нему документов.</w:t>
      </w:r>
    </w:p>
    <w:p w:rsidR="00CA5EBB" w:rsidRDefault="00CA5EBB">
      <w:pPr>
        <w:pStyle w:val="ConsPlusNormal"/>
        <w:spacing w:before="220"/>
        <w:ind w:firstLine="540"/>
        <w:jc w:val="both"/>
      </w:pPr>
      <w:r>
        <w:t xml:space="preserve">Поступившее заявление и документы, прилагаемые к нему в форме электронных документов, с нарушением </w:t>
      </w:r>
      <w:hyperlink r:id="rId39">
        <w:r>
          <w:rPr>
            <w:color w:val="0000FF"/>
          </w:rPr>
          <w:t>порядка</w:t>
        </w:r>
      </w:hyperlink>
      <w:r>
        <w:t>, утвержденного приказом Минэкономразвития России от 14.01.2015 N 7, не рассматриваются, при этом заявителю (представителю заявителя) в течение 5 рабочих дней со дня их поступления направляется на указанный им в заявлении о предоставлении муниципальной услуги адрес электронной почты (при наличии) или иным указанным в данном заявлении способом, уведомление с указанием допущенных нарушений требований, в соответствии с которыми должно быть представлено заявление о предоставлении муниципальной услуги.</w:t>
      </w:r>
    </w:p>
    <w:p w:rsidR="00CA5EBB" w:rsidRDefault="00CA5EBB">
      <w:pPr>
        <w:pStyle w:val="ConsPlusNormal"/>
        <w:spacing w:before="220"/>
        <w:ind w:firstLine="540"/>
        <w:jc w:val="both"/>
      </w:pPr>
      <w:r>
        <w:t>3.2.4. При поступлении заявления о предоставлении муниципальной услуги и документов посредством почтового отправления сотрудник отдела, ответственный за прием заявлений, обеспечивает их регистрацию.</w:t>
      </w:r>
    </w:p>
    <w:p w:rsidR="00CA5EBB" w:rsidRDefault="00CA5EBB">
      <w:pPr>
        <w:pStyle w:val="ConsPlusNormal"/>
        <w:jc w:val="both"/>
      </w:pPr>
    </w:p>
    <w:p w:rsidR="00CA5EBB" w:rsidRDefault="00CA5EBB">
      <w:pPr>
        <w:pStyle w:val="ConsPlusTitle"/>
        <w:jc w:val="center"/>
        <w:outlineLvl w:val="2"/>
      </w:pPr>
      <w:r>
        <w:t>3.2. Рассмотрение заявления о предоставлении муниципальной</w:t>
      </w:r>
    </w:p>
    <w:p w:rsidR="00CA5EBB" w:rsidRDefault="00CA5EBB">
      <w:pPr>
        <w:pStyle w:val="ConsPlusTitle"/>
        <w:jc w:val="center"/>
      </w:pPr>
      <w:r>
        <w:t>услуги и направление (выдача) заявителю (представителю</w:t>
      </w:r>
    </w:p>
    <w:p w:rsidR="00CA5EBB" w:rsidRDefault="00CA5EBB">
      <w:pPr>
        <w:pStyle w:val="ConsPlusTitle"/>
        <w:jc w:val="center"/>
      </w:pPr>
      <w:r>
        <w:t>заявителя) сообщения о приостановлении рассмотрения</w:t>
      </w:r>
    </w:p>
    <w:p w:rsidR="00CA5EBB" w:rsidRDefault="00CA5EBB">
      <w:pPr>
        <w:pStyle w:val="ConsPlusTitle"/>
        <w:jc w:val="center"/>
      </w:pPr>
      <w:r>
        <w:t>заявления о предоставлении муниципальной услуги,</w:t>
      </w:r>
    </w:p>
    <w:p w:rsidR="00CA5EBB" w:rsidRDefault="00CA5EBB">
      <w:pPr>
        <w:pStyle w:val="ConsPlusTitle"/>
        <w:jc w:val="center"/>
      </w:pPr>
      <w:r>
        <w:t>о возобновлении течения срока рассмотрения заявления</w:t>
      </w:r>
    </w:p>
    <w:p w:rsidR="00CA5EBB" w:rsidRDefault="00CA5EBB">
      <w:pPr>
        <w:pStyle w:val="ConsPlusTitle"/>
        <w:jc w:val="center"/>
      </w:pPr>
      <w:r>
        <w:t>о предоставлении муниципальной услуги</w:t>
      </w:r>
    </w:p>
    <w:p w:rsidR="00CA5EBB" w:rsidRDefault="00CA5EBB">
      <w:pPr>
        <w:pStyle w:val="ConsPlusNormal"/>
        <w:jc w:val="both"/>
      </w:pPr>
    </w:p>
    <w:p w:rsidR="00CA5EBB" w:rsidRDefault="00CA5EBB">
      <w:pPr>
        <w:pStyle w:val="ConsPlusNormal"/>
        <w:ind w:firstLine="540"/>
        <w:jc w:val="both"/>
      </w:pPr>
      <w:r>
        <w:t xml:space="preserve">3.2.1. Основанием для начала административной процедуры по рассмотрению зарегистрированного заявления о предоставлении муниципальной услуги и направлению (выдаче) заявителю (представителю заявителя) сообщения о приостановлении рассмотрения заявления является выявление основания, установленного </w:t>
      </w:r>
      <w:hyperlink w:anchor="P144">
        <w:r>
          <w:rPr>
            <w:color w:val="0000FF"/>
          </w:rPr>
          <w:t>пунктом 2.8.1</w:t>
        </w:r>
      </w:hyperlink>
      <w:r>
        <w:t xml:space="preserve"> Регламента.</w:t>
      </w:r>
    </w:p>
    <w:p w:rsidR="00CA5EBB" w:rsidRDefault="00CA5EBB">
      <w:pPr>
        <w:pStyle w:val="ConsPlusNormal"/>
        <w:spacing w:before="220"/>
        <w:ind w:firstLine="540"/>
        <w:jc w:val="both"/>
      </w:pPr>
      <w:r>
        <w:t xml:space="preserve">3.2.2. При выявлении обстоятельств, установленных </w:t>
      </w:r>
      <w:hyperlink w:anchor="P144">
        <w:r>
          <w:rPr>
            <w:color w:val="0000FF"/>
          </w:rPr>
          <w:t>пунктом 2.8.1</w:t>
        </w:r>
      </w:hyperlink>
      <w:r>
        <w:t xml:space="preserve"> Регламента, сотрудник Департамента в течение 1 рабочего дня со дня регистрации заявления о предоставлении муниципальной услуги осуществляет подготовку проекта сообщения о приостановлении рассмотрения заявления о предоставлении муниципальной услуги.</w:t>
      </w:r>
    </w:p>
    <w:p w:rsidR="00CA5EBB" w:rsidRDefault="00CA5EBB">
      <w:pPr>
        <w:pStyle w:val="ConsPlusNormal"/>
        <w:spacing w:before="220"/>
        <w:ind w:firstLine="540"/>
        <w:jc w:val="both"/>
      </w:pPr>
      <w:r>
        <w:t xml:space="preserve">3.2.3. Сотрудник Департамента в течение 1 рабочего дня, следующего за днем подготовки </w:t>
      </w:r>
      <w:r>
        <w:lastRenderedPageBreak/>
        <w:t>сообщения о приостановлении рассмотрения заявления, передает его на утверждение (подписание) уполномоченному должностной лицу Департамента, которое подлежит утверждению (подписанию) в течение 2 рабочих дней со дня его поступления к данному должностному лицу.</w:t>
      </w:r>
    </w:p>
    <w:p w:rsidR="00CA5EBB" w:rsidRDefault="00CA5EBB">
      <w:pPr>
        <w:pStyle w:val="ConsPlusNormal"/>
        <w:spacing w:before="220"/>
        <w:ind w:firstLine="540"/>
        <w:jc w:val="both"/>
      </w:pPr>
      <w:r>
        <w:t>3.2.4. Сотрудник Департамента в течение 1 рабочего дня, следующего за днем утверждения (подписания) уполномоченным должностным лицом Департамента сообщения о приостановлении рассмотрения заявления о предоставлении муниципальной услуги, в зависимости от указанного в нем способа получения результата муниципальной услуги, осуществляет его выдачу (направление) заявителю (представителю заявителя).</w:t>
      </w:r>
    </w:p>
    <w:p w:rsidR="00CA5EBB" w:rsidRDefault="00CA5EBB">
      <w:pPr>
        <w:pStyle w:val="ConsPlusNormal"/>
        <w:spacing w:before="220"/>
        <w:ind w:firstLine="540"/>
        <w:jc w:val="both"/>
      </w:pPr>
      <w:r>
        <w:t>3.2.5. Основанием для начала административной процедуры по направлению (выдаче) заявителю (представителю заявителя) сообщения о возобновлении течения срока рассмотрения заявления является принятие в срок, не превышающий 40 рабочих дней,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При этом сотрудник Департамента:</w:t>
      </w:r>
    </w:p>
    <w:p w:rsidR="00CA5EBB" w:rsidRDefault="00CA5EBB">
      <w:pPr>
        <w:pStyle w:val="ConsPlusNormal"/>
        <w:spacing w:before="220"/>
        <w:ind w:firstLine="540"/>
        <w:jc w:val="both"/>
      </w:pPr>
      <w:r>
        <w:t xml:space="preserve">а) в течение 1 рабочего дня со дня принятия решения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сообщения о возобновлении течения срока </w:t>
      </w:r>
      <w:proofErr w:type="gramStart"/>
      <w:r>
        <w:t>рассмотрения</w:t>
      </w:r>
      <w:proofErr w:type="gramEnd"/>
      <w:r>
        <w:t xml:space="preserve"> поданного заявителем (представителем заявителя) заявления о предоставлении муниципальной услуги;</w:t>
      </w:r>
    </w:p>
    <w:p w:rsidR="00CA5EBB" w:rsidRDefault="00CA5EBB">
      <w:pPr>
        <w:pStyle w:val="ConsPlusNormal"/>
        <w:spacing w:before="220"/>
        <w:ind w:firstLine="540"/>
        <w:jc w:val="both"/>
      </w:pPr>
      <w:r>
        <w:t xml:space="preserve">б) в течение 1 рабочего дня, следующего за днем подготовки сообщения о возобновлении течения срока </w:t>
      </w:r>
      <w:proofErr w:type="gramStart"/>
      <w:r>
        <w:t>рассмотрения</w:t>
      </w:r>
      <w:proofErr w:type="gramEnd"/>
      <w:r>
        <w:t xml:space="preserve"> поданного заявителем (представителем заявителя) заявления о предоставлении муниципальной услуги, передает его на утверждение (подписание) уполномоченному должностному лицу Департамента, которое подлежит утверждению (подписанию) в течение 2 рабочих дней со дня его поступления к нему;</w:t>
      </w:r>
    </w:p>
    <w:p w:rsidR="00CA5EBB" w:rsidRDefault="00CA5EBB">
      <w:pPr>
        <w:pStyle w:val="ConsPlusNormal"/>
        <w:spacing w:before="220"/>
        <w:ind w:firstLine="540"/>
        <w:jc w:val="both"/>
      </w:pPr>
      <w:r>
        <w:t xml:space="preserve">в) в течение 1 рабочего дня, следующего за днем утверждения (подписания) сообщения о возобновлении течения срока </w:t>
      </w:r>
      <w:proofErr w:type="gramStart"/>
      <w:r>
        <w:t>рассмотрения</w:t>
      </w:r>
      <w:proofErr w:type="gramEnd"/>
      <w:r>
        <w:t xml:space="preserve"> поданного заявителем (представителем заявителя) заявления о предоставлении муниципальной услуги, в зависимости от указанного в заявлении способа получения результата муниципальной услуги, осуществляет его выдачу (направление) заявителю (представителю заявителя).</w:t>
      </w:r>
    </w:p>
    <w:p w:rsidR="00CA5EBB" w:rsidRDefault="00CA5EBB">
      <w:pPr>
        <w:pStyle w:val="ConsPlusNormal"/>
        <w:jc w:val="both"/>
      </w:pPr>
    </w:p>
    <w:p w:rsidR="00CA5EBB" w:rsidRDefault="00CA5EBB">
      <w:pPr>
        <w:pStyle w:val="ConsPlusTitle"/>
        <w:jc w:val="center"/>
        <w:outlineLvl w:val="2"/>
      </w:pPr>
      <w:r>
        <w:t>3.3. Рассмотрение зарегистрированного заявления</w:t>
      </w:r>
    </w:p>
    <w:p w:rsidR="00CA5EBB" w:rsidRDefault="00CA5EBB">
      <w:pPr>
        <w:pStyle w:val="ConsPlusTitle"/>
        <w:jc w:val="center"/>
      </w:pPr>
      <w:r>
        <w:t>о предоставлении муниципальной услуги и направление (выдача)</w:t>
      </w:r>
    </w:p>
    <w:p w:rsidR="00CA5EBB" w:rsidRDefault="00CA5EBB">
      <w:pPr>
        <w:pStyle w:val="ConsPlusTitle"/>
        <w:jc w:val="center"/>
      </w:pPr>
      <w:r>
        <w:t>заявителю (представителю заявителя) приказа директора</w:t>
      </w:r>
    </w:p>
    <w:p w:rsidR="00CA5EBB" w:rsidRDefault="00CA5EBB">
      <w:pPr>
        <w:pStyle w:val="ConsPlusTitle"/>
        <w:jc w:val="center"/>
      </w:pPr>
      <w:r>
        <w:t>Департамента об утверждении схемы расположения земельного</w:t>
      </w:r>
    </w:p>
    <w:p w:rsidR="00CA5EBB" w:rsidRDefault="00CA5EBB">
      <w:pPr>
        <w:pStyle w:val="ConsPlusTitle"/>
        <w:jc w:val="center"/>
      </w:pPr>
      <w:r>
        <w:t>участка или сообщения об отказе в утверждении схемы</w:t>
      </w:r>
    </w:p>
    <w:p w:rsidR="00CA5EBB" w:rsidRDefault="00CA5EBB">
      <w:pPr>
        <w:pStyle w:val="ConsPlusTitle"/>
        <w:jc w:val="center"/>
      </w:pPr>
      <w:r>
        <w:t>расположения земельного участка при образовании путем</w:t>
      </w:r>
    </w:p>
    <w:p w:rsidR="00CA5EBB" w:rsidRDefault="00CA5EBB">
      <w:pPr>
        <w:pStyle w:val="ConsPlusTitle"/>
        <w:jc w:val="center"/>
      </w:pPr>
      <w:r>
        <w:t>раздела земельного участка, предоставленного на праве</w:t>
      </w:r>
    </w:p>
    <w:p w:rsidR="00CA5EBB" w:rsidRDefault="00CA5EBB">
      <w:pPr>
        <w:pStyle w:val="ConsPlusTitle"/>
        <w:jc w:val="center"/>
      </w:pPr>
      <w:r>
        <w:t>постоянного (бессрочного) пользования, аренды или</w:t>
      </w:r>
    </w:p>
    <w:p w:rsidR="00CA5EBB" w:rsidRDefault="00CA5EBB">
      <w:pPr>
        <w:pStyle w:val="ConsPlusTitle"/>
        <w:jc w:val="center"/>
      </w:pPr>
      <w:r>
        <w:t>безвозмездного пользования</w:t>
      </w:r>
    </w:p>
    <w:p w:rsidR="00CA5EBB" w:rsidRDefault="00CA5EBB">
      <w:pPr>
        <w:pStyle w:val="ConsPlusNormal"/>
        <w:jc w:val="both"/>
      </w:pPr>
    </w:p>
    <w:p w:rsidR="00CA5EBB" w:rsidRDefault="00CA5EBB">
      <w:pPr>
        <w:pStyle w:val="ConsPlusNormal"/>
        <w:ind w:firstLine="540"/>
        <w:jc w:val="both"/>
      </w:pPr>
      <w:r>
        <w:t>3.3.1. Основанием для начала настоящей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 необходимых для предоставления муниципальной услуги.</w:t>
      </w:r>
    </w:p>
    <w:p w:rsidR="00CA5EBB" w:rsidRDefault="00CA5EBB">
      <w:pPr>
        <w:pStyle w:val="ConsPlusNormal"/>
        <w:spacing w:before="220"/>
        <w:ind w:firstLine="540"/>
        <w:jc w:val="both"/>
      </w:pPr>
      <w:r>
        <w:t xml:space="preserve">3.3.2. Сотрудник Департамента в течение 10 рабочих дней со дня регистрации заявления о предоставлении муниципальной услуги и документов, прилагаемых к нему, осуществляет их рассмотрение на предмет наличия оснований для отказа в предоставлении муниципальной услуги (отказ в утверждении схемы расположения земельного участка), указанных в </w:t>
      </w:r>
      <w:hyperlink w:anchor="P145">
        <w:r>
          <w:rPr>
            <w:color w:val="0000FF"/>
          </w:rPr>
          <w:t>пункте 2.8.2</w:t>
        </w:r>
      </w:hyperlink>
      <w:r>
        <w:t xml:space="preserve"> Регламента.</w:t>
      </w:r>
    </w:p>
    <w:p w:rsidR="00CA5EBB" w:rsidRDefault="00CA5EBB">
      <w:pPr>
        <w:pStyle w:val="ConsPlusNormal"/>
        <w:spacing w:before="220"/>
        <w:ind w:firstLine="540"/>
        <w:jc w:val="both"/>
      </w:pPr>
      <w:r>
        <w:lastRenderedPageBreak/>
        <w:t xml:space="preserve">3.3.3. При наличии оснований для отказа в предоставлении муниципальной услуги, указанных в </w:t>
      </w:r>
      <w:hyperlink w:anchor="P145">
        <w:r>
          <w:rPr>
            <w:color w:val="0000FF"/>
          </w:rPr>
          <w:t>пункте 2.8.2</w:t>
        </w:r>
      </w:hyperlink>
      <w:r>
        <w:t xml:space="preserve"> Регламента, сотрудник Департамента в течение 2 рабочих дней со дня их выявления осуществляет:</w:t>
      </w:r>
    </w:p>
    <w:p w:rsidR="00CA5EBB" w:rsidRDefault="00CA5EBB">
      <w:pPr>
        <w:pStyle w:val="ConsPlusNormal"/>
        <w:spacing w:before="220"/>
        <w:ind w:firstLine="540"/>
        <w:jc w:val="both"/>
      </w:pPr>
      <w:r>
        <w:t xml:space="preserve">а) подготовку проекта сообщения об отказе в утверждении схемы расположения земельного участка. Сообщение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w:t>
      </w:r>
      <w:hyperlink w:anchor="P145">
        <w:r>
          <w:rPr>
            <w:color w:val="0000FF"/>
          </w:rPr>
          <w:t>пункте 2.8.2</w:t>
        </w:r>
      </w:hyperlink>
      <w:r>
        <w:t xml:space="preserve"> Регламента;</w:t>
      </w:r>
    </w:p>
    <w:p w:rsidR="00CA5EBB" w:rsidRDefault="00CA5EBB">
      <w:pPr>
        <w:pStyle w:val="ConsPlusNormal"/>
        <w:spacing w:before="220"/>
        <w:ind w:firstLine="540"/>
        <w:jc w:val="both"/>
      </w:pPr>
      <w:r>
        <w:t>б) передает подготовленный проект сообщения об отказе в утверждении схемы расположения земельного участка на утверждение (подписание) директору Департамента или уполномоченному должностному лицу Департамента, который подлежит утверждению (подписанию) в течение 2 рабочих дней со дня их поступления к директору Департамента или уполномоченному должностному лицу Департамента.</w:t>
      </w:r>
    </w:p>
    <w:p w:rsidR="00CA5EBB" w:rsidRDefault="00CA5EBB">
      <w:pPr>
        <w:pStyle w:val="ConsPlusNormal"/>
        <w:spacing w:before="220"/>
        <w:ind w:firstLine="540"/>
        <w:jc w:val="both"/>
      </w:pPr>
      <w:r>
        <w:t>Сотрудник Департамента в течение 1 рабочего дня, следующего за днем утверждения (подписания) директором Департамента или уполномоченным должностным лицом Департамента сообщения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его выдачу (направление) заявителю (представителю заявителя).</w:t>
      </w:r>
    </w:p>
    <w:p w:rsidR="00CA5EBB" w:rsidRDefault="00CA5EBB">
      <w:pPr>
        <w:pStyle w:val="ConsPlusNormal"/>
        <w:spacing w:before="220"/>
        <w:ind w:firstLine="540"/>
        <w:jc w:val="both"/>
      </w:pPr>
      <w:r>
        <w:t xml:space="preserve">3.3.4. При отсутствии оснований для отказа в предоставлении муниципальной услуги, указанных в </w:t>
      </w:r>
      <w:hyperlink w:anchor="P145">
        <w:r>
          <w:rPr>
            <w:color w:val="0000FF"/>
          </w:rPr>
          <w:t>пункте 2.8.2</w:t>
        </w:r>
      </w:hyperlink>
      <w:r>
        <w:t xml:space="preserve"> Регламента, сотрудник Департамента в течение 2 рабочих дней со дня выявления их отсутствия осуществляет:</w:t>
      </w:r>
    </w:p>
    <w:p w:rsidR="00CA5EBB" w:rsidRDefault="00CA5EBB">
      <w:pPr>
        <w:pStyle w:val="ConsPlusNormal"/>
        <w:spacing w:before="220"/>
        <w:ind w:firstLine="540"/>
        <w:jc w:val="both"/>
      </w:pPr>
      <w:r>
        <w:t>а) подготовку проекта приказа директора Департамента об утверждении схемы расположения земельного участка;</w:t>
      </w:r>
    </w:p>
    <w:p w:rsidR="00CA5EBB" w:rsidRDefault="00CA5EBB">
      <w:pPr>
        <w:pStyle w:val="ConsPlusNormal"/>
        <w:spacing w:before="220"/>
        <w:ind w:firstLine="540"/>
        <w:jc w:val="both"/>
      </w:pPr>
      <w:r>
        <w:t>б) передает подготовленный проект приказа директора Департамента об утверждении схемы расположения земельного участка на утверждение (подписание) директору Департамента, который подлежат утверждению (подписанию) в течение 2 рабочих дней со дня его поступления к директору Департамента.</w:t>
      </w:r>
    </w:p>
    <w:p w:rsidR="00CA5EBB" w:rsidRDefault="00CA5EBB">
      <w:pPr>
        <w:pStyle w:val="ConsPlusNormal"/>
        <w:spacing w:before="220"/>
        <w:ind w:firstLine="540"/>
        <w:jc w:val="both"/>
      </w:pPr>
      <w:r>
        <w:t>Сотрудник Департамента в течение 1 рабочего дня, следующего за днем утверждения (подписания) приказа директора Департамента об утверждении схемы расположения земельного участка, в зависимости от указанного в заявлении о предоставлении муниципальной услуги способа получения результата муниципальной услуги осуществляет его выдачу (направление) заявителю (представителю заявителя).</w:t>
      </w:r>
    </w:p>
    <w:p w:rsidR="00CA5EBB" w:rsidRDefault="00CA5EBB">
      <w:pPr>
        <w:pStyle w:val="ConsPlusNormal"/>
        <w:jc w:val="both"/>
      </w:pPr>
    </w:p>
    <w:p w:rsidR="00CA5EBB" w:rsidRDefault="00CA5EBB">
      <w:pPr>
        <w:pStyle w:val="ConsPlusTitle"/>
        <w:jc w:val="center"/>
        <w:outlineLvl w:val="2"/>
      </w:pPr>
      <w:r>
        <w:t>3.4. Рассмотрение зарегистрированного заявления</w:t>
      </w:r>
    </w:p>
    <w:p w:rsidR="00CA5EBB" w:rsidRDefault="00CA5EBB">
      <w:pPr>
        <w:pStyle w:val="ConsPlusTitle"/>
        <w:jc w:val="center"/>
      </w:pPr>
      <w:r>
        <w:t>и направление (выдача) заявителю (представителю заявителя)</w:t>
      </w:r>
    </w:p>
    <w:p w:rsidR="00CA5EBB" w:rsidRDefault="00CA5EBB">
      <w:pPr>
        <w:pStyle w:val="ConsPlusTitle"/>
        <w:jc w:val="center"/>
      </w:pPr>
      <w:r>
        <w:t>приказа директора Департамента об утверждении схемы</w:t>
      </w:r>
    </w:p>
    <w:p w:rsidR="00CA5EBB" w:rsidRDefault="00CA5EBB">
      <w:pPr>
        <w:pStyle w:val="ConsPlusTitle"/>
        <w:jc w:val="center"/>
      </w:pPr>
      <w:r>
        <w:t>расположения земельного участка или сообщения об отказе</w:t>
      </w:r>
    </w:p>
    <w:p w:rsidR="00CA5EBB" w:rsidRDefault="00CA5EBB">
      <w:pPr>
        <w:pStyle w:val="ConsPlusTitle"/>
        <w:jc w:val="center"/>
      </w:pPr>
      <w:r>
        <w:t>в утверждении схемы расположения земельного участка</w:t>
      </w:r>
    </w:p>
    <w:p w:rsidR="00CA5EBB" w:rsidRDefault="00CA5EBB">
      <w:pPr>
        <w:pStyle w:val="ConsPlusTitle"/>
        <w:jc w:val="center"/>
      </w:pPr>
      <w:r>
        <w:t>при образовании земельного участка для его продажи или</w:t>
      </w:r>
    </w:p>
    <w:p w:rsidR="00CA5EBB" w:rsidRDefault="00CA5EBB">
      <w:pPr>
        <w:pStyle w:val="ConsPlusTitle"/>
        <w:jc w:val="center"/>
      </w:pPr>
      <w:r>
        <w:t>предоставления в аренду путем проведения аукциона</w:t>
      </w:r>
    </w:p>
    <w:p w:rsidR="00CA5EBB" w:rsidRDefault="00CA5EBB">
      <w:pPr>
        <w:pStyle w:val="ConsPlusNormal"/>
        <w:jc w:val="both"/>
      </w:pPr>
    </w:p>
    <w:p w:rsidR="00CA5EBB" w:rsidRDefault="00CA5EBB">
      <w:pPr>
        <w:pStyle w:val="ConsPlusNormal"/>
        <w:ind w:firstLine="540"/>
        <w:jc w:val="both"/>
      </w:pPr>
      <w:r>
        <w:t>3.4.1. Основанием для начала настоящей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w:t>
      </w:r>
    </w:p>
    <w:p w:rsidR="00CA5EBB" w:rsidRDefault="00CA5EBB">
      <w:pPr>
        <w:pStyle w:val="ConsPlusNormal"/>
        <w:spacing w:before="220"/>
        <w:ind w:firstLine="540"/>
        <w:jc w:val="both"/>
      </w:pPr>
      <w:r>
        <w:t xml:space="preserve">3.4.2. Сотрудник Департамента в течение 35 рабочих дней со дня регистрации заявления о предоставлении муниципальной услуги и документов, прилагаемых к нему, осуществляет их рассмотрение на предмет наличия оснований для отказа в предоставлении муниципальной услуги, указанных в </w:t>
      </w:r>
      <w:hyperlink w:anchor="P145">
        <w:r>
          <w:rPr>
            <w:color w:val="0000FF"/>
          </w:rPr>
          <w:t>пунктах 2.8.2</w:t>
        </w:r>
      </w:hyperlink>
      <w:r>
        <w:t xml:space="preserve">, </w:t>
      </w:r>
      <w:hyperlink w:anchor="P152">
        <w:r>
          <w:rPr>
            <w:color w:val="0000FF"/>
          </w:rPr>
          <w:t>2.8.3</w:t>
        </w:r>
      </w:hyperlink>
      <w:r>
        <w:t xml:space="preserve"> Регламента.</w:t>
      </w:r>
    </w:p>
    <w:p w:rsidR="00CA5EBB" w:rsidRDefault="00CA5EBB">
      <w:pPr>
        <w:pStyle w:val="ConsPlusNormal"/>
        <w:spacing w:before="220"/>
        <w:ind w:firstLine="540"/>
        <w:jc w:val="both"/>
      </w:pPr>
      <w:r>
        <w:lastRenderedPageBreak/>
        <w:t xml:space="preserve">3.4.3. При наличии оснований для отказа в предоставлении муниципальной услуги, указанных в </w:t>
      </w:r>
      <w:hyperlink w:anchor="P145">
        <w:r>
          <w:rPr>
            <w:color w:val="0000FF"/>
          </w:rPr>
          <w:t>пунктах 2.8.2</w:t>
        </w:r>
      </w:hyperlink>
      <w:r>
        <w:t xml:space="preserve">, </w:t>
      </w:r>
      <w:hyperlink w:anchor="P152">
        <w:r>
          <w:rPr>
            <w:color w:val="0000FF"/>
          </w:rPr>
          <w:t>2.8.3</w:t>
        </w:r>
      </w:hyperlink>
      <w:r>
        <w:t xml:space="preserve"> Регламента, сотрудник Департамента в течение 2 рабочих дней со дня их выявления осуществляет:</w:t>
      </w:r>
    </w:p>
    <w:p w:rsidR="00CA5EBB" w:rsidRDefault="00CA5EBB">
      <w:pPr>
        <w:pStyle w:val="ConsPlusNormal"/>
        <w:spacing w:before="220"/>
        <w:ind w:firstLine="540"/>
        <w:jc w:val="both"/>
      </w:pPr>
      <w:r>
        <w:t xml:space="preserve">а) подготовку проекта сообщения об отказе в утверждении схемы расположения земельного участка. Сообщение об отказе в утверждении схемы расположения земельного участка должно быть мотивированным с указанием (описанием) конкретных оснований отказа, из установленных в </w:t>
      </w:r>
      <w:hyperlink w:anchor="P145">
        <w:r>
          <w:rPr>
            <w:color w:val="0000FF"/>
          </w:rPr>
          <w:t>пунктах 2.8.2</w:t>
        </w:r>
      </w:hyperlink>
      <w:r>
        <w:t xml:space="preserve">, </w:t>
      </w:r>
      <w:hyperlink w:anchor="P152">
        <w:r>
          <w:rPr>
            <w:color w:val="0000FF"/>
          </w:rPr>
          <w:t>2.8.3</w:t>
        </w:r>
      </w:hyperlink>
      <w:r>
        <w:t xml:space="preserve"> Регламента;</w:t>
      </w:r>
    </w:p>
    <w:p w:rsidR="00CA5EBB" w:rsidRDefault="00CA5EBB">
      <w:pPr>
        <w:pStyle w:val="ConsPlusNormal"/>
        <w:spacing w:before="220"/>
        <w:ind w:firstLine="540"/>
        <w:jc w:val="both"/>
      </w:pPr>
      <w:r>
        <w:t>б) передает подготовленный проект сообщения об отказе в утверждении схемы расположения земельного участка на утверждение (подписание) директору Департамента или уполномоченному должностному лицу Департамента, который подлежит утверждению (подписанию) в течение 2 рабочих дней со дня их поступления к директору Департамента или уполномоченному должностному лицу Департамента.</w:t>
      </w:r>
    </w:p>
    <w:p w:rsidR="00CA5EBB" w:rsidRDefault="00CA5EBB">
      <w:pPr>
        <w:pStyle w:val="ConsPlusNormal"/>
        <w:spacing w:before="220"/>
        <w:ind w:firstLine="540"/>
        <w:jc w:val="both"/>
      </w:pPr>
      <w:r>
        <w:t>Сотрудник Департамента в течение 1 рабочего дня, следующего за днем утверждения (подписания) директором Департамента или уполномоченным должностным лицом Департамента сообщения об отказе в утверждении схемы расположения земельного участка, в зависимости от указанного в заявлении о предоставлении муниципальной услуги способа получения результата муниципальной услуги осуществляет их выдачу (направление) заявителю (представителю заявителя).</w:t>
      </w:r>
    </w:p>
    <w:p w:rsidR="00CA5EBB" w:rsidRDefault="00CA5EBB">
      <w:pPr>
        <w:pStyle w:val="ConsPlusNormal"/>
        <w:spacing w:before="220"/>
        <w:ind w:firstLine="540"/>
        <w:jc w:val="both"/>
      </w:pPr>
      <w:r>
        <w:t xml:space="preserve">3.4.4. При отсутствии оснований для отказа в предоставлении муниципальной услуги, указанных в </w:t>
      </w:r>
      <w:hyperlink w:anchor="P145">
        <w:r>
          <w:rPr>
            <w:color w:val="0000FF"/>
          </w:rPr>
          <w:t>пунктах 2.8.2</w:t>
        </w:r>
      </w:hyperlink>
      <w:r>
        <w:t xml:space="preserve">, </w:t>
      </w:r>
      <w:hyperlink w:anchor="P152">
        <w:r>
          <w:rPr>
            <w:color w:val="0000FF"/>
          </w:rPr>
          <w:t>2.8.3</w:t>
        </w:r>
      </w:hyperlink>
      <w:r>
        <w:t xml:space="preserve"> Регламента, сотрудник Департамента в течение 2 рабочих дней со дня выявления их отсутствия осуществляет:</w:t>
      </w:r>
    </w:p>
    <w:p w:rsidR="00CA5EBB" w:rsidRDefault="00CA5EBB">
      <w:pPr>
        <w:pStyle w:val="ConsPlusNormal"/>
        <w:spacing w:before="220"/>
        <w:ind w:firstLine="540"/>
        <w:jc w:val="both"/>
      </w:pPr>
      <w:r>
        <w:t>а) подготовку проекта приказа директора Департамента об утверждении схемы расположения земельного участка;</w:t>
      </w:r>
    </w:p>
    <w:p w:rsidR="00CA5EBB" w:rsidRDefault="00CA5EBB">
      <w:pPr>
        <w:pStyle w:val="ConsPlusNormal"/>
        <w:spacing w:before="220"/>
        <w:ind w:firstLine="540"/>
        <w:jc w:val="both"/>
      </w:pPr>
      <w:r>
        <w:t>2) передает подготовленный проект приказа директора Департамента об утверждении схемы расположения земельного участка на утверждение (подписание) директору Департамента, который подлежат утверждению (подписанию) в течение 2 рабочих дней со дня их поступления к директору Департамента.</w:t>
      </w:r>
    </w:p>
    <w:p w:rsidR="00CA5EBB" w:rsidRDefault="00CA5EBB">
      <w:pPr>
        <w:pStyle w:val="ConsPlusNormal"/>
        <w:spacing w:before="220"/>
        <w:ind w:firstLine="540"/>
        <w:jc w:val="both"/>
      </w:pPr>
      <w:r>
        <w:t>Сотрудник Департамента в течение 1 рабочего дня, следующего за днем утверждения (подписания) приказа директора Департамента об утверждении схемы расположения земельного участка с приложением указанной схемы, в зависимости от указанного в заявлении о предоставлении муниципальной услуги способа получения результата муниципальной услуги осуществляет их выдачу (направление) заявителю (представителя заявителя).</w:t>
      </w:r>
    </w:p>
    <w:p w:rsidR="00CA5EBB" w:rsidRDefault="00CA5EBB">
      <w:pPr>
        <w:pStyle w:val="ConsPlusNormal"/>
        <w:jc w:val="both"/>
      </w:pPr>
    </w:p>
    <w:p w:rsidR="00CA5EBB" w:rsidRDefault="00CA5EBB">
      <w:pPr>
        <w:pStyle w:val="ConsPlusTitle"/>
        <w:jc w:val="center"/>
        <w:outlineLvl w:val="2"/>
      </w:pPr>
      <w:r>
        <w:t>3.5. Порядок исправления допущенных опечаток и ошибок</w:t>
      </w:r>
    </w:p>
    <w:p w:rsidR="00CA5EBB" w:rsidRDefault="00CA5EBB">
      <w:pPr>
        <w:pStyle w:val="ConsPlusTitle"/>
        <w:jc w:val="center"/>
      </w:pPr>
      <w:r>
        <w:t>в выданных в результате предоставления муниципальной услуги</w:t>
      </w:r>
    </w:p>
    <w:p w:rsidR="00CA5EBB" w:rsidRDefault="00CA5EBB">
      <w:pPr>
        <w:pStyle w:val="ConsPlusTitle"/>
        <w:jc w:val="center"/>
      </w:pPr>
      <w:r>
        <w:t>документов</w:t>
      </w:r>
    </w:p>
    <w:p w:rsidR="00CA5EBB" w:rsidRDefault="00CA5EBB">
      <w:pPr>
        <w:pStyle w:val="ConsPlusNormal"/>
        <w:jc w:val="both"/>
      </w:pPr>
    </w:p>
    <w:p w:rsidR="00CA5EBB" w:rsidRDefault="00CA5EBB">
      <w:pPr>
        <w:pStyle w:val="ConsPlusNormal"/>
        <w:ind w:firstLine="540"/>
        <w:jc w:val="both"/>
      </w:pPr>
      <w:r>
        <w:t>3.5.1.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CA5EBB" w:rsidRDefault="00CA5EBB">
      <w:pPr>
        <w:pStyle w:val="ConsPlusNormal"/>
        <w:spacing w:before="220"/>
        <w:ind w:firstLine="540"/>
        <w:jc w:val="both"/>
      </w:pPr>
      <w:r>
        <w:t>3.5.2. При обращении с заявлением об исправлении допущенных опечаток и (или) ошибок заявитель (представитель заявителя) представляет:</w:t>
      </w:r>
    </w:p>
    <w:p w:rsidR="00CA5EBB" w:rsidRDefault="00CA5EBB">
      <w:pPr>
        <w:pStyle w:val="ConsPlusNormal"/>
        <w:spacing w:before="220"/>
        <w:ind w:firstLine="540"/>
        <w:jc w:val="both"/>
      </w:pPr>
      <w:r>
        <w:t xml:space="preserve">а) </w:t>
      </w:r>
      <w:hyperlink w:anchor="P452">
        <w:r>
          <w:rPr>
            <w:color w:val="0000FF"/>
          </w:rPr>
          <w:t>заявление</w:t>
        </w:r>
      </w:hyperlink>
      <w:r>
        <w:t xml:space="preserve"> об исправлении допущенных опечаток и (или) ошибок по форме, согласно приложению 2 к Регламенту;</w:t>
      </w:r>
    </w:p>
    <w:p w:rsidR="00CA5EBB" w:rsidRDefault="00CA5EBB">
      <w:pPr>
        <w:pStyle w:val="ConsPlusNormal"/>
        <w:spacing w:before="220"/>
        <w:ind w:firstLine="540"/>
        <w:jc w:val="both"/>
      </w:pPr>
      <w:r>
        <w:t xml:space="preserve">б) документы, имеющие юридическую силу, свидетельствующие о наличии опечаток и (или) </w:t>
      </w:r>
      <w:r>
        <w:lastRenderedPageBreak/>
        <w:t>ошибок и содержащие правильные данные;</w:t>
      </w:r>
    </w:p>
    <w:p w:rsidR="00CA5EBB" w:rsidRDefault="00CA5EBB">
      <w:pPr>
        <w:pStyle w:val="ConsPlusNormal"/>
        <w:spacing w:before="220"/>
        <w:ind w:firstLine="540"/>
        <w:jc w:val="both"/>
      </w:pPr>
      <w:r>
        <w:t>в) выданный результат предоставления муниципальной услуги, в котором содержится опечатка и (или) ошибка.</w:t>
      </w:r>
    </w:p>
    <w:p w:rsidR="00CA5EBB" w:rsidRDefault="00CA5EBB">
      <w:pPr>
        <w:pStyle w:val="ConsPlusNormal"/>
        <w:spacing w:before="220"/>
        <w:ind w:firstLine="540"/>
        <w:jc w:val="both"/>
      </w:pPr>
      <w:r>
        <w:t>3.5.3.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CA5EBB" w:rsidRDefault="00CA5EBB">
      <w:pPr>
        <w:pStyle w:val="ConsPlusNormal"/>
        <w:spacing w:before="220"/>
        <w:ind w:firstLine="540"/>
        <w:jc w:val="both"/>
      </w:pPr>
      <w:r>
        <w:t xml:space="preserve">3.5.4. Регистрация заявления об исправлении допущенных опечаток и (или) ошибок осуществляется в порядке и сроки, установленные </w:t>
      </w:r>
      <w:hyperlink w:anchor="P245">
        <w:r>
          <w:rPr>
            <w:color w:val="0000FF"/>
          </w:rPr>
          <w:t>главой 3.1</w:t>
        </w:r>
      </w:hyperlink>
      <w:r>
        <w:t xml:space="preserve"> Регламента.</w:t>
      </w:r>
    </w:p>
    <w:p w:rsidR="00CA5EBB" w:rsidRDefault="00CA5EBB">
      <w:pPr>
        <w:pStyle w:val="ConsPlusNormal"/>
        <w:spacing w:before="220"/>
        <w:ind w:firstLine="540"/>
        <w:jc w:val="both"/>
      </w:pPr>
      <w:r>
        <w:t>3.5.5.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в Департаменте заявления об исправлении допущенных опечаток и (или) ошибок.</w:t>
      </w:r>
    </w:p>
    <w:p w:rsidR="00CA5EBB" w:rsidRDefault="00CA5EBB">
      <w:pPr>
        <w:pStyle w:val="ConsPlusNormal"/>
        <w:spacing w:before="220"/>
        <w:ind w:firstLine="540"/>
        <w:jc w:val="both"/>
      </w:pPr>
      <w: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в Департаменте заявления об исправлении допущенных опечаток и (или) ошибок.</w:t>
      </w:r>
    </w:p>
    <w:p w:rsidR="00CA5EBB" w:rsidRDefault="00CA5EBB">
      <w:pPr>
        <w:pStyle w:val="ConsPlusNormal"/>
        <w:jc w:val="both"/>
      </w:pPr>
    </w:p>
    <w:p w:rsidR="00CA5EBB" w:rsidRDefault="00CA5EBB">
      <w:pPr>
        <w:pStyle w:val="ConsPlusTitle"/>
        <w:jc w:val="center"/>
        <w:outlineLvl w:val="1"/>
      </w:pPr>
      <w:r>
        <w:t>IV. Формы контроля за предоставлением муниципальной услуги</w:t>
      </w:r>
    </w:p>
    <w:p w:rsidR="00CA5EBB" w:rsidRDefault="00CA5EBB">
      <w:pPr>
        <w:pStyle w:val="ConsPlusNormal"/>
        <w:jc w:val="both"/>
      </w:pPr>
    </w:p>
    <w:p w:rsidR="00CA5EBB" w:rsidRDefault="00CA5EBB">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Департамента, осуществляет директор Департамента.</w:t>
      </w:r>
    </w:p>
    <w:p w:rsidR="00CA5EBB" w:rsidRDefault="00CA5EBB">
      <w:pPr>
        <w:pStyle w:val="ConsPlusNormal"/>
        <w:spacing w:before="220"/>
        <w:ind w:firstLine="540"/>
        <w:jc w:val="both"/>
      </w:pPr>
      <w:r>
        <w:t>4.2. Текущий контроль осуществляется путем проведения проверок соблюдения сотрудниками Департамента положений Регламента.</w:t>
      </w:r>
    </w:p>
    <w:p w:rsidR="00CA5EBB" w:rsidRDefault="00CA5EBB">
      <w:pPr>
        <w:pStyle w:val="ConsPlusNormal"/>
        <w:spacing w:before="220"/>
        <w:ind w:firstLine="540"/>
        <w:jc w:val="both"/>
      </w:pPr>
      <w:r>
        <w:t>Периодичность осуществления текущего контроля устанавливается заместителем Главы города Тобольска, координирующим и контролирующим деятельность Департамента.</w:t>
      </w:r>
    </w:p>
    <w:p w:rsidR="00CA5EBB" w:rsidRDefault="00CA5EBB">
      <w:pPr>
        <w:pStyle w:val="ConsPlusNormal"/>
        <w:spacing w:before="220"/>
        <w:ind w:firstLine="540"/>
        <w:jc w:val="both"/>
      </w:pPr>
      <w:r>
        <w:t>4.3. Администрация города Тобольска организует и осуществляет контроль за предоставлением муниципальной услуги.</w:t>
      </w:r>
    </w:p>
    <w:p w:rsidR="00CA5EBB" w:rsidRDefault="00CA5EBB">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сотрудников Департамента.</w:t>
      </w:r>
    </w:p>
    <w:p w:rsidR="00CA5EBB" w:rsidRDefault="00CA5EBB">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A5EBB" w:rsidRDefault="00CA5EBB">
      <w:pPr>
        <w:pStyle w:val="ConsPlusNormal"/>
        <w:spacing w:before="220"/>
        <w:ind w:firstLine="540"/>
        <w:jc w:val="both"/>
      </w:pPr>
      <w:r>
        <w:t>4.4. Проверки полноты и качества предоставления муниципальной услуги осуществляются на основании муниципальных правовых актов Администрации города Тобольска.</w:t>
      </w:r>
    </w:p>
    <w:p w:rsidR="00CA5EBB" w:rsidRDefault="00CA5EBB">
      <w:pPr>
        <w:pStyle w:val="ConsPlusNormal"/>
        <w:spacing w:before="220"/>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CA5EBB" w:rsidRDefault="00CA5EBB">
      <w:pPr>
        <w:pStyle w:val="ConsPlusNormal"/>
        <w:jc w:val="both"/>
      </w:pPr>
    </w:p>
    <w:p w:rsidR="00CA5EBB" w:rsidRDefault="00CA5EBB">
      <w:pPr>
        <w:pStyle w:val="ConsPlusTitle"/>
        <w:jc w:val="center"/>
        <w:outlineLvl w:val="1"/>
      </w:pPr>
      <w:r>
        <w:t>V. Досудебный (внесудебный) порядок обжалования решений</w:t>
      </w:r>
    </w:p>
    <w:p w:rsidR="00CA5EBB" w:rsidRDefault="00CA5EBB">
      <w:pPr>
        <w:pStyle w:val="ConsPlusTitle"/>
        <w:jc w:val="center"/>
      </w:pPr>
      <w:r>
        <w:t>и действий (бездействия) Департамента, а также его</w:t>
      </w:r>
    </w:p>
    <w:p w:rsidR="00CA5EBB" w:rsidRDefault="00CA5EBB">
      <w:pPr>
        <w:pStyle w:val="ConsPlusTitle"/>
        <w:jc w:val="center"/>
      </w:pPr>
      <w:r>
        <w:t>должностных лиц</w:t>
      </w:r>
    </w:p>
    <w:p w:rsidR="00CA5EBB" w:rsidRDefault="00CA5EBB">
      <w:pPr>
        <w:pStyle w:val="ConsPlusNormal"/>
        <w:jc w:val="both"/>
      </w:pPr>
    </w:p>
    <w:p w:rsidR="00CA5EBB" w:rsidRDefault="00CA5EBB">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CA5EBB" w:rsidRDefault="00CA5EBB">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CA5EBB" w:rsidRDefault="00CA5EBB">
      <w:pPr>
        <w:pStyle w:val="ConsPlusNormal"/>
        <w:spacing w:before="220"/>
        <w:ind w:firstLine="540"/>
        <w:jc w:val="both"/>
      </w:pPr>
      <w:r>
        <w:t>а) заместителю Главы города Тобольска, координирующему и контролирующему деятельность Департамента, на решения или (и) действия (бездействие) должностных лиц Департамента;</w:t>
      </w:r>
    </w:p>
    <w:p w:rsidR="00CA5EBB" w:rsidRDefault="00CA5EBB">
      <w:pPr>
        <w:pStyle w:val="ConsPlusNormal"/>
        <w:spacing w:before="220"/>
        <w:ind w:firstLine="540"/>
        <w:jc w:val="both"/>
      </w:pPr>
      <w:r>
        <w:t>б) Главе города Тобольска на решения и действия (бездействие) заместителя Главы города Тобольска, координирующего и контролирующего деятельность Департамента;</w:t>
      </w:r>
    </w:p>
    <w:p w:rsidR="00CA5EBB" w:rsidRDefault="00CA5EBB">
      <w:pPr>
        <w:pStyle w:val="ConsPlusNormal"/>
        <w:spacing w:before="220"/>
        <w:ind w:firstLine="540"/>
        <w:jc w:val="both"/>
      </w:pPr>
      <w:r>
        <w:t>в) директору МФЦ на решения или (и) действия (бездействие) сотрудников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CA5EBB" w:rsidRDefault="00CA5EBB">
      <w:pPr>
        <w:pStyle w:val="ConsPlusNormal"/>
        <w:spacing w:before="220"/>
        <w:ind w:firstLine="540"/>
        <w:jc w:val="both"/>
      </w:pPr>
      <w:r>
        <w:t>5.3. Информация о порядке подачи и рассмотрения жалобы размещается на официальном сайте Администрации города Тобольска в сети "Интернет", Региональном портале, а также предоставляется непосредственно должностными лицами Департамента по телефонам для справок, а также электронным сообщением по адресу, указанному заявителем.</w:t>
      </w:r>
    </w:p>
    <w:p w:rsidR="00CA5EBB" w:rsidRDefault="00CA5EBB">
      <w:pPr>
        <w:pStyle w:val="ConsPlusNormal"/>
        <w:spacing w:before="220"/>
        <w:ind w:firstLine="540"/>
        <w:jc w:val="both"/>
      </w:pPr>
      <w:r>
        <w:t>Жалоба может быть подана в Администрацию города Тобольска посредством личного приема, в электронной форме или почтового отправления. В электронной форме жалоба может быть подана заявителем посредством:</w:t>
      </w:r>
    </w:p>
    <w:p w:rsidR="00CA5EBB" w:rsidRDefault="00CA5EBB">
      <w:pPr>
        <w:pStyle w:val="ConsPlusNormal"/>
        <w:spacing w:before="220"/>
        <w:ind w:firstLine="540"/>
        <w:jc w:val="both"/>
      </w:pPr>
      <w:r>
        <w:t>официального сайта Администрации;</w:t>
      </w:r>
    </w:p>
    <w:p w:rsidR="00CA5EBB" w:rsidRDefault="00CA5EBB">
      <w:pPr>
        <w:pStyle w:val="ConsPlusNormal"/>
        <w:spacing w:before="220"/>
        <w:ind w:firstLine="540"/>
        <w:jc w:val="both"/>
      </w:pPr>
      <w: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CA5EBB" w:rsidRDefault="00CA5EBB">
      <w:pPr>
        <w:pStyle w:val="ConsPlusNormal"/>
        <w:spacing w:before="220"/>
        <w:ind w:firstLine="540"/>
        <w:jc w:val="both"/>
      </w:pPr>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A5EBB" w:rsidRDefault="00CA5EBB">
      <w:pPr>
        <w:pStyle w:val="ConsPlusNormal"/>
        <w:spacing w:before="220"/>
        <w:ind w:firstLine="540"/>
        <w:jc w:val="both"/>
      </w:pPr>
      <w:r>
        <w:t xml:space="preserve">5.4. Порядок досудебного (внесудебного) обжалования решений и действий (бездействия) Департамента, предоставляющего муниципальную услугу, а также его должностных лиц регулируется </w:t>
      </w:r>
      <w:hyperlink r:id="rId40">
        <w:r>
          <w:rPr>
            <w:color w:val="0000FF"/>
          </w:rPr>
          <w:t>статьями 11.1</w:t>
        </w:r>
      </w:hyperlink>
      <w:r>
        <w:t xml:space="preserve"> - </w:t>
      </w:r>
      <w:hyperlink r:id="rId41">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CA5EBB" w:rsidRDefault="00CA5EBB">
      <w:pPr>
        <w:pStyle w:val="ConsPlusNormal"/>
        <w:jc w:val="both"/>
      </w:pPr>
    </w:p>
    <w:p w:rsidR="00CA5EBB" w:rsidRDefault="00CA5EBB">
      <w:pPr>
        <w:pStyle w:val="ConsPlusNormal"/>
        <w:jc w:val="both"/>
      </w:pPr>
    </w:p>
    <w:p w:rsidR="00CA5EBB" w:rsidRDefault="00CA5EBB">
      <w:pPr>
        <w:pStyle w:val="ConsPlusNormal"/>
        <w:jc w:val="both"/>
      </w:pPr>
    </w:p>
    <w:p w:rsidR="00CA5EBB" w:rsidRDefault="00CA5EBB">
      <w:pPr>
        <w:pStyle w:val="ConsPlusNormal"/>
        <w:jc w:val="both"/>
      </w:pPr>
    </w:p>
    <w:p w:rsidR="00CA5EBB" w:rsidRDefault="00CA5EBB">
      <w:pPr>
        <w:pStyle w:val="ConsPlusNormal"/>
        <w:jc w:val="both"/>
      </w:pPr>
    </w:p>
    <w:p w:rsidR="00CA5EBB" w:rsidRDefault="00CA5EBB">
      <w:pPr>
        <w:pStyle w:val="ConsPlusNormal"/>
        <w:jc w:val="right"/>
        <w:outlineLvl w:val="1"/>
      </w:pPr>
      <w:r>
        <w:t>Приложение 1</w:t>
      </w:r>
    </w:p>
    <w:p w:rsidR="00CA5EBB" w:rsidRDefault="00CA5EBB">
      <w:pPr>
        <w:pStyle w:val="ConsPlusNormal"/>
        <w:jc w:val="right"/>
      </w:pPr>
      <w:r>
        <w:t>к Регламенту</w:t>
      </w:r>
    </w:p>
    <w:p w:rsidR="00CA5EBB" w:rsidRDefault="00CA5E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5E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5EBB" w:rsidRDefault="00CA5E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5EBB" w:rsidRDefault="00CA5E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5EBB" w:rsidRDefault="00CA5EBB">
            <w:pPr>
              <w:pStyle w:val="ConsPlusNormal"/>
              <w:jc w:val="center"/>
            </w:pPr>
            <w:r>
              <w:rPr>
                <w:color w:val="392C69"/>
              </w:rPr>
              <w:t>Список изменяющих документов</w:t>
            </w:r>
          </w:p>
          <w:p w:rsidR="00CA5EBB" w:rsidRDefault="00CA5EBB">
            <w:pPr>
              <w:pStyle w:val="ConsPlusNormal"/>
              <w:jc w:val="center"/>
            </w:pPr>
            <w:r>
              <w:rPr>
                <w:color w:val="392C69"/>
              </w:rPr>
              <w:t xml:space="preserve">(в ред. </w:t>
            </w:r>
            <w:hyperlink r:id="rId42">
              <w:r>
                <w:rPr>
                  <w:color w:val="0000FF"/>
                </w:rPr>
                <w:t>постановления</w:t>
              </w:r>
            </w:hyperlink>
            <w:r>
              <w:rPr>
                <w:color w:val="392C69"/>
              </w:rPr>
              <w:t xml:space="preserve"> Администрации города Тобольска от 28.12.2022 N 123-пк)</w:t>
            </w:r>
          </w:p>
        </w:tc>
        <w:tc>
          <w:tcPr>
            <w:tcW w:w="113" w:type="dxa"/>
            <w:tcBorders>
              <w:top w:val="nil"/>
              <w:left w:val="nil"/>
              <w:bottom w:val="nil"/>
              <w:right w:val="nil"/>
            </w:tcBorders>
            <w:shd w:val="clear" w:color="auto" w:fill="F4F3F8"/>
            <w:tcMar>
              <w:top w:w="0" w:type="dxa"/>
              <w:left w:w="0" w:type="dxa"/>
              <w:bottom w:w="0" w:type="dxa"/>
              <w:right w:w="0" w:type="dxa"/>
            </w:tcMar>
          </w:tcPr>
          <w:p w:rsidR="00CA5EBB" w:rsidRDefault="00CA5EBB">
            <w:pPr>
              <w:pStyle w:val="ConsPlusNormal"/>
            </w:pPr>
          </w:p>
        </w:tc>
      </w:tr>
    </w:tbl>
    <w:p w:rsidR="00CA5EBB" w:rsidRDefault="00CA5EBB">
      <w:pPr>
        <w:pStyle w:val="ConsPlusNormal"/>
        <w:jc w:val="both"/>
      </w:pPr>
    </w:p>
    <w:p w:rsidR="00CA5EBB" w:rsidRDefault="00CA5EBB">
      <w:pPr>
        <w:pStyle w:val="ConsPlusNormal"/>
        <w:jc w:val="right"/>
      </w:pPr>
      <w:bookmarkStart w:id="11" w:name="P368"/>
      <w:bookmarkEnd w:id="11"/>
      <w:r>
        <w:t>(бланк заявления)</w:t>
      </w:r>
    </w:p>
    <w:p w:rsidR="00CA5EBB" w:rsidRDefault="00CA5EBB">
      <w:pPr>
        <w:pStyle w:val="ConsPlusNormal"/>
        <w:jc w:val="both"/>
      </w:pPr>
    </w:p>
    <w:p w:rsidR="00CA5EBB" w:rsidRDefault="00CA5EBB">
      <w:pPr>
        <w:pStyle w:val="ConsPlusNormal"/>
        <w:sectPr w:rsidR="00CA5EBB" w:rsidSect="000247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97"/>
        <w:gridCol w:w="2551"/>
        <w:gridCol w:w="1695"/>
        <w:gridCol w:w="1046"/>
        <w:gridCol w:w="3175"/>
        <w:gridCol w:w="2041"/>
      </w:tblGrid>
      <w:tr w:rsidR="00CA5EBB">
        <w:tc>
          <w:tcPr>
            <w:tcW w:w="484" w:type="dxa"/>
            <w:vAlign w:val="center"/>
          </w:tcPr>
          <w:p w:rsidR="00CA5EBB" w:rsidRDefault="00CA5EBB">
            <w:pPr>
              <w:pStyle w:val="ConsPlusNormal"/>
              <w:jc w:val="center"/>
            </w:pPr>
            <w:r>
              <w:lastRenderedPageBreak/>
              <w:t>N</w:t>
            </w:r>
          </w:p>
        </w:tc>
        <w:tc>
          <w:tcPr>
            <w:tcW w:w="10905" w:type="dxa"/>
            <w:gridSpan w:val="6"/>
          </w:tcPr>
          <w:p w:rsidR="00CA5EBB" w:rsidRDefault="00CA5EBB">
            <w:pPr>
              <w:pStyle w:val="ConsPlusNormal"/>
              <w:jc w:val="right"/>
            </w:pPr>
            <w:r>
              <w:t>В Департамент градостроительства и землепользования</w:t>
            </w:r>
          </w:p>
          <w:p w:rsidR="00CA5EBB" w:rsidRDefault="00CA5EBB">
            <w:pPr>
              <w:pStyle w:val="ConsPlusNormal"/>
              <w:jc w:val="right"/>
            </w:pPr>
            <w:r>
              <w:t>Администрации города Тобольска</w:t>
            </w:r>
          </w:p>
        </w:tc>
      </w:tr>
      <w:tr w:rsidR="00CA5EBB">
        <w:tc>
          <w:tcPr>
            <w:tcW w:w="484" w:type="dxa"/>
            <w:vMerge w:val="restart"/>
            <w:vAlign w:val="center"/>
          </w:tcPr>
          <w:p w:rsidR="00CA5EBB" w:rsidRDefault="00CA5EBB">
            <w:pPr>
              <w:pStyle w:val="ConsPlusNormal"/>
              <w:jc w:val="center"/>
            </w:pPr>
            <w:r>
              <w:t>1.</w:t>
            </w:r>
          </w:p>
        </w:tc>
        <w:tc>
          <w:tcPr>
            <w:tcW w:w="2948" w:type="dxa"/>
            <w:gridSpan w:val="2"/>
            <w:vAlign w:val="center"/>
          </w:tcPr>
          <w:p w:rsidR="00CA5EBB" w:rsidRDefault="00CA5EBB">
            <w:pPr>
              <w:pStyle w:val="ConsPlusNormal"/>
              <w:jc w:val="center"/>
            </w:pPr>
            <w:r>
              <w:t>Заявитель</w:t>
            </w:r>
          </w:p>
          <w:p w:rsidR="00CA5EBB" w:rsidRDefault="00CA5EBB">
            <w:pPr>
              <w:pStyle w:val="ConsPlusNormal"/>
              <w:jc w:val="center"/>
            </w:pPr>
            <w:r>
              <w:t>(отметить знаком "V")</w:t>
            </w:r>
          </w:p>
        </w:tc>
        <w:tc>
          <w:tcPr>
            <w:tcW w:w="2741" w:type="dxa"/>
            <w:gridSpan w:val="2"/>
            <w:vAlign w:val="center"/>
          </w:tcPr>
          <w:p w:rsidR="00CA5EBB" w:rsidRDefault="00CA5EBB">
            <w:pPr>
              <w:pStyle w:val="ConsPlusNormal"/>
              <w:jc w:val="center"/>
            </w:pPr>
            <w:r>
              <w:t>Для физических лиц,</w:t>
            </w:r>
          </w:p>
          <w:p w:rsidR="00CA5EBB" w:rsidRDefault="00CA5EBB">
            <w:pPr>
              <w:pStyle w:val="ConsPlusNormal"/>
              <w:jc w:val="center"/>
            </w:pPr>
            <w:r>
              <w:t>индивидуальных предпринимателей:</w:t>
            </w:r>
          </w:p>
          <w:p w:rsidR="00CA5EBB" w:rsidRDefault="00CA5EBB">
            <w:pPr>
              <w:pStyle w:val="ConsPlusNormal"/>
              <w:jc w:val="center"/>
            </w:pPr>
            <w:r>
              <w:t>фамилия, имя, отчество (при наличии), дата рождения, ИНН (при наличии)</w:t>
            </w:r>
          </w:p>
          <w:p w:rsidR="00CA5EBB" w:rsidRDefault="00CA5EBB">
            <w:pPr>
              <w:pStyle w:val="ConsPlusNormal"/>
            </w:pPr>
          </w:p>
          <w:p w:rsidR="00CA5EBB" w:rsidRDefault="00CA5EBB">
            <w:pPr>
              <w:pStyle w:val="ConsPlusNormal"/>
              <w:jc w:val="center"/>
            </w:pPr>
            <w:r>
              <w:t>Для юридических лиц:</w:t>
            </w:r>
          </w:p>
          <w:p w:rsidR="00CA5EBB" w:rsidRDefault="00CA5EBB">
            <w:pPr>
              <w:pStyle w:val="ConsPlusNormal"/>
              <w:jc w:val="center"/>
            </w:pPr>
            <w:r>
              <w:t>полное наименование юридического лица, ИНН</w:t>
            </w:r>
          </w:p>
        </w:tc>
        <w:tc>
          <w:tcPr>
            <w:tcW w:w="3175" w:type="dxa"/>
            <w:vAlign w:val="center"/>
          </w:tcPr>
          <w:p w:rsidR="00CA5EBB" w:rsidRDefault="00CA5EBB">
            <w:pPr>
              <w:pStyle w:val="ConsPlusNormal"/>
              <w:jc w:val="center"/>
            </w:pPr>
            <w:r>
              <w:t>Для физических лиц, индивидуальных предпринимателей:</w:t>
            </w:r>
          </w:p>
          <w:p w:rsidR="00CA5EBB" w:rsidRDefault="00CA5EBB">
            <w:pPr>
              <w:pStyle w:val="ConsPlusNormal"/>
              <w:jc w:val="center"/>
            </w:pPr>
            <w:r>
              <w:t>документ, удостоверяющий личность (вид, серия, номер, выдавший орган, дата выдачи, код подразделения)</w:t>
            </w:r>
          </w:p>
          <w:p w:rsidR="00CA5EBB" w:rsidRDefault="00CA5EBB">
            <w:pPr>
              <w:pStyle w:val="ConsPlusNormal"/>
            </w:pPr>
          </w:p>
          <w:p w:rsidR="00CA5EBB" w:rsidRDefault="00CA5EBB">
            <w:pPr>
              <w:pStyle w:val="ConsPlusNormal"/>
              <w:jc w:val="center"/>
            </w:pPr>
            <w:r>
              <w:t>Для юридических лиц / индивидуальных предпринимателей:</w:t>
            </w:r>
          </w:p>
          <w:p w:rsidR="00CA5EBB" w:rsidRDefault="00CA5EBB">
            <w:pPr>
              <w:pStyle w:val="ConsPlusNormal"/>
              <w:jc w:val="center"/>
            </w:pPr>
            <w:r>
              <w:t>ОГРН / ОГРНИП</w:t>
            </w:r>
          </w:p>
        </w:tc>
        <w:tc>
          <w:tcPr>
            <w:tcW w:w="2041" w:type="dxa"/>
            <w:vAlign w:val="center"/>
          </w:tcPr>
          <w:p w:rsidR="00CA5EBB" w:rsidRDefault="00CA5EBB">
            <w:pPr>
              <w:pStyle w:val="ConsPlusNormal"/>
              <w:jc w:val="center"/>
            </w:pPr>
            <w:r>
              <w:t>Контактные данные (почтовый адрес, номер телефона, адрес электронной почты)</w:t>
            </w:r>
          </w:p>
        </w:tc>
      </w:tr>
      <w:tr w:rsidR="00CA5EBB">
        <w:tc>
          <w:tcPr>
            <w:tcW w:w="484" w:type="dxa"/>
            <w:vMerge/>
          </w:tcPr>
          <w:p w:rsidR="00CA5EBB" w:rsidRDefault="00CA5EBB">
            <w:pPr>
              <w:pStyle w:val="ConsPlusNormal"/>
            </w:pPr>
          </w:p>
        </w:tc>
        <w:tc>
          <w:tcPr>
            <w:tcW w:w="397" w:type="dxa"/>
            <w:vAlign w:val="center"/>
          </w:tcPr>
          <w:p w:rsidR="00CA5EBB" w:rsidRDefault="00CA5EBB">
            <w:pPr>
              <w:pStyle w:val="ConsPlusNormal"/>
              <w:jc w:val="center"/>
            </w:pPr>
            <w:r>
              <w:rPr>
                <w:noProof/>
                <w:position w:val="-7"/>
              </w:rPr>
              <w:drawing>
                <wp:inline distT="0" distB="0" distL="0" distR="0">
                  <wp:extent cx="173355"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2551" w:type="dxa"/>
            <w:vAlign w:val="center"/>
          </w:tcPr>
          <w:p w:rsidR="00CA5EBB" w:rsidRDefault="00CA5EBB">
            <w:pPr>
              <w:pStyle w:val="ConsPlusNormal"/>
              <w:jc w:val="both"/>
            </w:pPr>
            <w:r>
              <w:t>Физическое лицо</w:t>
            </w:r>
          </w:p>
        </w:tc>
        <w:tc>
          <w:tcPr>
            <w:tcW w:w="2741" w:type="dxa"/>
            <w:gridSpan w:val="2"/>
          </w:tcPr>
          <w:p w:rsidR="00CA5EBB" w:rsidRDefault="00CA5EBB">
            <w:pPr>
              <w:pStyle w:val="ConsPlusNormal"/>
            </w:pPr>
          </w:p>
        </w:tc>
        <w:tc>
          <w:tcPr>
            <w:tcW w:w="3175" w:type="dxa"/>
          </w:tcPr>
          <w:p w:rsidR="00CA5EBB" w:rsidRDefault="00CA5EBB">
            <w:pPr>
              <w:pStyle w:val="ConsPlusNormal"/>
            </w:pPr>
          </w:p>
        </w:tc>
        <w:tc>
          <w:tcPr>
            <w:tcW w:w="2041" w:type="dxa"/>
          </w:tcPr>
          <w:p w:rsidR="00CA5EBB" w:rsidRDefault="00CA5EBB">
            <w:pPr>
              <w:pStyle w:val="ConsPlusNormal"/>
            </w:pPr>
          </w:p>
        </w:tc>
      </w:tr>
      <w:tr w:rsidR="00CA5EBB">
        <w:tc>
          <w:tcPr>
            <w:tcW w:w="484" w:type="dxa"/>
            <w:vMerge/>
          </w:tcPr>
          <w:p w:rsidR="00CA5EBB" w:rsidRDefault="00CA5EBB">
            <w:pPr>
              <w:pStyle w:val="ConsPlusNormal"/>
            </w:pPr>
          </w:p>
        </w:tc>
        <w:tc>
          <w:tcPr>
            <w:tcW w:w="397" w:type="dxa"/>
            <w:vAlign w:val="center"/>
          </w:tcPr>
          <w:p w:rsidR="00CA5EBB" w:rsidRDefault="00CA5EBB">
            <w:pPr>
              <w:pStyle w:val="ConsPlusNormal"/>
              <w:jc w:val="both"/>
            </w:pPr>
            <w:r>
              <w:rPr>
                <w:noProof/>
                <w:position w:val="-7"/>
              </w:rPr>
              <w:drawing>
                <wp:inline distT="0" distB="0" distL="0" distR="0">
                  <wp:extent cx="173355" cy="2400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2551" w:type="dxa"/>
            <w:vAlign w:val="center"/>
          </w:tcPr>
          <w:p w:rsidR="00CA5EBB" w:rsidRDefault="00CA5EBB">
            <w:pPr>
              <w:pStyle w:val="ConsPlusNormal"/>
              <w:jc w:val="both"/>
            </w:pPr>
            <w:r>
              <w:t>Индивидуальный предприниматель</w:t>
            </w:r>
          </w:p>
        </w:tc>
        <w:tc>
          <w:tcPr>
            <w:tcW w:w="2741" w:type="dxa"/>
            <w:gridSpan w:val="2"/>
          </w:tcPr>
          <w:p w:rsidR="00CA5EBB" w:rsidRDefault="00CA5EBB">
            <w:pPr>
              <w:pStyle w:val="ConsPlusNormal"/>
            </w:pPr>
          </w:p>
        </w:tc>
        <w:tc>
          <w:tcPr>
            <w:tcW w:w="3175" w:type="dxa"/>
          </w:tcPr>
          <w:p w:rsidR="00CA5EBB" w:rsidRDefault="00CA5EBB">
            <w:pPr>
              <w:pStyle w:val="ConsPlusNormal"/>
            </w:pPr>
          </w:p>
        </w:tc>
        <w:tc>
          <w:tcPr>
            <w:tcW w:w="2041" w:type="dxa"/>
          </w:tcPr>
          <w:p w:rsidR="00CA5EBB" w:rsidRDefault="00CA5EBB">
            <w:pPr>
              <w:pStyle w:val="ConsPlusNormal"/>
            </w:pPr>
          </w:p>
        </w:tc>
      </w:tr>
      <w:tr w:rsidR="00CA5EBB">
        <w:tc>
          <w:tcPr>
            <w:tcW w:w="484" w:type="dxa"/>
            <w:vMerge/>
          </w:tcPr>
          <w:p w:rsidR="00CA5EBB" w:rsidRDefault="00CA5EBB">
            <w:pPr>
              <w:pStyle w:val="ConsPlusNormal"/>
            </w:pPr>
          </w:p>
        </w:tc>
        <w:tc>
          <w:tcPr>
            <w:tcW w:w="397" w:type="dxa"/>
            <w:vAlign w:val="center"/>
          </w:tcPr>
          <w:p w:rsidR="00CA5EBB" w:rsidRDefault="00CA5EBB">
            <w:pPr>
              <w:pStyle w:val="ConsPlusNormal"/>
              <w:jc w:val="both"/>
            </w:pPr>
            <w:r>
              <w:rPr>
                <w:noProof/>
                <w:position w:val="-7"/>
              </w:rPr>
              <w:drawing>
                <wp:inline distT="0" distB="0" distL="0" distR="0">
                  <wp:extent cx="173355" cy="2400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2551" w:type="dxa"/>
            <w:vAlign w:val="center"/>
          </w:tcPr>
          <w:p w:rsidR="00CA5EBB" w:rsidRDefault="00CA5EBB">
            <w:pPr>
              <w:pStyle w:val="ConsPlusNormal"/>
              <w:jc w:val="both"/>
            </w:pPr>
            <w:r>
              <w:t>Юридическое лицо</w:t>
            </w:r>
          </w:p>
        </w:tc>
        <w:tc>
          <w:tcPr>
            <w:tcW w:w="2741" w:type="dxa"/>
            <w:gridSpan w:val="2"/>
          </w:tcPr>
          <w:p w:rsidR="00CA5EBB" w:rsidRDefault="00CA5EBB">
            <w:pPr>
              <w:pStyle w:val="ConsPlusNormal"/>
            </w:pPr>
          </w:p>
        </w:tc>
        <w:tc>
          <w:tcPr>
            <w:tcW w:w="3175" w:type="dxa"/>
          </w:tcPr>
          <w:p w:rsidR="00CA5EBB" w:rsidRDefault="00CA5EBB">
            <w:pPr>
              <w:pStyle w:val="ConsPlusNormal"/>
            </w:pPr>
          </w:p>
        </w:tc>
        <w:tc>
          <w:tcPr>
            <w:tcW w:w="2041" w:type="dxa"/>
          </w:tcPr>
          <w:p w:rsidR="00CA5EBB" w:rsidRDefault="00CA5EBB">
            <w:pPr>
              <w:pStyle w:val="ConsPlusNormal"/>
            </w:pPr>
          </w:p>
        </w:tc>
      </w:tr>
      <w:tr w:rsidR="00CA5EBB">
        <w:tc>
          <w:tcPr>
            <w:tcW w:w="484" w:type="dxa"/>
            <w:vMerge/>
          </w:tcPr>
          <w:p w:rsidR="00CA5EBB" w:rsidRDefault="00CA5EBB">
            <w:pPr>
              <w:pStyle w:val="ConsPlusNormal"/>
            </w:pPr>
          </w:p>
        </w:tc>
        <w:tc>
          <w:tcPr>
            <w:tcW w:w="397" w:type="dxa"/>
            <w:vAlign w:val="center"/>
          </w:tcPr>
          <w:p w:rsidR="00CA5EBB" w:rsidRDefault="00CA5EBB">
            <w:pPr>
              <w:pStyle w:val="ConsPlusNormal"/>
              <w:jc w:val="both"/>
            </w:pPr>
            <w:r>
              <w:rPr>
                <w:noProof/>
                <w:position w:val="-7"/>
              </w:rPr>
              <w:drawing>
                <wp:inline distT="0" distB="0" distL="0" distR="0">
                  <wp:extent cx="173355" cy="2400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2551" w:type="dxa"/>
          </w:tcPr>
          <w:p w:rsidR="00CA5EBB" w:rsidRDefault="00CA5EBB">
            <w:pPr>
              <w:pStyle w:val="ConsPlusNormal"/>
              <w:jc w:val="center"/>
            </w:pPr>
            <w:r>
              <w:t>Представитель заявителя (заполняется в случае обращения представителя заявителя)</w:t>
            </w:r>
          </w:p>
        </w:tc>
        <w:tc>
          <w:tcPr>
            <w:tcW w:w="2741" w:type="dxa"/>
            <w:gridSpan w:val="2"/>
          </w:tcPr>
          <w:p w:rsidR="00CA5EBB" w:rsidRDefault="00CA5EBB">
            <w:pPr>
              <w:pStyle w:val="ConsPlusNormal"/>
            </w:pPr>
          </w:p>
        </w:tc>
        <w:tc>
          <w:tcPr>
            <w:tcW w:w="3175" w:type="dxa"/>
          </w:tcPr>
          <w:p w:rsidR="00CA5EBB" w:rsidRDefault="00CA5EBB">
            <w:pPr>
              <w:pStyle w:val="ConsPlusNormal"/>
            </w:pPr>
          </w:p>
        </w:tc>
        <w:tc>
          <w:tcPr>
            <w:tcW w:w="2041" w:type="dxa"/>
          </w:tcPr>
          <w:p w:rsidR="00CA5EBB" w:rsidRDefault="00CA5EBB">
            <w:pPr>
              <w:pStyle w:val="ConsPlusNormal"/>
            </w:pPr>
          </w:p>
        </w:tc>
      </w:tr>
      <w:tr w:rsidR="00CA5EBB">
        <w:tc>
          <w:tcPr>
            <w:tcW w:w="484" w:type="dxa"/>
            <w:vMerge w:val="restart"/>
            <w:vAlign w:val="center"/>
          </w:tcPr>
          <w:p w:rsidR="00CA5EBB" w:rsidRDefault="00CA5EBB">
            <w:pPr>
              <w:pStyle w:val="ConsPlusNormal"/>
              <w:jc w:val="center"/>
            </w:pPr>
            <w:r>
              <w:t>2.</w:t>
            </w:r>
          </w:p>
        </w:tc>
        <w:tc>
          <w:tcPr>
            <w:tcW w:w="10905" w:type="dxa"/>
            <w:gridSpan w:val="6"/>
          </w:tcPr>
          <w:p w:rsidR="00CA5EBB" w:rsidRDefault="00CA5EBB">
            <w:pPr>
              <w:pStyle w:val="ConsPlusNormal"/>
            </w:pPr>
            <w:r>
              <w:t>Прошу утвердить схему расположения земельного участка или земельных участков на кадастровом плане территории (отметить знаком "V")</w:t>
            </w:r>
          </w:p>
        </w:tc>
      </w:tr>
      <w:tr w:rsidR="00CA5EBB">
        <w:tc>
          <w:tcPr>
            <w:tcW w:w="484" w:type="dxa"/>
            <w:vMerge/>
          </w:tcPr>
          <w:p w:rsidR="00CA5EBB" w:rsidRDefault="00CA5EBB">
            <w:pPr>
              <w:pStyle w:val="ConsPlusNormal"/>
            </w:pPr>
          </w:p>
        </w:tc>
        <w:tc>
          <w:tcPr>
            <w:tcW w:w="397" w:type="dxa"/>
          </w:tcPr>
          <w:p w:rsidR="00CA5EBB" w:rsidRDefault="00CA5EBB">
            <w:pPr>
              <w:pStyle w:val="ConsPlusNormal"/>
            </w:pPr>
          </w:p>
        </w:tc>
        <w:tc>
          <w:tcPr>
            <w:tcW w:w="10508" w:type="dxa"/>
            <w:gridSpan w:val="5"/>
          </w:tcPr>
          <w:p w:rsidR="00CA5EBB" w:rsidRDefault="00CA5EBB">
            <w:pPr>
              <w:pStyle w:val="ConsPlusNormal"/>
            </w:pPr>
            <w:r>
              <w:t>при 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CA5EBB">
        <w:tc>
          <w:tcPr>
            <w:tcW w:w="484" w:type="dxa"/>
            <w:vMerge/>
          </w:tcPr>
          <w:p w:rsidR="00CA5EBB" w:rsidRDefault="00CA5EBB">
            <w:pPr>
              <w:pStyle w:val="ConsPlusNormal"/>
            </w:pPr>
          </w:p>
        </w:tc>
        <w:tc>
          <w:tcPr>
            <w:tcW w:w="397" w:type="dxa"/>
          </w:tcPr>
          <w:p w:rsidR="00CA5EBB" w:rsidRDefault="00CA5EBB">
            <w:pPr>
              <w:pStyle w:val="ConsPlusNormal"/>
            </w:pPr>
          </w:p>
        </w:tc>
        <w:tc>
          <w:tcPr>
            <w:tcW w:w="10508" w:type="dxa"/>
            <w:gridSpan w:val="5"/>
          </w:tcPr>
          <w:p w:rsidR="00CA5EBB" w:rsidRDefault="00CA5EBB">
            <w:pPr>
              <w:pStyle w:val="ConsPlusNormal"/>
            </w:pPr>
            <w:r>
              <w:t>при образовании земельного участка для его продажи или предоставления в аренду путем проведения аукциона</w:t>
            </w:r>
          </w:p>
        </w:tc>
      </w:tr>
      <w:tr w:rsidR="00CA5EBB">
        <w:tc>
          <w:tcPr>
            <w:tcW w:w="484" w:type="dxa"/>
            <w:vAlign w:val="center"/>
          </w:tcPr>
          <w:p w:rsidR="00CA5EBB" w:rsidRDefault="00CA5EBB">
            <w:pPr>
              <w:pStyle w:val="ConsPlusNormal"/>
              <w:jc w:val="center"/>
            </w:pPr>
            <w:r>
              <w:lastRenderedPageBreak/>
              <w:t>2.1.</w:t>
            </w:r>
          </w:p>
        </w:tc>
        <w:tc>
          <w:tcPr>
            <w:tcW w:w="4643" w:type="dxa"/>
            <w:gridSpan w:val="3"/>
          </w:tcPr>
          <w:p w:rsidR="00CA5EBB" w:rsidRDefault="00CA5EBB">
            <w:pPr>
              <w:pStyle w:val="ConsPlusNormal"/>
            </w:pPr>
            <w:r>
              <w:t>Цель использования земельного участка</w:t>
            </w:r>
          </w:p>
        </w:tc>
        <w:tc>
          <w:tcPr>
            <w:tcW w:w="6262" w:type="dxa"/>
            <w:gridSpan w:val="3"/>
          </w:tcPr>
          <w:p w:rsidR="00CA5EBB" w:rsidRDefault="00CA5EBB">
            <w:pPr>
              <w:pStyle w:val="ConsPlusNormal"/>
            </w:pPr>
          </w:p>
        </w:tc>
      </w:tr>
      <w:tr w:rsidR="00CA5EBB">
        <w:tc>
          <w:tcPr>
            <w:tcW w:w="484" w:type="dxa"/>
            <w:vAlign w:val="center"/>
          </w:tcPr>
          <w:p w:rsidR="00CA5EBB" w:rsidRDefault="00CA5EBB">
            <w:pPr>
              <w:pStyle w:val="ConsPlusNormal"/>
              <w:jc w:val="center"/>
            </w:pPr>
            <w:r>
              <w:t>2.2.</w:t>
            </w:r>
          </w:p>
        </w:tc>
        <w:tc>
          <w:tcPr>
            <w:tcW w:w="4643" w:type="dxa"/>
            <w:gridSpan w:val="3"/>
          </w:tcPr>
          <w:p w:rsidR="00CA5EBB" w:rsidRDefault="00CA5EBB">
            <w:pPr>
              <w:pStyle w:val="ConsPlusNormal"/>
            </w:pPr>
            <w:r>
              <w:t>Площадь земельного участка (заполняется по желанию)</w:t>
            </w:r>
          </w:p>
        </w:tc>
        <w:tc>
          <w:tcPr>
            <w:tcW w:w="6262" w:type="dxa"/>
            <w:gridSpan w:val="3"/>
          </w:tcPr>
          <w:p w:rsidR="00CA5EBB" w:rsidRDefault="00CA5EBB">
            <w:pPr>
              <w:pStyle w:val="ConsPlusNormal"/>
            </w:pPr>
          </w:p>
        </w:tc>
      </w:tr>
      <w:tr w:rsidR="00CA5EBB">
        <w:tc>
          <w:tcPr>
            <w:tcW w:w="484" w:type="dxa"/>
            <w:vAlign w:val="center"/>
          </w:tcPr>
          <w:p w:rsidR="00CA5EBB" w:rsidRDefault="00CA5EBB">
            <w:pPr>
              <w:pStyle w:val="ConsPlusNormal"/>
              <w:jc w:val="center"/>
            </w:pPr>
            <w:r>
              <w:t>2.3.</w:t>
            </w:r>
          </w:p>
        </w:tc>
        <w:tc>
          <w:tcPr>
            <w:tcW w:w="4643" w:type="dxa"/>
            <w:gridSpan w:val="3"/>
          </w:tcPr>
          <w:p w:rsidR="00CA5EBB" w:rsidRDefault="00CA5EBB">
            <w:pPr>
              <w:pStyle w:val="ConsPlusNormal"/>
            </w:pPr>
            <w:r>
              <w:t>Адрес (местоположение) земельного участка (заполняется по желанию)</w:t>
            </w:r>
          </w:p>
        </w:tc>
        <w:tc>
          <w:tcPr>
            <w:tcW w:w="6262" w:type="dxa"/>
            <w:gridSpan w:val="3"/>
          </w:tcPr>
          <w:p w:rsidR="00CA5EBB" w:rsidRDefault="00CA5EBB">
            <w:pPr>
              <w:pStyle w:val="ConsPlusNormal"/>
            </w:pPr>
          </w:p>
        </w:tc>
      </w:tr>
      <w:tr w:rsidR="00CA5EBB">
        <w:tc>
          <w:tcPr>
            <w:tcW w:w="484" w:type="dxa"/>
            <w:vAlign w:val="center"/>
          </w:tcPr>
          <w:p w:rsidR="00CA5EBB" w:rsidRDefault="00CA5EBB">
            <w:pPr>
              <w:pStyle w:val="ConsPlusNormal"/>
              <w:jc w:val="center"/>
            </w:pPr>
            <w:r>
              <w:t>3.</w:t>
            </w:r>
          </w:p>
        </w:tc>
        <w:tc>
          <w:tcPr>
            <w:tcW w:w="10905" w:type="dxa"/>
            <w:gridSpan w:val="6"/>
          </w:tcPr>
          <w:p w:rsidR="00CA5EBB" w:rsidRDefault="00CA5EBB">
            <w:pPr>
              <w:pStyle w:val="ConsPlusNormal"/>
            </w:pPr>
            <w:r>
              <w:t>Документы, прилагаемые к заявлению:</w:t>
            </w:r>
          </w:p>
          <w:p w:rsidR="00CA5EBB" w:rsidRDefault="00CA5EBB">
            <w:pPr>
              <w:pStyle w:val="ConsPlusNormal"/>
            </w:pPr>
            <w:r>
              <w:t>____________________________________________________________________________________</w:t>
            </w:r>
          </w:p>
          <w:p w:rsidR="00CA5EBB" w:rsidRDefault="00CA5EBB">
            <w:pPr>
              <w:pStyle w:val="ConsPlusNormal"/>
            </w:pPr>
            <w:r>
              <w:t>____________________________________________________________________________________</w:t>
            </w:r>
          </w:p>
          <w:p w:rsidR="00CA5EBB" w:rsidRDefault="00CA5EBB">
            <w:pPr>
              <w:pStyle w:val="ConsPlusNormal"/>
            </w:pPr>
            <w:r>
              <w:t>____________________________________________________________________________________</w:t>
            </w:r>
          </w:p>
        </w:tc>
      </w:tr>
      <w:tr w:rsidR="00CA5EBB">
        <w:tc>
          <w:tcPr>
            <w:tcW w:w="11389" w:type="dxa"/>
            <w:gridSpan w:val="7"/>
            <w:vAlign w:val="center"/>
          </w:tcPr>
          <w:p w:rsidR="00CA5EBB" w:rsidRDefault="00CA5EBB">
            <w:pPr>
              <w:pStyle w:val="ConsPlusNormal"/>
              <w:jc w:val="center"/>
            </w:pPr>
            <w:r>
              <w:t>Результат муниципальной услуги прошу направить в мой адрес следующим способом:</w:t>
            </w:r>
          </w:p>
          <w:p w:rsidR="00CA5EBB" w:rsidRDefault="00CA5EBB">
            <w:pPr>
              <w:pStyle w:val="ConsPlusNormal"/>
              <w:ind w:firstLine="283"/>
              <w:jc w:val="both"/>
            </w:pPr>
            <w:r>
              <w:rPr>
                <w:noProof/>
                <w:position w:val="-10"/>
              </w:rPr>
              <w:drawing>
                <wp:inline distT="0" distB="0" distL="0" distR="0">
                  <wp:extent cx="19304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в электронном виде на указанный выше электронный адрес</w:t>
            </w:r>
          </w:p>
          <w:p w:rsidR="00CA5EBB" w:rsidRDefault="00CA5EBB">
            <w:pPr>
              <w:pStyle w:val="ConsPlusNormal"/>
              <w:ind w:firstLine="283"/>
              <w:jc w:val="both"/>
            </w:pPr>
            <w:r>
              <w:rPr>
                <w:noProof/>
                <w:position w:val="-10"/>
              </w:rPr>
              <w:drawing>
                <wp:inline distT="0" distB="0" distL="0" distR="0">
                  <wp:extent cx="19304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почтовым отправлением на указанный выше почтовый адрес</w:t>
            </w:r>
          </w:p>
          <w:p w:rsidR="00CA5EBB" w:rsidRDefault="00CA5EBB">
            <w:pPr>
              <w:pStyle w:val="ConsPlusNormal"/>
              <w:ind w:firstLine="283"/>
              <w:jc w:val="both"/>
            </w:pPr>
            <w:r>
              <w:rPr>
                <w:noProof/>
                <w:position w:val="-10"/>
              </w:rPr>
              <w:drawing>
                <wp:inline distT="0" distB="0" distL="0" distR="0">
                  <wp:extent cx="19304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при личном обращении в МФЦ</w:t>
            </w:r>
          </w:p>
        </w:tc>
      </w:tr>
      <w:tr w:rsidR="00CA5EBB">
        <w:tc>
          <w:tcPr>
            <w:tcW w:w="484" w:type="dxa"/>
            <w:vMerge w:val="restart"/>
            <w:vAlign w:val="center"/>
          </w:tcPr>
          <w:p w:rsidR="00CA5EBB" w:rsidRDefault="00CA5EBB">
            <w:pPr>
              <w:pStyle w:val="ConsPlusNormal"/>
              <w:jc w:val="center"/>
            </w:pPr>
            <w:r>
              <w:t>4.</w:t>
            </w:r>
          </w:p>
        </w:tc>
        <w:tc>
          <w:tcPr>
            <w:tcW w:w="5689" w:type="dxa"/>
            <w:gridSpan w:val="4"/>
          </w:tcPr>
          <w:p w:rsidR="00CA5EBB" w:rsidRDefault="00CA5EBB">
            <w:pPr>
              <w:pStyle w:val="ConsPlusNormal"/>
              <w:jc w:val="center"/>
            </w:pPr>
            <w:r>
              <w:t>Подпись заявителя (представителя заявителя)</w:t>
            </w:r>
          </w:p>
        </w:tc>
        <w:tc>
          <w:tcPr>
            <w:tcW w:w="5216" w:type="dxa"/>
            <w:gridSpan w:val="2"/>
          </w:tcPr>
          <w:p w:rsidR="00CA5EBB" w:rsidRDefault="00CA5EBB">
            <w:pPr>
              <w:pStyle w:val="ConsPlusNormal"/>
              <w:jc w:val="center"/>
            </w:pPr>
            <w:r>
              <w:t>Дата:</w:t>
            </w:r>
          </w:p>
        </w:tc>
      </w:tr>
      <w:tr w:rsidR="00CA5EBB">
        <w:tc>
          <w:tcPr>
            <w:tcW w:w="484" w:type="dxa"/>
            <w:vMerge/>
          </w:tcPr>
          <w:p w:rsidR="00CA5EBB" w:rsidRDefault="00CA5EBB">
            <w:pPr>
              <w:pStyle w:val="ConsPlusNormal"/>
            </w:pPr>
          </w:p>
        </w:tc>
        <w:tc>
          <w:tcPr>
            <w:tcW w:w="5689" w:type="dxa"/>
            <w:gridSpan w:val="4"/>
          </w:tcPr>
          <w:p w:rsidR="00CA5EBB" w:rsidRDefault="00CA5EBB">
            <w:pPr>
              <w:pStyle w:val="ConsPlusNormal"/>
              <w:jc w:val="both"/>
            </w:pPr>
            <w:r>
              <w:t>_________________ ____________________</w:t>
            </w:r>
          </w:p>
          <w:p w:rsidR="00CA5EBB" w:rsidRDefault="00CA5EBB">
            <w:pPr>
              <w:pStyle w:val="ConsPlusNormal"/>
              <w:jc w:val="both"/>
            </w:pPr>
            <w:r>
              <w:t>(подпись) (Инициалы, фамилия)</w:t>
            </w:r>
          </w:p>
        </w:tc>
        <w:tc>
          <w:tcPr>
            <w:tcW w:w="5216" w:type="dxa"/>
            <w:gridSpan w:val="2"/>
            <w:vAlign w:val="center"/>
          </w:tcPr>
          <w:p w:rsidR="00CA5EBB" w:rsidRDefault="00CA5EBB">
            <w:pPr>
              <w:pStyle w:val="ConsPlusNormal"/>
              <w:jc w:val="center"/>
            </w:pPr>
            <w:r>
              <w:t>"_____" _______________ _________ г.</w:t>
            </w:r>
          </w:p>
        </w:tc>
      </w:tr>
      <w:tr w:rsidR="00CA5EBB">
        <w:tc>
          <w:tcPr>
            <w:tcW w:w="484" w:type="dxa"/>
            <w:vMerge w:val="restart"/>
            <w:vAlign w:val="center"/>
          </w:tcPr>
          <w:p w:rsidR="00CA5EBB" w:rsidRDefault="00CA5EBB">
            <w:pPr>
              <w:pStyle w:val="ConsPlusNormal"/>
              <w:jc w:val="center"/>
            </w:pPr>
            <w:r>
              <w:t>5.</w:t>
            </w:r>
          </w:p>
        </w:tc>
        <w:tc>
          <w:tcPr>
            <w:tcW w:w="5689" w:type="dxa"/>
            <w:gridSpan w:val="4"/>
            <w:vMerge w:val="restart"/>
          </w:tcPr>
          <w:p w:rsidR="00CA5EBB" w:rsidRDefault="00CA5EBB">
            <w:pPr>
              <w:pStyle w:val="ConsPlusNormal"/>
            </w:pPr>
            <w:r>
              <w:t>Отметка должностного лица, принявшего заявление и приложенные к нему документы:</w:t>
            </w:r>
          </w:p>
          <w:p w:rsidR="00CA5EBB" w:rsidRDefault="00CA5EBB">
            <w:pPr>
              <w:pStyle w:val="ConsPlusNormal"/>
              <w:jc w:val="both"/>
            </w:pPr>
            <w:r>
              <w:t>_________________ ____________________</w:t>
            </w:r>
          </w:p>
          <w:p w:rsidR="00CA5EBB" w:rsidRDefault="00CA5EBB">
            <w:pPr>
              <w:pStyle w:val="ConsPlusNormal"/>
              <w:jc w:val="both"/>
            </w:pPr>
            <w:r>
              <w:t>(подпись) (Инициалы, фамилия)</w:t>
            </w:r>
          </w:p>
        </w:tc>
        <w:tc>
          <w:tcPr>
            <w:tcW w:w="5216" w:type="dxa"/>
            <w:gridSpan w:val="2"/>
            <w:tcBorders>
              <w:bottom w:val="nil"/>
            </w:tcBorders>
          </w:tcPr>
          <w:p w:rsidR="00CA5EBB" w:rsidRDefault="00CA5EBB">
            <w:pPr>
              <w:pStyle w:val="ConsPlusNormal"/>
              <w:jc w:val="center"/>
            </w:pPr>
            <w:r>
              <w:t>Дата:</w:t>
            </w:r>
          </w:p>
        </w:tc>
      </w:tr>
      <w:tr w:rsidR="00CA5EBB">
        <w:tblPrEx>
          <w:tblBorders>
            <w:insideH w:val="nil"/>
          </w:tblBorders>
        </w:tblPrEx>
        <w:tc>
          <w:tcPr>
            <w:tcW w:w="484" w:type="dxa"/>
            <w:vMerge/>
          </w:tcPr>
          <w:p w:rsidR="00CA5EBB" w:rsidRDefault="00CA5EBB">
            <w:pPr>
              <w:pStyle w:val="ConsPlusNormal"/>
            </w:pPr>
          </w:p>
        </w:tc>
        <w:tc>
          <w:tcPr>
            <w:tcW w:w="5689" w:type="dxa"/>
            <w:gridSpan w:val="4"/>
            <w:vMerge/>
          </w:tcPr>
          <w:p w:rsidR="00CA5EBB" w:rsidRDefault="00CA5EBB">
            <w:pPr>
              <w:pStyle w:val="ConsPlusNormal"/>
            </w:pPr>
          </w:p>
        </w:tc>
        <w:tc>
          <w:tcPr>
            <w:tcW w:w="5216" w:type="dxa"/>
            <w:gridSpan w:val="2"/>
            <w:tcBorders>
              <w:top w:val="nil"/>
            </w:tcBorders>
          </w:tcPr>
          <w:p w:rsidR="00CA5EBB" w:rsidRDefault="00CA5EBB">
            <w:pPr>
              <w:pStyle w:val="ConsPlusNormal"/>
              <w:jc w:val="center"/>
            </w:pPr>
            <w:r>
              <w:t>"_____" _______________ _________ г.</w:t>
            </w:r>
          </w:p>
        </w:tc>
      </w:tr>
    </w:tbl>
    <w:p w:rsidR="00CA5EBB" w:rsidRDefault="00CA5EBB">
      <w:pPr>
        <w:pStyle w:val="ConsPlusNormal"/>
        <w:jc w:val="both"/>
      </w:pPr>
    </w:p>
    <w:p w:rsidR="00CA5EBB" w:rsidRDefault="00CA5EBB">
      <w:pPr>
        <w:pStyle w:val="ConsPlusNormal"/>
        <w:jc w:val="both"/>
      </w:pPr>
    </w:p>
    <w:p w:rsidR="00CA5EBB" w:rsidRDefault="00CA5EBB">
      <w:pPr>
        <w:pStyle w:val="ConsPlusNormal"/>
        <w:jc w:val="both"/>
      </w:pPr>
    </w:p>
    <w:p w:rsidR="00CA5EBB" w:rsidRDefault="00CA5EBB">
      <w:pPr>
        <w:pStyle w:val="ConsPlusNormal"/>
        <w:jc w:val="both"/>
      </w:pPr>
    </w:p>
    <w:p w:rsidR="00CA5EBB" w:rsidRDefault="00CA5EBB">
      <w:pPr>
        <w:pStyle w:val="ConsPlusNormal"/>
        <w:jc w:val="both"/>
      </w:pPr>
    </w:p>
    <w:p w:rsidR="00CA5EBB" w:rsidRDefault="00CA5EBB">
      <w:pPr>
        <w:pStyle w:val="ConsPlusNormal"/>
        <w:jc w:val="right"/>
        <w:outlineLvl w:val="1"/>
      </w:pPr>
      <w:r>
        <w:t>Приложение 2</w:t>
      </w:r>
    </w:p>
    <w:p w:rsidR="00CA5EBB" w:rsidRDefault="00CA5EBB">
      <w:pPr>
        <w:pStyle w:val="ConsPlusNormal"/>
        <w:jc w:val="right"/>
      </w:pPr>
      <w:r>
        <w:t>к Регламенту</w:t>
      </w:r>
    </w:p>
    <w:p w:rsidR="00CA5EBB" w:rsidRDefault="00CA5EBB">
      <w:pPr>
        <w:pStyle w:val="ConsPlusNormal"/>
        <w:jc w:val="both"/>
      </w:pPr>
    </w:p>
    <w:p w:rsidR="00CA5EBB" w:rsidRDefault="00CA5EBB">
      <w:pPr>
        <w:pStyle w:val="ConsPlusNormal"/>
        <w:jc w:val="right"/>
      </w:pPr>
      <w:bookmarkStart w:id="12" w:name="P452"/>
      <w:bookmarkEnd w:id="12"/>
      <w:r>
        <w:t>(бланк заявления об исправлении</w:t>
      </w:r>
    </w:p>
    <w:p w:rsidR="00CA5EBB" w:rsidRDefault="00CA5EBB">
      <w:pPr>
        <w:pStyle w:val="ConsPlusNormal"/>
        <w:jc w:val="right"/>
      </w:pPr>
      <w:r>
        <w:t>допущенных опечаток и (или) ошибок)</w:t>
      </w:r>
    </w:p>
    <w:p w:rsidR="00CA5EBB" w:rsidRDefault="00CA5E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
        <w:gridCol w:w="531"/>
        <w:gridCol w:w="2172"/>
        <w:gridCol w:w="2698"/>
        <w:gridCol w:w="2370"/>
        <w:gridCol w:w="2001"/>
      </w:tblGrid>
      <w:tr w:rsidR="00CA5EBB">
        <w:tc>
          <w:tcPr>
            <w:tcW w:w="445" w:type="dxa"/>
            <w:vAlign w:val="center"/>
          </w:tcPr>
          <w:p w:rsidR="00CA5EBB" w:rsidRDefault="00CA5EBB">
            <w:pPr>
              <w:pStyle w:val="ConsPlusNormal"/>
              <w:jc w:val="both"/>
            </w:pPr>
            <w:r>
              <w:t>N</w:t>
            </w:r>
          </w:p>
        </w:tc>
        <w:tc>
          <w:tcPr>
            <w:tcW w:w="9772" w:type="dxa"/>
            <w:gridSpan w:val="5"/>
            <w:vAlign w:val="center"/>
          </w:tcPr>
          <w:p w:rsidR="00CA5EBB" w:rsidRDefault="00CA5EBB">
            <w:pPr>
              <w:pStyle w:val="ConsPlusNormal"/>
              <w:jc w:val="right"/>
            </w:pPr>
            <w:r>
              <w:t>В Департамент градостроительства и землепользования</w:t>
            </w:r>
          </w:p>
          <w:p w:rsidR="00CA5EBB" w:rsidRDefault="00CA5EBB">
            <w:pPr>
              <w:pStyle w:val="ConsPlusNormal"/>
              <w:jc w:val="right"/>
            </w:pPr>
            <w:r>
              <w:t>Администрации города Тобольска</w:t>
            </w:r>
          </w:p>
        </w:tc>
      </w:tr>
      <w:tr w:rsidR="00CA5EBB">
        <w:tc>
          <w:tcPr>
            <w:tcW w:w="445" w:type="dxa"/>
            <w:vMerge w:val="restart"/>
            <w:vAlign w:val="center"/>
          </w:tcPr>
          <w:p w:rsidR="00CA5EBB" w:rsidRDefault="00CA5EBB">
            <w:pPr>
              <w:pStyle w:val="ConsPlusNormal"/>
              <w:jc w:val="both"/>
            </w:pPr>
            <w:r>
              <w:t>1.</w:t>
            </w:r>
          </w:p>
        </w:tc>
        <w:tc>
          <w:tcPr>
            <w:tcW w:w="2703" w:type="dxa"/>
            <w:gridSpan w:val="2"/>
            <w:vAlign w:val="center"/>
          </w:tcPr>
          <w:p w:rsidR="00CA5EBB" w:rsidRDefault="00CA5EBB">
            <w:pPr>
              <w:pStyle w:val="ConsPlusNormal"/>
              <w:jc w:val="center"/>
            </w:pPr>
            <w:r>
              <w:t>Заявитель</w:t>
            </w:r>
          </w:p>
        </w:tc>
        <w:tc>
          <w:tcPr>
            <w:tcW w:w="2698" w:type="dxa"/>
            <w:vAlign w:val="center"/>
          </w:tcPr>
          <w:p w:rsidR="00CA5EBB" w:rsidRDefault="00CA5EBB">
            <w:pPr>
              <w:pStyle w:val="ConsPlusNormal"/>
              <w:jc w:val="center"/>
            </w:pPr>
            <w:r>
              <w:t>Для физических лиц,</w:t>
            </w:r>
          </w:p>
          <w:p w:rsidR="00CA5EBB" w:rsidRDefault="00CA5EBB">
            <w:pPr>
              <w:pStyle w:val="ConsPlusNormal"/>
              <w:jc w:val="center"/>
            </w:pPr>
            <w:r>
              <w:t>индивидуальных предпринимателей:</w:t>
            </w:r>
          </w:p>
          <w:p w:rsidR="00CA5EBB" w:rsidRDefault="00CA5EBB">
            <w:pPr>
              <w:pStyle w:val="ConsPlusNormal"/>
              <w:jc w:val="center"/>
            </w:pPr>
            <w:r>
              <w:t>фамилия, имя, отчество (при наличии), дата рождения, ИНН (при наличии)</w:t>
            </w:r>
          </w:p>
          <w:p w:rsidR="00CA5EBB" w:rsidRDefault="00CA5EBB">
            <w:pPr>
              <w:pStyle w:val="ConsPlusNormal"/>
            </w:pPr>
          </w:p>
          <w:p w:rsidR="00CA5EBB" w:rsidRDefault="00CA5EBB">
            <w:pPr>
              <w:pStyle w:val="ConsPlusNormal"/>
              <w:jc w:val="center"/>
            </w:pPr>
            <w:r>
              <w:t>Для юридических лиц:</w:t>
            </w:r>
          </w:p>
          <w:p w:rsidR="00CA5EBB" w:rsidRDefault="00CA5EBB">
            <w:pPr>
              <w:pStyle w:val="ConsPlusNormal"/>
              <w:jc w:val="center"/>
            </w:pPr>
            <w:r>
              <w:t>полное наименование юридического лица, ИНН</w:t>
            </w:r>
          </w:p>
        </w:tc>
        <w:tc>
          <w:tcPr>
            <w:tcW w:w="2370" w:type="dxa"/>
            <w:vAlign w:val="center"/>
          </w:tcPr>
          <w:p w:rsidR="00CA5EBB" w:rsidRDefault="00CA5EBB">
            <w:pPr>
              <w:pStyle w:val="ConsPlusNormal"/>
              <w:jc w:val="center"/>
            </w:pPr>
            <w:r>
              <w:t>Для физических лиц, индивидуальных предпринимателей:</w:t>
            </w:r>
          </w:p>
          <w:p w:rsidR="00CA5EBB" w:rsidRDefault="00CA5EBB">
            <w:pPr>
              <w:pStyle w:val="ConsPlusNormal"/>
              <w:jc w:val="center"/>
            </w:pPr>
            <w:r>
              <w:t>документ, удостоверяющий личность (вид, серия, номер, выдавший орган, дата выдачи, код подразделения)</w:t>
            </w:r>
          </w:p>
          <w:p w:rsidR="00CA5EBB" w:rsidRDefault="00CA5EBB">
            <w:pPr>
              <w:pStyle w:val="ConsPlusNormal"/>
            </w:pPr>
          </w:p>
          <w:p w:rsidR="00CA5EBB" w:rsidRDefault="00CA5EBB">
            <w:pPr>
              <w:pStyle w:val="ConsPlusNormal"/>
              <w:jc w:val="center"/>
            </w:pPr>
            <w:r>
              <w:t>Для юридических лиц / индивидуальных предпринимателей:</w:t>
            </w:r>
          </w:p>
          <w:p w:rsidR="00CA5EBB" w:rsidRDefault="00CA5EBB">
            <w:pPr>
              <w:pStyle w:val="ConsPlusNormal"/>
              <w:jc w:val="center"/>
            </w:pPr>
            <w:r>
              <w:t>ОГРН / ОГРНИП</w:t>
            </w:r>
          </w:p>
        </w:tc>
        <w:tc>
          <w:tcPr>
            <w:tcW w:w="2001" w:type="dxa"/>
            <w:vAlign w:val="center"/>
          </w:tcPr>
          <w:p w:rsidR="00CA5EBB" w:rsidRDefault="00CA5EBB">
            <w:pPr>
              <w:pStyle w:val="ConsPlusNormal"/>
              <w:jc w:val="center"/>
            </w:pPr>
            <w:r>
              <w:t>Контактные данные (почтовый адрес, номер телефона, адрес электронной почты)</w:t>
            </w:r>
          </w:p>
        </w:tc>
      </w:tr>
      <w:tr w:rsidR="00CA5EBB">
        <w:tc>
          <w:tcPr>
            <w:tcW w:w="445" w:type="dxa"/>
            <w:vMerge/>
          </w:tcPr>
          <w:p w:rsidR="00CA5EBB" w:rsidRDefault="00CA5EBB">
            <w:pPr>
              <w:pStyle w:val="ConsPlusNormal"/>
            </w:pPr>
          </w:p>
        </w:tc>
        <w:tc>
          <w:tcPr>
            <w:tcW w:w="531" w:type="dxa"/>
            <w:vAlign w:val="center"/>
          </w:tcPr>
          <w:p w:rsidR="00CA5EBB" w:rsidRDefault="00CA5EBB">
            <w:pPr>
              <w:pStyle w:val="ConsPlusNormal"/>
              <w:jc w:val="both"/>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172" w:type="dxa"/>
            <w:vAlign w:val="center"/>
          </w:tcPr>
          <w:p w:rsidR="00CA5EBB" w:rsidRDefault="00CA5EBB">
            <w:pPr>
              <w:pStyle w:val="ConsPlusNormal"/>
              <w:jc w:val="both"/>
            </w:pPr>
            <w:r>
              <w:t>Физическое лицо</w:t>
            </w:r>
          </w:p>
        </w:tc>
        <w:tc>
          <w:tcPr>
            <w:tcW w:w="2698" w:type="dxa"/>
            <w:vAlign w:val="center"/>
          </w:tcPr>
          <w:p w:rsidR="00CA5EBB" w:rsidRDefault="00CA5EBB">
            <w:pPr>
              <w:pStyle w:val="ConsPlusNormal"/>
            </w:pPr>
          </w:p>
        </w:tc>
        <w:tc>
          <w:tcPr>
            <w:tcW w:w="2370" w:type="dxa"/>
            <w:vAlign w:val="center"/>
          </w:tcPr>
          <w:p w:rsidR="00CA5EBB" w:rsidRDefault="00CA5EBB">
            <w:pPr>
              <w:pStyle w:val="ConsPlusNormal"/>
            </w:pPr>
          </w:p>
        </w:tc>
        <w:tc>
          <w:tcPr>
            <w:tcW w:w="2001" w:type="dxa"/>
            <w:vAlign w:val="center"/>
          </w:tcPr>
          <w:p w:rsidR="00CA5EBB" w:rsidRDefault="00CA5EBB">
            <w:pPr>
              <w:pStyle w:val="ConsPlusNormal"/>
            </w:pPr>
          </w:p>
        </w:tc>
      </w:tr>
      <w:tr w:rsidR="00CA5EBB">
        <w:tc>
          <w:tcPr>
            <w:tcW w:w="445" w:type="dxa"/>
            <w:vMerge/>
          </w:tcPr>
          <w:p w:rsidR="00CA5EBB" w:rsidRDefault="00CA5EBB">
            <w:pPr>
              <w:pStyle w:val="ConsPlusNormal"/>
            </w:pPr>
          </w:p>
        </w:tc>
        <w:tc>
          <w:tcPr>
            <w:tcW w:w="531" w:type="dxa"/>
            <w:vAlign w:val="center"/>
          </w:tcPr>
          <w:p w:rsidR="00CA5EBB" w:rsidRDefault="00CA5EBB">
            <w:pPr>
              <w:pStyle w:val="ConsPlusNormal"/>
              <w:jc w:val="both"/>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172" w:type="dxa"/>
            <w:vAlign w:val="center"/>
          </w:tcPr>
          <w:p w:rsidR="00CA5EBB" w:rsidRDefault="00CA5EBB">
            <w:pPr>
              <w:pStyle w:val="ConsPlusNormal"/>
              <w:jc w:val="both"/>
            </w:pPr>
            <w:r>
              <w:t>Индивидуальный предприниматель</w:t>
            </w:r>
          </w:p>
        </w:tc>
        <w:tc>
          <w:tcPr>
            <w:tcW w:w="2698" w:type="dxa"/>
            <w:vAlign w:val="center"/>
          </w:tcPr>
          <w:p w:rsidR="00CA5EBB" w:rsidRDefault="00CA5EBB">
            <w:pPr>
              <w:pStyle w:val="ConsPlusNormal"/>
            </w:pPr>
          </w:p>
        </w:tc>
        <w:tc>
          <w:tcPr>
            <w:tcW w:w="2370" w:type="dxa"/>
            <w:vAlign w:val="center"/>
          </w:tcPr>
          <w:p w:rsidR="00CA5EBB" w:rsidRDefault="00CA5EBB">
            <w:pPr>
              <w:pStyle w:val="ConsPlusNormal"/>
            </w:pPr>
          </w:p>
        </w:tc>
        <w:tc>
          <w:tcPr>
            <w:tcW w:w="2001" w:type="dxa"/>
            <w:vAlign w:val="center"/>
          </w:tcPr>
          <w:p w:rsidR="00CA5EBB" w:rsidRDefault="00CA5EBB">
            <w:pPr>
              <w:pStyle w:val="ConsPlusNormal"/>
            </w:pPr>
          </w:p>
        </w:tc>
      </w:tr>
      <w:tr w:rsidR="00CA5EBB">
        <w:tc>
          <w:tcPr>
            <w:tcW w:w="445" w:type="dxa"/>
            <w:vMerge/>
          </w:tcPr>
          <w:p w:rsidR="00CA5EBB" w:rsidRDefault="00CA5EBB">
            <w:pPr>
              <w:pStyle w:val="ConsPlusNormal"/>
            </w:pPr>
          </w:p>
        </w:tc>
        <w:tc>
          <w:tcPr>
            <w:tcW w:w="531" w:type="dxa"/>
            <w:vAlign w:val="center"/>
          </w:tcPr>
          <w:p w:rsidR="00CA5EBB" w:rsidRDefault="00CA5EBB">
            <w:pPr>
              <w:pStyle w:val="ConsPlusNormal"/>
              <w:jc w:val="both"/>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172" w:type="dxa"/>
            <w:vAlign w:val="center"/>
          </w:tcPr>
          <w:p w:rsidR="00CA5EBB" w:rsidRDefault="00CA5EBB">
            <w:pPr>
              <w:pStyle w:val="ConsPlusNormal"/>
              <w:jc w:val="both"/>
            </w:pPr>
            <w:r>
              <w:t>Юридическое лицо</w:t>
            </w:r>
          </w:p>
        </w:tc>
        <w:tc>
          <w:tcPr>
            <w:tcW w:w="2698" w:type="dxa"/>
            <w:vAlign w:val="center"/>
          </w:tcPr>
          <w:p w:rsidR="00CA5EBB" w:rsidRDefault="00CA5EBB">
            <w:pPr>
              <w:pStyle w:val="ConsPlusNormal"/>
            </w:pPr>
          </w:p>
        </w:tc>
        <w:tc>
          <w:tcPr>
            <w:tcW w:w="2370" w:type="dxa"/>
            <w:vAlign w:val="center"/>
          </w:tcPr>
          <w:p w:rsidR="00CA5EBB" w:rsidRDefault="00CA5EBB">
            <w:pPr>
              <w:pStyle w:val="ConsPlusNormal"/>
            </w:pPr>
          </w:p>
        </w:tc>
        <w:tc>
          <w:tcPr>
            <w:tcW w:w="2001" w:type="dxa"/>
            <w:vAlign w:val="center"/>
          </w:tcPr>
          <w:p w:rsidR="00CA5EBB" w:rsidRDefault="00CA5EBB">
            <w:pPr>
              <w:pStyle w:val="ConsPlusNormal"/>
            </w:pPr>
          </w:p>
        </w:tc>
      </w:tr>
      <w:tr w:rsidR="00CA5EBB">
        <w:tc>
          <w:tcPr>
            <w:tcW w:w="445" w:type="dxa"/>
            <w:vMerge/>
          </w:tcPr>
          <w:p w:rsidR="00CA5EBB" w:rsidRDefault="00CA5EBB">
            <w:pPr>
              <w:pStyle w:val="ConsPlusNormal"/>
            </w:pPr>
          </w:p>
        </w:tc>
        <w:tc>
          <w:tcPr>
            <w:tcW w:w="531" w:type="dxa"/>
            <w:vAlign w:val="center"/>
          </w:tcPr>
          <w:p w:rsidR="00CA5EBB" w:rsidRDefault="00CA5EBB">
            <w:pPr>
              <w:pStyle w:val="ConsPlusNormal"/>
              <w:jc w:val="both"/>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2172" w:type="dxa"/>
            <w:vAlign w:val="center"/>
          </w:tcPr>
          <w:p w:rsidR="00CA5EBB" w:rsidRDefault="00CA5EBB">
            <w:pPr>
              <w:pStyle w:val="ConsPlusNormal"/>
              <w:jc w:val="center"/>
            </w:pPr>
            <w:r>
              <w:t>Представитель заявителя (заполняется в случае обращения представителя заявителя)</w:t>
            </w:r>
          </w:p>
        </w:tc>
        <w:tc>
          <w:tcPr>
            <w:tcW w:w="2698" w:type="dxa"/>
            <w:vAlign w:val="center"/>
          </w:tcPr>
          <w:p w:rsidR="00CA5EBB" w:rsidRDefault="00CA5EBB">
            <w:pPr>
              <w:pStyle w:val="ConsPlusNormal"/>
            </w:pPr>
          </w:p>
        </w:tc>
        <w:tc>
          <w:tcPr>
            <w:tcW w:w="2370" w:type="dxa"/>
            <w:vAlign w:val="center"/>
          </w:tcPr>
          <w:p w:rsidR="00CA5EBB" w:rsidRDefault="00CA5EBB">
            <w:pPr>
              <w:pStyle w:val="ConsPlusNormal"/>
            </w:pPr>
          </w:p>
        </w:tc>
        <w:tc>
          <w:tcPr>
            <w:tcW w:w="2001" w:type="dxa"/>
            <w:vAlign w:val="center"/>
          </w:tcPr>
          <w:p w:rsidR="00CA5EBB" w:rsidRDefault="00CA5EBB">
            <w:pPr>
              <w:pStyle w:val="ConsPlusNormal"/>
            </w:pPr>
          </w:p>
        </w:tc>
      </w:tr>
      <w:tr w:rsidR="00CA5EBB">
        <w:tc>
          <w:tcPr>
            <w:tcW w:w="10217" w:type="dxa"/>
            <w:gridSpan w:val="6"/>
            <w:vAlign w:val="center"/>
          </w:tcPr>
          <w:p w:rsidR="00CA5EBB" w:rsidRDefault="00CA5EBB">
            <w:pPr>
              <w:pStyle w:val="ConsPlusNormal"/>
              <w:ind w:firstLine="283"/>
              <w:jc w:val="both"/>
            </w:pPr>
            <w:r>
              <w:lastRenderedPageBreak/>
              <w:t>Прошу исправить допущенную ошибку (опечатку) в __________________________________</w:t>
            </w:r>
          </w:p>
          <w:p w:rsidR="00CA5EBB" w:rsidRDefault="00CA5EBB">
            <w:pPr>
              <w:pStyle w:val="ConsPlusNormal"/>
              <w:jc w:val="both"/>
            </w:pPr>
            <w:r>
              <w:t>_________________________________________________________________________________</w:t>
            </w:r>
          </w:p>
          <w:p w:rsidR="00CA5EBB" w:rsidRDefault="00CA5EBB">
            <w:pPr>
              <w:pStyle w:val="ConsPlusNormal"/>
              <w:jc w:val="center"/>
            </w:pPr>
            <w:r>
              <w:t>(указывается вид и реквизиты документа, выданного по результатам предоставления муниципальной услуги, в котором допущена ошибка (опечатка))</w:t>
            </w:r>
          </w:p>
          <w:p w:rsidR="00CA5EBB" w:rsidRDefault="00CA5EBB">
            <w:pPr>
              <w:pStyle w:val="ConsPlusNormal"/>
              <w:ind w:firstLine="283"/>
              <w:jc w:val="both"/>
            </w:pPr>
            <w:r>
              <w:t>заключающуюся в _______________________________________________________________</w:t>
            </w:r>
          </w:p>
          <w:p w:rsidR="00CA5EBB" w:rsidRDefault="00CA5EBB">
            <w:pPr>
              <w:pStyle w:val="ConsPlusNormal"/>
              <w:jc w:val="both"/>
            </w:pPr>
            <w:r>
              <w:t>_________________________________________________________________________________</w:t>
            </w:r>
          </w:p>
          <w:p w:rsidR="00CA5EBB" w:rsidRDefault="00CA5EBB">
            <w:pPr>
              <w:pStyle w:val="ConsPlusNormal"/>
              <w:jc w:val="both"/>
            </w:pPr>
            <w:r>
              <w:t>_________________________________________________________________________________</w:t>
            </w:r>
          </w:p>
          <w:p w:rsidR="00CA5EBB" w:rsidRDefault="00CA5EBB">
            <w:pPr>
              <w:pStyle w:val="ConsPlusNormal"/>
              <w:jc w:val="center"/>
            </w:pPr>
            <w:r>
              <w:t>(указывается описание опечатки (ошибки), при необходимости указывается документ, подтверждающий наличие ошибки (опечатки))</w:t>
            </w:r>
          </w:p>
        </w:tc>
      </w:tr>
      <w:tr w:rsidR="00CA5EBB">
        <w:tc>
          <w:tcPr>
            <w:tcW w:w="10217" w:type="dxa"/>
            <w:gridSpan w:val="6"/>
            <w:vAlign w:val="center"/>
          </w:tcPr>
          <w:p w:rsidR="00CA5EBB" w:rsidRDefault="00CA5EBB">
            <w:pPr>
              <w:pStyle w:val="ConsPlusNormal"/>
              <w:jc w:val="center"/>
            </w:pPr>
            <w:r>
              <w:t>Результат муниципальной услуги прошу направить в мой адрес следующим способом:</w:t>
            </w:r>
          </w:p>
          <w:p w:rsidR="00CA5EBB" w:rsidRDefault="00CA5EBB">
            <w:pPr>
              <w:pStyle w:val="ConsPlusNormal"/>
              <w:jc w:val="both"/>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 электронном виде на указанный выше электронный адрес</w:t>
            </w:r>
          </w:p>
          <w:p w:rsidR="00CA5EBB" w:rsidRDefault="00CA5EBB">
            <w:pPr>
              <w:pStyle w:val="ConsPlusNormal"/>
              <w:jc w:val="both"/>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почтовым отправлением на указанный выше почтовый адрес</w:t>
            </w:r>
          </w:p>
          <w:p w:rsidR="00CA5EBB" w:rsidRDefault="00CA5EBB">
            <w:pPr>
              <w:pStyle w:val="ConsPlusNormal"/>
              <w:jc w:val="both"/>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личном обращении в МФЦ</w:t>
            </w:r>
          </w:p>
        </w:tc>
      </w:tr>
      <w:tr w:rsidR="00CA5EBB">
        <w:tc>
          <w:tcPr>
            <w:tcW w:w="976" w:type="dxa"/>
            <w:gridSpan w:val="2"/>
            <w:vMerge w:val="restart"/>
            <w:vAlign w:val="center"/>
          </w:tcPr>
          <w:p w:rsidR="00CA5EBB" w:rsidRDefault="00CA5EBB">
            <w:pPr>
              <w:pStyle w:val="ConsPlusNormal"/>
              <w:jc w:val="center"/>
            </w:pPr>
            <w:r>
              <w:t>2.</w:t>
            </w:r>
          </w:p>
        </w:tc>
        <w:tc>
          <w:tcPr>
            <w:tcW w:w="4870" w:type="dxa"/>
            <w:gridSpan w:val="2"/>
            <w:vAlign w:val="center"/>
          </w:tcPr>
          <w:p w:rsidR="00CA5EBB" w:rsidRDefault="00CA5EBB">
            <w:pPr>
              <w:pStyle w:val="ConsPlusNormal"/>
              <w:jc w:val="center"/>
            </w:pPr>
            <w:r>
              <w:t>Подпись заявителя (представителя заявителя)</w:t>
            </w:r>
          </w:p>
        </w:tc>
        <w:tc>
          <w:tcPr>
            <w:tcW w:w="4371" w:type="dxa"/>
            <w:gridSpan w:val="2"/>
            <w:vAlign w:val="center"/>
          </w:tcPr>
          <w:p w:rsidR="00CA5EBB" w:rsidRDefault="00CA5EBB">
            <w:pPr>
              <w:pStyle w:val="ConsPlusNormal"/>
              <w:jc w:val="center"/>
            </w:pPr>
            <w:r>
              <w:t>Дата:</w:t>
            </w:r>
          </w:p>
        </w:tc>
      </w:tr>
      <w:tr w:rsidR="00CA5EBB">
        <w:tc>
          <w:tcPr>
            <w:tcW w:w="976" w:type="dxa"/>
            <w:gridSpan w:val="2"/>
            <w:vMerge/>
          </w:tcPr>
          <w:p w:rsidR="00CA5EBB" w:rsidRDefault="00CA5EBB">
            <w:pPr>
              <w:pStyle w:val="ConsPlusNormal"/>
            </w:pPr>
          </w:p>
        </w:tc>
        <w:tc>
          <w:tcPr>
            <w:tcW w:w="2172" w:type="dxa"/>
            <w:tcBorders>
              <w:right w:val="nil"/>
            </w:tcBorders>
            <w:vAlign w:val="center"/>
          </w:tcPr>
          <w:p w:rsidR="00CA5EBB" w:rsidRDefault="00CA5EBB">
            <w:pPr>
              <w:pStyle w:val="ConsPlusNormal"/>
              <w:jc w:val="center"/>
            </w:pPr>
            <w:r>
              <w:t>______________</w:t>
            </w:r>
          </w:p>
          <w:p w:rsidR="00CA5EBB" w:rsidRDefault="00CA5EBB">
            <w:pPr>
              <w:pStyle w:val="ConsPlusNormal"/>
              <w:jc w:val="center"/>
            </w:pPr>
            <w:r>
              <w:t>(подпись)</w:t>
            </w:r>
          </w:p>
        </w:tc>
        <w:tc>
          <w:tcPr>
            <w:tcW w:w="2698" w:type="dxa"/>
            <w:tcBorders>
              <w:left w:val="nil"/>
            </w:tcBorders>
          </w:tcPr>
          <w:p w:rsidR="00CA5EBB" w:rsidRDefault="00CA5EBB">
            <w:pPr>
              <w:pStyle w:val="ConsPlusNormal"/>
              <w:jc w:val="center"/>
            </w:pPr>
            <w:r>
              <w:t>__________________</w:t>
            </w:r>
          </w:p>
          <w:p w:rsidR="00CA5EBB" w:rsidRDefault="00CA5EBB">
            <w:pPr>
              <w:pStyle w:val="ConsPlusNormal"/>
              <w:jc w:val="center"/>
            </w:pPr>
            <w:r>
              <w:t>(Инициалы, фамилия)</w:t>
            </w:r>
          </w:p>
        </w:tc>
        <w:tc>
          <w:tcPr>
            <w:tcW w:w="4371" w:type="dxa"/>
            <w:gridSpan w:val="2"/>
            <w:vAlign w:val="center"/>
          </w:tcPr>
          <w:p w:rsidR="00CA5EBB" w:rsidRDefault="00CA5EBB">
            <w:pPr>
              <w:pStyle w:val="ConsPlusNormal"/>
              <w:jc w:val="both"/>
            </w:pPr>
            <w:r>
              <w:t>"_____" _______________ _________ г.</w:t>
            </w:r>
          </w:p>
        </w:tc>
      </w:tr>
      <w:tr w:rsidR="00CA5EBB">
        <w:tc>
          <w:tcPr>
            <w:tcW w:w="976" w:type="dxa"/>
            <w:gridSpan w:val="2"/>
            <w:vMerge w:val="restart"/>
            <w:vAlign w:val="center"/>
          </w:tcPr>
          <w:p w:rsidR="00CA5EBB" w:rsidRDefault="00CA5EBB">
            <w:pPr>
              <w:pStyle w:val="ConsPlusNormal"/>
              <w:jc w:val="center"/>
            </w:pPr>
            <w:r>
              <w:t>3.</w:t>
            </w:r>
          </w:p>
        </w:tc>
        <w:tc>
          <w:tcPr>
            <w:tcW w:w="4870" w:type="dxa"/>
            <w:gridSpan w:val="2"/>
            <w:tcBorders>
              <w:bottom w:val="nil"/>
            </w:tcBorders>
            <w:vAlign w:val="center"/>
          </w:tcPr>
          <w:p w:rsidR="00CA5EBB" w:rsidRDefault="00CA5EBB">
            <w:pPr>
              <w:pStyle w:val="ConsPlusNormal"/>
            </w:pPr>
            <w:r>
              <w:t>Отметка должностного лица, принявшего заявление и приложенные к нему документы:</w:t>
            </w:r>
          </w:p>
        </w:tc>
        <w:tc>
          <w:tcPr>
            <w:tcW w:w="4371" w:type="dxa"/>
            <w:gridSpan w:val="2"/>
            <w:tcBorders>
              <w:bottom w:val="nil"/>
            </w:tcBorders>
            <w:vAlign w:val="center"/>
          </w:tcPr>
          <w:p w:rsidR="00CA5EBB" w:rsidRDefault="00CA5EBB">
            <w:pPr>
              <w:pStyle w:val="ConsPlusNormal"/>
              <w:jc w:val="center"/>
            </w:pPr>
            <w:r>
              <w:t>Дата:</w:t>
            </w:r>
          </w:p>
        </w:tc>
      </w:tr>
      <w:tr w:rsidR="00CA5EBB">
        <w:tblPrEx>
          <w:tblBorders>
            <w:insideH w:val="nil"/>
          </w:tblBorders>
        </w:tblPrEx>
        <w:tc>
          <w:tcPr>
            <w:tcW w:w="976" w:type="dxa"/>
            <w:gridSpan w:val="2"/>
            <w:vMerge/>
          </w:tcPr>
          <w:p w:rsidR="00CA5EBB" w:rsidRDefault="00CA5EBB">
            <w:pPr>
              <w:pStyle w:val="ConsPlusNormal"/>
            </w:pPr>
          </w:p>
        </w:tc>
        <w:tc>
          <w:tcPr>
            <w:tcW w:w="2172" w:type="dxa"/>
            <w:tcBorders>
              <w:top w:val="nil"/>
              <w:right w:val="nil"/>
            </w:tcBorders>
            <w:vAlign w:val="center"/>
          </w:tcPr>
          <w:p w:rsidR="00CA5EBB" w:rsidRDefault="00CA5EBB">
            <w:pPr>
              <w:pStyle w:val="ConsPlusNormal"/>
              <w:jc w:val="center"/>
            </w:pPr>
            <w:r>
              <w:t>______________</w:t>
            </w:r>
          </w:p>
          <w:p w:rsidR="00CA5EBB" w:rsidRDefault="00CA5EBB">
            <w:pPr>
              <w:pStyle w:val="ConsPlusNormal"/>
              <w:jc w:val="center"/>
            </w:pPr>
            <w:r>
              <w:t>(подпись)</w:t>
            </w:r>
          </w:p>
        </w:tc>
        <w:tc>
          <w:tcPr>
            <w:tcW w:w="2698" w:type="dxa"/>
            <w:tcBorders>
              <w:top w:val="nil"/>
              <w:left w:val="nil"/>
            </w:tcBorders>
          </w:tcPr>
          <w:p w:rsidR="00CA5EBB" w:rsidRDefault="00CA5EBB">
            <w:pPr>
              <w:pStyle w:val="ConsPlusNormal"/>
              <w:jc w:val="center"/>
            </w:pPr>
            <w:r>
              <w:t>__________________</w:t>
            </w:r>
          </w:p>
          <w:p w:rsidR="00CA5EBB" w:rsidRDefault="00CA5EBB">
            <w:pPr>
              <w:pStyle w:val="ConsPlusNormal"/>
              <w:jc w:val="center"/>
            </w:pPr>
            <w:r>
              <w:t>(Инициалы, фамилия)</w:t>
            </w:r>
          </w:p>
        </w:tc>
        <w:tc>
          <w:tcPr>
            <w:tcW w:w="4371" w:type="dxa"/>
            <w:gridSpan w:val="2"/>
            <w:tcBorders>
              <w:top w:val="nil"/>
            </w:tcBorders>
          </w:tcPr>
          <w:p w:rsidR="00CA5EBB" w:rsidRDefault="00CA5EBB">
            <w:pPr>
              <w:pStyle w:val="ConsPlusNormal"/>
              <w:jc w:val="center"/>
            </w:pPr>
            <w:r>
              <w:t>"_____" _______________ _________ г.</w:t>
            </w:r>
          </w:p>
        </w:tc>
      </w:tr>
    </w:tbl>
    <w:p w:rsidR="00CA5EBB" w:rsidRDefault="00CA5EBB">
      <w:pPr>
        <w:pStyle w:val="ConsPlusNormal"/>
        <w:jc w:val="both"/>
      </w:pPr>
    </w:p>
    <w:p w:rsidR="00CA5EBB" w:rsidRDefault="00CA5EBB">
      <w:pPr>
        <w:pStyle w:val="ConsPlusNormal"/>
        <w:jc w:val="both"/>
      </w:pPr>
    </w:p>
    <w:p w:rsidR="00CA5EBB" w:rsidRDefault="00CA5EBB">
      <w:pPr>
        <w:pStyle w:val="ConsPlusNormal"/>
        <w:pBdr>
          <w:bottom w:val="single" w:sz="6" w:space="0" w:color="auto"/>
        </w:pBdr>
        <w:spacing w:before="100" w:after="100"/>
        <w:jc w:val="both"/>
        <w:rPr>
          <w:sz w:val="2"/>
          <w:szCs w:val="2"/>
        </w:rPr>
      </w:pPr>
    </w:p>
    <w:p w:rsidR="00BB7654" w:rsidRDefault="00BB7654"/>
    <w:sectPr w:rsidR="00BB765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BB"/>
    <w:rsid w:val="00BB7654"/>
    <w:rsid w:val="00CA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A0F30-B9A7-4C01-870A-E258D874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A5E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A5E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BF2156957F627C980864E010A3AF1D7846A8BDE966CF1D15070B2D1D82780956586B233DE40903993BF36AE27BA730AD270FFECE13FB8F066C5462p3MBL" TargetMode="External"/><Relationship Id="rId13" Type="http://schemas.openxmlformats.org/officeDocument/2006/relationships/hyperlink" Target="consultantplus://offline/ref=1EBF2156957F627C980864E010A3AF1D7846A8BDE966C81816080B2D1D82780956586B233DE40903993AF36FE27BA730AD270FFECE13FB8F066C5462p3MBL" TargetMode="External"/><Relationship Id="rId18" Type="http://schemas.openxmlformats.org/officeDocument/2006/relationships/hyperlink" Target="consultantplus://offline/ref=1EBF2156957F627C980864E010A3AF1D7846A8BDE969C91E110A0B2D1D82780956586B233DE40903993AF06EE07BA730AD270FFECE13FB8F066C5462p3MBL" TargetMode="External"/><Relationship Id="rId26" Type="http://schemas.openxmlformats.org/officeDocument/2006/relationships/hyperlink" Target="consultantplus://offline/ref=1EBF2156957F627C98087AED06CFF1127A4FF3B5E16BC5484D5A0D7A42D27E5C16186D7478A00F56C87EA563E470ED61EA6C00FFCCp0MEL" TargetMode="External"/><Relationship Id="rId39" Type="http://schemas.openxmlformats.org/officeDocument/2006/relationships/hyperlink" Target="consultantplus://offline/ref=1EBF2156957F627C98087AED06CFF1127F4AF3B7E06AC5484D5A0D7A42D27E5C16186D767EA004039931A43FA125FE60E96C02FCD00FFB8Ep1MBL" TargetMode="External"/><Relationship Id="rId3" Type="http://schemas.openxmlformats.org/officeDocument/2006/relationships/webSettings" Target="webSettings.xml"/><Relationship Id="rId21" Type="http://schemas.openxmlformats.org/officeDocument/2006/relationships/hyperlink" Target="consultantplus://offline/ref=1EBF2156957F627C980864E010A3AF1D7846A8BDE966CF1D120F0B2D1D82780956586B232FE4510F983AEE6EE66EF161EBp7M1L" TargetMode="External"/><Relationship Id="rId34" Type="http://schemas.openxmlformats.org/officeDocument/2006/relationships/hyperlink" Target="consultantplus://offline/ref=1EBF2156957F627C980864E010A3AF1D7846A8BDE96CC91D14060B2D1D82780956586B233DE40903993AF06EED7BA730AD270FFECE13FB8F066C5462p3MBL" TargetMode="External"/><Relationship Id="rId42" Type="http://schemas.openxmlformats.org/officeDocument/2006/relationships/hyperlink" Target="consultantplus://offline/ref=1EBF2156957F627C980864E010A3AF1D7846A8BDE967CA1716070B2D1D82780956586B233DE40903993AF06EE37BA730AD270FFECE13FB8F066C5462p3MBL" TargetMode="External"/><Relationship Id="rId7" Type="http://schemas.openxmlformats.org/officeDocument/2006/relationships/hyperlink" Target="consultantplus://offline/ref=1EBF2156957F627C980864E010A3AF1D7846A8BDE966CF1D15070B2D1D82780956586B233DE40903993AF56CE47BA730AD270FFECE13FB8F066C5462p3MBL" TargetMode="External"/><Relationship Id="rId12" Type="http://schemas.openxmlformats.org/officeDocument/2006/relationships/hyperlink" Target="consultantplus://offline/ref=1EBF2156957F627C980864E010A3AF1D7846A8BDE966C81816080B2D1D82780956586B233DE40903993AF06EE07BA730AD270FFECE13FB8F066C5462p3MBL" TargetMode="External"/><Relationship Id="rId17" Type="http://schemas.openxmlformats.org/officeDocument/2006/relationships/hyperlink" Target="consultantplus://offline/ref=1EBF2156957F627C980864E010A3AF1D7846A8BDE969CB1712060B2D1D82780956586B233DE40903993AF06DEC7BA730AD270FFECE13FB8F066C5462p3MBL" TargetMode="External"/><Relationship Id="rId25" Type="http://schemas.openxmlformats.org/officeDocument/2006/relationships/hyperlink" Target="consultantplus://offline/ref=1EBF2156957F627C98087AED06CFF1127F4AF3B7E06AC5484D5A0D7A42D27E5C16186D767EA004039931A43FA125FE60E96C02FCD00FFB8Ep1MBL" TargetMode="External"/><Relationship Id="rId33" Type="http://schemas.openxmlformats.org/officeDocument/2006/relationships/hyperlink" Target="consultantplus://offline/ref=1EBF2156957F627C98087AED06CFF1127A4EF0B3EA68C5484D5A0D7A42D27E5C16186D767EA004039931A43FA125FE60E96C02FCD00FFB8Ep1MBL" TargetMode="External"/><Relationship Id="rId38" Type="http://schemas.openxmlformats.org/officeDocument/2006/relationships/hyperlink" Target="consultantplus://offline/ref=1EBF2156957F627C98087AED06CFF1127F4AF3B7E06AC5484D5A0D7A42D27E5C16186D767EA004039931A43FA125FE60E96C02FCD00FFB8Ep1MBL"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EBF2156957F627C980864E010A3AF1D7846A8BDE96ACB1F12090B2D1D82780956586B232FE4510F983AEE6EE66EF161EBp7M1L" TargetMode="External"/><Relationship Id="rId20" Type="http://schemas.openxmlformats.org/officeDocument/2006/relationships/hyperlink" Target="consultantplus://offline/ref=1EBF2156957F627C980864E010A3AF1D7846A8BDE967CA1716070B2D1D82780956586B233DE40903993AF06EE37BA730AD270FFECE13FB8F066C5462p3MBL" TargetMode="External"/><Relationship Id="rId29" Type="http://schemas.openxmlformats.org/officeDocument/2006/relationships/hyperlink" Target="consultantplus://offline/ref=1EBF2156957F627C98087AED06CFF1127A4EF0B4E96FC5484D5A0D7A42D27E5C16186D7579A90C09CD6BB43BE871F37FE9711CFDCE0FpFM8L" TargetMode="External"/><Relationship Id="rId41" Type="http://schemas.openxmlformats.org/officeDocument/2006/relationships/hyperlink" Target="consultantplus://offline/ref=1EBF2156957F627C98087AED06CFF1127A4EF6B6EB6BC5484D5A0D7A42D27E5C16186D767CA40F56C87EA563E470ED61EA6C00FFCCp0MEL" TargetMode="External"/><Relationship Id="rId1" Type="http://schemas.openxmlformats.org/officeDocument/2006/relationships/styles" Target="styles.xml"/><Relationship Id="rId6" Type="http://schemas.openxmlformats.org/officeDocument/2006/relationships/hyperlink" Target="consultantplus://offline/ref=1EBF2156957F627C98087AED06CFF1127A4EF6B6EB6BC5484D5A0D7A42D27E5C16186D767EA0040B9D31A43FA125FE60E96C02FCD00FFB8Ep1MBL" TargetMode="External"/><Relationship Id="rId11" Type="http://schemas.openxmlformats.org/officeDocument/2006/relationships/hyperlink" Target="consultantplus://offline/ref=1EBF2156957F627C98087AED06CFF1127A4EF0B3ED66C5484D5A0D7A42D27E5C0418357A7FA01A029A24F26EE7p7M3L" TargetMode="External"/><Relationship Id="rId24" Type="http://schemas.openxmlformats.org/officeDocument/2006/relationships/hyperlink" Target="consultantplus://offline/ref=1EBF2156957F627C98087AED06CFF1127D45F3B0E86AC5484D5A0D7A42D27E5C0418357A7FA01A029A24F26EE7p7M3L" TargetMode="External"/><Relationship Id="rId32" Type="http://schemas.openxmlformats.org/officeDocument/2006/relationships/hyperlink" Target="consultantplus://offline/ref=1EBF2156957F627C98087AED06CFF1127A4CF6B8E86FC5484D5A0D7A42D27E5C0418357A7FA01A029A24F26EE7p7M3L" TargetMode="External"/><Relationship Id="rId37" Type="http://schemas.openxmlformats.org/officeDocument/2006/relationships/hyperlink" Target="consultantplus://offline/ref=1EBF2156957F627C98087AED06CFF1127A4EF6B6EB6BC5484D5A0D7A42D27E5C16186D747EA30F56C87EA563E470ED61EA6C00FFCCp0MEL" TargetMode="External"/><Relationship Id="rId40" Type="http://schemas.openxmlformats.org/officeDocument/2006/relationships/hyperlink" Target="consultantplus://offline/ref=1EBF2156957F627C98087AED06CFF1127A4EF6B6EB6BC5484D5A0D7A42D27E5C16186D757FA90F56C87EA563E470ED61EA6C00FFCCp0MEL" TargetMode="External"/><Relationship Id="rId45" Type="http://schemas.openxmlformats.org/officeDocument/2006/relationships/fontTable" Target="fontTable.xml"/><Relationship Id="rId5" Type="http://schemas.openxmlformats.org/officeDocument/2006/relationships/hyperlink" Target="consultantplus://offline/ref=1EBF2156957F627C98087AED06CFF1127A4FF3B5E16BC5484D5A0D7A42D27E5C16186D767BA50409CD6BB43BE871F37FE9711CFDCE0FpFM8L" TargetMode="External"/><Relationship Id="rId15" Type="http://schemas.openxmlformats.org/officeDocument/2006/relationships/hyperlink" Target="consultantplus://offline/ref=1EBF2156957F627C980864E010A3AF1D7846A8BDE96DCD16170F0B2D1D82780956586B232FE4510F983AEE6EE66EF161EBp7M1L" TargetMode="External"/><Relationship Id="rId23" Type="http://schemas.openxmlformats.org/officeDocument/2006/relationships/hyperlink" Target="consultantplus://offline/ref=1EBF2156957F627C98087AED06CFF1127A4EF0B8E866C5484D5A0D7A42D27E5C16186D767EA006039131A43FA125FE60E96C02FCD00FFB8Ep1MBL" TargetMode="External"/><Relationship Id="rId28" Type="http://schemas.openxmlformats.org/officeDocument/2006/relationships/hyperlink" Target="consultantplus://offline/ref=1EBF2156957F627C98087AED06CFF1127A4FF3B5E16BC5484D5A0D7A42D27E5C16186D767EA90109CD6BB43BE871F37FE9711CFDCE0FpFM8L" TargetMode="External"/><Relationship Id="rId36" Type="http://schemas.openxmlformats.org/officeDocument/2006/relationships/hyperlink" Target="consultantplus://offline/ref=1EBF2156957F627C98087AED06CFF1127A4EF6B6EB6BC5484D5A0D7A42D27E5C16186D747EA20F56C87EA563E470ED61EA6C00FFCCp0MEL" TargetMode="External"/><Relationship Id="rId10" Type="http://schemas.openxmlformats.org/officeDocument/2006/relationships/hyperlink" Target="consultantplus://offline/ref=1EBF2156957F627C98087AED06CFF1127A4EF0B8ED66C5484D5A0D7A42D27E5C0418357A7FA01A029A24F26EE7p7M3L" TargetMode="External"/><Relationship Id="rId19" Type="http://schemas.openxmlformats.org/officeDocument/2006/relationships/hyperlink" Target="consultantplus://offline/ref=1EBF2156957F627C980864E010A3AF1D7846A8BDE966C81B18070B2D1D82780956586B233DE40903993AF06EE07BA730AD270FFECE13FB8F066C5462p3MBL" TargetMode="External"/><Relationship Id="rId31" Type="http://schemas.openxmlformats.org/officeDocument/2006/relationships/hyperlink" Target="consultantplus://offline/ref=1EBF2156957F627C98087AED06CFF1127A4EF0B3EA68C5484D5A0D7A42D27E5C16186D767EA004039931A43FA125FE60E96C02FCD00FFB8Ep1MBL" TargetMode="External"/><Relationship Id="rId44" Type="http://schemas.openxmlformats.org/officeDocument/2006/relationships/image" Target="media/image2.wmf"/><Relationship Id="rId4" Type="http://schemas.openxmlformats.org/officeDocument/2006/relationships/hyperlink" Target="consultantplus://offline/ref=1EBF2156957F627C980864E010A3AF1D7846A8BDE967CA1716070B2D1D82780956586B233DE40903993AF06EE07BA730AD270FFECE13FB8F066C5462p3MBL" TargetMode="External"/><Relationship Id="rId9" Type="http://schemas.openxmlformats.org/officeDocument/2006/relationships/hyperlink" Target="consultantplus://offline/ref=1EBF2156957F627C98087AED06CFF1127A4EF2B8EA67C5484D5A0D7A42D27E5C0418357A7FA01A029A24F26EE7p7M3L" TargetMode="External"/><Relationship Id="rId14" Type="http://schemas.openxmlformats.org/officeDocument/2006/relationships/hyperlink" Target="consultantplus://offline/ref=1EBF2156957F627C980864E010A3AF1D7846A8BDE966C81816080B2D1D82780956586B233DE40903993AF06EED7BA730AD270FFECE13FB8F066C5462p3MBL" TargetMode="External"/><Relationship Id="rId22" Type="http://schemas.openxmlformats.org/officeDocument/2006/relationships/hyperlink" Target="consultantplus://offline/ref=1EBF2156957F627C980864E010A3AF1D7846A8BDE966CF1D120F0B2D1D82780956586B232FE4510F983AEE6EE66EF161EBp7M1L" TargetMode="External"/><Relationship Id="rId27" Type="http://schemas.openxmlformats.org/officeDocument/2006/relationships/hyperlink" Target="consultantplus://offline/ref=1EBF2156957F627C98087AED06CFF1127A4FF3B5E16BC5484D5A0D7A42D27E5C16186D7678A50F56C87EA563E470ED61EA6C00FFCCp0MEL" TargetMode="External"/><Relationship Id="rId30" Type="http://schemas.openxmlformats.org/officeDocument/2006/relationships/hyperlink" Target="consultantplus://offline/ref=1EBF2156957F627C98087AED06CFF1127A4FF3B5E16BC5484D5A0D7A42D27E5C16186D767EA90109CD6BB43BE871F37FE9711CFDCE0FpFM8L" TargetMode="External"/><Relationship Id="rId35" Type="http://schemas.openxmlformats.org/officeDocument/2006/relationships/hyperlink" Target="consultantplus://offline/ref=1EBF2156957F627C98087AED06CFF1127A4EF6B6EB6BC5484D5A0D7A42D27E5C0418357A7FA01A029A24F26EE7p7M3L" TargetMode="External"/><Relationship Id="rId43"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9970</Words>
  <Characters>56831</Characters>
  <Application>Microsoft Office Word</Application>
  <DocSecurity>0</DocSecurity>
  <Lines>473</Lines>
  <Paragraphs>133</Paragraphs>
  <ScaleCrop>false</ScaleCrop>
  <Company/>
  <LinksUpToDate>false</LinksUpToDate>
  <CharactersWithSpaces>66668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2023-03-10T11:12:00Z</dcterms:created>
  <dcterms:modified xsi:type="dcterms:W3CDTF">2023-03-10T11:13:00Z</dcterms:modified>
</cp:coreProperties>
</file>