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hanging="0"/>
        <w:jc w:val="center"/>
        <w:rPr>
          <w:b/>
          <w:b/>
          <w:caps/>
          <w:spacing w:val="30"/>
          <w:sz w:val="32"/>
          <w:szCs w:val="32"/>
          <w:lang w:val="ru-RU"/>
        </w:rPr>
      </w:pPr>
      <w:r>
        <w:rPr/>
        <w:drawing>
          <wp:inline distT="0" distB="0" distL="0" distR="0">
            <wp:extent cx="437515" cy="6864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37515" cy="686435"/>
                    </a:xfrm>
                    <a:prstGeom prst="rect">
                      <a:avLst/>
                    </a:prstGeom>
                  </pic:spPr>
                </pic:pic>
              </a:graphicData>
            </a:graphic>
          </wp:inline>
        </w:drawing>
      </w:r>
    </w:p>
    <w:p>
      <w:pPr>
        <w:pStyle w:val="Normal"/>
        <w:ind w:hanging="0"/>
        <w:jc w:val="center"/>
        <w:rPr>
          <w:b/>
          <w:b/>
          <w:caps/>
          <w:spacing w:val="30"/>
          <w:sz w:val="36"/>
          <w:szCs w:val="36"/>
          <w:lang w:val="ru-RU"/>
        </w:rPr>
      </w:pPr>
      <w:r>
        <w:rPr>
          <w:b/>
          <w:caps/>
          <w:spacing w:val="30"/>
          <w:sz w:val="32"/>
          <w:szCs w:val="32"/>
          <w:lang w:val="ru-RU"/>
        </w:rPr>
        <w:t xml:space="preserve">Администрация </w:t>
        <w:br/>
        <w:t>Уватского муниципального района</w:t>
      </w:r>
    </w:p>
    <w:p>
      <w:pPr>
        <w:pStyle w:val="Normal"/>
        <w:spacing w:before="240" w:after="0"/>
        <w:ind w:hanging="0"/>
        <w:jc w:val="center"/>
        <w:rPr>
          <w:b/>
          <w:b/>
          <w:caps/>
          <w:spacing w:val="30"/>
          <w:sz w:val="32"/>
          <w:szCs w:val="36"/>
          <w:lang w:val="ru-RU"/>
        </w:rPr>
      </w:pPr>
      <w:r>
        <w:rPr>
          <w:b/>
          <w:caps/>
          <w:spacing w:val="30"/>
          <w:sz w:val="36"/>
          <w:szCs w:val="36"/>
          <w:lang w:val="ru-RU"/>
        </w:rPr>
        <w:t>Постановление</w:t>
      </w:r>
    </w:p>
    <w:p>
      <w:pPr>
        <w:pStyle w:val="Normal"/>
        <w:rPr>
          <w:b/>
          <w:b/>
          <w:caps/>
          <w:spacing w:val="30"/>
          <w:szCs w:val="26"/>
          <w:lang w:val="ru-RU"/>
        </w:rPr>
      </w:pPr>
      <w:r>
        <w:rPr>
          <w:b/>
          <w:caps/>
          <w:spacing w:val="30"/>
          <w:szCs w:val="26"/>
          <w:lang w:val="ru-RU"/>
        </w:rPr>
      </w:r>
    </w:p>
    <w:p>
      <w:pPr>
        <w:pStyle w:val="Normal"/>
        <w:tabs>
          <w:tab w:val="clear" w:pos="709"/>
          <w:tab w:val="center" w:pos="4820" w:leader="none"/>
          <w:tab w:val="right" w:pos="9638" w:leader="none"/>
        </w:tabs>
        <w:spacing w:lineRule="auto" w:line="276"/>
        <w:ind w:hanging="0"/>
        <w:rPr/>
      </w:pPr>
      <w:r>
        <w:rPr>
          <w:szCs w:val="26"/>
          <w:lang w:val="ru-RU"/>
        </w:rPr>
        <w:t>29 марта 2022 г.</w:t>
        <w:tab/>
        <w:t>с. Уват</w:t>
        <w:tab/>
        <w:t>№ 53</w:t>
      </w:r>
    </w:p>
    <w:p>
      <w:pPr>
        <w:pStyle w:val="Normal"/>
        <w:spacing w:lineRule="auto" w:line="276"/>
        <w:rPr>
          <w:szCs w:val="26"/>
          <w:lang w:val="ru-RU"/>
        </w:rPr>
      </w:pPr>
      <w:r>
        <w:rPr>
          <w:szCs w:val="26"/>
          <w:lang w:val="ru-RU"/>
        </w:rPr>
      </w:r>
    </w:p>
    <w:p>
      <w:pPr>
        <w:pStyle w:val="Western"/>
        <w:spacing w:lineRule="auto" w:line="276" w:before="100" w:after="10"/>
        <w:ind w:hanging="0"/>
        <w:contextualSpacing/>
        <w:jc w:val="center"/>
        <w:rPr/>
      </w:pPr>
      <w:bookmarkStart w:id="0" w:name="__DdeLink__12955_3022167988"/>
      <w:r>
        <w:rPr/>
        <w:t xml:space="preserve">О внесении изменений в постановление администрации Уватского </w:t>
      </w:r>
    </w:p>
    <w:p>
      <w:pPr>
        <w:pStyle w:val="Western"/>
        <w:spacing w:lineRule="auto" w:line="276" w:before="100" w:after="10"/>
        <w:ind w:hanging="0"/>
        <w:contextualSpacing/>
        <w:jc w:val="center"/>
        <w:rPr/>
      </w:pPr>
      <w:bookmarkStart w:id="1" w:name="__DdeLink__446572_415211658"/>
      <w:r>
        <w:rPr/>
        <w:t xml:space="preserve">муниципального района от 26.02.2020 № 39 «Об утверждении </w:t>
      </w:r>
      <w:bookmarkEnd w:id="1"/>
      <w:r>
        <w:rPr/>
        <w:t>административного регламента предоставления администрацией Уватского муниципального района государственной услуги: «Социальная поддержка отдельных категорий граждан в отношении газификации жилых домов (квартир)»</w:t>
      </w:r>
      <w:bookmarkEnd w:id="0"/>
    </w:p>
    <w:p>
      <w:pPr>
        <w:pStyle w:val="Western"/>
        <w:spacing w:lineRule="auto" w:line="276" w:before="100" w:after="10"/>
        <w:ind w:hanging="0"/>
        <w:contextualSpacing/>
        <w:jc w:val="center"/>
        <w:rPr/>
      </w:pPr>
      <w:r>
        <w:rPr/>
      </w:r>
    </w:p>
    <w:p>
      <w:pPr>
        <w:pStyle w:val="Normal"/>
        <w:spacing w:lineRule="auto" w:line="276" w:before="114" w:after="114"/>
        <w:ind w:firstLine="851"/>
        <w:rPr>
          <w:rStyle w:val="Itemtext"/>
          <w:szCs w:val="26"/>
          <w:lang w:val="ru-RU"/>
        </w:rPr>
      </w:pPr>
      <w:r>
        <w:rPr>
          <w:szCs w:val="26"/>
          <w:shd w:fill="FFFFFF" w:val="clear"/>
          <w:lang w:val="ru-RU"/>
        </w:rPr>
        <w:t>В соответствии с постановлением Правительства Тюменской области от 05.05.2008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Уставом Уватского муниципального района Тюменской области:</w:t>
      </w:r>
    </w:p>
    <w:p>
      <w:pPr>
        <w:pStyle w:val="Normal"/>
        <w:spacing w:lineRule="auto" w:line="276" w:before="114" w:after="114"/>
        <w:ind w:firstLine="851"/>
        <w:rPr>
          <w:rStyle w:val="Itemtext"/>
          <w:lang w:val="ru-RU"/>
        </w:rPr>
      </w:pPr>
      <w:r>
        <w:rPr>
          <w:rStyle w:val="Itemtext"/>
          <w:lang w:val="ru-RU"/>
        </w:rPr>
        <w:t xml:space="preserve">1. Внести в постановление администрации Уватского муниципального района </w:t>
      </w:r>
      <w:r>
        <w:rPr>
          <w:lang w:val="ru-RU"/>
        </w:rPr>
        <w:t>от 26.02.2020 № 39 «Об утверждении административного регламента предоставления администрацией Уватского муниципального района государственной услуги: «Социальная поддержка отдельных категорий граждан в отношении газификации жилых домов (квартир)»</w:t>
      </w:r>
      <w:r>
        <w:rPr>
          <w:rStyle w:val="Itemtext"/>
          <w:lang w:val="ru-RU"/>
        </w:rPr>
        <w:t xml:space="preserve"> (далее по тексту – постановление) следующие изменения:</w:t>
      </w:r>
    </w:p>
    <w:p>
      <w:pPr>
        <w:pStyle w:val="Normal"/>
        <w:spacing w:lineRule="auto" w:line="276" w:before="114" w:after="114"/>
        <w:ind w:firstLine="851"/>
        <w:rPr>
          <w:lang w:val="ru-RU"/>
        </w:rPr>
      </w:pPr>
      <w:r>
        <w:rPr>
          <w:lang w:val="ru-RU"/>
        </w:rPr>
        <w:t>а)  пункт 9 постановления изложить в следующей редакции:</w:t>
      </w:r>
    </w:p>
    <w:p>
      <w:pPr>
        <w:pStyle w:val="Western"/>
        <w:spacing w:lineRule="auto" w:line="276" w:beforeAutospacing="0" w:before="114" w:after="114"/>
        <w:ind w:firstLine="851"/>
        <w:rPr/>
      </w:pPr>
      <w:r>
        <w:rPr/>
        <w:t xml:space="preserve">«9. Контроль за исполнением настоящего постановления возложить на заместителя Главы администрации Уватского муниципального района, курирующего Управление градостроительной деятельности и муниципального хозяйства.» </w:t>
      </w:r>
    </w:p>
    <w:p>
      <w:pPr>
        <w:pStyle w:val="Western"/>
        <w:spacing w:lineRule="auto" w:line="276" w:beforeAutospacing="0" w:before="114" w:after="114"/>
        <w:ind w:firstLine="851"/>
        <w:rPr/>
      </w:pPr>
      <w:r>
        <w:rPr/>
        <w:t>б) приложение к постановлению изложить в новой редакции согласно приложению к настоящему постановлению;</w:t>
      </w:r>
    </w:p>
    <w:p>
      <w:pPr>
        <w:pStyle w:val="Normal"/>
        <w:spacing w:lineRule="auto" w:line="276" w:before="114" w:after="114"/>
        <w:ind w:firstLine="851"/>
        <w:rPr>
          <w:szCs w:val="26"/>
          <w:lang w:val="ru-RU"/>
        </w:rPr>
      </w:pPr>
      <w:r>
        <w:rPr>
          <w:szCs w:val="26"/>
          <w:lang w:val="ru-RU"/>
        </w:rPr>
        <w:t>2. Сектору делопроизводства, документационного обеспечения и контроля Аппарата Главы администрации Уватского муниципального района (Васильева А.Ю.) настоящее постановление:</w:t>
      </w:r>
    </w:p>
    <w:p>
      <w:pPr>
        <w:pStyle w:val="Normal"/>
        <w:spacing w:lineRule="auto" w:line="276" w:before="114" w:after="114"/>
        <w:ind w:firstLine="851"/>
        <w:rPr>
          <w:szCs w:val="26"/>
          <w:lang w:val="ru-RU"/>
        </w:rPr>
      </w:pPr>
      <w:r>
        <w:rPr>
          <w:szCs w:val="26"/>
          <w:lang w:val="ru-RU"/>
        </w:rPr>
        <w:t xml:space="preserve">а) обнародовать путём размещения на информационных стендах в местах, установленных администрацией Уватского муниципального района; </w:t>
      </w:r>
    </w:p>
    <w:p>
      <w:pPr>
        <w:pStyle w:val="Normal"/>
        <w:spacing w:lineRule="auto" w:line="276" w:before="114" w:after="114"/>
        <w:ind w:firstLine="851"/>
        <w:rPr>
          <w:szCs w:val="26"/>
          <w:lang w:val="ru-RU"/>
        </w:rPr>
      </w:pPr>
      <w:r>
        <w:rPr>
          <w:szCs w:val="26"/>
          <w:lang w:val="ru-RU"/>
        </w:rPr>
        <w:t>б) направить для размещения на сайте Уватского муниципального района в информационно-телекоммуникационной сети «Интернет».</w:t>
      </w:r>
    </w:p>
    <w:p>
      <w:pPr>
        <w:pStyle w:val="Normal"/>
        <w:spacing w:lineRule="auto" w:line="276" w:before="114" w:after="114"/>
        <w:ind w:firstLine="851"/>
        <w:rPr>
          <w:szCs w:val="26"/>
          <w:lang w:val="ru-RU"/>
        </w:rPr>
      </w:pPr>
      <w:r>
        <w:rPr>
          <w:szCs w:val="26"/>
          <w:lang w:val="ru-RU"/>
        </w:rPr>
        <w:t>3. Настоящее постановление вступает в силу со дня его обнародования.</w:t>
      </w:r>
    </w:p>
    <w:p>
      <w:pPr>
        <w:pStyle w:val="Normal"/>
        <w:spacing w:lineRule="auto" w:line="276" w:before="114" w:after="114"/>
        <w:ind w:firstLine="851"/>
        <w:rPr>
          <w:lang w:val="ru-RU"/>
        </w:rPr>
      </w:pPr>
      <w:r>
        <w:rPr>
          <w:szCs w:val="26"/>
          <w:lang w:val="ru-RU"/>
        </w:rPr>
        <w:t xml:space="preserve">4. </w:t>
      </w:r>
      <w:r>
        <w:rPr>
          <w:rStyle w:val="Itemtext"/>
          <w:szCs w:val="26"/>
          <w:lang w:val="ru-RU"/>
        </w:rPr>
        <w:t>Контроль за исполнением настоящего постановления возложить на заместителя Главы администрации Уватского муниципального района, курирующего Управление градостроительной деятельности и муниципального хозяйства</w:t>
      </w:r>
    </w:p>
    <w:p>
      <w:pPr>
        <w:pStyle w:val="Normal"/>
        <w:spacing w:lineRule="auto" w:line="276"/>
        <w:ind w:firstLine="851"/>
        <w:rPr>
          <w:szCs w:val="26"/>
          <w:lang w:val="ru-RU"/>
        </w:rPr>
      </w:pPr>
      <w:r>
        <w:rPr>
          <w:szCs w:val="26"/>
          <w:lang w:val="ru-RU"/>
        </w:rPr>
      </w:r>
    </w:p>
    <w:p>
      <w:pPr>
        <w:pStyle w:val="Normal"/>
        <w:spacing w:lineRule="auto" w:line="276"/>
        <w:ind w:firstLine="851"/>
        <w:rPr>
          <w:szCs w:val="26"/>
          <w:lang w:val="ru-RU"/>
        </w:rPr>
      </w:pPr>
      <w:r>
        <w:rPr>
          <w:szCs w:val="26"/>
          <w:lang w:val="ru-RU"/>
        </w:rPr>
      </w:r>
    </w:p>
    <w:p>
      <w:pPr>
        <w:pStyle w:val="Normal"/>
        <w:spacing w:lineRule="auto" w:line="276"/>
        <w:ind w:hanging="0"/>
        <w:rPr>
          <w:szCs w:val="26"/>
          <w:lang w:val="ru-RU"/>
        </w:rPr>
      </w:pPr>
      <w:r>
        <w:rPr>
          <w:szCs w:val="26"/>
          <w:lang w:val="ru-RU"/>
        </w:rPr>
        <w:t>Первый заместитель Главы                                                                 Д.В.Колунин</w:t>
      </w:r>
    </w:p>
    <w:p>
      <w:pPr>
        <w:pStyle w:val="Normal"/>
        <w:spacing w:lineRule="auto" w:line="276"/>
        <w:ind w:hanging="0"/>
        <w:rPr>
          <w:rStyle w:val="Itemtext"/>
          <w:szCs w:val="26"/>
          <w:lang w:val="ru-RU"/>
        </w:rPr>
      </w:pPr>
      <w:r>
        <w:rPr>
          <w:szCs w:val="26"/>
          <w:lang w:val="ru-RU"/>
        </w:rPr>
      </w:r>
    </w:p>
    <w:p>
      <w:pPr>
        <w:pStyle w:val="Normal"/>
        <w:tabs>
          <w:tab w:val="clear" w:pos="709"/>
          <w:tab w:val="right" w:pos="9639" w:leader="none"/>
        </w:tabs>
        <w:ind w:hanging="0"/>
        <w:rPr>
          <w:lang w:val="ru-RU"/>
        </w:rPr>
      </w:pPr>
      <w:r>
        <w:rPr>
          <w:lang w:val="ru-RU"/>
        </w:rPr>
      </w:r>
    </w:p>
    <w:p>
      <w:pPr>
        <w:pStyle w:val="Normal"/>
        <w:rPr>
          <w:rFonts w:eastAsia="Arial"/>
          <w:color w:val="000000"/>
          <w:spacing w:val="1"/>
          <w:sz w:val="20"/>
          <w:szCs w:val="20"/>
          <w:vertAlign w:val="superscript"/>
          <w:lang w:val="ru-RU"/>
        </w:rPr>
      </w:pPr>
      <w:r>
        <w:rPr>
          <w:rFonts w:eastAsia="Arial"/>
          <w:color w:val="000000"/>
          <w:spacing w:val="1"/>
          <w:sz w:val="20"/>
          <w:szCs w:val="20"/>
          <w:vertAlign w:val="superscript"/>
          <w:lang w:val="ru-RU"/>
        </w:rPr>
      </w:r>
    </w:p>
    <w:p>
      <w:pPr>
        <w:pStyle w:val="Normal"/>
        <w:shd w:val="clear" w:color="auto" w:fill="FFFFFF"/>
        <w:spacing w:lineRule="exact" w:line="322"/>
        <w:ind w:hanging="0"/>
        <w:jc w:val="right"/>
        <w:rPr>
          <w:rFonts w:eastAsia="Arial"/>
          <w:color w:val="000000"/>
          <w:spacing w:val="1"/>
          <w:sz w:val="20"/>
          <w:szCs w:val="26"/>
          <w:vertAlign w:val="superscript"/>
          <w:lang w:val="ru-RU"/>
        </w:rPr>
      </w:pPr>
      <w:r>
        <w:rPr>
          <w:rFonts w:eastAsia="Arial"/>
          <w:color w:val="000000"/>
          <w:spacing w:val="1"/>
          <w:sz w:val="20"/>
          <w:szCs w:val="26"/>
          <w:vertAlign w:val="superscript"/>
          <w:lang w:val="ru-RU"/>
        </w:rPr>
      </w:r>
    </w:p>
    <w:p>
      <w:pPr>
        <w:pStyle w:val="Normal"/>
        <w:shd w:val="clear" w:color="auto" w:fill="FFFFFF"/>
        <w:spacing w:lineRule="exact" w:line="322"/>
        <w:ind w:hanging="0"/>
        <w:jc w:val="right"/>
        <w:rPr>
          <w:rFonts w:eastAsia="Arial"/>
          <w:color w:val="000000"/>
          <w:spacing w:val="1"/>
          <w:sz w:val="20"/>
          <w:szCs w:val="26"/>
          <w:vertAlign w:val="superscript"/>
          <w:lang w:val="ru-RU"/>
        </w:rPr>
      </w:pPr>
      <w:r>
        <w:rPr>
          <w:rFonts w:eastAsia="Arial"/>
          <w:color w:val="000000"/>
          <w:spacing w:val="1"/>
          <w:sz w:val="20"/>
          <w:szCs w:val="26"/>
          <w:vertAlign w:val="superscript"/>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t xml:space="preserve">Приложение </w:t>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t xml:space="preserve">к </w:t>
      </w:r>
      <w:r>
        <w:rPr>
          <w:color w:val="000000"/>
          <w:szCs w:val="26"/>
          <w:lang w:val="ru-RU"/>
        </w:rPr>
        <w:t xml:space="preserve">постановлению </w:t>
      </w:r>
      <w:r>
        <w:rPr>
          <w:color w:val="000000"/>
          <w:spacing w:val="1"/>
          <w:szCs w:val="26"/>
          <w:lang w:val="ru-RU"/>
        </w:rPr>
        <w:t xml:space="preserve">администрации </w:t>
      </w:r>
    </w:p>
    <w:p>
      <w:pPr>
        <w:pStyle w:val="Normal"/>
        <w:shd w:val="clear" w:color="auto" w:fill="FFFFFF"/>
        <w:spacing w:lineRule="exact" w:line="322"/>
        <w:ind w:hanging="0"/>
        <w:jc w:val="right"/>
        <w:rPr>
          <w:color w:val="000000"/>
          <w:spacing w:val="1"/>
          <w:szCs w:val="26"/>
          <w:lang w:val="ru-RU"/>
        </w:rPr>
      </w:pPr>
      <w:r>
        <w:rPr>
          <w:color w:val="000000"/>
          <w:spacing w:val="1"/>
          <w:szCs w:val="26"/>
          <w:lang w:val="ru-RU"/>
        </w:rPr>
        <w:t>Уватского муниципального района</w:t>
      </w:r>
    </w:p>
    <w:p>
      <w:pPr>
        <w:pStyle w:val="Normal"/>
        <w:shd w:val="clear" w:color="auto" w:fill="FFFFFF"/>
        <w:spacing w:lineRule="exact" w:line="322"/>
        <w:ind w:hanging="0"/>
        <w:jc w:val="right"/>
        <w:rPr/>
      </w:pPr>
      <w:r>
        <w:rPr>
          <w:color w:val="000000"/>
          <w:spacing w:val="1"/>
          <w:szCs w:val="26"/>
          <w:lang w:val="ru-RU"/>
        </w:rPr>
        <w:t>от 29 марта 2022г. № 53</w:t>
      </w:r>
    </w:p>
    <w:p>
      <w:pPr>
        <w:pStyle w:val="Normal"/>
        <w:jc w:val="center"/>
        <w:rPr>
          <w:color w:val="000000"/>
          <w:spacing w:val="1"/>
          <w:szCs w:val="26"/>
          <w:lang w:val="ru-RU"/>
        </w:rPr>
      </w:pPr>
      <w:r>
        <w:rPr>
          <w:color w:val="000000"/>
          <w:spacing w:val="1"/>
          <w:szCs w:val="26"/>
          <w:lang w:val="ru-RU"/>
        </w:rPr>
      </w:r>
    </w:p>
    <w:p>
      <w:pPr>
        <w:pStyle w:val="Normal"/>
        <w:jc w:val="center"/>
        <w:rPr>
          <w:color w:val="000000"/>
          <w:spacing w:val="1"/>
          <w:szCs w:val="26"/>
          <w:lang w:val="ru-RU"/>
        </w:rPr>
      </w:pPr>
      <w:r>
        <w:rPr>
          <w:color w:val="000000"/>
          <w:spacing w:val="1"/>
          <w:szCs w:val="26"/>
          <w:lang w:val="ru-RU"/>
        </w:rPr>
      </w:r>
    </w:p>
    <w:p>
      <w:pPr>
        <w:pStyle w:val="Normal"/>
        <w:ind w:hanging="0"/>
        <w:jc w:val="center"/>
        <w:rPr>
          <w:b/>
          <w:b/>
          <w:color w:val="000000"/>
          <w:spacing w:val="1"/>
          <w:sz w:val="24"/>
          <w:lang w:val="ru-RU"/>
        </w:rPr>
      </w:pPr>
      <w:r>
        <w:rPr>
          <w:b/>
          <w:color w:val="000000"/>
          <w:spacing w:val="1"/>
          <w:sz w:val="24"/>
          <w:lang w:val="ru-RU"/>
        </w:rPr>
        <w:t xml:space="preserve">АДМИНИСТРАТИВНЫЙ РЕГЛАМЕНТ </w:t>
      </w:r>
    </w:p>
    <w:p>
      <w:pPr>
        <w:pStyle w:val="Normal"/>
        <w:ind w:hanging="0"/>
        <w:jc w:val="center"/>
        <w:rPr>
          <w:b/>
          <w:b/>
          <w:color w:val="000000"/>
          <w:spacing w:val="1"/>
          <w:sz w:val="24"/>
          <w:lang w:val="ru-RU"/>
        </w:rPr>
      </w:pPr>
      <w:r>
        <w:rPr>
          <w:b/>
          <w:color w:val="000000"/>
          <w:spacing w:val="1"/>
          <w:sz w:val="24"/>
          <w:lang w:val="ru-RU"/>
        </w:rPr>
        <w:t xml:space="preserve">Предоставления администрацией уватского муниципального района государственной услуги: «социальная поддержка </w:t>
      </w:r>
    </w:p>
    <w:p>
      <w:pPr>
        <w:pStyle w:val="Normal"/>
        <w:ind w:hanging="0"/>
        <w:jc w:val="center"/>
        <w:rPr>
          <w:b/>
          <w:b/>
          <w:color w:val="000000"/>
          <w:spacing w:val="1"/>
          <w:sz w:val="24"/>
          <w:lang w:val="ru-RU"/>
        </w:rPr>
      </w:pPr>
      <w:r>
        <w:rPr>
          <w:b/>
          <w:color w:val="000000"/>
          <w:spacing w:val="1"/>
          <w:sz w:val="24"/>
          <w:lang w:val="ru-RU"/>
        </w:rPr>
        <w:t xml:space="preserve">отдельных категорий граждан в отношении газификации </w:t>
      </w:r>
    </w:p>
    <w:p>
      <w:pPr>
        <w:pStyle w:val="Normal"/>
        <w:ind w:hanging="0"/>
        <w:jc w:val="center"/>
        <w:rPr>
          <w:b/>
          <w:b/>
          <w:color w:val="000000"/>
          <w:spacing w:val="1"/>
          <w:sz w:val="24"/>
          <w:lang w:val="ru-RU"/>
        </w:rPr>
      </w:pPr>
      <w:r>
        <w:rPr>
          <w:b/>
          <w:color w:val="000000"/>
          <w:spacing w:val="1"/>
          <w:sz w:val="24"/>
          <w:lang w:val="ru-RU"/>
        </w:rPr>
        <w:t>жилых домов (квартир)»</w:t>
      </w:r>
    </w:p>
    <w:p>
      <w:pPr>
        <w:pStyle w:val="Normal"/>
        <w:ind w:hanging="0"/>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r>
    </w:p>
    <w:p>
      <w:pPr>
        <w:pStyle w:val="Normal"/>
        <w:ind w:left="360" w:hanging="0"/>
        <w:jc w:val="center"/>
        <w:rPr>
          <w:b/>
          <w:b/>
          <w:color w:val="000000"/>
          <w:spacing w:val="1"/>
          <w:szCs w:val="26"/>
          <w:lang w:val="ru-RU"/>
        </w:rPr>
      </w:pPr>
      <w:r>
        <w:rPr>
          <w:b/>
          <w:color w:val="000000"/>
          <w:spacing w:val="1"/>
          <w:szCs w:val="26"/>
        </w:rPr>
        <w:t>I</w:t>
      </w:r>
      <w:r>
        <w:rPr>
          <w:b/>
          <w:color w:val="000000"/>
          <w:spacing w:val="1"/>
          <w:szCs w:val="26"/>
          <w:lang w:val="ru-RU"/>
        </w:rPr>
        <w:t>. Общие положения</w:t>
      </w:r>
    </w:p>
    <w:p>
      <w:pPr>
        <w:pStyle w:val="ListParagraph"/>
        <w:ind w:left="720" w:hanging="0"/>
        <w:rPr>
          <w:b/>
          <w:b/>
          <w:color w:val="000000"/>
          <w:spacing w:val="1"/>
          <w:szCs w:val="26"/>
          <w:lang w:val="ru-RU"/>
        </w:rPr>
      </w:pPr>
      <w:r>
        <w:rPr>
          <w:b/>
          <w:color w:val="000000"/>
          <w:spacing w:val="1"/>
          <w:szCs w:val="26"/>
          <w:lang w:val="ru-RU"/>
        </w:rPr>
      </w:r>
    </w:p>
    <w:p>
      <w:pPr>
        <w:pStyle w:val="ListParagraph"/>
        <w:numPr>
          <w:ilvl w:val="1"/>
          <w:numId w:val="1"/>
        </w:numPr>
        <w:jc w:val="center"/>
        <w:rPr>
          <w:b/>
          <w:b/>
          <w:color w:val="000000"/>
          <w:spacing w:val="1"/>
          <w:szCs w:val="26"/>
          <w:lang w:val="ru-RU"/>
        </w:rPr>
      </w:pPr>
      <w:r>
        <w:rPr>
          <w:b/>
          <w:color w:val="000000"/>
          <w:spacing w:val="1"/>
          <w:szCs w:val="26"/>
          <w:lang w:val="ru-RU"/>
        </w:rPr>
        <w:t>Предмет регулирования</w:t>
      </w:r>
    </w:p>
    <w:p>
      <w:pPr>
        <w:pStyle w:val="Normal"/>
        <w:ind w:hanging="0"/>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1.1.1.Настоящий административный регламент предоставления государственной услуги (далее по тексту - Административный регламент) разработан в целях повышения качества предоставления и доступности государственной услуги по социальной поддержке отдельных категорий граждан в отношении газификации жилых домов (квартир) (далее по тексту - государственная услуга), разработан в целях повышения качества исполнения государственного полномочия, создания комфортных условий для участников отношений, возникающих при исполнении государственного полномочия, и определяет сроки и последовательность действий при осуществлении полномочий предоставления государственной услуги по предоставлению субсидий отдельным категориям граждан, при частичном возмещении расходов на оплату газификации жилых помещений (квартир).</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1.1.2. Социальная поддержка предоставляется на:</w:t>
      </w:r>
    </w:p>
    <w:p>
      <w:pPr>
        <w:pStyle w:val="Normal"/>
        <w:ind w:firstLine="567"/>
        <w:rPr>
          <w:color w:val="000000"/>
          <w:spacing w:val="1"/>
          <w:szCs w:val="26"/>
          <w:lang w:val="ru-RU"/>
        </w:rPr>
      </w:pPr>
      <w:r>
        <w:rPr>
          <w:color w:val="000000"/>
          <w:spacing w:val="1"/>
          <w:szCs w:val="26"/>
          <w:lang w:val="ru-RU"/>
        </w:rPr>
        <w:t xml:space="preserve">а) </w:t>
      </w:r>
      <w:bookmarkStart w:id="2" w:name="_GoBack"/>
      <w:bookmarkEnd w:id="2"/>
      <w:r>
        <w:rPr>
          <w:color w:val="000000"/>
          <w:spacing w:val="1"/>
          <w:szCs w:val="26"/>
          <w:lang w:val="ru-RU"/>
        </w:rPr>
        <w:t>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под которым для целей настоящего Административного регламента понимаются:</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подключение газопотребляющих аппаратов, наладка оборудования;</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строительно-монтажные работы по устройству дымоходов от газопотребляющих аппаратов;</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приобретение необходимого газового оборудования и газопотребляющих аппаратов;</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 (за исключением работ, по которым может быть оказана социальная поддержка, указанных в подпункте «б» настоящего пункта);</w:t>
      </w:r>
    </w:p>
    <w:p>
      <w:pPr>
        <w:pStyle w:val="Normal"/>
        <w:ind w:firstLine="567"/>
        <w:rPr>
          <w:color w:val="000000"/>
          <w:spacing w:val="1"/>
          <w:szCs w:val="26"/>
          <w:lang w:val="ru-RU"/>
        </w:rPr>
      </w:pPr>
      <w:r>
        <w:rPr>
          <w:color w:val="000000"/>
          <w:spacing w:val="1"/>
          <w:szCs w:val="26"/>
          <w:lang w:val="ru-RU"/>
        </w:rPr>
        <w:t>б) возмещение расходов на подключение (технологическое присоединение) газоиспользующего оборудования (далее - социальная поддержка на подключение, подключение, под которым для целей настоящего Административного регламента понимается технологическое присоединение газоиспользующего оборудования с максимальным часовым расходом газа, не превышающим 5 куб. м/час включительно,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мероприятия предполагают строительство только газопроводов-вводов (без устройства пунктов редуцирования газа и необходимости выполнения мероприятий по прокладке газопровода бестраншейным способом), в размере, установленном органом исполнительной власти субъекта Российской Федерации в области государственного регулирования тарифов в соответствии с пунктом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N 1021, на календарный год, в котором будет выполнено подключение (технологическое присоединение).</w:t>
      </w:r>
    </w:p>
    <w:p>
      <w:pPr>
        <w:pStyle w:val="Normal"/>
        <w:ind w:firstLine="567"/>
        <w:rPr>
          <w:color w:val="000000"/>
          <w:spacing w:val="1"/>
          <w:szCs w:val="26"/>
          <w:lang w:val="ru-RU"/>
        </w:rPr>
      </w:pPr>
      <w:r>
        <w:rPr>
          <w:color w:val="000000"/>
          <w:spacing w:val="1"/>
          <w:szCs w:val="26"/>
          <w:lang w:val="ru-RU"/>
        </w:rPr>
      </w:r>
    </w:p>
    <w:p>
      <w:pPr>
        <w:pStyle w:val="ListParagraph"/>
        <w:numPr>
          <w:ilvl w:val="1"/>
          <w:numId w:val="1"/>
        </w:numPr>
        <w:jc w:val="center"/>
        <w:rPr>
          <w:b/>
          <w:b/>
          <w:color w:val="000000"/>
          <w:spacing w:val="1"/>
          <w:szCs w:val="26"/>
          <w:lang w:val="ru-RU"/>
        </w:rPr>
      </w:pPr>
      <w:r>
        <w:rPr>
          <w:b/>
          <w:color w:val="000000"/>
          <w:spacing w:val="1"/>
          <w:szCs w:val="26"/>
          <w:lang w:val="ru-RU"/>
        </w:rPr>
        <w:t>Круг Заявителей</w:t>
      </w:r>
    </w:p>
    <w:p>
      <w:pPr>
        <w:pStyle w:val="ListParagraph"/>
        <w:ind w:left="1440" w:hanging="0"/>
        <w:rPr>
          <w:b/>
          <w:b/>
          <w:color w:val="000000"/>
          <w:spacing w:val="1"/>
          <w:szCs w:val="26"/>
          <w:lang w:val="ru-RU"/>
        </w:rPr>
      </w:pPr>
      <w:r>
        <w:rPr>
          <w:b/>
          <w:color w:val="000000"/>
          <w:spacing w:val="1"/>
          <w:szCs w:val="26"/>
          <w:lang w:val="ru-RU"/>
        </w:rPr>
      </w:r>
    </w:p>
    <w:p>
      <w:pPr>
        <w:pStyle w:val="Normal"/>
        <w:rPr>
          <w:color w:val="000000"/>
          <w:spacing w:val="1"/>
          <w:szCs w:val="26"/>
          <w:lang w:val="ru-RU"/>
        </w:rPr>
      </w:pPr>
      <w:r>
        <w:rPr>
          <w:color w:val="000000"/>
          <w:spacing w:val="1"/>
          <w:szCs w:val="26"/>
          <w:lang w:val="ru-RU"/>
        </w:rPr>
        <w:t>1.2.1.Социальная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являющимися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 льготной категории):</w:t>
      </w:r>
    </w:p>
    <w:p>
      <w:pPr>
        <w:pStyle w:val="Normal"/>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b/>
          <w:color w:val="000000"/>
          <w:spacing w:val="1"/>
          <w:szCs w:val="26"/>
          <w:lang w:val="ru-RU"/>
        </w:rPr>
        <w:t>а) в части возмещения расходов на установку внутридомового (внутриквартирного) газового оборудования:</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инвалиды Великой Отечественной войны и инвалиды боевых действий;</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участники Великой Отечественной войны;</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ветераны боевых действий;</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ветераны труда;</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лица, награжденные орденами или медалями СССР за самоотверженный труд в период Великой Отечественной войны;</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лица, награжденные знаком «Жителю блокадного Ленинграда»;</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члены семьи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работников госпиталей и больниц города Ленинграда;</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законом от 12.01.1995 №5-ФЗ «О ветеранах»;</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инвалиды;</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участники ликвидации последствий катастрофы на Чернобыльской АЭС или ликвидации последствий аварии в 1957 году на производственном объединении «Маяк» и сбросов радиоактивных отходов в реку Теча;</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реабилитированные лица и лица, признанные пострадавшими от политических репрессий, получающие пенсию в соответствии с Федеральными законами «О трудовых пенсиях в Российской Федерации» или «О государственном пенсионном обеспечении в Российской Федерации»;</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одиноко проживающие пенсионеры (то есть граждане, получающие пенсию в соответствии с законодательством Российской Федерации, самостоятельно ведущий домашнее хозяйство);</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pPr>
        <w:pStyle w:val="Normal"/>
        <w:ind w:firstLine="567"/>
        <w:rPr>
          <w:color w:val="000000"/>
          <w:spacing w:val="1"/>
          <w:szCs w:val="26"/>
          <w:lang w:val="ru-RU"/>
        </w:rPr>
      </w:pPr>
      <w:r>
        <w:rPr>
          <w:color w:val="000000"/>
          <w:spacing w:val="1"/>
          <w:szCs w:val="26"/>
          <w:lang w:val="ru-RU"/>
        </w:rPr>
        <w:t>При наличии у гражданина льготной категории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 льготной категории.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b/>
          <w:color w:val="000000"/>
          <w:spacing w:val="1"/>
          <w:szCs w:val="26"/>
          <w:lang w:val="ru-RU"/>
        </w:rPr>
        <w:t>б) в части возмещения расходов на подключение:</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члены многодетной малоимущей семьи, которые состоят на учёте в органах социальной защиты населения Тюменской области в качестве членов малоимущих семей.</w:t>
      </w:r>
    </w:p>
    <w:p>
      <w:pPr>
        <w:pStyle w:val="Normal"/>
        <w:ind w:firstLine="567"/>
        <w:rPr>
          <w:color w:val="000000"/>
          <w:spacing w:val="1"/>
          <w:szCs w:val="26"/>
          <w:lang w:val="ru-RU"/>
        </w:rPr>
      </w:pPr>
      <w:r>
        <w:rPr>
          <w:color w:val="000000"/>
          <w:spacing w:val="1"/>
          <w:szCs w:val="26"/>
          <w:lang w:val="ru-RU"/>
        </w:rPr>
        <w:t>Под многодетностью для целей настоящего Административного регламента понимается наличие в семье трех и более детей, не достигших возраста 18 лет.</w:t>
      </w:r>
    </w:p>
    <w:p>
      <w:pPr>
        <w:pStyle w:val="Normal"/>
        <w:ind w:firstLine="567"/>
        <w:rPr>
          <w:color w:val="000000"/>
          <w:spacing w:val="1"/>
          <w:szCs w:val="26"/>
          <w:lang w:val="ru-RU"/>
        </w:rPr>
      </w:pPr>
      <w:r>
        <w:rPr>
          <w:color w:val="000000"/>
          <w:spacing w:val="1"/>
          <w:szCs w:val="26"/>
          <w:lang w:val="ru-RU"/>
        </w:rPr>
        <w:t>Понятие «члены семьи собственника (нанимателя) жилого помещения» употребляется в том значении, в каком оно используется в Жилищном кодексе Российской Федерации.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1.2.2. Гражданин льготной категории вправе обратиться за получением каждого вида социальной поддержки из указанных в пункте 1.1.2 настоящего Административного регламента только один раз.</w:t>
      </w:r>
    </w:p>
    <w:p>
      <w:pPr>
        <w:pStyle w:val="Normal"/>
        <w:ind w:firstLine="567"/>
        <w:rPr>
          <w:color w:val="000000"/>
          <w:spacing w:val="1"/>
          <w:szCs w:val="26"/>
          <w:lang w:val="ru-RU"/>
        </w:rPr>
      </w:pPr>
      <w:r>
        <w:rPr>
          <w:color w:val="000000"/>
          <w:spacing w:val="1"/>
          <w:szCs w:val="26"/>
          <w:lang w:val="ru-RU"/>
        </w:rPr>
        <w:t>Социальная поддержка в отношении одного жилого дома (квартиры) предоставляется один раз независимо от количества граждан льготной категории, имеющих право собственности (пользования) на данное жилое помещение.</w:t>
      </w:r>
    </w:p>
    <w:p>
      <w:pPr>
        <w:pStyle w:val="Normal"/>
        <w:ind w:firstLine="567"/>
        <w:rPr>
          <w:color w:val="000000"/>
          <w:spacing w:val="1"/>
          <w:szCs w:val="26"/>
          <w:lang w:val="ru-RU"/>
        </w:rPr>
      </w:pPr>
      <w:r>
        <w:rPr>
          <w:color w:val="000000"/>
          <w:spacing w:val="1"/>
          <w:szCs w:val="26"/>
          <w:lang w:val="ru-RU"/>
        </w:rPr>
        <w:t xml:space="preserve"> </w:t>
      </w:r>
    </w:p>
    <w:p>
      <w:pPr>
        <w:pStyle w:val="ListParagraph"/>
        <w:numPr>
          <w:ilvl w:val="1"/>
          <w:numId w:val="1"/>
        </w:numPr>
        <w:jc w:val="center"/>
        <w:rPr>
          <w:b/>
          <w:b/>
          <w:color w:val="000000"/>
          <w:spacing w:val="1"/>
          <w:szCs w:val="26"/>
          <w:lang w:val="ru-RU"/>
        </w:rPr>
      </w:pPr>
      <w:r>
        <w:rPr>
          <w:b/>
          <w:color w:val="000000"/>
          <w:spacing w:val="1"/>
          <w:szCs w:val="26"/>
          <w:lang w:val="ru-RU"/>
        </w:rPr>
        <w:t>Справочная информация</w:t>
      </w:r>
    </w:p>
    <w:p>
      <w:pPr>
        <w:pStyle w:val="ListParagraph"/>
        <w:ind w:left="1440" w:hanging="0"/>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Сведения о месте нахождения и графике работы Администрации Уватского муниципального района (далее по тексту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по тексту - МФЦ), справочные телефоны Администрации и МФЦ, в том числе телефоны-автоинформаторы размещены на сайте Уватского муниципального района по адресу: (www.uvatregion.ru),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ind w:firstLine="567"/>
        <w:rPr>
          <w:color w:val="000000"/>
          <w:spacing w:val="1"/>
          <w:szCs w:val="26"/>
          <w:lang w:val="ru-RU"/>
        </w:rPr>
      </w:pPr>
      <w:r>
        <w:rPr>
          <w:color w:val="000000"/>
          <w:spacing w:val="1"/>
          <w:szCs w:val="26"/>
          <w:lang w:val="ru-RU"/>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pPr>
        <w:pStyle w:val="Normal"/>
        <w:ind w:firstLine="567"/>
        <w:rPr>
          <w:color w:val="000000"/>
          <w:spacing w:val="1"/>
          <w:szCs w:val="26"/>
          <w:lang w:val="ru-RU"/>
        </w:rPr>
      </w:pPr>
      <w:r>
        <w:rPr>
          <w:color w:val="000000"/>
          <w:spacing w:val="1"/>
          <w:szCs w:val="26"/>
          <w:lang w:val="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567"/>
        <w:rPr>
          <w:color w:val="000000"/>
          <w:spacing w:val="1"/>
          <w:szCs w:val="26"/>
          <w:lang w:val="ru-RU"/>
        </w:rPr>
      </w:pPr>
      <w:r>
        <w:rPr>
          <w:color w:val="000000"/>
          <w:spacing w:val="1"/>
          <w:szCs w:val="26"/>
          <w:lang w:val="ru-RU"/>
        </w:rPr>
      </w:r>
    </w:p>
    <w:p>
      <w:pPr>
        <w:pStyle w:val="ListParagraph"/>
        <w:numPr>
          <w:ilvl w:val="0"/>
          <w:numId w:val="4"/>
        </w:numPr>
        <w:jc w:val="center"/>
        <w:rPr>
          <w:b/>
          <w:b/>
          <w:color w:val="000000"/>
          <w:spacing w:val="1"/>
          <w:szCs w:val="26"/>
          <w:lang w:val="ru-RU"/>
        </w:rPr>
      </w:pPr>
      <w:r>
        <w:rPr>
          <w:b/>
          <w:color w:val="000000"/>
          <w:spacing w:val="1"/>
          <w:szCs w:val="26"/>
          <w:lang w:val="ru-RU"/>
        </w:rPr>
        <w:t>Стандарт предоставления государственной услуги</w:t>
      </w:r>
    </w:p>
    <w:p>
      <w:pPr>
        <w:pStyle w:val="ListParagraph"/>
        <w:ind w:left="720" w:hanging="0"/>
        <w:rPr>
          <w:b/>
          <w:b/>
          <w:color w:val="000000"/>
          <w:spacing w:val="1"/>
          <w:szCs w:val="26"/>
          <w:lang w:val="ru-RU"/>
        </w:rPr>
      </w:pPr>
      <w:r>
        <w:rPr>
          <w:b/>
          <w:color w:val="000000"/>
          <w:spacing w:val="1"/>
          <w:szCs w:val="26"/>
          <w:lang w:val="ru-RU"/>
        </w:rPr>
      </w:r>
    </w:p>
    <w:p>
      <w:pPr>
        <w:pStyle w:val="ListParagraph"/>
        <w:numPr>
          <w:ilvl w:val="1"/>
          <w:numId w:val="4"/>
        </w:numPr>
        <w:jc w:val="center"/>
        <w:rPr>
          <w:b/>
          <w:b/>
          <w:color w:val="000000"/>
          <w:spacing w:val="1"/>
          <w:szCs w:val="26"/>
          <w:lang w:val="ru-RU"/>
        </w:rPr>
      </w:pPr>
      <w:r>
        <w:rPr>
          <w:b/>
          <w:color w:val="000000"/>
          <w:spacing w:val="1"/>
          <w:szCs w:val="26"/>
          <w:lang w:val="ru-RU"/>
        </w:rPr>
        <w:t>Наименование государственной услуги</w:t>
      </w:r>
    </w:p>
    <w:p>
      <w:pPr>
        <w:pStyle w:val="ListParagraph"/>
        <w:ind w:left="1440" w:hanging="0"/>
        <w:rPr>
          <w:b/>
          <w:b/>
          <w:color w:val="000000"/>
          <w:spacing w:val="1"/>
          <w:szCs w:val="26"/>
          <w:lang w:val="ru-RU"/>
        </w:rPr>
      </w:pPr>
      <w:r>
        <w:rPr>
          <w:b/>
          <w:color w:val="000000"/>
          <w:spacing w:val="1"/>
          <w:szCs w:val="26"/>
          <w:lang w:val="ru-RU"/>
        </w:rPr>
      </w:r>
    </w:p>
    <w:p>
      <w:pPr>
        <w:pStyle w:val="Normal"/>
        <w:rPr>
          <w:color w:val="000000"/>
          <w:spacing w:val="1"/>
          <w:szCs w:val="26"/>
          <w:lang w:val="ru-RU"/>
        </w:rPr>
      </w:pPr>
      <w:r>
        <w:rPr>
          <w:color w:val="000000"/>
          <w:spacing w:val="1"/>
          <w:szCs w:val="26"/>
          <w:lang w:val="ru-RU"/>
        </w:rPr>
        <w:t>Социальная поддержка отдельных категорий граждан в отношении газификации жилых домов (квартир).</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 xml:space="preserve">2.2. Наименование Органа, </w:t>
      </w:r>
    </w:p>
    <w:p>
      <w:pPr>
        <w:pStyle w:val="Normal"/>
        <w:ind w:firstLine="567"/>
        <w:jc w:val="center"/>
        <w:rPr>
          <w:b/>
          <w:b/>
          <w:color w:val="000000"/>
          <w:spacing w:val="1"/>
          <w:szCs w:val="26"/>
          <w:lang w:val="ru-RU"/>
        </w:rPr>
      </w:pPr>
      <w:r>
        <w:rPr>
          <w:b/>
          <w:color w:val="000000"/>
          <w:spacing w:val="1"/>
          <w:szCs w:val="26"/>
          <w:lang w:val="ru-RU"/>
        </w:rPr>
        <w:t>предоставляющего государственную услугу</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Предоставление государственной услуги осуществляется Администрацией.</w:t>
      </w:r>
    </w:p>
    <w:p>
      <w:pPr>
        <w:pStyle w:val="Normal"/>
        <w:ind w:firstLine="567"/>
        <w:rPr>
          <w:color w:val="000000"/>
          <w:spacing w:val="1"/>
          <w:szCs w:val="26"/>
          <w:lang w:val="ru-RU"/>
        </w:rPr>
      </w:pPr>
      <w:r>
        <w:rPr>
          <w:color w:val="000000"/>
          <w:spacing w:val="1"/>
          <w:szCs w:val="26"/>
          <w:lang w:val="ru-RU"/>
        </w:rPr>
        <w:t>Структурным подразделением Администрации, обеспечивающим предоставление государственной услуги, является Управление градостроительной деятельности и муниципального хозяйства администрации Уватского муниципального района (далее по тексту Управление).</w:t>
      </w:r>
    </w:p>
    <w:p>
      <w:pPr>
        <w:pStyle w:val="Normal"/>
        <w:ind w:firstLine="567"/>
        <w:rPr>
          <w:color w:val="000000"/>
          <w:spacing w:val="1"/>
          <w:szCs w:val="26"/>
          <w:lang w:val="ru-RU"/>
        </w:rPr>
      </w:pPr>
      <w:r>
        <w:rPr>
          <w:color w:val="000000"/>
          <w:spacing w:val="1"/>
          <w:szCs w:val="26"/>
          <w:lang w:val="ru-RU"/>
        </w:rPr>
        <w:t>Предоставление государственной услуги в части информирования граждан льготной категории о порядке предоставления государственной услуги, приема документов, необходимых для предоставления государственной услуги, выдачи результата государственной услуги может осуществляться через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по тексту — МФЦ), в соответствии с соглашением о взаимодействии, заключенным между администрацией и МФЦ.</w:t>
      </w:r>
    </w:p>
    <w:p>
      <w:pPr>
        <w:pStyle w:val="Normal"/>
        <w:ind w:hanging="0"/>
        <w:rPr>
          <w:b/>
          <w:b/>
          <w:color w:val="000000"/>
          <w:spacing w:val="1"/>
          <w:szCs w:val="26"/>
          <w:lang w:val="ru-RU"/>
        </w:rPr>
      </w:pPr>
      <w:r>
        <w:rPr>
          <w:b/>
          <w:color w:val="000000"/>
          <w:spacing w:val="1"/>
          <w:szCs w:val="26"/>
          <w:lang w:val="ru-RU"/>
        </w:rPr>
      </w:r>
    </w:p>
    <w:p>
      <w:pPr>
        <w:pStyle w:val="ListParagraph"/>
        <w:numPr>
          <w:ilvl w:val="1"/>
          <w:numId w:val="2"/>
        </w:numPr>
        <w:jc w:val="center"/>
        <w:rPr>
          <w:b/>
          <w:b/>
          <w:color w:val="000000"/>
          <w:spacing w:val="1"/>
          <w:szCs w:val="26"/>
          <w:lang w:val="ru-RU"/>
        </w:rPr>
      </w:pPr>
      <w:r>
        <w:rPr>
          <w:b/>
          <w:color w:val="000000"/>
          <w:spacing w:val="1"/>
          <w:szCs w:val="26"/>
          <w:lang w:val="ru-RU"/>
        </w:rPr>
        <w:t xml:space="preserve">Описание результата предоставления </w:t>
      </w:r>
    </w:p>
    <w:p>
      <w:pPr>
        <w:pStyle w:val="Normal"/>
        <w:ind w:left="720" w:hanging="0"/>
        <w:jc w:val="center"/>
        <w:rPr>
          <w:b/>
          <w:b/>
          <w:color w:val="000000"/>
          <w:spacing w:val="1"/>
          <w:szCs w:val="26"/>
          <w:lang w:val="ru-RU"/>
        </w:rPr>
      </w:pPr>
      <w:r>
        <w:rPr>
          <w:b/>
          <w:color w:val="000000"/>
          <w:spacing w:val="1"/>
          <w:szCs w:val="26"/>
          <w:lang w:val="ru-RU"/>
        </w:rPr>
        <w:t>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Результатом предоставления государственной услуги является:</w:t>
      </w:r>
    </w:p>
    <w:p>
      <w:pPr>
        <w:pStyle w:val="Normal"/>
        <w:ind w:firstLine="567"/>
        <w:rPr>
          <w:color w:val="000000"/>
          <w:spacing w:val="1"/>
          <w:szCs w:val="26"/>
          <w:lang w:val="ru-RU"/>
        </w:rPr>
      </w:pPr>
      <w:r>
        <w:rPr>
          <w:color w:val="000000"/>
          <w:spacing w:val="1"/>
          <w:szCs w:val="26"/>
          <w:lang w:val="ru-RU"/>
        </w:rPr>
        <w:t>а) решение о предоставлении либо об отказе в предоставлении субсидии гражданину льготной категории на компенсацию затрат, понесенных при осуществлении газификации жилого дома (квартиры), газификация которого завершена после 01.01.2018 или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w:t>
      </w:r>
    </w:p>
    <w:p>
      <w:pPr>
        <w:pStyle w:val="Normal"/>
        <w:ind w:firstLine="567"/>
        <w:rPr>
          <w:color w:val="000000"/>
          <w:spacing w:val="1"/>
          <w:szCs w:val="26"/>
          <w:lang w:val="ru-RU"/>
        </w:rPr>
      </w:pPr>
      <w:r>
        <w:rPr>
          <w:color w:val="000000"/>
          <w:spacing w:val="1"/>
          <w:szCs w:val="26"/>
          <w:lang w:val="ru-RU"/>
        </w:rPr>
        <w:t>б) уведомление о предоставлении либо об отказе в предоставлении  гражданину льготной категории социальной поддержки субсидии на компенсацию затрат, понесенных при осуществлении газификации жилого дома (квартиры), газификация которого завершена после 01.01.2018 или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w:t>
      </w:r>
    </w:p>
    <w:p>
      <w:pPr>
        <w:pStyle w:val="Normal"/>
        <w:ind w:hanging="0"/>
        <w:rPr>
          <w:b/>
          <w:b/>
          <w:color w:val="000000"/>
          <w:spacing w:val="1"/>
          <w:szCs w:val="26"/>
          <w:lang w:val="ru-RU"/>
        </w:rPr>
      </w:pPr>
      <w:r>
        <w:rPr>
          <w:b/>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 xml:space="preserve">2.4. Перечень нормативных правовых актов, регулирующих </w:t>
      </w:r>
    </w:p>
    <w:p>
      <w:pPr>
        <w:pStyle w:val="Normal"/>
        <w:ind w:firstLine="567"/>
        <w:jc w:val="center"/>
        <w:rPr>
          <w:b/>
          <w:b/>
          <w:color w:val="000000"/>
          <w:spacing w:val="1"/>
          <w:szCs w:val="26"/>
          <w:lang w:val="ru-RU"/>
        </w:rPr>
      </w:pPr>
      <w:r>
        <w:rPr>
          <w:b/>
          <w:color w:val="000000"/>
          <w:spacing w:val="1"/>
          <w:szCs w:val="26"/>
          <w:lang w:val="ru-RU"/>
        </w:rPr>
        <w:t xml:space="preserve">отношения, возникающие в связи с предоставлением </w:t>
      </w:r>
    </w:p>
    <w:p>
      <w:pPr>
        <w:pStyle w:val="Normal"/>
        <w:ind w:firstLine="567"/>
        <w:jc w:val="center"/>
        <w:rPr>
          <w:b/>
          <w:b/>
          <w:color w:val="000000"/>
          <w:spacing w:val="1"/>
          <w:szCs w:val="26"/>
          <w:lang w:val="ru-RU"/>
        </w:rPr>
      </w:pPr>
      <w:r>
        <w:rPr>
          <w:b/>
          <w:color w:val="000000"/>
          <w:spacing w:val="1"/>
          <w:szCs w:val="26"/>
          <w:lang w:val="ru-RU"/>
        </w:rPr>
        <w:t>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размещён на официальном сайте Уватского муниципального района в сети Интернет по адресу: (www.uvatregion.ru),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 (далее по тексту – электронный реестр муниципальных услуг).</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2.5. Исчерпывающий перечень документов, необходимых</w:t>
      </w:r>
    </w:p>
    <w:p>
      <w:pPr>
        <w:pStyle w:val="Normal"/>
        <w:ind w:firstLine="567"/>
        <w:jc w:val="center"/>
        <w:rPr>
          <w:b/>
          <w:b/>
          <w:color w:val="000000"/>
          <w:spacing w:val="1"/>
          <w:szCs w:val="26"/>
          <w:lang w:val="ru-RU"/>
        </w:rPr>
      </w:pPr>
      <w:r>
        <w:rPr>
          <w:b/>
          <w:color w:val="000000"/>
          <w:spacing w:val="1"/>
          <w:szCs w:val="26"/>
          <w:lang w:val="ru-RU"/>
        </w:rPr>
        <w:t>в соответствии с нормативными правовыми актами</w:t>
      </w:r>
    </w:p>
    <w:p>
      <w:pPr>
        <w:pStyle w:val="Normal"/>
        <w:ind w:firstLine="567"/>
        <w:jc w:val="center"/>
        <w:rPr>
          <w:b/>
          <w:b/>
          <w:color w:val="000000"/>
          <w:spacing w:val="1"/>
          <w:szCs w:val="26"/>
          <w:lang w:val="ru-RU"/>
        </w:rPr>
      </w:pPr>
      <w:r>
        <w:rPr>
          <w:b/>
          <w:color w:val="000000"/>
          <w:spacing w:val="1"/>
          <w:szCs w:val="26"/>
          <w:lang w:val="ru-RU"/>
        </w:rPr>
        <w:t>для предоставления государственной услуги и услуг, которые</w:t>
      </w:r>
    </w:p>
    <w:p>
      <w:pPr>
        <w:pStyle w:val="Normal"/>
        <w:ind w:firstLine="567"/>
        <w:jc w:val="center"/>
        <w:rPr>
          <w:b/>
          <w:b/>
          <w:color w:val="000000"/>
          <w:spacing w:val="1"/>
          <w:szCs w:val="26"/>
          <w:lang w:val="ru-RU"/>
        </w:rPr>
      </w:pPr>
      <w:r>
        <w:rPr>
          <w:b/>
          <w:color w:val="000000"/>
          <w:spacing w:val="1"/>
          <w:szCs w:val="26"/>
          <w:lang w:val="ru-RU"/>
        </w:rPr>
        <w:t>являются необходимыми и обязательными для предоставления</w:t>
      </w:r>
    </w:p>
    <w:p>
      <w:pPr>
        <w:pStyle w:val="Normal"/>
        <w:ind w:firstLine="567"/>
        <w:jc w:val="center"/>
        <w:rPr>
          <w:b/>
          <w:b/>
          <w:color w:val="000000"/>
          <w:spacing w:val="1"/>
          <w:szCs w:val="26"/>
          <w:lang w:val="ru-RU"/>
        </w:rPr>
      </w:pPr>
      <w:r>
        <w:rPr>
          <w:b/>
          <w:color w:val="000000"/>
          <w:spacing w:val="1"/>
          <w:szCs w:val="26"/>
          <w:lang w:val="ru-RU"/>
        </w:rPr>
        <w:t>государственной услуги, подлежащих представлению Заявителем</w:t>
      </w:r>
    </w:p>
    <w:p>
      <w:pPr>
        <w:pStyle w:val="Normal"/>
        <w:ind w:hanging="0"/>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 xml:space="preserve">2.5.1. Для предоставления социальной поддержки на компенсацию затрат </w:t>
      </w:r>
      <w:r>
        <w:rPr>
          <w:b/>
          <w:color w:val="000000"/>
          <w:spacing w:val="1"/>
          <w:szCs w:val="26"/>
          <w:lang w:val="ru-RU"/>
        </w:rPr>
        <w:t>на установку внутридомового (внутриквартирного) газового оборудования</w:t>
      </w:r>
      <w:r>
        <w:rPr>
          <w:color w:val="000000"/>
          <w:spacing w:val="1"/>
          <w:szCs w:val="26"/>
          <w:lang w:val="ru-RU"/>
        </w:rPr>
        <w:t xml:space="preserve"> начиная с 01.01.2018, в Администрацию направляются следующие документы:</w:t>
      </w:r>
    </w:p>
    <w:p>
      <w:pPr>
        <w:pStyle w:val="Normal"/>
        <w:ind w:firstLine="567"/>
        <w:rPr>
          <w:color w:val="000000"/>
          <w:spacing w:val="1"/>
          <w:szCs w:val="26"/>
          <w:lang w:val="ru-RU"/>
        </w:rPr>
      </w:pPr>
      <w:r>
        <w:rPr>
          <w:color w:val="000000"/>
          <w:spacing w:val="1"/>
          <w:szCs w:val="26"/>
          <w:lang w:val="ru-RU"/>
        </w:rPr>
        <w:t>а) заявление о предоставлении социальной поддержки по форме согласно приложению № 1 к постановлению Правительства Тюменской области от 05.05.2008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по тексту – постановление № 127-п), содержащее согласие собственника на газификацию жилого дома (квартиры) в случае, если гражданин льготной категории не является его собственником.</w:t>
      </w:r>
    </w:p>
    <w:p>
      <w:pPr>
        <w:pStyle w:val="Normal"/>
        <w:ind w:firstLine="567"/>
        <w:rPr>
          <w:color w:val="000000"/>
          <w:spacing w:val="1"/>
          <w:szCs w:val="26"/>
          <w:lang w:val="ru-RU"/>
        </w:rPr>
      </w:pPr>
      <w:r>
        <w:rPr>
          <w:color w:val="000000"/>
          <w:spacing w:val="1"/>
          <w:szCs w:val="26"/>
          <w:lang w:val="ru-RU"/>
        </w:rP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pPr>
        <w:pStyle w:val="Normal"/>
        <w:ind w:firstLine="567"/>
        <w:rPr>
          <w:color w:val="000000"/>
          <w:spacing w:val="1"/>
          <w:szCs w:val="26"/>
          <w:lang w:val="ru-RU"/>
        </w:rPr>
      </w:pPr>
      <w:r>
        <w:rPr>
          <w:color w:val="000000"/>
          <w:spacing w:val="1"/>
          <w:szCs w:val="26"/>
          <w:lang w:val="ru-RU"/>
        </w:rP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утверждённой форме данный документ, удостоверяющий личность, содержит сведения о регистрации по месту жительства).</w:t>
      </w:r>
    </w:p>
    <w:p>
      <w:pPr>
        <w:pStyle w:val="Normal"/>
        <w:ind w:firstLine="567"/>
        <w:rPr>
          <w:color w:val="000000"/>
          <w:spacing w:val="1"/>
          <w:szCs w:val="26"/>
          <w:lang w:val="ru-RU"/>
        </w:rPr>
      </w:pPr>
      <w:r>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pPr>
        <w:pStyle w:val="Normal"/>
        <w:ind w:firstLine="567"/>
        <w:rPr>
          <w:color w:val="000000"/>
          <w:spacing w:val="1"/>
          <w:szCs w:val="26"/>
          <w:lang w:val="ru-RU"/>
        </w:rPr>
      </w:pPr>
      <w:r>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pPr>
        <w:pStyle w:val="Normal"/>
        <w:ind w:firstLine="567"/>
        <w:rPr>
          <w:color w:val="000000"/>
          <w:spacing w:val="1"/>
          <w:szCs w:val="26"/>
          <w:lang w:val="ru-RU"/>
        </w:rPr>
      </w:pPr>
      <w:r>
        <w:rPr>
          <w:color w:val="000000"/>
          <w:spacing w:val="1"/>
          <w:szCs w:val="26"/>
          <w:lang w:val="ru-RU"/>
        </w:rPr>
        <w:t>в) документ, подтверждающий право собственности (пользования) гражданина льготной категории на жилой дом (квартиру), в котором выполнялись мероприятия по газификации;</w:t>
      </w:r>
    </w:p>
    <w:p>
      <w:pPr>
        <w:pStyle w:val="Normal"/>
        <w:ind w:firstLine="567"/>
        <w:rPr>
          <w:color w:val="000000"/>
          <w:spacing w:val="1"/>
          <w:szCs w:val="26"/>
          <w:lang w:val="ru-RU"/>
        </w:rPr>
      </w:pPr>
      <w:r>
        <w:rPr>
          <w:color w:val="000000"/>
          <w:spacing w:val="1"/>
          <w:szCs w:val="26"/>
          <w:lang w:val="ru-RU"/>
        </w:rPr>
        <w:t>г)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а также акт (справка, калькуляция) о приемке выполненных работ, о приемке выполненных работ, подписанный заказчиком и исполнителем, по договору (контракту, соглашению);</w:t>
      </w:r>
    </w:p>
    <w:p>
      <w:pPr>
        <w:pStyle w:val="Normal"/>
        <w:ind w:firstLine="567"/>
        <w:rPr>
          <w:color w:val="000000"/>
          <w:spacing w:val="1"/>
          <w:szCs w:val="26"/>
          <w:lang w:val="ru-RU"/>
        </w:rPr>
      </w:pPr>
      <w:r>
        <w:rPr>
          <w:color w:val="000000"/>
          <w:spacing w:val="1"/>
          <w:szCs w:val="26"/>
          <w:lang w:val="ru-RU"/>
        </w:rPr>
        <w:t>д) акт о подключении (технологическом присоединении), акт разграничения имущественной принадлежности и акт разграничения эксплуатационной ответственности по типовым формам, утвержденным постановлением Правительства Российской Федерации от 15.06.2017 № 713, или акт ввода в эксплуатацию сети газопотребления жилого дома (квартиры), составленный в соответствии с национальным стандартом Российской Федерации ГОСТ Р 54961-2012, утвержденным приказом Федерального агентства по техническому регулированию и метрологии от 22.08.2012 № 251-ст (далее - акт ввода);</w:t>
      </w:r>
    </w:p>
    <w:p>
      <w:pPr>
        <w:pStyle w:val="Normal"/>
        <w:ind w:firstLine="567"/>
        <w:rPr>
          <w:color w:val="000000"/>
          <w:spacing w:val="1"/>
          <w:szCs w:val="26"/>
          <w:lang w:val="ru-RU"/>
        </w:rPr>
      </w:pPr>
      <w:r>
        <w:rPr>
          <w:color w:val="000000"/>
          <w:spacing w:val="1"/>
          <w:szCs w:val="26"/>
          <w:lang w:val="ru-RU"/>
        </w:rPr>
        <w:t>е) документы, подтверждающие объем понесенных расходов на газификацию жилого дома (квартиры), в качестве которых могут выступать:</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товарный чек;</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чек контрольно-кассовой техники;</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квитанции к приходным кассовым ордерам;</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документы, оформленные на бланке строгой отчетности;</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квитанции либо документы, содержащие сведения, предусмотренные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Normal"/>
        <w:ind w:firstLine="567"/>
        <w:rPr>
          <w:color w:val="000000"/>
          <w:spacing w:val="1"/>
          <w:szCs w:val="26"/>
          <w:lang w:val="ru-RU"/>
        </w:rPr>
      </w:pPr>
      <w:r>
        <w:rPr>
          <w:color w:val="000000"/>
          <w:spacing w:val="1"/>
          <w:szCs w:val="26"/>
          <w:lang w:val="ru-RU"/>
        </w:rPr>
        <w:t>ж) документ, подтверждающий принадлежность гражданина к льготной категории, определённой в подпункте «а» пункта 1.1.1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з) банковские реквизиты заявителя (банковская выписка, договор банковского обслуживания, сберегательная книжка и т.п.);</w:t>
      </w:r>
    </w:p>
    <w:p>
      <w:pPr>
        <w:pStyle w:val="Normal"/>
        <w:ind w:firstLine="567"/>
        <w:rPr>
          <w:color w:val="000000"/>
          <w:spacing w:val="1"/>
          <w:szCs w:val="26"/>
          <w:lang w:val="ru-RU"/>
        </w:rPr>
      </w:pPr>
      <w:r>
        <w:rPr>
          <w:color w:val="000000"/>
          <w:spacing w:val="1"/>
          <w:szCs w:val="26"/>
          <w:lang w:val="ru-RU"/>
        </w:rPr>
        <w:t>и)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Normal"/>
        <w:ind w:firstLine="567"/>
        <w:rPr>
          <w:color w:val="000000"/>
          <w:spacing w:val="1"/>
          <w:szCs w:val="26"/>
          <w:lang w:val="ru-RU"/>
        </w:rPr>
      </w:pPr>
      <w:r>
        <w:rPr>
          <w:color w:val="000000"/>
          <w:spacing w:val="1"/>
          <w:szCs w:val="26"/>
          <w:lang w:val="ru-RU"/>
        </w:rP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 льготной категории.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2.5.2. Для предоставления социальной поддержки на предстоящую оплату работ по договору, заключенному между гражданином льготной категории и Подрядчиком, на выполнение строительно-монтажных работ по газификации жилого дома (квартиры) в Администрацию направляются следующие документы:</w:t>
      </w:r>
    </w:p>
    <w:p>
      <w:pPr>
        <w:pStyle w:val="Normal"/>
        <w:ind w:firstLine="567"/>
        <w:rPr>
          <w:color w:val="000000"/>
          <w:spacing w:val="1"/>
          <w:szCs w:val="26"/>
          <w:lang w:val="ru-RU"/>
        </w:rPr>
      </w:pPr>
      <w:r>
        <w:rPr>
          <w:color w:val="000000"/>
          <w:spacing w:val="1"/>
          <w:szCs w:val="26"/>
          <w:lang w:val="ru-RU"/>
        </w:rPr>
        <w:t>а) заявление о предоставлении социальной поддержки по форме согласно приложению № 2 к постановлению № 127-п, содержащее согласие собственника на газификацию жилого дома (квартиры) в случае, если гражданин льготной категории не является его собственником.</w:t>
      </w:r>
    </w:p>
    <w:p>
      <w:pPr>
        <w:pStyle w:val="Normal"/>
        <w:ind w:firstLine="567"/>
        <w:rPr>
          <w:color w:val="000000"/>
          <w:spacing w:val="1"/>
          <w:szCs w:val="26"/>
          <w:lang w:val="ru-RU"/>
        </w:rPr>
      </w:pPr>
      <w:r>
        <w:rPr>
          <w:color w:val="000000"/>
          <w:spacing w:val="1"/>
          <w:szCs w:val="26"/>
          <w:lang w:val="ru-RU"/>
        </w:rP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pPr>
        <w:pStyle w:val="Normal"/>
        <w:ind w:firstLine="567"/>
        <w:rPr>
          <w:color w:val="000000"/>
          <w:spacing w:val="1"/>
          <w:szCs w:val="26"/>
          <w:lang w:val="ru-RU"/>
        </w:rPr>
      </w:pPr>
      <w:r>
        <w:rPr>
          <w:color w:val="000000"/>
          <w:spacing w:val="1"/>
          <w:szCs w:val="26"/>
          <w:lang w:val="ru-RU"/>
        </w:rP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утверждённой форме данный документ, удостоверяющий личность, содержит сведения о регистрации по месту жительства).</w:t>
      </w:r>
    </w:p>
    <w:p>
      <w:pPr>
        <w:pStyle w:val="Normal"/>
        <w:ind w:firstLine="567"/>
        <w:rPr>
          <w:color w:val="000000"/>
          <w:spacing w:val="1"/>
          <w:szCs w:val="26"/>
          <w:lang w:val="ru-RU"/>
        </w:rPr>
      </w:pPr>
      <w:r>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pPr>
        <w:pStyle w:val="Normal"/>
        <w:ind w:firstLine="567"/>
        <w:rPr>
          <w:color w:val="000000"/>
          <w:spacing w:val="1"/>
          <w:szCs w:val="26"/>
          <w:lang w:val="ru-RU"/>
        </w:rPr>
      </w:pPr>
      <w:r>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pPr>
        <w:pStyle w:val="Normal"/>
        <w:ind w:firstLine="567"/>
        <w:rPr>
          <w:color w:val="000000"/>
          <w:spacing w:val="1"/>
          <w:szCs w:val="26"/>
          <w:lang w:val="ru-RU"/>
        </w:rPr>
      </w:pPr>
      <w:r>
        <w:rPr>
          <w:color w:val="000000"/>
          <w:spacing w:val="1"/>
          <w:szCs w:val="26"/>
          <w:lang w:val="ru-RU"/>
        </w:rPr>
        <w:t>в) документ, подтверждающий право собственности (пользования) гражданина льготной категории на жилой дом (квартиру), в котором будут выполняться мероприятия по газификации;</w:t>
      </w:r>
    </w:p>
    <w:p>
      <w:pPr>
        <w:pStyle w:val="Normal"/>
        <w:ind w:firstLine="567"/>
        <w:rPr>
          <w:color w:val="000000"/>
          <w:spacing w:val="1"/>
          <w:szCs w:val="26"/>
          <w:lang w:val="ru-RU"/>
        </w:rPr>
      </w:pPr>
      <w:r>
        <w:rPr>
          <w:color w:val="000000"/>
          <w:spacing w:val="1"/>
          <w:szCs w:val="26"/>
          <w:lang w:val="ru-RU"/>
        </w:rPr>
        <w:t>г) договор (контракт, соглашение), на основании которого Подрядчик будет выполнять работы по газификации жилого помещения;</w:t>
      </w:r>
    </w:p>
    <w:p>
      <w:pPr>
        <w:pStyle w:val="Normal"/>
        <w:ind w:firstLine="567"/>
        <w:rPr>
          <w:color w:val="000000"/>
          <w:spacing w:val="1"/>
          <w:szCs w:val="26"/>
          <w:lang w:val="ru-RU"/>
        </w:rPr>
      </w:pPr>
      <w:r>
        <w:rPr>
          <w:color w:val="000000"/>
          <w:spacing w:val="1"/>
          <w:szCs w:val="26"/>
          <w:lang w:val="ru-RU"/>
        </w:rPr>
        <w:t>д) технические условия на подключение (технологическое присоединение) объектов капитального строительства к сети газораспределения или договор о подключении (технологическом присоединении) объекта капитального строительства к сети газораспределения в соответствии с типовыми формами, утверждёнными постановлением Правительства Российской Федерации от 15.06.2017 № 713 (далее - технические условия, договор подключения);</w:t>
      </w:r>
    </w:p>
    <w:p>
      <w:pPr>
        <w:pStyle w:val="Normal"/>
        <w:ind w:firstLine="567"/>
        <w:rPr>
          <w:color w:val="000000"/>
          <w:spacing w:val="1"/>
          <w:szCs w:val="26"/>
          <w:lang w:val="ru-RU"/>
        </w:rPr>
      </w:pPr>
      <w:r>
        <w:rPr>
          <w:color w:val="000000"/>
          <w:spacing w:val="1"/>
          <w:szCs w:val="26"/>
          <w:lang w:val="ru-RU"/>
        </w:rPr>
        <w:t>е) документ, подтверждающий принадлежность гражданина к льготной категории, определённой в подпункте «а» пункта 1.2.1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ж) банковские реквизиты Подрядчика;</w:t>
      </w:r>
    </w:p>
    <w:p>
      <w:pPr>
        <w:pStyle w:val="Normal"/>
        <w:ind w:firstLine="567"/>
        <w:rPr>
          <w:color w:val="000000"/>
          <w:spacing w:val="1"/>
          <w:szCs w:val="26"/>
          <w:lang w:val="ru-RU"/>
        </w:rPr>
      </w:pPr>
      <w:r>
        <w:rPr>
          <w:color w:val="000000"/>
          <w:spacing w:val="1"/>
          <w:szCs w:val="26"/>
          <w:lang w:val="ru-RU"/>
        </w:rPr>
        <w:t>з)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Normal"/>
        <w:ind w:firstLine="567"/>
        <w:rPr>
          <w:color w:val="000000"/>
          <w:spacing w:val="1"/>
          <w:szCs w:val="26"/>
          <w:lang w:val="ru-RU"/>
        </w:rPr>
      </w:pPr>
      <w:r>
        <w:rPr>
          <w:color w:val="000000"/>
          <w:spacing w:val="1"/>
          <w:szCs w:val="26"/>
          <w:lang w:val="ru-RU"/>
        </w:rP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2.5.3</w:t>
      </w:r>
      <w:r>
        <w:rPr>
          <w:lang w:val="ru-RU"/>
        </w:rPr>
        <w:t xml:space="preserve"> </w:t>
      </w:r>
      <w:r>
        <w:rPr>
          <w:color w:val="000000"/>
          <w:spacing w:val="1"/>
          <w:szCs w:val="26"/>
          <w:lang w:val="ru-RU"/>
        </w:rPr>
        <w:t xml:space="preserve">Для получения социальной поддержки </w:t>
      </w:r>
      <w:r>
        <w:rPr>
          <w:b/>
          <w:color w:val="000000"/>
          <w:spacing w:val="1"/>
          <w:szCs w:val="26"/>
          <w:lang w:val="ru-RU"/>
        </w:rPr>
        <w:t>на подключение</w:t>
      </w:r>
      <w:r>
        <w:rPr>
          <w:color w:val="000000"/>
          <w:spacing w:val="1"/>
          <w:szCs w:val="26"/>
          <w:lang w:val="ru-RU"/>
        </w:rPr>
        <w:t xml:space="preserve"> гражданином льготной категории в Администрацию по месту нахождения жилого помещения предоставляются следующие документы:</w:t>
      </w:r>
    </w:p>
    <w:p>
      <w:pPr>
        <w:pStyle w:val="Normal"/>
        <w:ind w:firstLine="567"/>
        <w:rPr>
          <w:color w:val="000000"/>
          <w:spacing w:val="1"/>
          <w:szCs w:val="26"/>
          <w:lang w:val="ru-RU"/>
        </w:rPr>
      </w:pPr>
      <w:r>
        <w:rPr>
          <w:color w:val="000000"/>
          <w:spacing w:val="1"/>
          <w:szCs w:val="26"/>
          <w:lang w:val="ru-RU"/>
        </w:rPr>
        <w:t>а) заявление о предоставлении социальной поддержки на подключение по форме согласно приложению № 6 к постановлению № 127-п, содержащее согласие собственника на газификацию жилого дома (квартиры) в случае, если гражданин льготной категории не является его собственником, а также согласие гражданина льготной категории на получение социальной поддержки на подключение путем перечисления органом местного самоуправления средств социальной поддержки на подключение непосредственно организации, которая будет выполнять работы по подключению.</w:t>
      </w:r>
    </w:p>
    <w:p>
      <w:pPr>
        <w:pStyle w:val="Normal"/>
        <w:ind w:firstLine="567"/>
        <w:rPr>
          <w:color w:val="000000"/>
          <w:spacing w:val="1"/>
          <w:szCs w:val="26"/>
          <w:lang w:val="ru-RU"/>
        </w:rPr>
      </w:pPr>
      <w:r>
        <w:rPr>
          <w:color w:val="000000"/>
          <w:spacing w:val="1"/>
          <w:szCs w:val="26"/>
          <w:lang w:val="ru-RU"/>
        </w:rPr>
        <w:t>Согласие собственника на подключение не требуется в случае, если жилой дом (квартира) находятся в собственности Тюменской области, муниципального образования;</w:t>
      </w:r>
    </w:p>
    <w:p>
      <w:pPr>
        <w:pStyle w:val="Normal"/>
        <w:ind w:firstLine="567"/>
        <w:rPr>
          <w:color w:val="000000"/>
          <w:spacing w:val="1"/>
          <w:szCs w:val="26"/>
          <w:lang w:val="ru-RU"/>
        </w:rPr>
      </w:pPr>
      <w:r>
        <w:rPr>
          <w:color w:val="000000"/>
          <w:spacing w:val="1"/>
          <w:szCs w:val="26"/>
          <w:lang w:val="ru-RU"/>
        </w:rPr>
        <w:t>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утверждённой форме данный документ, удостоверяющий личность, содержит сведения о регистрации по месту жительства).</w:t>
      </w:r>
    </w:p>
    <w:p>
      <w:pPr>
        <w:pStyle w:val="Normal"/>
        <w:ind w:firstLine="567"/>
        <w:rPr>
          <w:color w:val="000000"/>
          <w:spacing w:val="1"/>
          <w:szCs w:val="26"/>
          <w:lang w:val="ru-RU"/>
        </w:rPr>
      </w:pPr>
      <w:r>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pPr>
        <w:pStyle w:val="Normal"/>
        <w:ind w:firstLine="567"/>
        <w:rPr>
          <w:color w:val="000000"/>
          <w:spacing w:val="1"/>
          <w:szCs w:val="26"/>
          <w:lang w:val="ru-RU"/>
        </w:rPr>
      </w:pPr>
      <w:r>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pPr>
        <w:pStyle w:val="Normal"/>
        <w:ind w:firstLine="567"/>
        <w:rPr>
          <w:color w:val="000000"/>
          <w:spacing w:val="1"/>
          <w:szCs w:val="26"/>
          <w:lang w:val="ru-RU"/>
        </w:rPr>
      </w:pPr>
      <w:r>
        <w:rPr>
          <w:color w:val="000000"/>
          <w:spacing w:val="1"/>
          <w:szCs w:val="26"/>
          <w:lang w:val="ru-RU"/>
        </w:rPr>
        <w:t>в) документ, подтверждающий право собственности (пользования) гражданина льготной категории на жилой дом (квартиру), в котором будут выполняться работы по подключению;</w:t>
      </w:r>
    </w:p>
    <w:p>
      <w:pPr>
        <w:pStyle w:val="Normal"/>
        <w:ind w:firstLine="567"/>
        <w:rPr>
          <w:color w:val="000000"/>
          <w:spacing w:val="1"/>
          <w:szCs w:val="26"/>
          <w:lang w:val="ru-RU"/>
        </w:rPr>
      </w:pPr>
      <w:r>
        <w:rPr>
          <w:color w:val="000000"/>
          <w:spacing w:val="1"/>
          <w:szCs w:val="26"/>
          <w:lang w:val="ru-RU"/>
        </w:rPr>
        <w:t>г) договор о подключении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p>
      <w:pPr>
        <w:pStyle w:val="Normal"/>
        <w:ind w:firstLine="567"/>
        <w:rPr>
          <w:color w:val="000000"/>
          <w:spacing w:val="1"/>
          <w:szCs w:val="26"/>
          <w:lang w:val="ru-RU"/>
        </w:rPr>
      </w:pPr>
      <w:r>
        <w:rPr>
          <w:color w:val="000000"/>
          <w:spacing w:val="1"/>
          <w:szCs w:val="26"/>
          <w:lang w:val="ru-RU"/>
        </w:rPr>
        <w:t>д) документы, подтверждающие принадлежность гражданина к льготной категории, определённой в подпункте «а» пункта 1.2.1 настоящего Административного регламента (справка органов социальной защиты населения);</w:t>
      </w:r>
    </w:p>
    <w:p>
      <w:pPr>
        <w:pStyle w:val="Normal"/>
        <w:ind w:firstLine="567"/>
        <w:rPr>
          <w:color w:val="000000"/>
          <w:spacing w:val="1"/>
          <w:szCs w:val="26"/>
          <w:lang w:val="ru-RU"/>
        </w:rPr>
      </w:pPr>
      <w:r>
        <w:rPr>
          <w:color w:val="000000"/>
          <w:spacing w:val="1"/>
          <w:szCs w:val="26"/>
          <w:lang w:val="ru-RU"/>
        </w:rPr>
        <w:t>е)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Normal"/>
        <w:ind w:firstLine="567"/>
        <w:rPr>
          <w:color w:val="000000"/>
          <w:spacing w:val="1"/>
          <w:szCs w:val="26"/>
          <w:lang w:val="ru-RU"/>
        </w:rPr>
      </w:pPr>
      <w:r>
        <w:rPr>
          <w:color w:val="000000"/>
          <w:spacing w:val="1"/>
          <w:szCs w:val="26"/>
          <w:lang w:val="ru-RU"/>
        </w:rPr>
        <w:t>ж) дополнительное соглашение к договору, указанному в подпункте «г» настоящего пункта, об оплате услуг (работ) по данному договору за счет средств субвенции;</w:t>
      </w:r>
    </w:p>
    <w:p>
      <w:pPr>
        <w:pStyle w:val="Normal"/>
        <w:ind w:firstLine="567"/>
        <w:rPr>
          <w:color w:val="000000"/>
          <w:spacing w:val="1"/>
          <w:szCs w:val="26"/>
          <w:lang w:val="ru-RU"/>
        </w:rPr>
      </w:pPr>
      <w:r>
        <w:rPr>
          <w:color w:val="000000"/>
          <w:spacing w:val="1"/>
          <w:szCs w:val="26"/>
          <w:lang w:val="ru-RU"/>
        </w:rPr>
        <w:t>з) документ, подтверждающий статус члена семьи собственника (нанимателя) жилого дома (квартиры), для которого будут выполняться работы по подключению (сведения о регистрации по месту жительства, договора социального найма, договора найма жилого помещения государственного или муниципального жилищного фонда, решение суда).</w:t>
      </w:r>
    </w:p>
    <w:p>
      <w:pPr>
        <w:pStyle w:val="Normal"/>
        <w:ind w:firstLine="567"/>
        <w:rPr>
          <w:color w:val="000000"/>
          <w:spacing w:val="1"/>
          <w:szCs w:val="26"/>
          <w:lang w:val="ru-RU"/>
        </w:rPr>
      </w:pPr>
      <w:r>
        <w:rPr>
          <w:color w:val="000000"/>
          <w:spacing w:val="1"/>
          <w:szCs w:val="26"/>
          <w:lang w:val="ru-RU"/>
        </w:rPr>
        <w:t>2.5.4. Документы, указанные в пунктах 2.5.1, 2.5.2 и 2.5.3 настоящего Административного регламента, гражданином льготной категории могут быть представлены в орган местного самоуправления или МФЦ в соответствии с соглашением о взаимодействии, заключенным между органом местного самоуправления и МФЦ.</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2.6.1. Для предоставления социальной поддержки на компенсацию затрат, понесенных при газификации жилого дома (квартиры) начиная с 01.01.2018:</w:t>
      </w:r>
    </w:p>
    <w:p>
      <w:pPr>
        <w:pStyle w:val="Normal"/>
        <w:ind w:firstLine="567"/>
        <w:rPr>
          <w:color w:val="000000"/>
          <w:spacing w:val="1"/>
          <w:szCs w:val="26"/>
          <w:lang w:val="ru-RU"/>
        </w:rPr>
      </w:pPr>
      <w:r>
        <w:rPr>
          <w:color w:val="000000"/>
          <w:spacing w:val="1"/>
          <w:szCs w:val="26"/>
          <w:lang w:val="ru-RU"/>
        </w:rPr>
        <w:t>а) документы, указанные в подпункте «в» пунктов 2.5.1, 2.5.2 и 2.5.3 настоящего Административного регламента, в случае, если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pPr>
        <w:pStyle w:val="Normal"/>
        <w:ind w:firstLine="567"/>
        <w:rPr>
          <w:color w:val="000000"/>
          <w:spacing w:val="1"/>
          <w:szCs w:val="26"/>
          <w:lang w:val="ru-RU"/>
        </w:rPr>
      </w:pPr>
      <w:r>
        <w:rPr>
          <w:color w:val="000000"/>
          <w:spacing w:val="1"/>
          <w:szCs w:val="26"/>
          <w:lang w:val="ru-RU"/>
        </w:rPr>
        <w:t>б) документы, указанные в подпункте «ж» пункта 2.5.1, подпункте «е» пункта 2.5.2 и подпункте «д» пункта 2.5.3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в) документы, указанные в подпункте «и» пункта 2.5.1, подпункте «з» пункта 2.5.2 и подпункте «е» пункта 2.5.3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Орган местного самоуправления запрашивает сведения, содержащиеся в вышеуказанных документах, в случае их непредоставления гражданином льготной категории в рамках Федерального закона от 27.07.2010 №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pPr>
        <w:pStyle w:val="Normal"/>
        <w:ind w:firstLine="567"/>
        <w:rPr>
          <w:color w:val="000000"/>
          <w:spacing w:val="1"/>
          <w:szCs w:val="26"/>
          <w:lang w:val="ru-RU"/>
        </w:rPr>
      </w:pPr>
      <w:r>
        <w:rPr>
          <w:color w:val="000000"/>
          <w:spacing w:val="1"/>
          <w:szCs w:val="26"/>
          <w:lang w:val="ru-RU"/>
        </w:rPr>
        <w:t>Предоставление документов, предусмотренных подпунктами «а» - «в» (за исключением случаев, когда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«г», «д» пунктов 2.5.1 и 2.5.2, подпункта «г» пункта 2.5.3, а также подпунктами «е» и «з» пункта 2.5.1,  подпунктом «ж» пункта 2.5.2 настоящего Административного регламента, является обязательным.</w:t>
      </w:r>
    </w:p>
    <w:p>
      <w:pPr>
        <w:pStyle w:val="Normal"/>
        <w:ind w:firstLine="567"/>
        <w:rPr>
          <w:color w:val="000000"/>
          <w:spacing w:val="1"/>
          <w:szCs w:val="26"/>
          <w:lang w:val="ru-RU"/>
        </w:rPr>
      </w:pPr>
      <w:r>
        <w:rPr>
          <w:color w:val="000000"/>
          <w:spacing w:val="1"/>
          <w:szCs w:val="26"/>
          <w:lang w:val="ru-RU"/>
        </w:rPr>
        <w:t xml:space="preserve">Документы, указанные в подпунктах «б» - «и» пункта 2.5.1, «б» - «з» пункта 2.5.2 и «б» - «з» пункта 2.5.3 настоящего Административного регламента, могут быть предоставлены гражданином льготной категории в оригиналах или копиях. </w:t>
      </w:r>
    </w:p>
    <w:p>
      <w:pPr>
        <w:pStyle w:val="Normal"/>
        <w:ind w:firstLine="567"/>
        <w:rPr>
          <w:color w:val="000000"/>
          <w:spacing w:val="1"/>
          <w:szCs w:val="26"/>
          <w:lang w:val="ru-RU"/>
        </w:rPr>
      </w:pPr>
      <w:r>
        <w:rPr>
          <w:color w:val="000000"/>
          <w:spacing w:val="1"/>
          <w:szCs w:val="26"/>
          <w:lang w:val="ru-RU"/>
        </w:rPr>
        <w:t>Рассмотрение вопроса об оказании гражданину льготной категории социальной поддержки осуществляется на основании:</w:t>
      </w:r>
    </w:p>
    <w:p>
      <w:pPr>
        <w:pStyle w:val="Normal"/>
        <w:ind w:firstLine="567"/>
        <w:rPr>
          <w:color w:val="000000"/>
          <w:spacing w:val="1"/>
          <w:szCs w:val="26"/>
          <w:lang w:val="ru-RU"/>
        </w:rPr>
      </w:pPr>
      <w:r>
        <w:rPr>
          <w:color w:val="000000"/>
          <w:spacing w:val="1"/>
          <w:szCs w:val="26"/>
          <w:lang w:val="ru-RU"/>
        </w:rPr>
        <w:t>копий документов, заверенных лицом органа местного самоуправления, сотрудником МФЦ, принимающим документы, после установления соответствия их оригиналу;</w:t>
      </w:r>
    </w:p>
    <w:p>
      <w:pPr>
        <w:pStyle w:val="Normal"/>
        <w:ind w:firstLine="567"/>
        <w:rPr>
          <w:color w:val="000000"/>
          <w:spacing w:val="1"/>
          <w:szCs w:val="26"/>
          <w:lang w:val="ru-RU"/>
        </w:rPr>
      </w:pPr>
      <w:r>
        <w:rPr>
          <w:color w:val="000000"/>
          <w:spacing w:val="1"/>
          <w:szCs w:val="26"/>
          <w:lang w:val="ru-RU"/>
        </w:rPr>
        <w:t>копии документов, заверенных лицом (органом), выдавшим документ;</w:t>
      </w:r>
    </w:p>
    <w:p>
      <w:pPr>
        <w:pStyle w:val="Normal"/>
        <w:ind w:firstLine="567"/>
        <w:rPr>
          <w:color w:val="000000"/>
          <w:spacing w:val="1"/>
          <w:szCs w:val="26"/>
          <w:lang w:val="ru-RU"/>
        </w:rPr>
      </w:pPr>
      <w:r>
        <w:rPr>
          <w:color w:val="000000"/>
          <w:spacing w:val="1"/>
          <w:szCs w:val="26"/>
          <w:lang w:val="ru-RU"/>
        </w:rPr>
        <w:t>нотариально заверенных копий (по желанию гражданина льготной категории).</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2.7. Исчерпывающий перечень оснований для отказа в приеме</w:t>
      </w:r>
    </w:p>
    <w:p>
      <w:pPr>
        <w:pStyle w:val="Normal"/>
        <w:ind w:firstLine="567"/>
        <w:jc w:val="center"/>
        <w:rPr>
          <w:b/>
          <w:b/>
          <w:color w:val="000000"/>
          <w:spacing w:val="1"/>
          <w:szCs w:val="26"/>
          <w:lang w:val="ru-RU"/>
        </w:rPr>
      </w:pPr>
      <w:r>
        <w:rPr>
          <w:b/>
          <w:color w:val="000000"/>
          <w:spacing w:val="1"/>
          <w:szCs w:val="26"/>
          <w:lang w:val="ru-RU"/>
        </w:rPr>
        <w:t>документов, необходимых для предоставления</w:t>
      </w:r>
    </w:p>
    <w:p>
      <w:pPr>
        <w:pStyle w:val="Normal"/>
        <w:ind w:firstLine="567"/>
        <w:jc w:val="center"/>
        <w:rPr>
          <w:b/>
          <w:b/>
          <w:color w:val="000000"/>
          <w:spacing w:val="1"/>
          <w:szCs w:val="26"/>
          <w:lang w:val="ru-RU"/>
        </w:rPr>
      </w:pPr>
      <w:r>
        <w:rPr>
          <w:b/>
          <w:color w:val="000000"/>
          <w:spacing w:val="1"/>
          <w:szCs w:val="26"/>
          <w:lang w:val="ru-RU"/>
        </w:rPr>
        <w:t>государственной услуги</w:t>
      </w:r>
    </w:p>
    <w:p>
      <w:pPr>
        <w:pStyle w:val="Normal"/>
        <w:ind w:firstLine="567"/>
        <w:jc w:val="center"/>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2.7.1.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по тексту- условия действительности электронной подписи).</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2.8. Исчерпывающий перечень оснований для приостановления или отказа в предоставлении государственной услуги</w:t>
      </w:r>
    </w:p>
    <w:p>
      <w:pPr>
        <w:pStyle w:val="Normal"/>
        <w:ind w:hanging="0"/>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2.8.1. Основаниями для отказа в предоставлении социальной поддержки на установку внутридомового (внутриквартирного) газового оборудования или на установку являются:</w:t>
      </w:r>
    </w:p>
    <w:p>
      <w:pPr>
        <w:pStyle w:val="Normal"/>
        <w:ind w:firstLine="567"/>
        <w:rPr>
          <w:color w:val="000000"/>
          <w:spacing w:val="1"/>
          <w:szCs w:val="26"/>
          <w:lang w:val="ru-RU"/>
        </w:rPr>
      </w:pPr>
      <w:r>
        <w:rPr>
          <w:color w:val="000000"/>
          <w:spacing w:val="1"/>
          <w:szCs w:val="26"/>
          <w:lang w:val="ru-RU"/>
        </w:rPr>
        <w:t>а) непредставление документов (представление которых в соответствии с главой 2.5 настоящего Административного регламента является обязательным);</w:t>
      </w:r>
    </w:p>
    <w:p>
      <w:pPr>
        <w:pStyle w:val="Normal"/>
        <w:ind w:firstLine="567"/>
        <w:rPr>
          <w:color w:val="000000"/>
          <w:spacing w:val="1"/>
          <w:szCs w:val="26"/>
          <w:lang w:val="ru-RU"/>
        </w:rPr>
      </w:pPr>
      <w:r>
        <w:rPr>
          <w:color w:val="000000"/>
          <w:spacing w:val="1"/>
          <w:szCs w:val="26"/>
          <w:lang w:val="ru-RU"/>
        </w:rPr>
        <w:t>б) отсутствие подтверждающей информации, поступившей от органов государственной власти, в распоряжении которых находятся документы и информация, предоставляемая гражданином льготной категории по желанию, указанные в главе 2.6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в) отсутствие средств в областном бюджете (бюджете Уватского муниципального района) для оказания социальной;</w:t>
      </w:r>
    </w:p>
    <w:p>
      <w:pPr>
        <w:pStyle w:val="Normal"/>
        <w:ind w:firstLine="567"/>
        <w:rPr>
          <w:color w:val="000000"/>
          <w:spacing w:val="1"/>
          <w:szCs w:val="26"/>
          <w:lang w:val="ru-RU"/>
        </w:rPr>
      </w:pPr>
      <w:r>
        <w:rPr>
          <w:color w:val="000000"/>
          <w:spacing w:val="1"/>
          <w:szCs w:val="26"/>
          <w:lang w:val="ru-RU"/>
        </w:rPr>
        <w:t>г)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акты подключения или акт ввода подписаны до 01.01.2018;</w:t>
      </w:r>
    </w:p>
    <w:p>
      <w:pPr>
        <w:pStyle w:val="Normal"/>
        <w:ind w:firstLine="567"/>
        <w:rPr>
          <w:color w:val="000000"/>
          <w:spacing w:val="1"/>
          <w:szCs w:val="26"/>
          <w:lang w:val="ru-RU"/>
        </w:rPr>
      </w:pPr>
      <w:r>
        <w:rPr>
          <w:color w:val="000000"/>
          <w:spacing w:val="1"/>
          <w:szCs w:val="26"/>
          <w:lang w:val="ru-RU"/>
        </w:rPr>
        <w:t>д) повторное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или на подключение в случае, если ему уже в соответствии с настоящим Административным регламентом предоставлялась такая социальная поддержка;</w:t>
      </w:r>
    </w:p>
    <w:p>
      <w:pPr>
        <w:pStyle w:val="Normal"/>
        <w:ind w:firstLine="567"/>
        <w:rPr>
          <w:color w:val="000000"/>
          <w:spacing w:val="1"/>
          <w:szCs w:val="26"/>
          <w:lang w:val="ru-RU"/>
        </w:rPr>
      </w:pPr>
      <w:r>
        <w:rPr>
          <w:color w:val="000000"/>
          <w:spacing w:val="1"/>
          <w:szCs w:val="26"/>
          <w:lang w:val="ru-RU"/>
        </w:rPr>
        <w:t>е) указание в заявлении сведений, не соответствующих сведениям, содержащимся в приложенных к заявлению документах;</w:t>
      </w:r>
    </w:p>
    <w:p>
      <w:pPr>
        <w:pStyle w:val="Normal"/>
        <w:ind w:firstLine="567"/>
        <w:rPr>
          <w:color w:val="000000"/>
          <w:spacing w:val="1"/>
          <w:szCs w:val="26"/>
          <w:lang w:val="ru-RU"/>
        </w:rPr>
      </w:pPr>
      <w:r>
        <w:rPr>
          <w:color w:val="000000"/>
          <w:spacing w:val="1"/>
          <w:szCs w:val="26"/>
          <w:lang w:val="ru-RU"/>
        </w:rPr>
        <w:t>ж) несоответствие гражданина льготной категории условиям, указанным в главе 1.2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з)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или на подключение в случае, если по этому адресу в соответствии с настоящим Административным регламентом предоставлялась такая социальная поддержка;</w:t>
      </w:r>
    </w:p>
    <w:p>
      <w:pPr>
        <w:pStyle w:val="Normal"/>
        <w:ind w:firstLine="567"/>
        <w:rPr>
          <w:color w:val="000000"/>
          <w:spacing w:val="1"/>
          <w:szCs w:val="26"/>
          <w:lang w:val="ru-RU"/>
        </w:rPr>
      </w:pPr>
      <w:r>
        <w:rPr>
          <w:color w:val="000000"/>
          <w:spacing w:val="1"/>
          <w:szCs w:val="26"/>
          <w:lang w:val="ru-RU"/>
        </w:rPr>
        <w:t>и) предоставление недостоверной информации (наличие в содержании представленных документов информации, не соответствующей действительности).</w:t>
      </w:r>
    </w:p>
    <w:p>
      <w:pPr>
        <w:pStyle w:val="Normal"/>
        <w:ind w:firstLine="567"/>
        <w:rPr>
          <w:color w:val="000000"/>
          <w:spacing w:val="1"/>
          <w:szCs w:val="26"/>
          <w:lang w:val="ru-RU"/>
        </w:rPr>
      </w:pPr>
      <w:r>
        <w:rPr>
          <w:color w:val="000000"/>
          <w:spacing w:val="1"/>
          <w:szCs w:val="26"/>
          <w:lang w:val="ru-RU"/>
        </w:rPr>
        <w:t>2.8.2. Основания для приостановления государственной услуги отсутствуют.</w:t>
      </w:r>
    </w:p>
    <w:p>
      <w:pPr>
        <w:pStyle w:val="Normal"/>
        <w:ind w:firstLine="567"/>
        <w:rPr/>
      </w:pPr>
      <w:r>
        <w:rPr>
          <w:b/>
          <w:color w:val="000000"/>
          <w:spacing w:val="1"/>
          <w:szCs w:val="26"/>
          <w:lang w:val="ru-RU"/>
        </w:rPr>
        <w:t>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или на подключение, гражданин льготной категории вправе повторно обратиться за предоставлением данной социальной выплаты в соответствии с настоящим Административным регламентом.</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2.9. Способы, размер и основания взимания государственной</w:t>
      </w:r>
    </w:p>
    <w:p>
      <w:pPr>
        <w:pStyle w:val="Normal"/>
        <w:ind w:firstLine="567"/>
        <w:jc w:val="center"/>
        <w:rPr>
          <w:b/>
          <w:b/>
          <w:color w:val="000000"/>
          <w:spacing w:val="1"/>
          <w:szCs w:val="26"/>
          <w:lang w:val="ru-RU"/>
        </w:rPr>
      </w:pPr>
      <w:r>
        <w:rPr>
          <w:b/>
          <w:color w:val="000000"/>
          <w:spacing w:val="1"/>
          <w:szCs w:val="26"/>
          <w:lang w:val="ru-RU"/>
        </w:rPr>
        <w:t>пошлины или иной платы, взымаемой за предоставление</w:t>
      </w:r>
    </w:p>
    <w:p>
      <w:pPr>
        <w:pStyle w:val="Normal"/>
        <w:ind w:firstLine="567"/>
        <w:jc w:val="center"/>
        <w:rPr>
          <w:b/>
          <w:b/>
          <w:color w:val="000000"/>
          <w:spacing w:val="1"/>
          <w:szCs w:val="26"/>
          <w:lang w:val="ru-RU"/>
        </w:rPr>
      </w:pPr>
      <w:r>
        <w:rPr>
          <w:b/>
          <w:color w:val="000000"/>
          <w:spacing w:val="1"/>
          <w:szCs w:val="26"/>
          <w:lang w:val="ru-RU"/>
        </w:rPr>
        <w:t>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Государственная услуга предоставляется бесплатно.</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 xml:space="preserve">2.10. Перечень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w:t>
      </w:r>
    </w:p>
    <w:p>
      <w:pPr>
        <w:pStyle w:val="Normal"/>
        <w:ind w:firstLine="567"/>
        <w:jc w:val="center"/>
        <w:rPr>
          <w:b/>
          <w:b/>
          <w:color w:val="000000"/>
          <w:spacing w:val="1"/>
          <w:szCs w:val="26"/>
          <w:lang w:val="ru-RU"/>
        </w:rPr>
      </w:pPr>
      <w:r>
        <w:rPr>
          <w:b/>
          <w:color w:val="000000"/>
          <w:spacing w:val="1"/>
          <w:szCs w:val="26"/>
          <w:lang w:val="ru-RU"/>
        </w:rPr>
        <w:t>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Услуги, которые являются необходимыми и обязательными для предоставления государственной услуги, отсутствуют.</w:t>
      </w:r>
    </w:p>
    <w:p>
      <w:pPr>
        <w:pStyle w:val="Normal"/>
        <w:ind w:firstLine="567"/>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2.11.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pPr>
        <w:pStyle w:val="Normal"/>
        <w:ind w:firstLine="567"/>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Время ожидания в очереди при подаче заявления и необходимых документов для предоставления государственной услуги, а также при получении результата государственной услуги не должно превышать 15 минут.</w:t>
      </w:r>
    </w:p>
    <w:p>
      <w:pPr>
        <w:pStyle w:val="Normal"/>
        <w:ind w:firstLine="567"/>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2.13. Срок и порядок регистрации запроса заявителя о предоставлении государственной услуги и услуг, предоставляемой организацией, участвующей в предоставлении государственной услуги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2.13.1. Сотрудник Администрации регистрирует поступившее заявление и документы в день их поступления в журнале приема документов, форма которого установлена приложением № 3 к постановлению №127-п, а также направляет на почтовый адрес, указанный в заявлении, либо передает лично гражданину льготной категории не позднее трех рабочих дней, следующих за днем регистрации заявления, расписку о приеме документов по форме, установленной приложением № 4 к постановлению №127-п. Расписку можно вручить в день приема заявления.</w:t>
      </w:r>
    </w:p>
    <w:p>
      <w:pPr>
        <w:pStyle w:val="Normal"/>
        <w:ind w:firstLine="567"/>
        <w:rPr>
          <w:color w:val="000000"/>
          <w:spacing w:val="1"/>
          <w:szCs w:val="26"/>
          <w:lang w:val="ru-RU"/>
        </w:rPr>
      </w:pPr>
      <w:r>
        <w:rPr>
          <w:color w:val="000000"/>
          <w:spacing w:val="1"/>
          <w:szCs w:val="26"/>
          <w:lang w:val="ru-RU"/>
        </w:rPr>
        <w:t>2.13.2. При предоставлении гражданином льготной категории (либо его представителем) документов посредством МФЦ в ходе личного приема сотрудник МФЦ обеспечивает регистрацию заявления, а также выдачу гражданину льготной категории (либо его представителю) под личную подпись расписку о приеме заявления и документов.</w:t>
      </w:r>
    </w:p>
    <w:p>
      <w:pPr>
        <w:pStyle w:val="Normal"/>
        <w:ind w:firstLine="567"/>
        <w:rPr>
          <w:color w:val="000000"/>
          <w:spacing w:val="1"/>
          <w:szCs w:val="26"/>
          <w:lang w:val="ru-RU"/>
        </w:rPr>
      </w:pPr>
      <w:r>
        <w:rPr>
          <w:color w:val="000000"/>
          <w:spacing w:val="1"/>
          <w:szCs w:val="26"/>
          <w:lang w:val="ru-RU"/>
        </w:rPr>
        <w:t>2.13.3. Если заявление и документы представляются гражданином льготной категории (либо его представителем) в Администрацию лично, сотрудник Администрации обеспечивает регистрацию заявления в журнале приема документов, форма которого установлена приложением № 3 к постановлению №127-п, и в ходе личного приема выдает гражданину льготной категории (либо его представителю) расписку в получении документов с указанием их перечня и даты получения по форме, установленной приложением № 4 к постановлению №127-п.</w:t>
      </w:r>
    </w:p>
    <w:p>
      <w:pPr>
        <w:pStyle w:val="Normal"/>
        <w:ind w:firstLine="567"/>
        <w:rPr>
          <w:color w:val="000000"/>
          <w:spacing w:val="1"/>
          <w:szCs w:val="26"/>
          <w:lang w:val="ru-RU"/>
        </w:rPr>
      </w:pPr>
      <w:r>
        <w:rPr>
          <w:color w:val="000000"/>
          <w:spacing w:val="1"/>
          <w:szCs w:val="26"/>
          <w:lang w:val="ru-RU"/>
        </w:rPr>
        <w:t>2.13.4. В случае если заявление и документы представлены в Администрацию почтовым отправлением, сотрудник Администрации направляет расписку в получении такого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pPr>
        <w:pStyle w:val="Normal"/>
        <w:ind w:firstLine="567"/>
        <w:rPr>
          <w:color w:val="000000"/>
          <w:spacing w:val="1"/>
          <w:szCs w:val="26"/>
          <w:lang w:val="ru-RU"/>
        </w:rPr>
      </w:pPr>
      <w:r>
        <w:rPr>
          <w:color w:val="000000"/>
          <w:spacing w:val="1"/>
          <w:szCs w:val="26"/>
          <w:lang w:val="ru-RU"/>
        </w:rPr>
        <w:t>2.13.5. При поступлении в Администрацию заявления и документов почтой регистрация в журнале приема документов, форма которого установлена приложением № 3 к постановлению №127-п, производится:</w:t>
      </w:r>
    </w:p>
    <w:p>
      <w:pPr>
        <w:pStyle w:val="Normal"/>
        <w:ind w:firstLine="567"/>
        <w:rPr>
          <w:color w:val="000000"/>
          <w:spacing w:val="1"/>
          <w:szCs w:val="26"/>
          <w:lang w:val="ru-RU"/>
        </w:rPr>
      </w:pPr>
      <w:r>
        <w:rPr>
          <w:color w:val="000000"/>
          <w:spacing w:val="1"/>
          <w:szCs w:val="26"/>
          <w:lang w:val="ru-RU"/>
        </w:rPr>
        <w:t>а) в рабочие дни в пределах графика работы Администрации - в день его поступления;</w:t>
      </w:r>
    </w:p>
    <w:p>
      <w:pPr>
        <w:pStyle w:val="Normal"/>
        <w:ind w:firstLine="567"/>
        <w:rPr>
          <w:color w:val="000000"/>
          <w:spacing w:val="1"/>
          <w:szCs w:val="26"/>
          <w:lang w:val="ru-RU"/>
        </w:rPr>
      </w:pPr>
      <w:r>
        <w:rPr>
          <w:color w:val="000000"/>
          <w:spacing w:val="1"/>
          <w:szCs w:val="26"/>
          <w:lang w:val="ru-RU"/>
        </w:rPr>
        <w:t xml:space="preserve">б) в выходные или праздничные дни, а также вне графика работы Администрации - в первый рабочий день, следующий за днем его поступления. </w:t>
      </w:r>
    </w:p>
    <w:p>
      <w:pPr>
        <w:pStyle w:val="Normal"/>
        <w:ind w:firstLine="567"/>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2.14.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2.14.1.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567"/>
        <w:rPr>
          <w:color w:val="000000"/>
          <w:spacing w:val="1"/>
          <w:szCs w:val="26"/>
          <w:lang w:val="ru-RU"/>
        </w:rPr>
      </w:pPr>
      <w:r>
        <w:rPr>
          <w:color w:val="000000"/>
          <w:spacing w:val="1"/>
          <w:szCs w:val="26"/>
          <w:lang w:val="ru-RU"/>
        </w:rPr>
        <w:t>Помещения для предоставления государственной услуги размещаются по адресу: с. Уват, ул. Иртышская, 19. Адреса размещения МФЦ указаны на официальным сайте МФЦ в информационно-телекоммуникационной сети «Интернет» (www.mfcto.ru).</w:t>
      </w:r>
    </w:p>
    <w:p>
      <w:pPr>
        <w:pStyle w:val="Normal"/>
        <w:ind w:firstLine="567"/>
        <w:rPr>
          <w:color w:val="000000"/>
          <w:spacing w:val="1"/>
          <w:szCs w:val="26"/>
          <w:lang w:val="ru-RU"/>
        </w:rPr>
      </w:pPr>
      <w:r>
        <w:rPr>
          <w:color w:val="000000"/>
          <w:spacing w:val="1"/>
          <w:szCs w:val="26"/>
          <w:lang w:val="ru-RU"/>
        </w:rPr>
        <w:t>Помещения для предоставления государственной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pPr>
        <w:pStyle w:val="Normal"/>
        <w:ind w:firstLine="567"/>
        <w:rPr>
          <w:color w:val="000000"/>
          <w:spacing w:val="1"/>
          <w:szCs w:val="26"/>
          <w:lang w:val="ru-RU"/>
        </w:rPr>
      </w:pPr>
      <w:r>
        <w:rPr>
          <w:color w:val="000000"/>
          <w:spacing w:val="1"/>
          <w:szCs w:val="26"/>
          <w:lang w:val="ru-RU"/>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государственной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оборудуются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pPr>
        <w:pStyle w:val="Normal"/>
        <w:ind w:firstLine="567"/>
        <w:rPr>
          <w:color w:val="000000"/>
          <w:spacing w:val="1"/>
          <w:szCs w:val="26"/>
          <w:lang w:val="ru-RU"/>
        </w:rPr>
      </w:pPr>
      <w:r>
        <w:rPr>
          <w:color w:val="000000"/>
          <w:spacing w:val="1"/>
          <w:szCs w:val="26"/>
          <w:lang w:val="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pPr>
        <w:pStyle w:val="Normal"/>
        <w:ind w:firstLine="567"/>
        <w:rPr>
          <w:color w:val="000000"/>
          <w:spacing w:val="1"/>
          <w:szCs w:val="26"/>
          <w:lang w:val="ru-RU"/>
        </w:rPr>
      </w:pPr>
      <w:r>
        <w:rPr>
          <w:color w:val="000000"/>
          <w:spacing w:val="1"/>
          <w:szCs w:val="26"/>
          <w:lang w:val="ru-RU"/>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pPr>
        <w:pStyle w:val="Normal"/>
        <w:ind w:firstLine="567"/>
        <w:rPr>
          <w:color w:val="000000"/>
          <w:spacing w:val="1"/>
          <w:szCs w:val="26"/>
          <w:lang w:val="ru-RU"/>
        </w:rPr>
      </w:pPr>
      <w:r>
        <w:rPr>
          <w:color w:val="000000"/>
          <w:spacing w:val="1"/>
          <w:szCs w:val="26"/>
          <w:lang w:val="ru-RU"/>
        </w:rPr>
        <w:t>а) о режиме работы, номерах телефонов, факсов, адресах электронной почты Администрации;</w:t>
      </w:r>
    </w:p>
    <w:p>
      <w:pPr>
        <w:pStyle w:val="Normal"/>
        <w:ind w:firstLine="567"/>
        <w:rPr>
          <w:color w:val="000000"/>
          <w:spacing w:val="1"/>
          <w:szCs w:val="26"/>
          <w:lang w:val="ru-RU"/>
        </w:rPr>
      </w:pPr>
      <w:r>
        <w:rPr>
          <w:color w:val="000000"/>
          <w:spacing w:val="1"/>
          <w:szCs w:val="26"/>
          <w:lang w:val="ru-RU"/>
        </w:rPr>
        <w:t>б)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pPr>
        <w:pStyle w:val="Normal"/>
        <w:ind w:firstLine="567"/>
        <w:rPr>
          <w:color w:val="000000"/>
          <w:spacing w:val="1"/>
          <w:szCs w:val="26"/>
          <w:lang w:val="ru-RU"/>
        </w:rPr>
      </w:pPr>
      <w:r>
        <w:rPr>
          <w:color w:val="000000"/>
          <w:spacing w:val="1"/>
          <w:szCs w:val="26"/>
          <w:lang w:val="ru-RU"/>
        </w:rPr>
        <w:t xml:space="preserve">в) информация, которая в соответствии с главой 1.3, главой 2.5 и разделом </w:t>
      </w:r>
      <w:r>
        <w:rPr>
          <w:color w:val="000000"/>
          <w:spacing w:val="1"/>
          <w:szCs w:val="26"/>
        </w:rPr>
        <w:t>V</w:t>
      </w:r>
      <w:r>
        <w:rPr>
          <w:color w:val="000000"/>
          <w:spacing w:val="1"/>
          <w:szCs w:val="26"/>
          <w:lang w:val="ru-RU"/>
        </w:rPr>
        <w:t xml:space="preserve"> настоящего Административного регламента, размещена на официальном сайте Уватского муниципального района в сети Интернет по адресу: www.uvatregion.ru,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ind w:firstLine="567"/>
        <w:rPr>
          <w:color w:val="000000"/>
          <w:spacing w:val="1"/>
          <w:szCs w:val="26"/>
          <w:lang w:val="ru-RU"/>
        </w:rPr>
      </w:pPr>
      <w:r>
        <w:rPr>
          <w:color w:val="000000"/>
          <w:spacing w:val="1"/>
          <w:szCs w:val="26"/>
          <w:lang w:val="ru-RU"/>
        </w:rPr>
        <w:t>г) образец запроса и перечень прилагаемых к нему документов.</w:t>
      </w:r>
    </w:p>
    <w:p>
      <w:pPr>
        <w:pStyle w:val="Normal"/>
        <w:ind w:firstLine="567"/>
        <w:rPr>
          <w:color w:val="000000"/>
          <w:spacing w:val="1"/>
          <w:szCs w:val="26"/>
          <w:lang w:val="ru-RU"/>
        </w:rPr>
      </w:pPr>
      <w:r>
        <w:rPr>
          <w:color w:val="000000"/>
          <w:spacing w:val="1"/>
          <w:szCs w:val="26"/>
          <w:lang w:val="ru-RU"/>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pPr>
        <w:pStyle w:val="Normal"/>
        <w:ind w:firstLine="567"/>
        <w:rPr>
          <w:color w:val="000000"/>
          <w:spacing w:val="1"/>
          <w:szCs w:val="26"/>
          <w:lang w:val="ru-RU"/>
        </w:rPr>
      </w:pPr>
      <w:r>
        <w:rPr>
          <w:color w:val="000000"/>
          <w:spacing w:val="1"/>
          <w:szCs w:val="26"/>
          <w:lang w:val="ru-RU"/>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pPr>
        <w:pStyle w:val="Normal"/>
        <w:ind w:firstLine="567"/>
        <w:rPr>
          <w:color w:val="000000"/>
          <w:spacing w:val="1"/>
          <w:szCs w:val="26"/>
          <w:lang w:val="ru-RU"/>
        </w:rPr>
      </w:pPr>
      <w:r>
        <w:rPr>
          <w:color w:val="000000"/>
          <w:spacing w:val="1"/>
          <w:szCs w:val="26"/>
          <w:lang w:val="ru-RU"/>
        </w:rPr>
        <w:t>а) наличие выделенной стоянки автотранспортных средств для инвалидов;</w:t>
      </w:r>
    </w:p>
    <w:p>
      <w:pPr>
        <w:pStyle w:val="Normal"/>
        <w:ind w:firstLine="567"/>
        <w:rPr>
          <w:color w:val="000000"/>
          <w:spacing w:val="1"/>
          <w:szCs w:val="26"/>
          <w:lang w:val="ru-RU"/>
        </w:rPr>
      </w:pPr>
      <w:r>
        <w:rPr>
          <w:color w:val="000000"/>
          <w:spacing w:val="1"/>
          <w:szCs w:val="26"/>
          <w:lang w:val="ru-RU"/>
        </w:rPr>
        <w:t>б) обеспечение возможности беспрепятственного доступа к помещениям, в которых предоставляется государственная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pPr>
        <w:pStyle w:val="Normal"/>
        <w:ind w:firstLine="567"/>
        <w:rPr>
          <w:color w:val="000000"/>
          <w:spacing w:val="1"/>
          <w:szCs w:val="26"/>
          <w:lang w:val="ru-RU"/>
        </w:rPr>
      </w:pPr>
      <w:r>
        <w:rPr>
          <w:color w:val="000000"/>
          <w:spacing w:val="1"/>
          <w:szCs w:val="26"/>
          <w:lang w:val="ru-RU"/>
        </w:rPr>
        <w:t>в) обеспечение достаточной ширины дверных проемов, лестничных маршей, площадок;</w:t>
      </w:r>
    </w:p>
    <w:p>
      <w:pPr>
        <w:pStyle w:val="Normal"/>
        <w:ind w:firstLine="567"/>
        <w:rPr>
          <w:color w:val="000000"/>
          <w:spacing w:val="1"/>
          <w:szCs w:val="26"/>
          <w:lang w:val="ru-RU"/>
        </w:rPr>
      </w:pPr>
      <w:r>
        <w:rPr>
          <w:color w:val="000000"/>
          <w:spacing w:val="1"/>
          <w:szCs w:val="26"/>
          <w:lang w:val="ru-RU"/>
        </w:rPr>
        <w:t>г) обеспечение возможности самостоятельного передвижения по территории, на которой расположены помещения, в которых предоставляется государственная услуга, входа и выхода из него;</w:t>
      </w:r>
    </w:p>
    <w:p>
      <w:pPr>
        <w:pStyle w:val="Normal"/>
        <w:ind w:firstLine="567"/>
        <w:rPr>
          <w:color w:val="000000"/>
          <w:spacing w:val="1"/>
          <w:szCs w:val="26"/>
          <w:lang w:val="ru-RU"/>
        </w:rPr>
      </w:pPr>
      <w:r>
        <w:rPr>
          <w:color w:val="000000"/>
          <w:spacing w:val="1"/>
          <w:szCs w:val="26"/>
          <w:lang w:val="ru-RU"/>
        </w:rPr>
        <w:t>д) размещение информации с учетом ограничения жизнедеятельности инвалидов;</w:t>
      </w:r>
    </w:p>
    <w:p>
      <w:pPr>
        <w:pStyle w:val="Normal"/>
        <w:ind w:firstLine="567"/>
        <w:rPr>
          <w:color w:val="000000"/>
          <w:spacing w:val="1"/>
          <w:szCs w:val="26"/>
          <w:lang w:val="ru-RU"/>
        </w:rPr>
      </w:pPr>
      <w:r>
        <w:rPr>
          <w:color w:val="000000"/>
          <w:spacing w:val="1"/>
          <w:szCs w:val="26"/>
          <w:lang w:val="ru-RU"/>
        </w:rPr>
        <w:t>е) сопровождение инвалидов, имеющих стойкие расстройства функции зрения и самостоятельного передвижения, и оказание им помощи;</w:t>
      </w:r>
    </w:p>
    <w:p>
      <w:pPr>
        <w:pStyle w:val="Normal"/>
        <w:ind w:firstLine="567"/>
        <w:rPr>
          <w:color w:val="000000"/>
          <w:spacing w:val="1"/>
          <w:szCs w:val="26"/>
          <w:lang w:val="ru-RU"/>
        </w:rPr>
      </w:pPr>
      <w:r>
        <w:rPr>
          <w:color w:val="000000"/>
          <w:spacing w:val="1"/>
          <w:szCs w:val="26"/>
          <w:lang w:val="ru-RU"/>
        </w:rPr>
        <w:t>ж) допуск в помещения, в которых предоставляется государственная услуга, собаки-проводника при наличии документа, подтверждающего ее специальное обучение;</w:t>
      </w:r>
    </w:p>
    <w:p>
      <w:pPr>
        <w:pStyle w:val="Normal"/>
        <w:ind w:firstLine="567"/>
        <w:rPr>
          <w:color w:val="000000"/>
          <w:spacing w:val="1"/>
          <w:szCs w:val="26"/>
          <w:lang w:val="ru-RU"/>
        </w:rPr>
      </w:pPr>
      <w:r>
        <w:rPr>
          <w:color w:val="000000"/>
          <w:spacing w:val="1"/>
          <w:szCs w:val="26"/>
          <w:lang w:val="ru-RU"/>
        </w:rPr>
        <w:t>з) оказание сотрудниками Администрации помощи инвалидам в преодолении барьеров, мешающих получению ими услуги наравне с другими лицами.</w:t>
      </w:r>
    </w:p>
    <w:p>
      <w:pPr>
        <w:pStyle w:val="Normal"/>
        <w:ind w:firstLine="567"/>
        <w:rPr>
          <w:color w:val="000000"/>
          <w:spacing w:val="1"/>
          <w:szCs w:val="26"/>
          <w:lang w:val="ru-RU"/>
        </w:rPr>
      </w:pPr>
      <w:r>
        <w:rPr>
          <w:color w:val="000000"/>
          <w:spacing w:val="1"/>
          <w:szCs w:val="26"/>
          <w:lang w:val="ru-RU"/>
        </w:rPr>
        <w:t>Требования к помещениям МФЦ, в которых предоставляется государственная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государственной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2.15. Показатели доступности и качества государственной услуги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2.15.1. Показателями доступности государственной услуги являются:</w:t>
      </w:r>
    </w:p>
    <w:p>
      <w:pPr>
        <w:pStyle w:val="Normal"/>
        <w:ind w:firstLine="567"/>
        <w:rPr>
          <w:color w:val="000000"/>
          <w:spacing w:val="1"/>
          <w:szCs w:val="26"/>
          <w:lang w:val="ru-RU"/>
        </w:rPr>
      </w:pPr>
      <w:r>
        <w:rPr>
          <w:color w:val="000000"/>
          <w:spacing w:val="1"/>
          <w:szCs w:val="26"/>
          <w:lang w:val="ru-RU"/>
        </w:rPr>
        <w:t>а) наличие полной, достоверной и доступной для Заявителя информации о предоставлении государственной услуги, способах, порядке и условиях ее получения, в том числе с использованием информационно-телекоммуникационных технологий;</w:t>
      </w:r>
    </w:p>
    <w:p>
      <w:pPr>
        <w:pStyle w:val="Normal"/>
        <w:ind w:firstLine="567"/>
        <w:rPr>
          <w:color w:val="000000"/>
          <w:spacing w:val="1"/>
          <w:szCs w:val="26"/>
          <w:lang w:val="ru-RU"/>
        </w:rPr>
      </w:pPr>
      <w:r>
        <w:rPr>
          <w:color w:val="000000"/>
          <w:spacing w:val="1"/>
          <w:szCs w:val="26"/>
          <w:lang w:val="ru-RU"/>
        </w:rPr>
        <w:t>б) наличие помещений, оборудования и оснащения, отвечающих требованиям Административного регламента;</w:t>
      </w:r>
    </w:p>
    <w:p>
      <w:pPr>
        <w:pStyle w:val="Normal"/>
        <w:ind w:firstLine="567"/>
        <w:rPr>
          <w:color w:val="000000"/>
          <w:spacing w:val="1"/>
          <w:szCs w:val="26"/>
          <w:lang w:val="ru-RU"/>
        </w:rPr>
      </w:pPr>
      <w:r>
        <w:rPr>
          <w:color w:val="000000"/>
          <w:spacing w:val="1"/>
          <w:szCs w:val="26"/>
          <w:lang w:val="ru-RU"/>
        </w:rPr>
        <w:t>в) соблюдение режима работы Администрации и МФЦ при предоставлении государственной услуги;</w:t>
      </w:r>
    </w:p>
    <w:p>
      <w:pPr>
        <w:pStyle w:val="Normal"/>
        <w:ind w:firstLine="567"/>
        <w:rPr>
          <w:color w:val="000000"/>
          <w:spacing w:val="1"/>
          <w:szCs w:val="26"/>
          <w:lang w:val="ru-RU"/>
        </w:rPr>
      </w:pPr>
      <w:r>
        <w:rPr>
          <w:color w:val="000000"/>
          <w:spacing w:val="1"/>
          <w:szCs w:val="26"/>
          <w:lang w:val="ru-RU"/>
        </w:rPr>
        <w:t>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ind w:firstLine="567"/>
        <w:rPr>
          <w:color w:val="000000"/>
          <w:spacing w:val="1"/>
          <w:szCs w:val="26"/>
          <w:lang w:val="ru-RU"/>
        </w:rPr>
      </w:pPr>
      <w:r>
        <w:rPr>
          <w:color w:val="000000"/>
          <w:spacing w:val="1"/>
          <w:szCs w:val="26"/>
          <w:lang w:val="ru-RU"/>
        </w:rPr>
        <w:t>2.15.2. Показателями качества государственная услуги являются:</w:t>
      </w:r>
    </w:p>
    <w:p>
      <w:pPr>
        <w:pStyle w:val="Normal"/>
        <w:ind w:firstLine="567"/>
        <w:rPr>
          <w:color w:val="000000"/>
          <w:spacing w:val="1"/>
          <w:szCs w:val="26"/>
          <w:lang w:val="ru-RU"/>
        </w:rPr>
      </w:pPr>
      <w:r>
        <w:rPr>
          <w:color w:val="000000"/>
          <w:spacing w:val="1"/>
          <w:szCs w:val="26"/>
          <w:lang w:val="ru-RU"/>
        </w:rPr>
        <w:t>а) соблюдение сроков и последовательности административных процедур, установленных Административным регламентом;</w:t>
      </w:r>
    </w:p>
    <w:p>
      <w:pPr>
        <w:pStyle w:val="Normal"/>
        <w:ind w:firstLine="567"/>
        <w:rPr>
          <w:color w:val="000000"/>
          <w:spacing w:val="1"/>
          <w:szCs w:val="26"/>
          <w:lang w:val="ru-RU"/>
        </w:rPr>
      </w:pPr>
      <w:r>
        <w:rPr>
          <w:color w:val="000000"/>
          <w:spacing w:val="1"/>
          <w:szCs w:val="26"/>
          <w:lang w:val="ru-RU"/>
        </w:rPr>
        <w:t>б) отсутствие обоснованных жалоб на действия (бездействие) и решения сотрудников Администрации и МФЦ, участвующих в предоставлении государственной услуги;</w:t>
      </w:r>
    </w:p>
    <w:p>
      <w:pPr>
        <w:pStyle w:val="Normal"/>
        <w:ind w:firstLine="567"/>
        <w:rPr>
          <w:color w:val="000000"/>
          <w:spacing w:val="1"/>
          <w:szCs w:val="26"/>
          <w:lang w:val="ru-RU"/>
        </w:rPr>
      </w:pPr>
      <w:r>
        <w:rPr>
          <w:color w:val="000000"/>
          <w:spacing w:val="1"/>
          <w:szCs w:val="26"/>
          <w:lang w:val="ru-RU"/>
        </w:rPr>
        <w:t>в) количество взаимодействий Заявителя с сотрудниками Администрации и МФЦ при предоставлении государственной услуги и их продолжительность.</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2.16. Иные требования, в том числе требования, учитывающие</w:t>
      </w:r>
    </w:p>
    <w:p>
      <w:pPr>
        <w:pStyle w:val="Normal"/>
        <w:ind w:firstLine="567"/>
        <w:jc w:val="center"/>
        <w:rPr>
          <w:b/>
          <w:b/>
          <w:color w:val="000000"/>
          <w:spacing w:val="1"/>
          <w:szCs w:val="26"/>
          <w:lang w:val="ru-RU"/>
        </w:rPr>
      </w:pPr>
      <w:r>
        <w:rPr>
          <w:b/>
          <w:color w:val="000000"/>
          <w:spacing w:val="1"/>
          <w:szCs w:val="26"/>
          <w:lang w:val="ru-RU"/>
        </w:rPr>
        <w:t>особенности предоставления государственной услуги</w:t>
      </w:r>
    </w:p>
    <w:p>
      <w:pPr>
        <w:pStyle w:val="Normal"/>
        <w:ind w:firstLine="567"/>
        <w:jc w:val="center"/>
        <w:rPr>
          <w:b/>
          <w:b/>
          <w:color w:val="000000"/>
          <w:spacing w:val="1"/>
          <w:szCs w:val="26"/>
          <w:lang w:val="ru-RU"/>
        </w:rPr>
      </w:pPr>
      <w:r>
        <w:rPr>
          <w:b/>
          <w:color w:val="000000"/>
          <w:spacing w:val="1"/>
          <w:szCs w:val="26"/>
          <w:lang w:val="ru-RU"/>
        </w:rPr>
        <w:t>в многофункциональных центрах предоставления государственных</w:t>
      </w:r>
    </w:p>
    <w:p>
      <w:pPr>
        <w:pStyle w:val="Normal"/>
        <w:ind w:firstLine="567"/>
        <w:jc w:val="center"/>
        <w:rPr>
          <w:b/>
          <w:b/>
          <w:color w:val="000000"/>
          <w:spacing w:val="1"/>
          <w:szCs w:val="26"/>
          <w:lang w:val="ru-RU"/>
        </w:rPr>
      </w:pPr>
      <w:r>
        <w:rPr>
          <w:b/>
          <w:color w:val="000000"/>
          <w:spacing w:val="1"/>
          <w:szCs w:val="26"/>
          <w:lang w:val="ru-RU"/>
        </w:rPr>
        <w:t>и муниципальных услуг, особенности предоставления</w:t>
      </w:r>
    </w:p>
    <w:p>
      <w:pPr>
        <w:pStyle w:val="Normal"/>
        <w:ind w:firstLine="567"/>
        <w:jc w:val="center"/>
        <w:rPr>
          <w:b/>
          <w:b/>
          <w:color w:val="000000"/>
          <w:spacing w:val="1"/>
          <w:szCs w:val="26"/>
          <w:lang w:val="ru-RU"/>
        </w:rPr>
      </w:pPr>
      <w:r>
        <w:rPr>
          <w:b/>
          <w:color w:val="000000"/>
          <w:spacing w:val="1"/>
          <w:szCs w:val="26"/>
          <w:lang w:val="ru-RU"/>
        </w:rPr>
        <w:t>государственной услуги по экстерриториальному принципу</w:t>
      </w:r>
    </w:p>
    <w:p>
      <w:pPr>
        <w:pStyle w:val="Normal"/>
        <w:ind w:firstLine="567"/>
        <w:jc w:val="center"/>
        <w:rPr>
          <w:b/>
          <w:b/>
          <w:color w:val="000000"/>
          <w:spacing w:val="1"/>
          <w:szCs w:val="26"/>
          <w:lang w:val="ru-RU"/>
        </w:rPr>
      </w:pPr>
      <w:r>
        <w:rPr>
          <w:b/>
          <w:color w:val="000000"/>
          <w:spacing w:val="1"/>
          <w:szCs w:val="26"/>
          <w:lang w:val="ru-RU"/>
        </w:rPr>
        <w:t>(в случае, если государственная услуга предоставляется</w:t>
      </w:r>
    </w:p>
    <w:p>
      <w:pPr>
        <w:pStyle w:val="Normal"/>
        <w:ind w:firstLine="567"/>
        <w:jc w:val="center"/>
        <w:rPr>
          <w:b/>
          <w:b/>
          <w:color w:val="000000"/>
          <w:spacing w:val="1"/>
          <w:szCs w:val="26"/>
          <w:lang w:val="ru-RU"/>
        </w:rPr>
      </w:pPr>
      <w:r>
        <w:rPr>
          <w:b/>
          <w:color w:val="000000"/>
          <w:spacing w:val="1"/>
          <w:szCs w:val="26"/>
          <w:lang w:val="ru-RU"/>
        </w:rPr>
        <w:t>по экстерриториальному принципу) и особенности</w:t>
      </w:r>
    </w:p>
    <w:p>
      <w:pPr>
        <w:pStyle w:val="Normal"/>
        <w:ind w:firstLine="567"/>
        <w:jc w:val="center"/>
        <w:rPr>
          <w:b/>
          <w:b/>
          <w:color w:val="000000"/>
          <w:spacing w:val="1"/>
          <w:szCs w:val="26"/>
          <w:lang w:val="ru-RU"/>
        </w:rPr>
      </w:pPr>
      <w:r>
        <w:rPr>
          <w:b/>
          <w:color w:val="000000"/>
          <w:spacing w:val="1"/>
          <w:szCs w:val="26"/>
          <w:lang w:val="ru-RU"/>
        </w:rPr>
        <w:t>предоставления государственной услуги в электронной форме</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2.16.1 При предоставлении государственной услуги в электронной форме Заявитель вправе:</w:t>
      </w:r>
    </w:p>
    <w:p>
      <w:pPr>
        <w:pStyle w:val="Normal"/>
        <w:ind w:firstLine="567"/>
        <w:rPr>
          <w:color w:val="000000"/>
          <w:spacing w:val="1"/>
          <w:szCs w:val="26"/>
          <w:lang w:val="ru-RU"/>
        </w:rPr>
      </w:pPr>
      <w:r>
        <w:rPr>
          <w:color w:val="000000"/>
          <w:spacing w:val="1"/>
          <w:szCs w:val="26"/>
          <w:lang w:val="ru-RU"/>
        </w:rPr>
        <w:t>а) получить информацию о порядке и сроках предоставления государственной услуги, размещенную на Едином портале государственных и муниципальных услуг (функций) (www.gosuslugi.ru) (далее по тексту- Единый портал) или Региональном портале;</w:t>
      </w:r>
    </w:p>
    <w:p>
      <w:pPr>
        <w:pStyle w:val="Normal"/>
        <w:ind w:firstLine="567"/>
        <w:rPr>
          <w:color w:val="000000"/>
          <w:spacing w:val="1"/>
          <w:szCs w:val="26"/>
          <w:lang w:val="ru-RU"/>
        </w:rPr>
      </w:pPr>
      <w:r>
        <w:rPr>
          <w:color w:val="000000"/>
          <w:spacing w:val="1"/>
          <w:szCs w:val="26"/>
          <w:lang w:val="ru-RU"/>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pPr>
        <w:pStyle w:val="Normal"/>
        <w:ind w:firstLine="567"/>
        <w:rPr>
          <w:color w:val="000000"/>
          <w:spacing w:val="1"/>
          <w:szCs w:val="26"/>
          <w:lang w:val="ru-RU"/>
        </w:rPr>
      </w:pPr>
      <w:r>
        <w:rPr>
          <w:color w:val="000000"/>
          <w:spacing w:val="1"/>
          <w:szCs w:val="26"/>
          <w:lang w:val="ru-RU"/>
        </w:rPr>
        <w:t>в) подать Заявку о предоставлении государственной услуги в форме электронного документа с использованием «Личного кабинета» Регионального портала посредством заполнения электронной формы Заявки о предоставлении государственной услуги;</w:t>
      </w:r>
    </w:p>
    <w:p>
      <w:pPr>
        <w:pStyle w:val="Normal"/>
        <w:ind w:firstLine="567"/>
        <w:rPr>
          <w:color w:val="000000"/>
          <w:spacing w:val="1"/>
          <w:szCs w:val="26"/>
          <w:lang w:val="ru-RU"/>
        </w:rPr>
      </w:pPr>
      <w:r>
        <w:rPr>
          <w:color w:val="000000"/>
          <w:spacing w:val="1"/>
          <w:szCs w:val="26"/>
          <w:lang w:val="ru-RU"/>
        </w:rPr>
        <w:t>г) получить сведения о ходе рассмотрения Заявки о предоставлении государственной услуги, поданного в электронной форме;</w:t>
      </w:r>
    </w:p>
    <w:p>
      <w:pPr>
        <w:pStyle w:val="Normal"/>
        <w:ind w:firstLine="567"/>
        <w:rPr>
          <w:color w:val="000000"/>
          <w:spacing w:val="1"/>
          <w:szCs w:val="26"/>
          <w:lang w:val="ru-RU"/>
        </w:rPr>
      </w:pPr>
      <w:r>
        <w:rPr>
          <w:color w:val="000000"/>
          <w:spacing w:val="1"/>
          <w:szCs w:val="26"/>
          <w:lang w:val="ru-RU"/>
        </w:rPr>
        <w:t>д) получить результат предоставления государственной услуги в форме электронного документа на Региональном портале;</w:t>
      </w:r>
    </w:p>
    <w:p>
      <w:pPr>
        <w:pStyle w:val="Normal"/>
        <w:ind w:firstLine="567"/>
        <w:rPr>
          <w:color w:val="000000"/>
          <w:spacing w:val="1"/>
          <w:szCs w:val="26"/>
          <w:lang w:val="ru-RU"/>
        </w:rPr>
      </w:pPr>
      <w:r>
        <w:rPr>
          <w:color w:val="000000"/>
          <w:spacing w:val="1"/>
          <w:szCs w:val="26"/>
          <w:lang w:val="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567"/>
        <w:rPr>
          <w:color w:val="000000"/>
          <w:spacing w:val="1"/>
          <w:szCs w:val="26"/>
          <w:lang w:val="ru-RU"/>
        </w:rPr>
      </w:pPr>
      <w:r>
        <w:rPr>
          <w:color w:val="000000"/>
          <w:spacing w:val="1"/>
          <w:szCs w:val="26"/>
          <w:lang w:val="ru-RU"/>
        </w:rPr>
        <w:t>2.16.2. Иных требований, в том числе учитывающих особенности предоставления государственной услуги в МФЦ, не предусмотрено.</w:t>
      </w:r>
    </w:p>
    <w:p>
      <w:pPr>
        <w:pStyle w:val="Normal"/>
        <w:ind w:hanging="0"/>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rPr>
        <w:t>III</w:t>
      </w:r>
      <w:r>
        <w:rPr>
          <w:b/>
          <w:color w:val="000000"/>
          <w:spacing w:val="1"/>
          <w:szCs w:val="26"/>
          <w:lang w:val="ru-RU"/>
        </w:rPr>
        <w:t>.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электронном форме, а также особенности выполнения административных процедур в МФЦ</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3.1. Перечень и особенности исполнения административных процедур</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3.1.1. Предоставление государственной услуги включает в себя следующие административные процедуры:</w:t>
      </w:r>
    </w:p>
    <w:p>
      <w:pPr>
        <w:pStyle w:val="Normal"/>
        <w:ind w:firstLine="567"/>
        <w:rPr>
          <w:color w:val="000000"/>
          <w:spacing w:val="1"/>
          <w:szCs w:val="26"/>
          <w:lang w:val="ru-RU"/>
        </w:rPr>
      </w:pPr>
      <w:r>
        <w:rPr>
          <w:color w:val="000000"/>
          <w:spacing w:val="1"/>
          <w:szCs w:val="26"/>
          <w:lang w:val="ru-RU"/>
        </w:rPr>
        <w:t>а) прием и регистрация Заявления и документов, необходимых для предоставления государственной услуги;</w:t>
      </w:r>
    </w:p>
    <w:p>
      <w:pPr>
        <w:pStyle w:val="Normal"/>
        <w:ind w:firstLine="567"/>
        <w:rPr>
          <w:color w:val="000000"/>
          <w:spacing w:val="1"/>
          <w:szCs w:val="26"/>
          <w:lang w:val="ru-RU"/>
        </w:rPr>
      </w:pPr>
      <w:r>
        <w:rPr>
          <w:color w:val="000000"/>
          <w:spacing w:val="1"/>
          <w:szCs w:val="26"/>
          <w:lang w:val="ru-RU"/>
        </w:rPr>
        <w:t>б) рассмотрение Заявления и документов, необходимых для предоставления государственной услуги;</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в) порядок исправления допущенных опечаток и ошибок в выданных в результате предоставления государственной услуги документов.</w:t>
      </w:r>
    </w:p>
    <w:p>
      <w:pPr>
        <w:pStyle w:val="Normal"/>
        <w:ind w:firstLine="567"/>
        <w:rPr>
          <w:color w:val="000000"/>
          <w:spacing w:val="1"/>
          <w:szCs w:val="26"/>
          <w:lang w:val="ru-RU"/>
        </w:rPr>
      </w:pPr>
      <w:r>
        <w:rPr>
          <w:color w:val="000000"/>
          <w:spacing w:val="1"/>
          <w:szCs w:val="26"/>
          <w:lang w:val="ru-RU"/>
        </w:rPr>
        <w:t>Доступ Заявителей к сведениям о государственной услуги, возможность получения сведений о ходе рассмотрения Заявления, взаимодействии Администрации с организациями, участвующими в предоставлении государственной услуги обеспечиваются посредством Единого портала.</w:t>
      </w:r>
    </w:p>
    <w:p>
      <w:pPr>
        <w:pStyle w:val="Normal"/>
        <w:ind w:firstLine="567"/>
        <w:rPr>
          <w:color w:val="000000"/>
          <w:spacing w:val="1"/>
          <w:szCs w:val="26"/>
          <w:lang w:val="ru-RU"/>
        </w:rPr>
      </w:pPr>
      <w:r>
        <w:rPr>
          <w:color w:val="000000"/>
          <w:spacing w:val="1"/>
          <w:szCs w:val="26"/>
          <w:lang w:val="ru-RU"/>
        </w:rPr>
        <w:t>Получение Заявителем результата предоставления государственной услуги (по выбору Заявителя), иные действия, необходимые для предоставления государственной услуги в электронной форме, обеспечиваются посредством Регионального портала.</w:t>
      </w:r>
    </w:p>
    <w:p>
      <w:pPr>
        <w:pStyle w:val="Normal"/>
        <w:ind w:firstLine="567"/>
        <w:rPr>
          <w:color w:val="000000"/>
          <w:spacing w:val="1"/>
          <w:szCs w:val="26"/>
          <w:lang w:val="ru-RU"/>
        </w:rPr>
      </w:pPr>
      <w:r>
        <w:rPr>
          <w:color w:val="000000"/>
          <w:spacing w:val="1"/>
          <w:szCs w:val="26"/>
          <w:lang w:val="ru-RU"/>
        </w:rPr>
        <w:t>3.1.2. Особенности выполнения отдельных административных процедур в МФЦ:</w:t>
      </w:r>
    </w:p>
    <w:p>
      <w:pPr>
        <w:pStyle w:val="Normal"/>
        <w:ind w:firstLine="567"/>
        <w:rPr>
          <w:color w:val="000000"/>
          <w:spacing w:val="1"/>
          <w:szCs w:val="26"/>
          <w:lang w:val="ru-RU"/>
        </w:rPr>
      </w:pPr>
      <w:r>
        <w:rPr>
          <w:color w:val="000000"/>
          <w:spacing w:val="1"/>
          <w:szCs w:val="26"/>
          <w:lang w:val="ru-RU"/>
        </w:rPr>
        <w:t>При предоставлении государственной услуги в МФЦ заявитель вправе:</w:t>
      </w:r>
    </w:p>
    <w:p>
      <w:pPr>
        <w:pStyle w:val="Normal"/>
        <w:ind w:firstLine="567"/>
        <w:rPr>
          <w:color w:val="000000"/>
          <w:spacing w:val="1"/>
          <w:szCs w:val="26"/>
          <w:lang w:val="ru-RU"/>
        </w:rPr>
      </w:pPr>
      <w:r>
        <w:rPr>
          <w:color w:val="000000"/>
          <w:spacing w:val="1"/>
          <w:szCs w:val="26"/>
          <w:lang w:val="ru-RU"/>
        </w:rPr>
        <w:t>а) получать информацию о порядке предоставления государственной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государственной услуги, а также имеет право на консультирование о порядке предоставления государственной услуги в МФЦ;</w:t>
      </w:r>
    </w:p>
    <w:p>
      <w:pPr>
        <w:pStyle w:val="Normal"/>
        <w:ind w:firstLine="567"/>
        <w:rPr>
          <w:color w:val="000000"/>
          <w:spacing w:val="1"/>
          <w:szCs w:val="26"/>
          <w:lang w:val="ru-RU"/>
        </w:rPr>
      </w:pPr>
      <w:r>
        <w:rPr>
          <w:color w:val="000000"/>
          <w:spacing w:val="1"/>
          <w:szCs w:val="26"/>
          <w:lang w:val="ru-RU"/>
        </w:rPr>
        <w:t>б) осуществить предварительную запись на прием в МФЦ для подачи документов и для получения результата государственной услуги, в том числе в случае подачи Заявки о предоставлении государственной услуги в электронном виде и если Заявитель выбрал способ получения результата государственной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Normal"/>
        <w:ind w:firstLine="567"/>
        <w:rPr>
          <w:color w:val="000000"/>
          <w:spacing w:val="1"/>
          <w:szCs w:val="26"/>
          <w:lang w:val="ru-RU"/>
        </w:rPr>
      </w:pPr>
      <w:r>
        <w:rPr>
          <w:color w:val="000000"/>
          <w:spacing w:val="1"/>
          <w:szCs w:val="26"/>
          <w:lang w:val="ru-RU"/>
        </w:rPr>
        <w:t xml:space="preserve">Административные процедуры, предусмотренные главой 3.1. настоящего Административного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jc w:val="center"/>
        <w:rPr>
          <w:color w:val="000000"/>
          <w:spacing w:val="1"/>
          <w:szCs w:val="26"/>
          <w:lang w:val="ru-RU"/>
        </w:rPr>
      </w:pPr>
      <w:r>
        <w:rPr>
          <w:b/>
          <w:color w:val="000000"/>
          <w:spacing w:val="1"/>
          <w:szCs w:val="26"/>
          <w:lang w:val="ru-RU"/>
        </w:rPr>
        <w:t>3.2. Прием и регистрация заявления и документов, необходимых для предоставления государственной услуги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3.2.1. Основанием для начала административной процедуры является предоставление гражданином льготной категории (или его представителем) заявления и документов, указанных в главе 2.5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3.2.2. В ходе личного приема заявления, сотрудник Администрации, МФЦ:</w:t>
      </w:r>
    </w:p>
    <w:p>
      <w:pPr>
        <w:pStyle w:val="Normal"/>
        <w:ind w:firstLine="567"/>
        <w:rPr>
          <w:color w:val="000000"/>
          <w:spacing w:val="1"/>
          <w:szCs w:val="26"/>
          <w:lang w:val="ru-RU"/>
        </w:rPr>
      </w:pPr>
      <w:r>
        <w:rPr>
          <w:color w:val="000000"/>
          <w:spacing w:val="1"/>
          <w:szCs w:val="26"/>
          <w:lang w:val="ru-RU"/>
        </w:rPr>
        <w:t>а)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pPr>
        <w:pStyle w:val="Normal"/>
        <w:ind w:firstLine="567"/>
        <w:rPr>
          <w:color w:val="000000"/>
          <w:spacing w:val="1"/>
          <w:szCs w:val="26"/>
          <w:lang w:val="ru-RU"/>
        </w:rPr>
      </w:pPr>
      <w:r>
        <w:rPr>
          <w:color w:val="000000"/>
          <w:spacing w:val="1"/>
          <w:szCs w:val="26"/>
          <w:lang w:val="ru-RU"/>
        </w:rPr>
        <w:t>б) регистрирует поступившее заявление и документы в порядке установленном главой 2.13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3.2.3. Результатом исполнения административной процедуры является регистрация заявления и документов, необходимых для предоставления государственной услуги.</w:t>
      </w:r>
    </w:p>
    <w:p>
      <w:pPr>
        <w:pStyle w:val="Normal"/>
        <w:ind w:firstLine="567"/>
        <w:rPr>
          <w:color w:val="000000"/>
          <w:spacing w:val="1"/>
          <w:szCs w:val="26"/>
          <w:lang w:val="ru-RU"/>
        </w:rPr>
      </w:pPr>
      <w:r>
        <w:rPr>
          <w:color w:val="000000"/>
          <w:spacing w:val="1"/>
          <w:szCs w:val="26"/>
          <w:lang w:val="ru-RU"/>
        </w:rPr>
        <w:t>3.2.4. Фиксация результата административной процедуры осуществляется путем внесения записи в журнал приема документов, форма которого установлена приложением № 3 к постановлению №127-п.</w:t>
      </w:r>
    </w:p>
    <w:p>
      <w:pPr>
        <w:pStyle w:val="Normal"/>
        <w:ind w:firstLine="567"/>
        <w:rPr>
          <w:color w:val="000000"/>
          <w:spacing w:val="1"/>
          <w:szCs w:val="26"/>
          <w:lang w:val="ru-RU"/>
        </w:rPr>
      </w:pPr>
      <w:r>
        <w:rPr>
          <w:color w:val="000000"/>
          <w:spacing w:val="1"/>
          <w:szCs w:val="26"/>
          <w:lang w:val="ru-RU"/>
        </w:rPr>
        <w:t>3.2.5. Ответственным за выполнение административной процедуры является сотрудник Администрации, МФЦ к функциям которого относится прием и регистрация документов.</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3.3. Рассмотрение зарегистрированного заявления и направление (выдача) результата предоставления государственной услуги</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b/>
          <w:b/>
          <w:color w:val="000000"/>
          <w:spacing w:val="1"/>
          <w:szCs w:val="26"/>
          <w:lang w:val="ru-RU"/>
        </w:rPr>
      </w:pPr>
      <w:r>
        <w:rPr>
          <w:b/>
          <w:color w:val="000000"/>
          <w:spacing w:val="1"/>
          <w:szCs w:val="26"/>
          <w:lang w:val="ru-RU"/>
        </w:rPr>
        <w:t>3.3.1. Социальная поддержка на установку внутридомового (внутриквартирного) газового оборудования:</w:t>
      </w:r>
    </w:p>
    <w:p>
      <w:pPr>
        <w:pStyle w:val="Normal"/>
        <w:ind w:firstLine="567"/>
        <w:rPr>
          <w:color w:val="000000"/>
          <w:spacing w:val="1"/>
          <w:szCs w:val="26"/>
          <w:lang w:val="ru-RU"/>
        </w:rPr>
      </w:pPr>
      <w:r>
        <w:rPr>
          <w:color w:val="000000"/>
          <w:spacing w:val="1"/>
          <w:szCs w:val="26"/>
          <w:lang w:val="ru-RU"/>
        </w:rPr>
        <w:t>а) сотрудник Администрации при непредставлении документов, которые в соответствии с главой 2.6 настоящего Административного регламента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pPr>
        <w:pStyle w:val="Normal"/>
        <w:ind w:firstLine="567"/>
        <w:rPr>
          <w:color w:val="000000"/>
          <w:spacing w:val="1"/>
          <w:szCs w:val="26"/>
          <w:lang w:val="ru-RU"/>
        </w:rPr>
      </w:pPr>
      <w:r>
        <w:rPr>
          <w:color w:val="000000"/>
          <w:spacing w:val="1"/>
          <w:szCs w:val="26"/>
          <w:lang w:val="ru-RU"/>
        </w:rPr>
        <w:t xml:space="preserve">б) сотрудник Администрации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главе 2.8 настоящего Административного регламента, и в течение 20 рабочих дней со дня регистрации заявления и приложенных к нему документов принимает решение о предоставлении социальной поддержки либо об отказе в таком предоставлении. </w:t>
      </w:r>
    </w:p>
    <w:p>
      <w:pPr>
        <w:pStyle w:val="Normal"/>
        <w:ind w:firstLine="567"/>
        <w:rPr>
          <w:color w:val="000000"/>
          <w:spacing w:val="1"/>
          <w:szCs w:val="26"/>
          <w:lang w:val="ru-RU"/>
        </w:rPr>
      </w:pPr>
      <w:r>
        <w:rPr>
          <w:color w:val="000000"/>
          <w:spacing w:val="1"/>
          <w:szCs w:val="26"/>
          <w:lang w:val="ru-RU"/>
        </w:rPr>
        <w:t>в) сотрудник Администрации в течение 5 рабочих дней со дня принятия решения, указанного в подпункте «б» пункта 3.3.1 настоящего Административного регламента, направляет гражданину льготной категории письменное уведомление, в котором сообщает о предоставлении социальной выплаты либо об отказе в таком предоставлении с указанием причин.</w:t>
      </w:r>
    </w:p>
    <w:p>
      <w:pPr>
        <w:pStyle w:val="Normal"/>
        <w:ind w:firstLine="567"/>
        <w:rPr>
          <w:color w:val="000000"/>
          <w:spacing w:val="1"/>
          <w:szCs w:val="26"/>
          <w:lang w:val="ru-RU"/>
        </w:rPr>
      </w:pPr>
      <w:r>
        <w:rPr>
          <w:color w:val="000000"/>
          <w:spacing w:val="1"/>
          <w:szCs w:val="26"/>
          <w:lang w:val="ru-RU"/>
        </w:rPr>
        <w:t>г) сотрудник Администрации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осуществляет перечисление средств на банковский счет гражданина льготной категории, указанный в заявлении, в размере, предусмотренном в постановлении № 127-п.</w:t>
      </w:r>
    </w:p>
    <w:p>
      <w:pPr>
        <w:pStyle w:val="Normal"/>
        <w:ind w:firstLine="567"/>
        <w:rPr>
          <w:color w:val="000000"/>
          <w:spacing w:val="1"/>
          <w:szCs w:val="26"/>
          <w:lang w:val="ru-RU"/>
        </w:rPr>
      </w:pPr>
      <w:r>
        <w:rPr>
          <w:color w:val="000000"/>
          <w:spacing w:val="1"/>
          <w:szCs w:val="26"/>
          <w:lang w:val="ru-RU"/>
        </w:rPr>
        <w:t>Перечисление средств, понесенных при газификации жилого дома (квартиры), осуществляется на основании решения о предоставлении социальной поддержки.</w:t>
      </w:r>
    </w:p>
    <w:p>
      <w:pPr>
        <w:pStyle w:val="Normal"/>
        <w:ind w:firstLine="567"/>
        <w:rPr>
          <w:color w:val="000000"/>
          <w:spacing w:val="1"/>
          <w:szCs w:val="26"/>
          <w:lang w:val="ru-RU"/>
        </w:rPr>
      </w:pPr>
      <w:r>
        <w:rPr>
          <w:color w:val="000000"/>
          <w:spacing w:val="1"/>
          <w:szCs w:val="26"/>
          <w:lang w:val="ru-RU"/>
        </w:rPr>
        <w:t>д) сотрудник Администрации в течение 5 рабочих дней со дня принятия решения о предоставлении социальной поддержки на предстоящую оплату работ по договору (контракту, соглашению), заключенному между гражданином льготной категории и подрядной организацией на выполнение работ по газификации жилого дома (квартиры), готовит договор оказания социальной поддержки по форме, установленной приложением № 5 к постановлению №127-п, подписывает главой Администрации (либо уполномоченным им лицом) и направляет с уведомлением гражданину льготной категории для подписания.</w:t>
      </w:r>
    </w:p>
    <w:p>
      <w:pPr>
        <w:pStyle w:val="Normal"/>
        <w:ind w:firstLine="567"/>
        <w:rPr>
          <w:color w:val="000000"/>
          <w:spacing w:val="1"/>
          <w:szCs w:val="26"/>
          <w:lang w:val="ru-RU"/>
        </w:rPr>
      </w:pPr>
      <w:r>
        <w:rPr>
          <w:color w:val="000000"/>
          <w:spacing w:val="1"/>
          <w:szCs w:val="26"/>
          <w:lang w:val="ru-RU"/>
        </w:rPr>
        <w:t>е) сотрудник Администрации в течение 5 рабочих дней со дня предоставления в Администрацию подписанного договора оказания социальной поддержки осуществляет перечисление денежных средств на банковский счет организации – Подрядчика, указанный в договоре (контракте, соглашении), на основании которого подрядная организация будет выполнят работы по газификации жилого дома (квартиры), в размере предусмотренном постановлением № 127-п.</w:t>
      </w:r>
    </w:p>
    <w:p>
      <w:pPr>
        <w:pStyle w:val="Normal"/>
        <w:ind w:firstLine="567"/>
        <w:rPr>
          <w:color w:val="000000"/>
          <w:spacing w:val="1"/>
          <w:szCs w:val="26"/>
          <w:lang w:val="ru-RU"/>
        </w:rPr>
      </w:pPr>
      <w:r>
        <w:rPr>
          <w:color w:val="000000"/>
          <w:spacing w:val="1"/>
          <w:szCs w:val="26"/>
          <w:lang w:val="ru-RU"/>
        </w:rPr>
        <w:t>ж) сотрудник Администрации в течение 20 рабочих дней со дня предоставления Подрядчиком или гражданином льготной категории документов для окончательного расчёта рассматривает документы, предоставленные в соответствии с пунктом 2.5.2 настоящего Административного регламента, проводит их проверку на предмет соответствия содержащихся в них видов работ по газификации жилого дома (квартиры), видам работ, указанным в подпункте «а» пункта 1.1.2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з) при соответствии видов работ перечисление средств осуществляется на основании решения о предоставлении социальной и договора оказания социальной поддержки в течение 25 рабочих дней со дня предоставления Подрядчиком или гражданином льготной категории документов для окончательного расчёта осуществляет окончательный расчет путем перечисления денежных средств гражданину льготной категории или Подрядчику.</w:t>
      </w:r>
    </w:p>
    <w:p>
      <w:pPr>
        <w:pStyle w:val="Normal"/>
        <w:ind w:firstLine="567"/>
        <w:rPr>
          <w:color w:val="000000"/>
          <w:spacing w:val="1"/>
          <w:szCs w:val="26"/>
          <w:lang w:val="ru-RU"/>
        </w:rPr>
      </w:pPr>
      <w:r>
        <w:rPr>
          <w:color w:val="000000"/>
          <w:spacing w:val="1"/>
          <w:szCs w:val="26"/>
          <w:lang w:val="ru-RU"/>
        </w:rPr>
        <w:t>и) в случае установления факта несоответствия видов работ по газификации жилого дома (квартиры), сотрудник Администрации направляет гражданину льготной категории либо Подрядчику в течение 25 рабочих дней со дня предоставления Подрядчиком или гражданином льготной категории документов для окончательного расчёта 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направить документы повторно, при этом указанные документы подлежат рассмотрению в органе местного самоуправления в порядке и сроки, предусмотренные настоящим разделом.</w:t>
      </w:r>
    </w:p>
    <w:p>
      <w:pPr>
        <w:pStyle w:val="Normal"/>
        <w:ind w:firstLine="567"/>
        <w:rPr>
          <w:color w:val="000000"/>
          <w:spacing w:val="1"/>
          <w:szCs w:val="26"/>
          <w:lang w:val="ru-RU"/>
        </w:rPr>
      </w:pPr>
      <w:r>
        <w:rPr>
          <w:color w:val="000000"/>
          <w:spacing w:val="1"/>
          <w:szCs w:val="26"/>
          <w:lang w:val="ru-RU"/>
        </w:rPr>
        <w:t>к) в случае непредоставления в целях окончательного расчета гражданином льготной категории или Подрядчиком в Администрацию в течение двух лет со дня предоставления подписанного договора оказания социальной поддержки документов для окончательно расчета,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Администрацию подписанного договора оказания социальной поддержки.</w:t>
      </w:r>
    </w:p>
    <w:p>
      <w:pPr>
        <w:pStyle w:val="Normal"/>
        <w:ind w:firstLine="567"/>
        <w:rPr>
          <w:color w:val="000000"/>
          <w:spacing w:val="1"/>
          <w:szCs w:val="26"/>
          <w:lang w:val="ru-RU"/>
        </w:rPr>
      </w:pPr>
      <w:r>
        <w:rPr>
          <w:color w:val="000000"/>
          <w:spacing w:val="1"/>
          <w:szCs w:val="26"/>
          <w:lang w:val="ru-RU"/>
        </w:rPr>
        <w:t>л) денежные средства, предоставленные по договору оказания социальной поддержки, подлежат возврату в бюджет Администрации в порядке, предусмотренном постановлением № 127-п, в случае нарушения условия предоставления социальной поддержки.</w:t>
      </w:r>
    </w:p>
    <w:p>
      <w:pPr>
        <w:pStyle w:val="Normal"/>
        <w:ind w:firstLine="567"/>
        <w:rPr>
          <w:b/>
          <w:b/>
          <w:color w:val="000000"/>
          <w:spacing w:val="1"/>
          <w:szCs w:val="26"/>
          <w:lang w:val="ru-RU"/>
        </w:rPr>
      </w:pPr>
      <w:r>
        <w:rPr>
          <w:b/>
          <w:color w:val="000000"/>
          <w:spacing w:val="1"/>
          <w:szCs w:val="26"/>
          <w:lang w:val="ru-RU"/>
        </w:rPr>
        <w:t>3.3.2. Социальная поддержка на подключение:</w:t>
      </w:r>
    </w:p>
    <w:p>
      <w:pPr>
        <w:pStyle w:val="Normal"/>
        <w:ind w:firstLine="567"/>
        <w:rPr>
          <w:color w:val="000000"/>
          <w:spacing w:val="1"/>
          <w:szCs w:val="26"/>
          <w:lang w:val="ru-RU"/>
        </w:rPr>
      </w:pPr>
      <w:r>
        <w:rPr>
          <w:color w:val="000000"/>
          <w:spacing w:val="1"/>
          <w:szCs w:val="26"/>
          <w:lang w:val="ru-RU"/>
        </w:rPr>
        <w:t>а) сотрудник Администрации при непредставлении документов, которые в соответствии с главой 2.6 настоящего Административного регламента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pPr>
        <w:pStyle w:val="Normal"/>
        <w:ind w:firstLine="567"/>
        <w:rPr>
          <w:color w:val="000000"/>
          <w:spacing w:val="1"/>
          <w:szCs w:val="26"/>
          <w:lang w:val="ru-RU"/>
        </w:rPr>
      </w:pPr>
      <w:r>
        <w:rPr>
          <w:color w:val="000000"/>
          <w:spacing w:val="1"/>
          <w:szCs w:val="26"/>
          <w:lang w:val="ru-RU"/>
        </w:rPr>
        <w:t>б) сотрудник Администрации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подключение, перечисленных в главе 2.8 настоящего Административного регламента, и в течение 20 рабочих дней со дня регистрации заявления и приложенных к нему документов принимает решение о предоставлении социальной поддержки либо об отказе в таком предоставлении. В течение 5 рабочих дней со дня принятия решения сотрудник Администрации направляет гражданину льготной категории письменное уведомление, в котором сообщает о предоставлении социальной поддержки на подключение или об отказе в таком предоставлении с указанием причин отказа.</w:t>
      </w:r>
    </w:p>
    <w:p>
      <w:pPr>
        <w:pStyle w:val="Normal"/>
        <w:ind w:firstLine="567"/>
        <w:rPr>
          <w:color w:val="000000"/>
          <w:spacing w:val="1"/>
          <w:szCs w:val="26"/>
          <w:lang w:val="ru-RU"/>
        </w:rPr>
      </w:pPr>
      <w:r>
        <w:rPr>
          <w:color w:val="000000"/>
          <w:spacing w:val="1"/>
          <w:szCs w:val="26"/>
          <w:lang w:val="ru-RU"/>
        </w:rPr>
        <w:t>в) сотрудник Администрации в течение 5 рабочих дней со дня принятия решения о предоставлении социальной поддержки на подключение готовит договор оказания социальной поддержки на подключение по форме, установленной приложением № 7 к постановлению № 127-п, обеспечивает его подписание главой Администрации (либо уполномоченным им лицом) и направляет с уведомлением, указанным в подпункте «б» настоящего пункта, гражданину льготной категории для подписания гражданином и Подрядчиком. Обеспечение подписания договора оказания социальной поддержки на подключение осуществляет гражданин льготной категории.</w:t>
      </w:r>
    </w:p>
    <w:p>
      <w:pPr>
        <w:pStyle w:val="Normal"/>
        <w:ind w:firstLine="567"/>
        <w:rPr>
          <w:color w:val="000000"/>
          <w:spacing w:val="1"/>
          <w:szCs w:val="26"/>
          <w:lang w:val="ru-RU"/>
        </w:rPr>
      </w:pPr>
      <w:r>
        <w:rPr>
          <w:color w:val="000000"/>
          <w:spacing w:val="1"/>
          <w:szCs w:val="26"/>
          <w:lang w:val="ru-RU"/>
        </w:rPr>
        <w:t>г)</w:t>
      </w:r>
      <w:r>
        <w:rPr>
          <w:lang w:val="ru-RU"/>
        </w:rPr>
        <w:t xml:space="preserve"> </w:t>
      </w:r>
      <w:r>
        <w:rPr>
          <w:color w:val="000000"/>
          <w:spacing w:val="1"/>
          <w:szCs w:val="26"/>
          <w:lang w:val="ru-RU"/>
        </w:rPr>
        <w:t>расчет с Подрядчиком на оказание услуг по подключению осуществляется после предоставления в Администрацию:</w:t>
      </w:r>
    </w:p>
    <w:p>
      <w:pPr>
        <w:pStyle w:val="Normal"/>
        <w:ind w:firstLine="567"/>
        <w:rPr>
          <w:color w:val="000000"/>
          <w:spacing w:val="1"/>
          <w:szCs w:val="26"/>
          <w:lang w:val="ru-RU"/>
        </w:rPr>
      </w:pPr>
      <w:r>
        <w:rPr>
          <w:color w:val="000000"/>
          <w:spacing w:val="1"/>
          <w:szCs w:val="26"/>
          <w:lang w:val="ru-RU"/>
        </w:rPr>
        <w:t>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составленный по типовой форме, утвержденной постановлением Правительства Российской Федерации от 15.06.2017 № 713, либо акта ввода в эксплуатацию сети газопотребления жилого помещения, составленного в соответствии с национальным стандартом Российской Федерации ГОСТ Р 54961-2012, утвержденным приказом Федерального агентства по техническому регулированию и метрологии от 22.08.2012 № 251-ст (далее - акт ввода, акт подключения);</w:t>
      </w:r>
    </w:p>
    <w:p>
      <w:pPr>
        <w:pStyle w:val="Normal"/>
        <w:ind w:firstLine="567"/>
        <w:rPr>
          <w:color w:val="000000"/>
          <w:spacing w:val="1"/>
          <w:szCs w:val="26"/>
          <w:lang w:val="ru-RU"/>
        </w:rPr>
      </w:pPr>
      <w:r>
        <w:rPr>
          <w:color w:val="000000"/>
          <w:spacing w:val="1"/>
          <w:szCs w:val="26"/>
          <w:lang w:val="ru-RU"/>
        </w:rPr>
        <w:t xml:space="preserve"> </w:t>
      </w:r>
      <w:r>
        <w:rPr>
          <w:color w:val="000000"/>
          <w:spacing w:val="1"/>
          <w:szCs w:val="26"/>
          <w:lang w:val="ru-RU"/>
        </w:rPr>
        <w:t>подписанного всеми сторонами договора оказания социальной поддержки на подключение (экземпляр Администрации).</w:t>
      </w:r>
    </w:p>
    <w:p>
      <w:pPr>
        <w:pStyle w:val="Normal"/>
        <w:ind w:firstLine="567"/>
        <w:rPr>
          <w:color w:val="000000"/>
          <w:spacing w:val="1"/>
          <w:szCs w:val="26"/>
          <w:lang w:val="ru-RU"/>
        </w:rPr>
      </w:pPr>
      <w:r>
        <w:rPr>
          <w:color w:val="000000"/>
          <w:spacing w:val="1"/>
          <w:szCs w:val="26"/>
          <w:lang w:val="ru-RU"/>
        </w:rPr>
        <w:t>д) при направлении в Администрацию копий документов, указанных в подпункте «г» настоящего пункта, Подрядчиком или гражданином льготной категории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pPr>
        <w:pStyle w:val="Normal"/>
        <w:ind w:firstLine="567"/>
        <w:rPr>
          <w:color w:val="000000"/>
          <w:spacing w:val="1"/>
          <w:szCs w:val="26"/>
          <w:lang w:val="ru-RU"/>
        </w:rPr>
      </w:pPr>
      <w:r>
        <w:rPr>
          <w:color w:val="000000"/>
          <w:spacing w:val="1"/>
          <w:szCs w:val="26"/>
          <w:lang w:val="ru-RU"/>
        </w:rPr>
        <w:t>е) сотрудник Администрации в течение 20 рабочих дней со дня предоставления Подрядчиком или гражданином льготной категории документов для расчета, указанных в подпункте «г» настоящего пункта, рассматривает данные документы, проводит их проверку на предмет соответствия действующему законодательству.</w:t>
      </w:r>
    </w:p>
    <w:p>
      <w:pPr>
        <w:pStyle w:val="Normal"/>
        <w:ind w:firstLine="567"/>
        <w:rPr>
          <w:color w:val="000000"/>
          <w:spacing w:val="1"/>
          <w:szCs w:val="26"/>
          <w:lang w:val="ru-RU"/>
        </w:rPr>
      </w:pPr>
      <w:r>
        <w:rPr>
          <w:color w:val="000000"/>
          <w:spacing w:val="1"/>
          <w:szCs w:val="26"/>
          <w:lang w:val="ru-RU"/>
        </w:rPr>
        <w:t>При соответствии документов, представленных в рамках подпункта «г» настоящего пункта, перечню, предусмотренному указанным пунктом, а также требованиям действующего законодательства перечисление средств осуществляется сотрудником Администрации на основании решения о предоставлении социальной поддержки на подключение и договора оказания социальной поддержки на подключение, указанного в подпункте «в» настоящего пункта, в течение 25 рабочих дней со дня предоставления Подрядчиком или гражданином льготной категории документов в соответствии с подпунктом 4 настоящего пункта.</w:t>
      </w:r>
    </w:p>
    <w:p>
      <w:pPr>
        <w:pStyle w:val="Normal"/>
        <w:ind w:firstLine="567"/>
        <w:rPr>
          <w:color w:val="000000"/>
          <w:spacing w:val="1"/>
          <w:szCs w:val="26"/>
          <w:lang w:val="ru-RU"/>
        </w:rPr>
      </w:pPr>
      <w:r>
        <w:rPr>
          <w:color w:val="000000"/>
          <w:spacing w:val="1"/>
          <w:szCs w:val="26"/>
          <w:lang w:val="ru-RU"/>
        </w:rPr>
        <w:t>В случае установления факта несоответствия документов, представленных в рамках подпункта «г» настоящего пункта, перечню, предусмотренному указанным пунктом и (или) требованиям действующего законодательства Администрация направляет гражданину льготной категории и Подрядчику в течение 25 рабочих дней со дня предоставления Подрядчиком или гражданином льготной категории документов в соответствии с подпунктом «г» настоящего пункта 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направить документы, предусмотренные подпунктом «г» настоящего пункта, повторно, при этом указанные документы подлежат рассмотрению в Администрацию в порядке и сроки, предусмотренные настоящим пунктом.</w:t>
      </w:r>
    </w:p>
    <w:p>
      <w:pPr>
        <w:pStyle w:val="Normal"/>
        <w:ind w:firstLine="567"/>
        <w:rPr>
          <w:color w:val="000000"/>
          <w:spacing w:val="1"/>
          <w:szCs w:val="26"/>
          <w:lang w:val="ru-RU"/>
        </w:rPr>
      </w:pPr>
      <w:r>
        <w:rPr>
          <w:color w:val="000000"/>
          <w:spacing w:val="1"/>
          <w:szCs w:val="26"/>
          <w:lang w:val="ru-RU"/>
        </w:rPr>
        <w:t>ж) в случае непредоставления гражданином льготной категории либо Подрядчиком документов, указанных в подпункте «г» настоящего пункта, в течение двух лет со дня принятия решения о предоставлении социальной поддержки на подключение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принятия решения о предоставлении социальной поддержки на подключение.</w:t>
      </w:r>
    </w:p>
    <w:p>
      <w:pPr>
        <w:pStyle w:val="Normal"/>
        <w:ind w:hanging="0"/>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lang w:val="ru-RU"/>
        </w:rPr>
        <w:t>3.4. Порядок исправления допущенных опечаток и ошибок в выданных в результате предоставления государственной услуги документах</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3.4.1 При выявлении Заявителем в выданном решении опечаток и ошибок Заявитель может подать заявление об исправлении допущенных опечаток и ошибок.</w:t>
      </w:r>
    </w:p>
    <w:p>
      <w:pPr>
        <w:pStyle w:val="Normal"/>
        <w:ind w:firstLine="567"/>
        <w:rPr>
          <w:color w:val="000000"/>
          <w:spacing w:val="1"/>
          <w:szCs w:val="26"/>
          <w:lang w:val="ru-RU"/>
        </w:rPr>
      </w:pPr>
      <w:r>
        <w:rPr>
          <w:color w:val="000000"/>
          <w:spacing w:val="1"/>
          <w:szCs w:val="26"/>
          <w:lang w:val="ru-RU"/>
        </w:rPr>
        <w:t>3.4.2 При обращении об исправлении допущенных опечаток и (или) ошибок Заявитель представляет:</w:t>
      </w:r>
    </w:p>
    <w:p>
      <w:pPr>
        <w:pStyle w:val="Normal"/>
        <w:ind w:firstLine="567"/>
        <w:rPr>
          <w:color w:val="000000"/>
          <w:spacing w:val="1"/>
          <w:szCs w:val="26"/>
          <w:lang w:val="ru-RU"/>
        </w:rPr>
      </w:pPr>
      <w:r>
        <w:rPr>
          <w:color w:val="000000"/>
          <w:spacing w:val="1"/>
          <w:szCs w:val="26"/>
          <w:lang w:val="ru-RU"/>
        </w:rPr>
        <w:t>а) заявление об исправлении допущенных опечаток и (или) ошибок по форме, согласно приложению 1 к настоящему Административному регламенту, в случае направления заявления на бумажном носителе при личном обращении в МФЦ, по форме, размещенной на Региональном портале, в случае подачи заявления в форме электронного документа с использованием «Личного кабинета»;</w:t>
      </w:r>
    </w:p>
    <w:p>
      <w:pPr>
        <w:pStyle w:val="Normal"/>
        <w:ind w:firstLine="567"/>
        <w:rPr>
          <w:color w:val="000000"/>
          <w:spacing w:val="1"/>
          <w:szCs w:val="26"/>
          <w:lang w:val="ru-RU"/>
        </w:rPr>
      </w:pPr>
      <w:r>
        <w:rPr>
          <w:color w:val="000000"/>
          <w:spacing w:val="1"/>
          <w:szCs w:val="26"/>
          <w:lang w:val="ru-RU"/>
        </w:rPr>
        <w:t>б) документы, имеющие юридическую силу, свидетельствующие о наличии опечаток и (или) ошибок и содержащие правильные данные;</w:t>
      </w:r>
    </w:p>
    <w:p>
      <w:pPr>
        <w:pStyle w:val="Normal"/>
        <w:ind w:firstLine="567"/>
        <w:rPr>
          <w:color w:val="000000"/>
          <w:spacing w:val="1"/>
          <w:szCs w:val="26"/>
          <w:lang w:val="ru-RU"/>
        </w:rPr>
      </w:pPr>
      <w:r>
        <w:rPr>
          <w:color w:val="000000"/>
          <w:spacing w:val="1"/>
          <w:szCs w:val="26"/>
          <w:lang w:val="ru-RU"/>
        </w:rPr>
        <w:t>в) выданное Решение или письменный отказ в предоставлении государственной услуги, в котором содержится опечатка и (или) ошибка.</w:t>
      </w:r>
    </w:p>
    <w:p>
      <w:pPr>
        <w:pStyle w:val="Normal"/>
        <w:ind w:firstLine="567"/>
        <w:rPr>
          <w:color w:val="000000"/>
          <w:spacing w:val="1"/>
          <w:szCs w:val="26"/>
          <w:lang w:val="ru-RU"/>
        </w:rPr>
      </w:pPr>
      <w:r>
        <w:rPr>
          <w:color w:val="000000"/>
          <w:spacing w:val="1"/>
          <w:szCs w:val="26"/>
          <w:lang w:val="ru-RU"/>
        </w:rPr>
        <w:t>3.4.3. Заявление об исправлении допущенных опечаток и (или) ошибок может быть подано посредством личного обращения в МФЦ или в электронной форме посредством Регионального портала.</w:t>
      </w:r>
    </w:p>
    <w:p>
      <w:pPr>
        <w:pStyle w:val="Normal"/>
        <w:ind w:firstLine="567"/>
        <w:rPr>
          <w:color w:val="000000"/>
          <w:spacing w:val="1"/>
          <w:szCs w:val="26"/>
          <w:lang w:val="ru-RU"/>
        </w:rPr>
      </w:pPr>
      <w:r>
        <w:rPr>
          <w:color w:val="000000"/>
          <w:spacing w:val="1"/>
          <w:szCs w:val="26"/>
          <w:lang w:val="ru-RU"/>
        </w:rPr>
        <w:t>3.4.4. Регистрация заявления осуществляется в порядке и сроки, установленные главой 2.13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3.4.5. Решение об исправлении допущенных опечаток и (или) ошибок в выданном Решении или письменном отказе в предоставлении государственной услуги принимается в течение 5 рабочих дней со дня регистрации заявления об исправлении допущенных опечаток и (или) ошибок.</w:t>
      </w:r>
    </w:p>
    <w:p>
      <w:pPr>
        <w:pStyle w:val="Normal"/>
        <w:ind w:firstLine="567"/>
        <w:rPr>
          <w:color w:val="000000"/>
          <w:spacing w:val="1"/>
          <w:szCs w:val="26"/>
          <w:lang w:val="ru-RU"/>
        </w:rPr>
      </w:pPr>
      <w:r>
        <w:rPr>
          <w:color w:val="000000"/>
          <w:spacing w:val="1"/>
          <w:szCs w:val="26"/>
          <w:lang w:val="ru-RU"/>
        </w:rPr>
        <w:t xml:space="preserve">В случае фактического наличия в Решении или письменном отказе в предоставлении государственной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государственной услуги. </w:t>
      </w:r>
    </w:p>
    <w:p>
      <w:pPr>
        <w:pStyle w:val="Normal"/>
        <w:ind w:firstLine="567"/>
        <w:rPr>
          <w:color w:val="000000"/>
          <w:spacing w:val="1"/>
          <w:szCs w:val="26"/>
          <w:lang w:val="ru-RU"/>
        </w:rPr>
      </w:pPr>
      <w:r>
        <w:rPr>
          <w:color w:val="000000"/>
          <w:spacing w:val="1"/>
          <w:szCs w:val="26"/>
          <w:lang w:val="ru-RU"/>
        </w:rPr>
        <w:t>При фактическом отсутствии в Решении или письменном отказе в предоставлении государственной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государственной услуги.</w:t>
      </w:r>
    </w:p>
    <w:p>
      <w:pPr>
        <w:pStyle w:val="Normal"/>
        <w:ind w:firstLine="567"/>
        <w:rPr>
          <w:color w:val="000000"/>
          <w:spacing w:val="1"/>
          <w:szCs w:val="26"/>
          <w:lang w:val="ru-RU"/>
        </w:rPr>
      </w:pPr>
      <w:r>
        <w:rPr>
          <w:color w:val="000000"/>
          <w:spacing w:val="1"/>
          <w:szCs w:val="26"/>
          <w:lang w:val="ru-RU"/>
        </w:rPr>
      </w:r>
    </w:p>
    <w:p>
      <w:pPr>
        <w:pStyle w:val="Normal"/>
        <w:ind w:left="360" w:hanging="0"/>
        <w:jc w:val="center"/>
        <w:rPr>
          <w:b/>
          <w:b/>
          <w:color w:val="000000"/>
          <w:spacing w:val="1"/>
          <w:szCs w:val="26"/>
          <w:lang w:val="ru-RU"/>
        </w:rPr>
      </w:pPr>
      <w:r>
        <w:rPr>
          <w:b/>
          <w:color w:val="000000"/>
          <w:spacing w:val="1"/>
          <w:szCs w:val="26"/>
        </w:rPr>
        <w:t>IV</w:t>
      </w:r>
      <w:r>
        <w:rPr>
          <w:b/>
          <w:color w:val="000000"/>
          <w:spacing w:val="1"/>
          <w:szCs w:val="26"/>
          <w:lang w:val="ru-RU"/>
        </w:rPr>
        <w:t>. Формы контроля за предоставлением государственной услуги</w:t>
      </w:r>
    </w:p>
    <w:p>
      <w:pPr>
        <w:pStyle w:val="ListParagraph"/>
        <w:ind w:left="720" w:hanging="0"/>
        <w:rPr>
          <w:b/>
          <w:b/>
          <w:color w:val="000000"/>
          <w:spacing w:val="1"/>
          <w:szCs w:val="26"/>
          <w:lang w:val="ru-RU"/>
        </w:rPr>
      </w:pPr>
      <w:r>
        <w:rPr>
          <w:b/>
          <w:color w:val="000000"/>
          <w:spacing w:val="1"/>
          <w:szCs w:val="26"/>
          <w:lang w:val="ru-RU"/>
        </w:rPr>
      </w:r>
    </w:p>
    <w:p>
      <w:pPr>
        <w:pStyle w:val="ListParagraph"/>
        <w:numPr>
          <w:ilvl w:val="1"/>
          <w:numId w:val="3"/>
        </w:numPr>
        <w:jc w:val="center"/>
        <w:rPr>
          <w:b/>
          <w:b/>
          <w:color w:val="000000"/>
          <w:spacing w:val="1"/>
          <w:szCs w:val="26"/>
          <w:lang w:val="ru-RU"/>
        </w:rPr>
      </w:pPr>
      <w:r>
        <w:rPr>
          <w:b/>
          <w:color w:val="000000"/>
          <w:spacing w:val="1"/>
          <w:szCs w:val="26"/>
          <w:lang w:val="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pPr>
        <w:pStyle w:val="ListParagraph"/>
        <w:ind w:left="1287" w:hanging="0"/>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сотрудниками Администрации, осуществляют руководитель, ответственный за организацию работы по предоставлению государственной услуги, а также должностные лица Администрации.</w:t>
      </w:r>
    </w:p>
    <w:p>
      <w:pPr>
        <w:pStyle w:val="Normal"/>
        <w:ind w:firstLine="567"/>
        <w:rPr>
          <w:color w:val="000000"/>
          <w:spacing w:val="1"/>
          <w:szCs w:val="26"/>
          <w:lang w:val="ru-RU"/>
        </w:rPr>
      </w:pPr>
      <w:r>
        <w:rPr>
          <w:color w:val="000000"/>
          <w:spacing w:val="1"/>
          <w:szCs w:val="26"/>
          <w:lang w:val="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ind w:firstLine="567"/>
        <w:rPr>
          <w:color w:val="000000"/>
          <w:spacing w:val="1"/>
          <w:szCs w:val="26"/>
          <w:lang w:val="ru-RU"/>
        </w:rPr>
      </w:pPr>
      <w:r>
        <w:rPr>
          <w:color w:val="000000"/>
          <w:spacing w:val="1"/>
          <w:szCs w:val="26"/>
          <w:lang w:val="ru-RU"/>
        </w:rPr>
        <w:t>Текущий контроль осуществляется путем проведения уполномоченным должностным лицом, ответственным за организацию работы по предоставлению государственной услуги, проверок соблюдения и предоставления сотрудниками Администрации положений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t>Периодичность осуществления текущего контроля устанавливается распоряжением Администрации, должностными регламентами и должностными инструкциями сотрудников Администрации.</w:t>
      </w:r>
    </w:p>
    <w:p>
      <w:pPr>
        <w:pStyle w:val="Normal"/>
        <w:ind w:firstLine="567"/>
        <w:rPr>
          <w:color w:val="000000"/>
          <w:spacing w:val="1"/>
          <w:szCs w:val="26"/>
          <w:lang w:val="ru-RU"/>
        </w:rPr>
      </w:pPr>
      <w:r>
        <w:rPr>
          <w:color w:val="000000"/>
          <w:spacing w:val="1"/>
          <w:szCs w:val="26"/>
          <w:lang w:val="ru-RU"/>
        </w:rPr>
      </w:r>
    </w:p>
    <w:p>
      <w:pPr>
        <w:pStyle w:val="ListParagraph"/>
        <w:numPr>
          <w:ilvl w:val="1"/>
          <w:numId w:val="3"/>
        </w:numPr>
        <w:jc w:val="center"/>
        <w:rPr>
          <w:b/>
          <w:b/>
          <w:color w:val="000000"/>
          <w:spacing w:val="1"/>
          <w:szCs w:val="26"/>
          <w:lang w:val="ru-RU"/>
        </w:rPr>
      </w:pPr>
      <w:r>
        <w:rPr>
          <w:b/>
          <w:color w:val="000000"/>
          <w:spacing w:val="1"/>
          <w:szCs w:val="26"/>
          <w:lang w:val="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ListParagraph"/>
        <w:ind w:left="1287" w:hanging="0"/>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 xml:space="preserve">Администрация организует и осуществляет контроль за предоставлением государственной услуги. </w:t>
      </w:r>
    </w:p>
    <w:p>
      <w:pPr>
        <w:pStyle w:val="Normal"/>
        <w:ind w:firstLine="567"/>
        <w:rPr>
          <w:color w:val="000000"/>
          <w:spacing w:val="1"/>
          <w:szCs w:val="26"/>
          <w:lang w:val="ru-RU"/>
        </w:rPr>
      </w:pPr>
      <w:r>
        <w:rPr>
          <w:color w:val="000000"/>
          <w:spacing w:val="1"/>
          <w:szCs w:val="26"/>
          <w:lang w:val="ru-RU"/>
        </w:rPr>
        <w:t xml:space="preserve">Контроль за полнотой и качеством предоставления государственной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pPr>
        <w:pStyle w:val="Normal"/>
        <w:ind w:firstLine="567"/>
        <w:rPr>
          <w:color w:val="000000"/>
          <w:spacing w:val="1"/>
          <w:szCs w:val="26"/>
          <w:lang w:val="ru-RU"/>
        </w:rPr>
      </w:pPr>
      <w:r>
        <w:rPr>
          <w:color w:val="000000"/>
          <w:spacing w:val="1"/>
          <w:szCs w:val="26"/>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ind w:firstLine="567"/>
        <w:rPr>
          <w:color w:val="000000"/>
          <w:spacing w:val="1"/>
          <w:szCs w:val="26"/>
          <w:lang w:val="ru-RU"/>
        </w:rPr>
      </w:pPr>
      <w:r>
        <w:rPr>
          <w:color w:val="000000"/>
          <w:spacing w:val="1"/>
          <w:szCs w:val="26"/>
          <w:lang w:val="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государственной услуги по отдельным вопросам, связанным с предоставлением государственной услуги) и внеплановый характер (по конкретному обращению).</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jc w:val="center"/>
        <w:rPr>
          <w:b/>
          <w:b/>
          <w:color w:val="000000"/>
          <w:spacing w:val="1"/>
          <w:szCs w:val="26"/>
          <w:lang w:val="ru-RU"/>
        </w:rPr>
      </w:pPr>
      <w:r>
        <w:rPr>
          <w:b/>
          <w:color w:val="000000"/>
          <w:spacing w:val="1"/>
          <w:szCs w:val="26"/>
        </w:rPr>
        <w:t>V</w:t>
      </w:r>
      <w:r>
        <w:rPr>
          <w:b/>
          <w:color w:val="000000"/>
          <w:spacing w:val="1"/>
          <w:szCs w:val="26"/>
          <w:lang w:val="ru-RU"/>
        </w:rPr>
        <w:t>. Досудебный (внесудебный) порядок обжалования</w:t>
      </w:r>
    </w:p>
    <w:p>
      <w:pPr>
        <w:pStyle w:val="Normal"/>
        <w:ind w:firstLine="567"/>
        <w:jc w:val="center"/>
        <w:rPr>
          <w:b/>
          <w:b/>
          <w:color w:val="000000"/>
          <w:spacing w:val="1"/>
          <w:szCs w:val="26"/>
          <w:lang w:val="ru-RU"/>
        </w:rPr>
      </w:pPr>
      <w:r>
        <w:rPr>
          <w:b/>
          <w:color w:val="000000"/>
          <w:spacing w:val="1"/>
          <w:szCs w:val="26"/>
          <w:lang w:val="ru-RU"/>
        </w:rPr>
        <w:t>решений и действий (бездействия) Администрации,</w:t>
      </w:r>
    </w:p>
    <w:p>
      <w:pPr>
        <w:pStyle w:val="Normal"/>
        <w:ind w:firstLine="567"/>
        <w:jc w:val="center"/>
        <w:rPr>
          <w:b/>
          <w:b/>
          <w:color w:val="000000"/>
          <w:spacing w:val="1"/>
          <w:szCs w:val="26"/>
          <w:lang w:val="ru-RU"/>
        </w:rPr>
      </w:pPr>
      <w:r>
        <w:rPr>
          <w:b/>
          <w:color w:val="000000"/>
          <w:spacing w:val="1"/>
          <w:szCs w:val="26"/>
          <w:lang w:val="ru-RU"/>
        </w:rPr>
        <w:t>а также его должностных лиц</w:t>
      </w:r>
    </w:p>
    <w:p>
      <w:pPr>
        <w:pStyle w:val="Normal"/>
        <w:ind w:firstLine="567"/>
        <w:jc w:val="center"/>
        <w:rPr>
          <w:b/>
          <w:b/>
          <w:color w:val="000000"/>
          <w:spacing w:val="1"/>
          <w:szCs w:val="26"/>
          <w:lang w:val="ru-RU"/>
        </w:rPr>
      </w:pPr>
      <w:r>
        <w:rPr>
          <w:b/>
          <w:color w:val="000000"/>
          <w:spacing w:val="1"/>
          <w:szCs w:val="26"/>
          <w:lang w:val="ru-RU"/>
        </w:rPr>
      </w:r>
    </w:p>
    <w:p>
      <w:pPr>
        <w:pStyle w:val="Normal"/>
        <w:ind w:firstLine="567"/>
        <w:rPr>
          <w:color w:val="000000"/>
          <w:spacing w:val="1"/>
          <w:szCs w:val="26"/>
          <w:lang w:val="ru-RU"/>
        </w:rPr>
      </w:pPr>
      <w:r>
        <w:rPr>
          <w:color w:val="000000"/>
          <w:spacing w:val="1"/>
          <w:szCs w:val="26"/>
          <w:lang w:val="ru-RU"/>
        </w:rPr>
        <w:t>5.1. Заявитель (представитель заявителя) вправе обжаловать действия (бездействие) и решения, принятые в ходе предоставления государственной услуги, в досудебном (внесудебном) порядке.</w:t>
      </w:r>
    </w:p>
    <w:p>
      <w:pPr>
        <w:pStyle w:val="Normal"/>
        <w:ind w:firstLine="567"/>
        <w:rPr>
          <w:color w:val="000000"/>
          <w:spacing w:val="1"/>
          <w:szCs w:val="26"/>
          <w:lang w:val="ru-RU"/>
        </w:rPr>
      </w:pPr>
      <w:r>
        <w:rPr>
          <w:color w:val="000000"/>
          <w:spacing w:val="1"/>
          <w:szCs w:val="26"/>
          <w:lang w:val="ru-RU"/>
        </w:rPr>
        <w:t>5.2. Жалоба может быть адресована следующим должностным лицам, уполномоченным на ее рассмотрение:</w:t>
      </w:r>
    </w:p>
    <w:p>
      <w:pPr>
        <w:pStyle w:val="Normal"/>
        <w:ind w:firstLine="567"/>
        <w:rPr>
          <w:color w:val="000000"/>
          <w:spacing w:val="1"/>
          <w:szCs w:val="26"/>
          <w:lang w:val="ru-RU"/>
        </w:rPr>
      </w:pPr>
      <w:r>
        <w:rPr>
          <w:color w:val="000000"/>
          <w:spacing w:val="1"/>
          <w:szCs w:val="26"/>
          <w:lang w:val="ru-RU"/>
        </w:rP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pPr>
        <w:pStyle w:val="Normal"/>
        <w:ind w:firstLine="567"/>
        <w:rPr>
          <w:color w:val="000000"/>
          <w:spacing w:val="1"/>
          <w:szCs w:val="26"/>
          <w:lang w:val="ru-RU"/>
        </w:rPr>
      </w:pPr>
      <w:r>
        <w:rPr>
          <w:color w:val="000000"/>
          <w:spacing w:val="1"/>
          <w:szCs w:val="26"/>
          <w:lang w:val="ru-RU"/>
        </w:rP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pPr>
        <w:pStyle w:val="Normal"/>
        <w:ind w:firstLine="567"/>
        <w:rPr>
          <w:color w:val="000000"/>
          <w:spacing w:val="1"/>
          <w:szCs w:val="26"/>
          <w:lang w:val="ru-RU"/>
        </w:rPr>
      </w:pPr>
      <w:r>
        <w:rPr>
          <w:color w:val="000000"/>
          <w:spacing w:val="1"/>
          <w:szCs w:val="26"/>
          <w:lang w:val="ru-RU"/>
        </w:rPr>
        <w:t>в) директору МФЦ на решения или (и) действия (бездействие) сотрудников МФЦ.</w:t>
      </w:r>
    </w:p>
    <w:p>
      <w:pPr>
        <w:pStyle w:val="Normal"/>
        <w:ind w:firstLine="567"/>
        <w:rPr>
          <w:color w:val="000000"/>
          <w:spacing w:val="1"/>
          <w:szCs w:val="26"/>
          <w:lang w:val="ru-RU"/>
        </w:rPr>
      </w:pPr>
      <w:r>
        <w:rPr>
          <w:color w:val="000000"/>
          <w:spacing w:val="1"/>
          <w:szCs w:val="26"/>
          <w:lang w:val="ru-RU"/>
        </w:rPr>
        <w:t>5.3. Информация о порядке подачи и рассмотрения жалобы размещается на сайте Уватского муниципального района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Normal"/>
        <w:ind w:firstLine="567"/>
        <w:rPr>
          <w:color w:val="000000"/>
          <w:spacing w:val="1"/>
          <w:szCs w:val="26"/>
          <w:lang w:val="ru-RU"/>
        </w:rPr>
      </w:pPr>
      <w:r>
        <w:rPr>
          <w:color w:val="000000"/>
          <w:spacing w:val="1"/>
          <w:szCs w:val="26"/>
          <w:lang w:val="ru-RU"/>
        </w:rPr>
        <w:t>5.4. Порядок досудебного (внесудебного) обжалования решений и действий (бездействий) органа, предоставляющего государственную услугу, а также его должностных лиц регулируется Федеральным законом от 27.07.2010 №210-ФЗ «Об организации предоставления государственных и муниципальных услуг».</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567"/>
        <w:jc w:val="right"/>
        <w:rPr>
          <w:color w:val="000000"/>
          <w:spacing w:val="1"/>
          <w:szCs w:val="26"/>
          <w:lang w:val="ru-RU"/>
        </w:rPr>
      </w:pPr>
      <w:r>
        <w:rPr>
          <w:color w:val="000000"/>
          <w:spacing w:val="1"/>
          <w:szCs w:val="26"/>
          <w:lang w:val="ru-RU"/>
        </w:rPr>
        <w:t>Приложение № 1</w:t>
      </w:r>
    </w:p>
    <w:p>
      <w:pPr>
        <w:pStyle w:val="Normal"/>
        <w:ind w:firstLine="567"/>
        <w:jc w:val="right"/>
        <w:rPr>
          <w:color w:val="000000"/>
          <w:spacing w:val="1"/>
          <w:szCs w:val="26"/>
          <w:lang w:val="ru-RU"/>
        </w:rPr>
      </w:pPr>
      <w:r>
        <w:rPr>
          <w:color w:val="000000"/>
          <w:spacing w:val="1"/>
          <w:szCs w:val="26"/>
          <w:lang w:val="ru-RU"/>
        </w:rPr>
        <w:t>к Административному регламенту</w:t>
      </w:r>
    </w:p>
    <w:p>
      <w:pPr>
        <w:pStyle w:val="Normal"/>
        <w:ind w:firstLine="567"/>
        <w:jc w:val="right"/>
        <w:rPr>
          <w:color w:val="000000"/>
          <w:spacing w:val="1"/>
          <w:szCs w:val="26"/>
          <w:lang w:val="ru-RU"/>
        </w:rPr>
      </w:pPr>
      <w:r>
        <w:rPr>
          <w:color w:val="000000"/>
          <w:spacing w:val="1"/>
          <w:szCs w:val="26"/>
          <w:lang w:val="ru-RU"/>
        </w:rPr>
        <w:t>предоставления администрацией</w:t>
      </w:r>
    </w:p>
    <w:p>
      <w:pPr>
        <w:pStyle w:val="Normal"/>
        <w:ind w:firstLine="567"/>
        <w:jc w:val="right"/>
        <w:rPr>
          <w:color w:val="000000"/>
          <w:spacing w:val="1"/>
          <w:szCs w:val="26"/>
          <w:lang w:val="ru-RU"/>
        </w:rPr>
      </w:pPr>
      <w:r>
        <w:rPr>
          <w:color w:val="000000"/>
          <w:spacing w:val="1"/>
          <w:szCs w:val="26"/>
          <w:lang w:val="ru-RU"/>
        </w:rPr>
        <w:t>Уватского муниципального района</w:t>
      </w:r>
    </w:p>
    <w:p>
      <w:pPr>
        <w:pStyle w:val="Normal"/>
        <w:ind w:firstLine="567"/>
        <w:jc w:val="right"/>
        <w:rPr>
          <w:color w:val="000000"/>
          <w:spacing w:val="1"/>
          <w:szCs w:val="26"/>
          <w:lang w:val="ru-RU"/>
        </w:rPr>
      </w:pPr>
      <w:r>
        <w:rPr>
          <w:color w:val="000000"/>
          <w:spacing w:val="1"/>
          <w:szCs w:val="26"/>
          <w:lang w:val="ru-RU"/>
        </w:rPr>
        <w:t>государственной услуги:</w:t>
      </w:r>
    </w:p>
    <w:p>
      <w:pPr>
        <w:pStyle w:val="Normal"/>
        <w:ind w:firstLine="567"/>
        <w:jc w:val="right"/>
        <w:rPr>
          <w:color w:val="000000"/>
          <w:spacing w:val="1"/>
          <w:szCs w:val="26"/>
          <w:lang w:val="ru-RU"/>
        </w:rPr>
      </w:pPr>
      <w:r>
        <w:rPr>
          <w:color w:val="000000"/>
          <w:spacing w:val="1"/>
          <w:szCs w:val="26"/>
          <w:lang w:val="ru-RU"/>
        </w:rPr>
        <w:t>«Социальная поддержка отдельных</w:t>
      </w:r>
    </w:p>
    <w:p>
      <w:pPr>
        <w:pStyle w:val="Normal"/>
        <w:ind w:firstLine="567"/>
        <w:jc w:val="right"/>
        <w:rPr>
          <w:color w:val="000000"/>
          <w:spacing w:val="1"/>
          <w:szCs w:val="26"/>
          <w:lang w:val="ru-RU"/>
        </w:rPr>
      </w:pPr>
      <w:r>
        <w:rPr>
          <w:color w:val="000000"/>
          <w:spacing w:val="1"/>
          <w:szCs w:val="26"/>
          <w:lang w:val="ru-RU"/>
        </w:rPr>
        <w:t>категорий граждан в отношении</w:t>
      </w:r>
    </w:p>
    <w:p>
      <w:pPr>
        <w:pStyle w:val="Normal"/>
        <w:ind w:firstLine="567"/>
        <w:jc w:val="right"/>
        <w:rPr>
          <w:color w:val="000000"/>
          <w:spacing w:val="1"/>
          <w:szCs w:val="26"/>
          <w:lang w:val="ru-RU"/>
        </w:rPr>
      </w:pPr>
      <w:r>
        <w:rPr>
          <w:color w:val="000000"/>
          <w:spacing w:val="1"/>
          <w:szCs w:val="26"/>
          <w:lang w:val="ru-RU"/>
        </w:rPr>
        <w:t>газификации жилых домов (квартир)»</w:t>
      </w:r>
    </w:p>
    <w:p>
      <w:pPr>
        <w:pStyle w:val="Normal"/>
        <w:ind w:firstLine="567"/>
        <w:rPr>
          <w:color w:val="000000"/>
          <w:spacing w:val="1"/>
          <w:szCs w:val="26"/>
          <w:lang w:val="ru-RU"/>
        </w:rPr>
      </w:pPr>
      <w:r>
        <w:rPr>
          <w:color w:val="000000"/>
          <w:spacing w:val="1"/>
          <w:szCs w:val="26"/>
          <w:lang w:val="ru-RU"/>
        </w:rPr>
      </w:r>
    </w:p>
    <w:p>
      <w:pPr>
        <w:pStyle w:val="Normal"/>
        <w:ind w:firstLine="567"/>
        <w:jc w:val="right"/>
        <w:rPr>
          <w:color w:val="000000"/>
          <w:spacing w:val="1"/>
          <w:szCs w:val="26"/>
          <w:lang w:val="ru-RU"/>
        </w:rPr>
      </w:pPr>
      <w:r>
        <w:rPr>
          <w:color w:val="000000"/>
          <w:spacing w:val="1"/>
          <w:szCs w:val="26"/>
          <w:lang w:val="ru-RU"/>
        </w:rPr>
        <w:t>Главе Администрации</w:t>
      </w:r>
    </w:p>
    <w:p>
      <w:pPr>
        <w:pStyle w:val="Normal"/>
        <w:ind w:firstLine="567"/>
        <w:jc w:val="right"/>
        <w:rPr>
          <w:color w:val="000000"/>
          <w:spacing w:val="1"/>
          <w:sz w:val="18"/>
          <w:szCs w:val="18"/>
          <w:lang w:val="ru-RU"/>
        </w:rPr>
      </w:pPr>
      <w:r>
        <w:rPr>
          <w:color w:val="000000"/>
          <w:spacing w:val="1"/>
          <w:sz w:val="18"/>
          <w:szCs w:val="18"/>
          <w:lang w:val="ru-RU"/>
        </w:rPr>
        <w:t>(уполномоченному лицу)</w:t>
      </w:r>
    </w:p>
    <w:p>
      <w:pPr>
        <w:pStyle w:val="Normal"/>
        <w:ind w:firstLine="567"/>
        <w:jc w:val="right"/>
        <w:rPr>
          <w:color w:val="000000"/>
          <w:spacing w:val="1"/>
          <w:szCs w:val="26"/>
          <w:lang w:val="ru-RU"/>
        </w:rPr>
      </w:pPr>
      <w:r>
        <w:rPr>
          <w:color w:val="000000"/>
          <w:spacing w:val="1"/>
          <w:szCs w:val="26"/>
          <w:lang w:val="ru-RU"/>
        </w:rPr>
        <w:t xml:space="preserve">                                                     </w:t>
      </w:r>
      <w:r>
        <w:rPr>
          <w:color w:val="000000"/>
          <w:spacing w:val="1"/>
          <w:szCs w:val="26"/>
          <w:lang w:val="ru-RU"/>
        </w:rPr>
        <w:t>________________________________</w:t>
      </w:r>
    </w:p>
    <w:p>
      <w:pPr>
        <w:pStyle w:val="Normal"/>
        <w:ind w:firstLine="567"/>
        <w:jc w:val="right"/>
        <w:rPr>
          <w:color w:val="000000"/>
          <w:spacing w:val="1"/>
          <w:sz w:val="18"/>
          <w:szCs w:val="18"/>
          <w:lang w:val="ru-RU"/>
        </w:rPr>
      </w:pPr>
      <w:r>
        <w:rPr>
          <w:color w:val="000000"/>
          <w:spacing w:val="1"/>
          <w:szCs w:val="26"/>
          <w:lang w:val="ru-RU"/>
        </w:rPr>
        <w:t xml:space="preserve">   </w:t>
      </w:r>
      <w:r>
        <w:rPr>
          <w:color w:val="000000"/>
          <w:spacing w:val="1"/>
          <w:sz w:val="18"/>
          <w:szCs w:val="18"/>
          <w:lang w:val="ru-RU"/>
        </w:rPr>
        <w:t>(наименование муниципального образования)</w:t>
      </w:r>
    </w:p>
    <w:p>
      <w:pPr>
        <w:pStyle w:val="Normal"/>
        <w:ind w:firstLine="567"/>
        <w:jc w:val="right"/>
        <w:rPr>
          <w:color w:val="000000"/>
          <w:spacing w:val="1"/>
          <w:szCs w:val="26"/>
          <w:lang w:val="ru-RU"/>
        </w:rPr>
      </w:pPr>
      <w:r>
        <w:rPr>
          <w:color w:val="000000"/>
          <w:spacing w:val="1"/>
          <w:szCs w:val="26"/>
          <w:lang w:val="ru-RU"/>
        </w:rPr>
        <w:t>________________________________</w:t>
      </w:r>
    </w:p>
    <w:p>
      <w:pPr>
        <w:pStyle w:val="Normal"/>
        <w:ind w:firstLine="567"/>
        <w:jc w:val="right"/>
        <w:rPr>
          <w:color w:val="000000"/>
          <w:spacing w:val="1"/>
          <w:sz w:val="18"/>
          <w:szCs w:val="18"/>
          <w:lang w:val="ru-RU"/>
        </w:rPr>
      </w:pPr>
      <w:r>
        <w:rPr>
          <w:color w:val="000000"/>
          <w:spacing w:val="1"/>
          <w:sz w:val="18"/>
          <w:szCs w:val="18"/>
          <w:lang w:val="ru-RU"/>
        </w:rPr>
        <w:t xml:space="preserve">(Ф.И.О главы, уполномоченного лица)  </w:t>
      </w:r>
    </w:p>
    <w:p>
      <w:pPr>
        <w:pStyle w:val="Normal"/>
        <w:ind w:firstLine="567"/>
        <w:jc w:val="right"/>
        <w:rPr>
          <w:color w:val="000000"/>
          <w:spacing w:val="1"/>
          <w:szCs w:val="26"/>
          <w:lang w:val="ru-RU"/>
        </w:rPr>
      </w:pPr>
      <w:r>
        <w:rPr>
          <w:color w:val="000000"/>
          <w:spacing w:val="1"/>
          <w:szCs w:val="26"/>
          <w:lang w:val="ru-RU"/>
        </w:rPr>
        <w:t xml:space="preserve">                                        </w:t>
      </w:r>
      <w:r>
        <w:rPr>
          <w:color w:val="000000"/>
          <w:spacing w:val="1"/>
          <w:szCs w:val="26"/>
          <w:lang w:val="ru-RU"/>
        </w:rPr>
        <w:t xml:space="preserve">От ________________________________                                                                                            </w:t>
      </w:r>
      <w:r>
        <w:rPr>
          <w:color w:val="000000"/>
          <w:spacing w:val="1"/>
          <w:sz w:val="18"/>
          <w:szCs w:val="18"/>
          <w:lang w:val="ru-RU"/>
        </w:rPr>
        <w:t xml:space="preserve">(Ф.И.О.)    </w:t>
      </w:r>
      <w:r>
        <w:rPr>
          <w:color w:val="000000"/>
          <w:spacing w:val="1"/>
          <w:szCs w:val="26"/>
          <w:lang w:val="ru-RU"/>
        </w:rPr>
        <w:t xml:space="preserve">                        </w:t>
      </w:r>
    </w:p>
    <w:p>
      <w:pPr>
        <w:pStyle w:val="Normal"/>
        <w:ind w:firstLine="567"/>
        <w:jc w:val="right"/>
        <w:rPr>
          <w:color w:val="000000"/>
          <w:spacing w:val="1"/>
          <w:szCs w:val="26"/>
          <w:lang w:val="ru-RU"/>
        </w:rPr>
      </w:pPr>
      <w:r>
        <w:rPr>
          <w:color w:val="000000"/>
          <w:spacing w:val="1"/>
          <w:szCs w:val="26"/>
          <w:lang w:val="ru-RU"/>
        </w:rPr>
        <w:t xml:space="preserve">                                 </w:t>
      </w:r>
      <w:r>
        <w:rPr>
          <w:color w:val="000000"/>
          <w:spacing w:val="1"/>
          <w:szCs w:val="26"/>
          <w:lang w:val="ru-RU"/>
        </w:rPr>
        <w:t>зарегистрированной (-ого) по адресу:</w:t>
      </w:r>
    </w:p>
    <w:p>
      <w:pPr>
        <w:pStyle w:val="Normal"/>
        <w:ind w:firstLine="567"/>
        <w:jc w:val="right"/>
        <w:rPr>
          <w:color w:val="000000"/>
          <w:spacing w:val="1"/>
          <w:szCs w:val="26"/>
          <w:lang w:val="ru-RU"/>
        </w:rPr>
      </w:pPr>
      <w:r>
        <w:rPr>
          <w:color w:val="000000"/>
          <w:spacing w:val="1"/>
          <w:szCs w:val="26"/>
          <w:lang w:val="ru-RU"/>
        </w:rPr>
        <w:t>________________________________________</w:t>
      </w:r>
    </w:p>
    <w:p>
      <w:pPr>
        <w:pStyle w:val="Normal"/>
        <w:ind w:firstLine="567"/>
        <w:jc w:val="right"/>
        <w:rPr>
          <w:color w:val="000000"/>
          <w:spacing w:val="1"/>
          <w:szCs w:val="26"/>
          <w:lang w:val="ru-RU"/>
        </w:rPr>
      </w:pPr>
      <w:r>
        <w:rPr>
          <w:color w:val="000000"/>
          <w:spacing w:val="1"/>
          <w:szCs w:val="26"/>
          <w:lang w:val="ru-RU"/>
        </w:rPr>
        <w:t>________________________________________</w:t>
      </w:r>
    </w:p>
    <w:p>
      <w:pPr>
        <w:pStyle w:val="Normal"/>
        <w:ind w:firstLine="567"/>
        <w:jc w:val="right"/>
        <w:rPr>
          <w:color w:val="000000"/>
          <w:spacing w:val="1"/>
          <w:szCs w:val="26"/>
          <w:lang w:val="ru-RU"/>
        </w:rPr>
      </w:pPr>
      <w:r>
        <w:rPr>
          <w:color w:val="000000"/>
          <w:spacing w:val="1"/>
          <w:szCs w:val="26"/>
          <w:lang w:val="ru-RU"/>
        </w:rPr>
        <w:t>________________________________________</w:t>
      </w:r>
    </w:p>
    <w:p>
      <w:pPr>
        <w:pStyle w:val="Normal"/>
        <w:ind w:firstLine="567"/>
        <w:jc w:val="right"/>
        <w:rPr>
          <w:color w:val="000000"/>
          <w:spacing w:val="1"/>
          <w:szCs w:val="26"/>
          <w:lang w:val="ru-RU"/>
        </w:rPr>
      </w:pPr>
      <w:r>
        <w:rPr>
          <w:color w:val="000000"/>
          <w:spacing w:val="1"/>
          <w:szCs w:val="26"/>
          <w:lang w:val="ru-RU"/>
        </w:rPr>
        <w:t>Телефон________________________________</w:t>
      </w:r>
    </w:p>
    <w:p>
      <w:pPr>
        <w:pStyle w:val="Normal"/>
        <w:ind w:firstLine="567"/>
        <w:rPr>
          <w:color w:val="000000"/>
          <w:spacing w:val="1"/>
          <w:szCs w:val="26"/>
          <w:lang w:val="ru-RU"/>
        </w:rPr>
      </w:pPr>
      <w:r>
        <w:rPr>
          <w:color w:val="000000"/>
          <w:spacing w:val="1"/>
          <w:szCs w:val="26"/>
          <w:lang w:val="ru-RU"/>
        </w:rPr>
      </w:r>
    </w:p>
    <w:p>
      <w:pPr>
        <w:pStyle w:val="Normal"/>
        <w:ind w:firstLine="567"/>
        <w:jc w:val="center"/>
        <w:rPr>
          <w:color w:val="000000"/>
          <w:spacing w:val="1"/>
          <w:szCs w:val="26"/>
          <w:lang w:val="ru-RU"/>
        </w:rPr>
      </w:pPr>
      <w:r>
        <w:rPr>
          <w:color w:val="000000"/>
          <w:spacing w:val="1"/>
          <w:szCs w:val="26"/>
          <w:lang w:val="ru-RU"/>
        </w:rPr>
        <w:t>Заявление</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Прошу исправить допущенную ошибку (опечатку) в  ______________________________________________________________________</w:t>
      </w:r>
    </w:p>
    <w:p>
      <w:pPr>
        <w:pStyle w:val="Normal"/>
        <w:ind w:hanging="0"/>
        <w:rPr>
          <w:color w:val="000000"/>
          <w:spacing w:val="1"/>
          <w:szCs w:val="26"/>
          <w:lang w:val="ru-RU"/>
        </w:rPr>
      </w:pPr>
      <w:r>
        <w:rPr>
          <w:color w:val="000000"/>
          <w:spacing w:val="1"/>
          <w:szCs w:val="26"/>
          <w:lang w:val="ru-RU"/>
        </w:rPr>
        <w:t>______________________________________________________________________,</w:t>
      </w:r>
    </w:p>
    <w:p>
      <w:pPr>
        <w:pStyle w:val="Normal"/>
        <w:ind w:firstLine="567"/>
        <w:jc w:val="center"/>
        <w:rPr>
          <w:color w:val="000000"/>
          <w:spacing w:val="1"/>
          <w:sz w:val="18"/>
          <w:szCs w:val="18"/>
          <w:lang w:val="ru-RU"/>
        </w:rPr>
      </w:pPr>
      <w:r>
        <w:rPr>
          <w:color w:val="000000"/>
          <w:spacing w:val="1"/>
          <w:sz w:val="18"/>
          <w:szCs w:val="18"/>
          <w:lang w:val="ru-RU"/>
        </w:rPr>
        <w:t>(указывается  вид документа,  выданного  по результатам  предоставления государственной услуги, в котором                допущена (опечатка))</w:t>
      </w:r>
    </w:p>
    <w:p>
      <w:pPr>
        <w:pStyle w:val="Normal"/>
        <w:ind w:firstLine="567"/>
        <w:rPr>
          <w:color w:val="000000"/>
          <w:spacing w:val="1"/>
          <w:szCs w:val="26"/>
          <w:lang w:val="ru-RU"/>
        </w:rPr>
      </w:pPr>
      <w:r>
        <w:rPr>
          <w:color w:val="000000"/>
          <w:spacing w:val="1"/>
          <w:szCs w:val="26"/>
          <w:lang w:val="ru-RU"/>
        </w:rPr>
      </w:r>
    </w:p>
    <w:p>
      <w:pPr>
        <w:pStyle w:val="Normal"/>
        <w:ind w:hanging="0"/>
        <w:rPr>
          <w:color w:val="000000"/>
          <w:spacing w:val="1"/>
          <w:szCs w:val="26"/>
          <w:lang w:val="ru-RU"/>
        </w:rPr>
      </w:pPr>
      <w:r>
        <w:rPr>
          <w:color w:val="000000"/>
          <w:spacing w:val="1"/>
          <w:szCs w:val="26"/>
          <w:lang w:val="ru-RU"/>
        </w:rPr>
        <w:t>заключающуюся в___________________________________________________________________________________________________________________________________________</w:t>
      </w:r>
    </w:p>
    <w:p>
      <w:pPr>
        <w:pStyle w:val="Normal"/>
        <w:ind w:hanging="0"/>
        <w:jc w:val="center"/>
        <w:rPr>
          <w:color w:val="000000"/>
          <w:spacing w:val="1"/>
          <w:sz w:val="18"/>
          <w:szCs w:val="18"/>
          <w:lang w:val="ru-RU"/>
        </w:rPr>
      </w:pPr>
      <w:r>
        <w:rPr>
          <w:color w:val="000000"/>
          <w:spacing w:val="1"/>
          <w:szCs w:val="26"/>
          <w:lang w:val="ru-RU"/>
        </w:rPr>
        <w:t>______________________________________________________________________</w:t>
      </w:r>
      <w:r>
        <w:rPr>
          <w:color w:val="000000"/>
          <w:spacing w:val="1"/>
          <w:sz w:val="18"/>
          <w:szCs w:val="18"/>
          <w:lang w:val="ru-RU"/>
        </w:rPr>
        <w:t>(указывается  описание ошибки (опечатки), при необходимости указывается документ, подтверждающий наличие ошибки (опечатки)</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Уведомлять о принятом решении и ходе рассмотрения заявления прошу:</w:t>
      </w:r>
    </w:p>
    <w:p>
      <w:pPr>
        <w:pStyle w:val="Normal"/>
        <w:ind w:firstLine="567"/>
        <w:rPr>
          <w:color w:val="000000"/>
          <w:spacing w:val="1"/>
          <w:szCs w:val="26"/>
          <w:lang w:val="ru-RU"/>
        </w:rPr>
      </w:pPr>
      <w:r>
        <w:rPr>
          <w:color w:val="000000"/>
          <w:spacing w:val="1"/>
          <w:szCs w:val="26"/>
          <w:lang w:val="ru-RU"/>
        </w:rPr>
        <w:t>По почтовому адресу:_____________________________________________;</w:t>
      </w:r>
    </w:p>
    <w:p>
      <w:pPr>
        <w:pStyle w:val="Normal"/>
        <w:ind w:firstLine="567"/>
        <w:rPr>
          <w:color w:val="000000"/>
          <w:spacing w:val="1"/>
          <w:szCs w:val="26"/>
          <w:lang w:val="ru-RU"/>
        </w:rPr>
      </w:pPr>
      <w:r>
        <w:rPr>
          <w:color w:val="000000"/>
          <w:spacing w:val="1"/>
          <w:szCs w:val="26"/>
          <w:lang w:val="ru-RU"/>
        </w:rPr>
        <w:t>По адресу электронной почты:______________________________________;</w:t>
      </w:r>
    </w:p>
    <w:p>
      <w:pPr>
        <w:pStyle w:val="Normal"/>
        <w:ind w:firstLine="567"/>
        <w:rPr>
          <w:color w:val="000000"/>
          <w:spacing w:val="1"/>
          <w:szCs w:val="26"/>
          <w:lang w:val="ru-RU"/>
        </w:rPr>
      </w:pPr>
      <w:r>
        <w:rPr>
          <w:color w:val="000000"/>
          <w:spacing w:val="1"/>
          <w:szCs w:val="26"/>
          <w:lang w:val="ru-RU"/>
        </w:rPr>
        <w:t>По телефонному номеру: __________________________________________.</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Я подтверждаю, что вся предоставленная мной информация является полной и точной.</w:t>
      </w:r>
    </w:p>
    <w:p>
      <w:pPr>
        <w:pStyle w:val="Normal"/>
        <w:ind w:firstLine="567"/>
        <w:rPr>
          <w:color w:val="000000"/>
          <w:spacing w:val="1"/>
          <w:szCs w:val="26"/>
          <w:lang w:val="ru-RU"/>
        </w:rPr>
      </w:pPr>
      <w:r>
        <w:rPr>
          <w:color w:val="000000"/>
          <w:spacing w:val="1"/>
          <w:szCs w:val="26"/>
          <w:lang w:val="ru-RU"/>
        </w:rPr>
        <w:t xml:space="preserve">Я предупрежден (-а) об ответственности за предоставление недостоверной информации и подложных документов (наличие ложных сведений в заявлении и документах, содержание которых не соответствуют действительности).   </w:t>
      </w:r>
    </w:p>
    <w:p>
      <w:pPr>
        <w:pStyle w:val="Normal"/>
        <w:ind w:firstLine="567"/>
        <w:rPr>
          <w:color w:val="000000"/>
          <w:spacing w:val="1"/>
          <w:szCs w:val="26"/>
          <w:lang w:val="ru-RU"/>
        </w:rPr>
      </w:pPr>
      <w:r>
        <w:rPr>
          <w:color w:val="000000"/>
          <w:spacing w:val="1"/>
          <w:szCs w:val="26"/>
          <w:lang w:val="ru-RU"/>
        </w:rPr>
        <w:t>Настоящим подтверждаю, что мне известно о том, что предоставление любой ложной информации может быть поводом для отказа в оказании данной социальной поддержки в рамках подпункта «и» пункта 2.8.1 настоящего Административного регламента.</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t>В соответствии с Федеральным законом от 27.07.2006 № 152-ФЗ «О защите персональных данных» даю согласие на обработку своих персональных данных.</w:t>
      </w:r>
    </w:p>
    <w:p>
      <w:pPr>
        <w:pStyle w:val="Normal"/>
        <w:ind w:firstLine="567"/>
        <w:rPr>
          <w:color w:val="000000"/>
          <w:spacing w:val="1"/>
          <w:szCs w:val="26"/>
          <w:lang w:val="ru-RU"/>
        </w:rPr>
      </w:pPr>
      <w:r>
        <w:rPr>
          <w:color w:val="000000"/>
          <w:spacing w:val="1"/>
          <w:szCs w:val="26"/>
          <w:lang w:val="ru-RU"/>
        </w:rPr>
      </w:r>
    </w:p>
    <w:p>
      <w:pPr>
        <w:pStyle w:val="Normal"/>
        <w:ind w:firstLine="567"/>
        <w:rPr>
          <w:color w:val="000000"/>
          <w:spacing w:val="1"/>
          <w:szCs w:val="26"/>
          <w:lang w:val="ru-RU"/>
        </w:rPr>
      </w:pPr>
      <w:r>
        <w:rPr>
          <w:color w:val="000000"/>
          <w:spacing w:val="1"/>
          <w:szCs w:val="26"/>
          <w:lang w:val="ru-RU"/>
        </w:rPr>
      </w:r>
    </w:p>
    <w:p>
      <w:pPr>
        <w:pStyle w:val="Normal"/>
        <w:ind w:firstLine="142"/>
        <w:rPr/>
      </w:pPr>
      <w:r>
        <w:rPr>
          <w:color w:val="000000"/>
          <w:spacing w:val="1"/>
          <w:szCs w:val="26"/>
          <w:lang w:val="ru-RU"/>
        </w:rPr>
        <w:t>Дата                                                                                                             Подпись</w:t>
      </w:r>
    </w:p>
    <w:sectPr>
      <w:headerReference w:type="default" r:id="rId3"/>
      <w:footerReference w:type="default" r:id="rId4"/>
      <w:type w:val="nextPage"/>
      <w:pgSz w:w="11906" w:h="16838"/>
      <w:pgMar w:left="1740" w:right="55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lvl w:ilvl="0">
      <w:start w:val="2"/>
      <w:numFmt w:val="decimal"/>
      <w:lvlText w:val="%1"/>
      <w:lvlJc w:val="left"/>
      <w:pPr>
        <w:ind w:left="360" w:hanging="36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lvl w:ilvl="0">
      <w:start w:val="4"/>
      <w:numFmt w:val="decimal"/>
      <w:lvlText w:val="%1."/>
      <w:lvlJc w:val="left"/>
      <w:pPr>
        <w:ind w:left="720" w:hanging="360"/>
      </w:pPr>
    </w:lvl>
    <w:lvl w:ilvl="1">
      <w:start w:val="1"/>
      <w:numFmt w:val="decimal"/>
      <w:lvlText w:val="%1.%2."/>
      <w:lvlJc w:val="left"/>
      <w:pPr>
        <w:ind w:left="1287" w:hanging="720"/>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628" w:hanging="144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abstractNum w:abstractNumId="4">
    <w:lvl w:ilvl="0">
      <w:start w:val="2"/>
      <w:numFmt w:val="upperRoman"/>
      <w:lvlText w:val="%1."/>
      <w:lvlJc w:val="left"/>
      <w:pPr>
        <w:ind w:left="1080" w:hanging="72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ind w:firstLine="709"/>
      <w:jc w:val="both"/>
    </w:pPr>
    <w:rPr>
      <w:rFonts w:ascii="Arial" w:hAnsi="Arial" w:eastAsia="Times New Roman" w:cs="Arial"/>
      <w:color w:val="00000A"/>
      <w:kern w:val="0"/>
      <w:sz w:val="26"/>
      <w:szCs w:val="24"/>
      <w:lang w:val="en-US" w:eastAsia="zh-CN" w:bidi="en-US"/>
    </w:rPr>
  </w:style>
  <w:style w:type="paragraph" w:styleId="1">
    <w:name w:val="Heading 1"/>
    <w:basedOn w:val="Normal"/>
    <w:qFormat/>
    <w:pPr>
      <w:keepNext w:val="true"/>
      <w:spacing w:before="240" w:after="60"/>
      <w:outlineLvl w:val="0"/>
    </w:pPr>
    <w:rPr>
      <w:b/>
      <w:bCs/>
      <w:sz w:val="32"/>
      <w:szCs w:val="32"/>
    </w:rPr>
  </w:style>
  <w:style w:type="paragraph" w:styleId="2">
    <w:name w:val="Heading 2"/>
    <w:basedOn w:val="Normal"/>
    <w:qFormat/>
    <w:pPr>
      <w:keepNext w:val="true"/>
      <w:spacing w:before="240" w:after="60"/>
      <w:outlineLvl w:val="1"/>
    </w:pPr>
    <w:rPr>
      <w:b/>
      <w:bCs/>
      <w:i/>
      <w:iCs/>
      <w:sz w:val="28"/>
      <w:szCs w:val="28"/>
    </w:rPr>
  </w:style>
  <w:style w:type="paragraph" w:styleId="3">
    <w:name w:val="Heading 3"/>
    <w:basedOn w:val="Normal"/>
    <w:qFormat/>
    <w:pPr>
      <w:keepNext w:val="true"/>
      <w:spacing w:before="240" w:after="60"/>
      <w:outlineLvl w:val="2"/>
    </w:pPr>
    <w:rPr>
      <w:b/>
      <w:bCs/>
      <w:szCs w:val="26"/>
    </w:rPr>
  </w:style>
  <w:style w:type="paragraph" w:styleId="4">
    <w:name w:val="Heading 4"/>
    <w:basedOn w:val="Normal"/>
    <w:qFormat/>
    <w:pPr>
      <w:keepNext w:val="true"/>
      <w:spacing w:before="240" w:after="60"/>
      <w:outlineLvl w:val="3"/>
    </w:pPr>
    <w:rPr>
      <w:b/>
      <w:bCs/>
      <w:sz w:val="28"/>
      <w:szCs w:val="28"/>
    </w:rPr>
  </w:style>
  <w:style w:type="paragraph" w:styleId="5">
    <w:name w:val="Heading 5"/>
    <w:basedOn w:val="Normal"/>
    <w:qFormat/>
    <w:pPr>
      <w:spacing w:before="240" w:after="60"/>
      <w:outlineLvl w:val="4"/>
    </w:pPr>
    <w:rPr>
      <w:b/>
      <w:bCs/>
      <w:i/>
      <w:iCs/>
      <w:szCs w:val="26"/>
    </w:rPr>
  </w:style>
  <w:style w:type="paragraph" w:styleId="6">
    <w:name w:val="Heading 6"/>
    <w:basedOn w:val="Normal"/>
    <w:qFormat/>
    <w:pPr>
      <w:spacing w:before="240" w:after="60"/>
      <w:outlineLvl w:val="5"/>
    </w:pPr>
    <w:rPr>
      <w:b/>
      <w:bCs/>
      <w:sz w:val="22"/>
      <w:szCs w:val="22"/>
    </w:rPr>
  </w:style>
  <w:style w:type="paragraph" w:styleId="7">
    <w:name w:val="Heading 7"/>
    <w:basedOn w:val="Normal"/>
    <w:qFormat/>
    <w:pPr>
      <w:spacing w:before="240" w:after="60"/>
      <w:outlineLvl w:val="6"/>
    </w:pPr>
    <w:rPr/>
  </w:style>
  <w:style w:type="paragraph" w:styleId="8">
    <w:name w:val="Heading 8"/>
    <w:basedOn w:val="Normal"/>
    <w:qFormat/>
    <w:pPr>
      <w:spacing w:before="240" w:after="60"/>
      <w:outlineLvl w:val="7"/>
    </w:pPr>
    <w:rPr>
      <w:i/>
      <w:iCs/>
    </w:rPr>
  </w:style>
  <w:style w:type="paragraph" w:styleId="9">
    <w:name w:val="Heading 9"/>
    <w:basedOn w:val="Normal"/>
    <w:qFormat/>
    <w:pPr>
      <w:spacing w:before="240" w:after="60"/>
      <w:outlineLvl w:val="8"/>
    </w:pPr>
    <w:rPr>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rFonts w:ascii="Symbol" w:hAnsi="Symbol" w:cs="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Symbol" w:hAnsi="Symbol" w:eastAsia="Times New Roman" w:cs="Times New Roman"/>
      <w:sz w:val="20"/>
    </w:rPr>
  </w:style>
  <w:style w:type="character" w:styleId="WW8Num7z2" w:customStyle="1">
    <w:name w:val="WW8Num7z2"/>
    <w:qFormat/>
    <w:rPr>
      <w:rFonts w:ascii="Wingdings" w:hAnsi="Wingdings" w:cs="Wingdings"/>
    </w:rPr>
  </w:style>
  <w:style w:type="character" w:styleId="WW8Num7z4" w:customStyle="1">
    <w:name w:val="WW8Num7z4"/>
    <w:qFormat/>
    <w:rPr>
      <w:rFonts w:ascii="Courier New" w:hAnsi="Courier New" w:cs="Courier New"/>
    </w:rPr>
  </w:style>
  <w:style w:type="character" w:styleId="WW8Num8z0" w:customStyle="1">
    <w:name w:val="WW8Num8z0"/>
    <w:qFormat/>
    <w:rPr>
      <w:rFonts w:ascii="Symbol" w:hAnsi="Symbol" w:cs="Symbol"/>
    </w:rPr>
  </w:style>
  <w:style w:type="character" w:styleId="WW8Num8z2" w:customStyle="1">
    <w:name w:val="WW8Num8z2"/>
    <w:qFormat/>
    <w:rPr>
      <w:rFonts w:ascii="Wingdings" w:hAnsi="Wingdings" w:cs="Wingdings"/>
    </w:rPr>
  </w:style>
  <w:style w:type="character" w:styleId="WW8Num8z4" w:customStyle="1">
    <w:name w:val="WW8Num8z4"/>
    <w:qFormat/>
    <w:rPr>
      <w:rFonts w:ascii="Courier New" w:hAnsi="Courier New" w:cs="Courier New"/>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cs="Arial"/>
      <w:color w:val="000000"/>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rFonts w:cs="Arial"/>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11" w:customStyle="1">
    <w:name w:val="Основной шрифт абзаца1"/>
    <w:qFormat/>
    <w:rPr/>
  </w:style>
  <w:style w:type="character" w:styleId="12" w:customStyle="1">
    <w:name w:val="Заголовок 1 Знак"/>
    <w:qFormat/>
    <w:rPr>
      <w:rFonts w:ascii="Arial" w:hAnsi="Arial" w:eastAsia="Times New Roman" w:cs="Arial"/>
      <w:b/>
      <w:bCs/>
      <w:sz w:val="32"/>
      <w:szCs w:val="32"/>
    </w:rPr>
  </w:style>
  <w:style w:type="character" w:styleId="22" w:customStyle="1">
    <w:name w:val="Заголовок 2 Знак"/>
    <w:qFormat/>
    <w:rPr>
      <w:rFonts w:ascii="Arial" w:hAnsi="Arial" w:eastAsia="Times New Roman" w:cs="Arial"/>
      <w:b/>
      <w:bCs/>
      <w:i/>
      <w:iCs/>
      <w:sz w:val="28"/>
      <w:szCs w:val="28"/>
    </w:rPr>
  </w:style>
  <w:style w:type="character" w:styleId="32" w:customStyle="1">
    <w:name w:val="Заголовок 3 Знак"/>
    <w:qFormat/>
    <w:rPr>
      <w:rFonts w:ascii="Arial" w:hAnsi="Arial" w:eastAsia="Times New Roman" w:cs="Arial"/>
      <w:b/>
      <w:bCs/>
      <w:sz w:val="26"/>
      <w:szCs w:val="26"/>
    </w:rPr>
  </w:style>
  <w:style w:type="character" w:styleId="42" w:customStyle="1">
    <w:name w:val="Заголовок 4 Знак"/>
    <w:qFormat/>
    <w:rPr>
      <w:b/>
      <w:bCs/>
      <w:sz w:val="28"/>
      <w:szCs w:val="28"/>
    </w:rPr>
  </w:style>
  <w:style w:type="character" w:styleId="51" w:customStyle="1">
    <w:name w:val="Заголовок 5 Знак"/>
    <w:qFormat/>
    <w:rPr>
      <w:b/>
      <w:bCs/>
      <w:i/>
      <w:iCs/>
      <w:sz w:val="26"/>
      <w:szCs w:val="26"/>
    </w:rPr>
  </w:style>
  <w:style w:type="character" w:styleId="61" w:customStyle="1">
    <w:name w:val="Заголовок 6 Знак"/>
    <w:qFormat/>
    <w:rPr>
      <w:b/>
      <w:bCs/>
    </w:rPr>
  </w:style>
  <w:style w:type="character" w:styleId="71" w:customStyle="1">
    <w:name w:val="Заголовок 7 Знак"/>
    <w:qFormat/>
    <w:rPr>
      <w:sz w:val="24"/>
      <w:szCs w:val="24"/>
    </w:rPr>
  </w:style>
  <w:style w:type="character" w:styleId="81" w:customStyle="1">
    <w:name w:val="Заголовок 8 Знак"/>
    <w:qFormat/>
    <w:rPr>
      <w:i/>
      <w:iCs/>
      <w:sz w:val="24"/>
      <w:szCs w:val="24"/>
    </w:rPr>
  </w:style>
  <w:style w:type="character" w:styleId="91" w:customStyle="1">
    <w:name w:val="Заголовок 9 Знак"/>
    <w:qFormat/>
    <w:rPr>
      <w:rFonts w:ascii="Arial" w:hAnsi="Arial" w:eastAsia="Times New Roman" w:cs="Arial"/>
    </w:rPr>
  </w:style>
  <w:style w:type="character" w:styleId="Style5" w:customStyle="1">
    <w:name w:val="Название Знак"/>
    <w:qFormat/>
    <w:rPr>
      <w:rFonts w:ascii="Arial" w:hAnsi="Arial" w:eastAsia="Times New Roman" w:cs="Arial"/>
      <w:b/>
      <w:bCs/>
      <w:sz w:val="32"/>
      <w:szCs w:val="32"/>
    </w:rPr>
  </w:style>
  <w:style w:type="character" w:styleId="Style6" w:customStyle="1">
    <w:name w:val="Подзаголовок Знак"/>
    <w:qFormat/>
    <w:rPr>
      <w:rFonts w:ascii="Arial" w:hAnsi="Arial" w:eastAsia="Times New Roman" w:cs="Arial"/>
      <w:sz w:val="24"/>
      <w:szCs w:val="24"/>
    </w:rPr>
  </w:style>
  <w:style w:type="character" w:styleId="Style7" w:customStyle="1">
    <w:name w:val="Выделение жирным"/>
    <w:qFormat/>
    <w:rPr>
      <w:b/>
      <w:bCs/>
    </w:rPr>
  </w:style>
  <w:style w:type="character" w:styleId="Style8">
    <w:name w:val="Выделение"/>
    <w:qFormat/>
    <w:rPr>
      <w:rFonts w:ascii="Arial" w:hAnsi="Arial" w:cs="Arial"/>
      <w:b/>
      <w:i/>
      <w:iCs/>
    </w:rPr>
  </w:style>
  <w:style w:type="character" w:styleId="23" w:customStyle="1">
    <w:name w:val="Цитата 2 Знак"/>
    <w:qFormat/>
    <w:rPr>
      <w:i/>
      <w:sz w:val="24"/>
      <w:szCs w:val="24"/>
    </w:rPr>
  </w:style>
  <w:style w:type="character" w:styleId="Style9" w:customStyle="1">
    <w:name w:val="Выделенная цитата Знак"/>
    <w:qFormat/>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Arial" w:hAnsi="Arial" w:eastAsia="Times New Roman" w:cs="Arial"/>
      <w:b/>
      <w:i/>
      <w:sz w:val="24"/>
      <w:szCs w:val="24"/>
    </w:rPr>
  </w:style>
  <w:style w:type="character" w:styleId="Style10" w:customStyle="1">
    <w:name w:val="Текст выноски Знак"/>
    <w:qFormat/>
    <w:rPr>
      <w:rFonts w:ascii="Tahoma" w:hAnsi="Tahoma" w:cs="Tahoma"/>
      <w:sz w:val="16"/>
      <w:szCs w:val="16"/>
      <w:lang w:val="en-US" w:bidi="en-US"/>
    </w:rPr>
  </w:style>
  <w:style w:type="character" w:styleId="Style11" w:customStyle="1">
    <w:name w:val="Верхний колонтитул Знак"/>
    <w:qFormat/>
    <w:rPr>
      <w:sz w:val="26"/>
      <w:szCs w:val="24"/>
      <w:lang w:val="en-US" w:bidi="en-US"/>
    </w:rPr>
  </w:style>
  <w:style w:type="character" w:styleId="Style12" w:customStyle="1">
    <w:name w:val="Нижний колонтитул Знак"/>
    <w:qFormat/>
    <w:rPr>
      <w:sz w:val="26"/>
      <w:szCs w:val="24"/>
      <w:lang w:val="en-US" w:bidi="en-US"/>
    </w:rPr>
  </w:style>
  <w:style w:type="character" w:styleId="Itemtext" w:customStyle="1">
    <w:name w:val="itemtext"/>
    <w:qFormat/>
    <w:rPr/>
  </w:style>
  <w:style w:type="character" w:styleId="Style13" w:customStyle="1">
    <w:name w:val="Интернет-ссылка"/>
    <w:rPr>
      <w:color w:val="0000FF"/>
      <w:u w:val="single"/>
    </w:rPr>
  </w:style>
  <w:style w:type="character" w:styleId="Annotationreference">
    <w:name w:val="annotation reference"/>
    <w:qFormat/>
    <w:rPr>
      <w:sz w:val="16"/>
      <w:szCs w:val="16"/>
    </w:rPr>
  </w:style>
  <w:style w:type="character" w:styleId="Style14" w:customStyle="1">
    <w:name w:val="Текст примечания Знак"/>
    <w:qFormat/>
    <w:rPr>
      <w:rFonts w:ascii="Arial" w:hAnsi="Arial" w:cs="Arial"/>
      <w:lang w:val="en-US" w:eastAsia="zh-CN" w:bidi="en-US"/>
    </w:rPr>
  </w:style>
  <w:style w:type="character" w:styleId="Style15" w:customStyle="1">
    <w:name w:val="Тема примечания Знак"/>
    <w:qFormat/>
    <w:rPr>
      <w:rFonts w:ascii="Arial" w:hAnsi="Arial" w:cs="Arial"/>
      <w:b/>
      <w:bCs/>
      <w:lang w:val="en-US" w:eastAsia="zh-CN" w:bidi="en-US"/>
    </w:rPr>
  </w:style>
  <w:style w:type="paragraph" w:styleId="Style16" w:customStyle="1">
    <w:name w:val="Заголовок"/>
    <w:basedOn w:val="Normal"/>
    <w:next w:val="Style17"/>
    <w:qFormat/>
    <w:pPr>
      <w:spacing w:before="240" w:after="60"/>
      <w:jc w:val="center"/>
    </w:pPr>
    <w:rPr>
      <w:b/>
      <w:bCs/>
      <w:sz w:val="32"/>
      <w:szCs w:val="32"/>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Title"/>
    <w:basedOn w:val="Normal"/>
    <w:qFormat/>
    <w:pPr>
      <w:suppressLineNumbers/>
      <w:spacing w:before="120" w:after="120"/>
    </w:pPr>
    <w:rPr>
      <w:rFonts w:cs="Mangal"/>
      <w:i/>
      <w:iCs/>
      <w:sz w:val="24"/>
    </w:rPr>
  </w:style>
  <w:style w:type="paragraph" w:styleId="Indexheading">
    <w:name w:val="index heading"/>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rPr>
  </w:style>
  <w:style w:type="paragraph" w:styleId="13" w:customStyle="1">
    <w:name w:val="Название1"/>
    <w:basedOn w:val="Normal"/>
    <w:qFormat/>
    <w:pPr>
      <w:suppressLineNumbers/>
      <w:spacing w:before="120" w:after="120"/>
    </w:pPr>
    <w:rPr>
      <w:rFonts w:cs="Mangal"/>
      <w:i/>
      <w:iCs/>
      <w:sz w:val="24"/>
    </w:rPr>
  </w:style>
  <w:style w:type="paragraph" w:styleId="43" w:customStyle="1">
    <w:name w:val="Указатель4"/>
    <w:basedOn w:val="Normal"/>
    <w:qFormat/>
    <w:pPr>
      <w:suppressLineNumbers/>
    </w:pPr>
    <w:rPr>
      <w:rFonts w:cs="Mangal"/>
    </w:rPr>
  </w:style>
  <w:style w:type="paragraph" w:styleId="33" w:customStyle="1">
    <w:name w:val="Название объекта3"/>
    <w:basedOn w:val="Normal"/>
    <w:qFormat/>
    <w:pPr>
      <w:suppressLineNumbers/>
      <w:spacing w:before="120" w:after="120"/>
    </w:pPr>
    <w:rPr>
      <w:rFonts w:cs="Mangal"/>
      <w:i/>
      <w:iCs/>
      <w:sz w:val="24"/>
    </w:rPr>
  </w:style>
  <w:style w:type="paragraph" w:styleId="34" w:customStyle="1">
    <w:name w:val="Указатель3"/>
    <w:basedOn w:val="Normal"/>
    <w:qFormat/>
    <w:pPr>
      <w:suppressLineNumbers/>
    </w:pPr>
    <w:rPr>
      <w:rFonts w:cs="Mangal"/>
    </w:rPr>
  </w:style>
  <w:style w:type="paragraph" w:styleId="24" w:customStyle="1">
    <w:name w:val="Название объекта2"/>
    <w:basedOn w:val="Normal"/>
    <w:qFormat/>
    <w:pPr>
      <w:suppressLineNumbers/>
      <w:spacing w:before="120" w:after="120"/>
    </w:pPr>
    <w:rPr>
      <w:rFonts w:cs="Mangal"/>
      <w:i/>
      <w:iCs/>
      <w:sz w:val="24"/>
    </w:rPr>
  </w:style>
  <w:style w:type="paragraph" w:styleId="25" w:customStyle="1">
    <w:name w:val="Указатель2"/>
    <w:basedOn w:val="Normal"/>
    <w:qFormat/>
    <w:pPr>
      <w:suppressLineNumbers/>
    </w:pPr>
    <w:rPr>
      <w:rFonts w:cs="Mangal"/>
    </w:rPr>
  </w:style>
  <w:style w:type="paragraph" w:styleId="14" w:customStyle="1">
    <w:name w:val="Название объекта1"/>
    <w:basedOn w:val="Normal"/>
    <w:qFormat/>
    <w:pPr>
      <w:suppressLineNumbers/>
      <w:spacing w:before="120" w:after="120"/>
    </w:pPr>
    <w:rPr>
      <w:rFonts w:cs="Mangal"/>
      <w:i/>
      <w:iCs/>
      <w:sz w:val="24"/>
    </w:rPr>
  </w:style>
  <w:style w:type="paragraph" w:styleId="15" w:customStyle="1">
    <w:name w:val="Указатель1"/>
    <w:basedOn w:val="Normal"/>
    <w:qFormat/>
    <w:pPr>
      <w:suppressLineNumbers/>
    </w:pPr>
    <w:rPr>
      <w:rFonts w:cs="Mangal"/>
    </w:rPr>
  </w:style>
  <w:style w:type="paragraph" w:styleId="Style22">
    <w:name w:val="Subtitle"/>
    <w:basedOn w:val="Normal"/>
    <w:qFormat/>
    <w:pPr>
      <w:spacing w:before="0" w:after="60"/>
      <w:jc w:val="center"/>
    </w:pPr>
    <w:rPr/>
  </w:style>
  <w:style w:type="paragraph" w:styleId="NoSpacing">
    <w:name w:val="No Spacing"/>
    <w:basedOn w:val="Normal"/>
    <w:qFormat/>
    <w:pPr/>
    <w:rPr>
      <w:szCs w:val="32"/>
    </w:rPr>
  </w:style>
  <w:style w:type="paragraph" w:styleId="ListParagraph">
    <w:name w:val="List Paragraph"/>
    <w:basedOn w:val="Normal"/>
    <w:qFormat/>
    <w:pPr>
      <w:spacing w:before="0" w:after="0"/>
      <w:ind w:left="720" w:firstLine="709"/>
      <w:contextualSpacing/>
    </w:pPr>
    <w:rPr/>
  </w:style>
  <w:style w:type="paragraph" w:styleId="Quote">
    <w:name w:val="Quote"/>
    <w:basedOn w:val="Normal"/>
    <w:qFormat/>
    <w:pPr/>
    <w:rPr>
      <w:i/>
    </w:rPr>
  </w:style>
  <w:style w:type="paragraph" w:styleId="IntenseQuote">
    <w:name w:val="Intense Quote"/>
    <w:basedOn w:val="Normal"/>
    <w:qFormat/>
    <w:pPr>
      <w:ind w:left="720" w:right="720" w:firstLine="709"/>
    </w:pPr>
    <w:rPr>
      <w:b/>
      <w:i/>
      <w:szCs w:val="22"/>
    </w:rPr>
  </w:style>
  <w:style w:type="paragraph" w:styleId="16" w:customStyle="1">
    <w:name w:val="Заголовок таблицы ссылок1"/>
    <w:basedOn w:val="1"/>
    <w:qFormat/>
    <w:pPr/>
    <w:rPr/>
  </w:style>
  <w:style w:type="paragraph" w:styleId="BalloonText">
    <w:name w:val="Balloon Text"/>
    <w:basedOn w:val="Normal"/>
    <w:qFormat/>
    <w:pPr/>
    <w:rPr>
      <w:rFonts w:ascii="Tahoma" w:hAnsi="Tahoma" w:cs="Tahoma"/>
      <w:sz w:val="16"/>
      <w:szCs w:val="16"/>
    </w:rPr>
  </w:style>
  <w:style w:type="paragraph" w:styleId="Style23" w:customStyle="1">
    <w:name w:val="Верхний и нижний колонтитулы"/>
    <w:basedOn w:val="Normal"/>
    <w:qFormat/>
    <w:pPr/>
    <w:rPr/>
  </w:style>
  <w:style w:type="paragraph" w:styleId="Style24">
    <w:name w:val="Header"/>
    <w:basedOn w:val="Normal"/>
    <w:pPr>
      <w:tabs>
        <w:tab w:val="clear" w:pos="709"/>
        <w:tab w:val="center" w:pos="4677" w:leader="none"/>
        <w:tab w:val="right" w:pos="9355" w:leader="none"/>
      </w:tabs>
    </w:pPr>
    <w:rPr/>
  </w:style>
  <w:style w:type="paragraph" w:styleId="Style25">
    <w:name w:val="Footer"/>
    <w:basedOn w:val="Normal"/>
    <w:pPr>
      <w:tabs>
        <w:tab w:val="clear" w:pos="709"/>
        <w:tab w:val="center" w:pos="4677" w:leader="none"/>
        <w:tab w:val="right" w:pos="9355" w:leader="none"/>
      </w:tabs>
    </w:pPr>
    <w:rPr/>
  </w:style>
  <w:style w:type="paragraph" w:styleId="ConsCell" w:customStyle="1">
    <w:name w:val="ConsCell"/>
    <w:qFormat/>
    <w:pPr>
      <w:widowControl/>
      <w:bidi w:val="0"/>
      <w:ind w:right="19772" w:hanging="0"/>
      <w:jc w:val="left"/>
    </w:pPr>
    <w:rPr>
      <w:rFonts w:ascii="Arial" w:hAnsi="Arial" w:eastAsia="Times New Roman" w:cs="Arial"/>
      <w:color w:val="00000A"/>
      <w:kern w:val="0"/>
      <w:sz w:val="26"/>
      <w:szCs w:val="20"/>
      <w:lang w:val="ru-RU" w:eastAsia="zh-CN" w:bidi="ar-SA"/>
    </w:rPr>
  </w:style>
  <w:style w:type="paragraph" w:styleId="Style26" w:customStyle="1">
    <w:name w:val="Знак"/>
    <w:basedOn w:val="Normal"/>
    <w:qFormat/>
    <w:pPr>
      <w:spacing w:lineRule="exact" w:line="240" w:before="0" w:after="160"/>
      <w:ind w:hanging="0"/>
      <w:jc w:val="left"/>
    </w:pPr>
    <w:rPr>
      <w:rFonts w:ascii="Times New Roman" w:hAnsi="Times New Roman" w:eastAsia="SimSun;宋体" w:cs="Times New Roman"/>
      <w:b/>
      <w:sz w:val="28"/>
      <w:lang w:bidi="ar-SA"/>
    </w:rPr>
  </w:style>
  <w:style w:type="paragraph" w:styleId="Style27" w:customStyle="1">
    <w:name w:val="Содержимое таблицы"/>
    <w:basedOn w:val="Normal"/>
    <w:qFormat/>
    <w:pPr>
      <w:suppressLineNumbers/>
    </w:pPr>
    <w:rPr/>
  </w:style>
  <w:style w:type="paragraph" w:styleId="Style28" w:customStyle="1">
    <w:name w:val="Заголовок таблицы"/>
    <w:basedOn w:val="Style27"/>
    <w:qFormat/>
    <w:pPr>
      <w:jc w:val="center"/>
    </w:pPr>
    <w:rPr>
      <w:b/>
      <w:bCs/>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Western" w:customStyle="1">
    <w:name w:val="western"/>
    <w:basedOn w:val="Normal"/>
    <w:qFormat/>
    <w:rsid w:val="00e67fcf"/>
    <w:pPr>
      <w:spacing w:lineRule="auto" w:line="288" w:beforeAutospacing="1" w:after="142"/>
    </w:pPr>
    <w:rPr>
      <w:color w:val="000000"/>
      <w:szCs w:val="26"/>
      <w:lang w:val="ru-RU" w:eastAsia="ru-RU" w:bidi="ar-SA"/>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E801-C5F8-4776-9164-2AC1481F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Application>LibreOffice/6.2.8.2$Linux_X86_64 LibreOffice_project/20$Build-2</Application>
  <Pages>29</Pages>
  <Words>7811</Words>
  <Characters>61127</Characters>
  <CharactersWithSpaces>69094</CharactersWithSpaces>
  <Paragraphs>348</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2020-09-08T05:52:00Z</dcterms:created>
  <dc:creator>SamLab.ws</dc:creator>
  <dc:description/>
  <dc:language>ru-RU</dc:language>
  <cp:lastModifiedBy/>
  <cp:lastPrinted>2022-03-29T10:51:49Z</cp:lastPrinted>
  <dcterms:modified xsi:type="dcterms:W3CDTF">2022-12-16T10:51:18Z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[Телефон]</vt:lpwstr>
  </property>
  <property fmtid="{D5CDD505-2E9C-101B-9397-08002B2CF9AE}" pid="3" name="?*???????????...*??????? ?.?.">
    <vt:lpwstr>[Фамилия И.О.]</vt:lpwstr>
  </property>
  <property fmtid="{D5CDD505-2E9C-101B-9397-08002B2CF9AE}" pid="4" name="????">
    <vt:lpwstr>О внесении изменений в постановление администрации Уватского муниципального района</vt:lpwstr>
  </property>
  <property fmtid="{D5CDD505-2E9C-101B-9397-08002B2CF9AE}" pid="5" name="???? ?????????">
    <vt:lpwstr>[Дата документа]</vt:lpwstr>
  </property>
  <property fmtid="{D5CDD505-2E9C-101B-9397-08002B2CF9AE}" pid="6" name="AppVersion">
    <vt:lpwstr>15.0000</vt:lpwstr>
  </property>
  <property fmtid="{D5CDD505-2E9C-101B-9397-08002B2CF9AE}" pid="7" name="Company">
    <vt:lpwstr>diakov.net</vt:lpwstr>
  </property>
  <property fmtid="{D5CDD505-2E9C-101B-9397-08002B2CF9AE}" pid="8" name="DocSecurity">
    <vt:i4>0</vt:i4>
  </property>
  <property fmtid="{D5CDD505-2E9C-101B-9397-08002B2CF9AE}" pid="9" name="HyperlinksChanged">
    <vt:bool>0</vt:bool>
  </property>
  <property fmtid="{D5CDD505-2E9C-101B-9397-08002B2CF9AE}" pid="10" name="INSTALL_ID">
    <vt:lpwstr>25613</vt:lpwstr>
  </property>
  <property fmtid="{D5CDD505-2E9C-101B-9397-08002B2CF9AE}" pid="11" name="LinksUpToDate">
    <vt:bool>0</vt:bool>
  </property>
  <property fmtid="{D5CDD505-2E9C-101B-9397-08002B2CF9AE}" pid="12" name="SYS_CODE_DIRECTUM">
    <vt:lpwstr>Directum</vt:lpwstr>
  </property>
  <property fmtid="{D5CDD505-2E9C-101B-9397-08002B2CF9AE}" pid="13" name="ScaleCrop">
    <vt:bool>0</vt:bool>
  </property>
  <property fmtid="{D5CDD505-2E9C-101B-9397-08002B2CF9AE}" pid="14" name="ShareDoc">
    <vt:bool>0</vt:bool>
  </property>
</Properties>
</file>