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43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  <w:drawing>
          <wp:anchor behindDoc="1" distT="0" distB="0" distL="114935" distR="114935" simplePos="0" locked="0" layoutInCell="0" allowOverlap="1" relativeHeight="18">
            <wp:simplePos x="0" y="0"/>
            <wp:positionH relativeFrom="column">
              <wp:align>center</wp:align>
            </wp:positionH>
            <wp:positionV relativeFrom="paragraph">
              <wp:posOffset>-260350</wp:posOffset>
            </wp:positionV>
            <wp:extent cx="567690" cy="79629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1" t="-65" r="-111" b="-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43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</w:r>
    </w:p>
    <w:p>
      <w:pPr>
        <w:pStyle w:val="Style40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</w:r>
    </w:p>
    <w:p>
      <w:pPr>
        <w:pStyle w:val="Style43"/>
        <w:spacing w:lineRule="auto" w:line="240" w:before="0" w:after="0"/>
        <w:jc w:val="center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</w:r>
    </w:p>
    <w:p>
      <w:pPr>
        <w:pStyle w:val="Style43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АДМИНИСТРАЦИЯ ГОЛЫШМАНОВСКОГО ГОРОДСКОГО ОКРУГА</w:t>
      </w:r>
    </w:p>
    <w:p>
      <w:pPr>
        <w:pStyle w:val="Style43"/>
        <w:spacing w:lineRule="auto" w:line="240" w:before="0" w:after="0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cs="Arial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0" allowOverlap="1" relativeHeight="17">
                <wp:simplePos x="0" y="0"/>
                <wp:positionH relativeFrom="column">
                  <wp:posOffset>17145</wp:posOffset>
                </wp:positionH>
                <wp:positionV relativeFrom="paragraph">
                  <wp:posOffset>59055</wp:posOffset>
                </wp:positionV>
                <wp:extent cx="6040755" cy="635"/>
                <wp:effectExtent l="28575" t="29210" r="29210" b="2921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720"/>
                        </a:xfrm>
                        <a:prstGeom prst="line">
                          <a:avLst/>
                        </a:prstGeom>
                        <a:ln cap="sq"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5pt,4.65pt" to="476.95pt,4.65pt" ID="Фигура1" stroked="t" o:allowincell="f" style="position:absolute">
                <v:stroke color="black" weight="572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43"/>
        <w:spacing w:lineRule="auto" w:line="240" w:before="0" w:after="0"/>
        <w:rPr>
          <w:rFonts w:ascii="Arial" w:hAnsi="Arial" w:cs="Arial"/>
          <w:b/>
          <w:b/>
          <w:caps/>
          <w:spacing w:val="60"/>
          <w:sz w:val="32"/>
          <w:szCs w:val="32"/>
        </w:rPr>
      </w:pPr>
      <w:r>
        <w:rPr>
          <w:rFonts w:cs="Arial"/>
          <w:b/>
          <w:caps/>
          <w:spacing w:val="60"/>
          <w:sz w:val="32"/>
          <w:szCs w:val="32"/>
        </w:rPr>
        <w:t>постановление</w:t>
      </w:r>
    </w:p>
    <w:p>
      <w:pPr>
        <w:pStyle w:val="Style40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tyle43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08.11.2021</w:t>
      </w:r>
      <w:r>
        <w:rPr>
          <w:rFonts w:cs="Arial"/>
          <w:sz w:val="24"/>
          <w:szCs w:val="24"/>
        </w:rPr>
        <w:t xml:space="preserve">                                                                                                    № </w:t>
      </w:r>
      <w:r>
        <w:rPr>
          <w:rFonts w:cs="Arial"/>
          <w:sz w:val="24"/>
          <w:szCs w:val="24"/>
        </w:rPr>
        <w:t>1078</w:t>
      </w:r>
    </w:p>
    <w:p>
      <w:pPr>
        <w:pStyle w:val="Style43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</w:r>
    </w:p>
    <w:p>
      <w:pPr>
        <w:pStyle w:val="Style43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р.п. Голышманово </w:t>
      </w:r>
    </w:p>
    <w:p>
      <w:pPr>
        <w:pStyle w:val="Style43"/>
        <w:tabs>
          <w:tab w:val="clear" w:pos="709"/>
          <w:tab w:val="left" w:pos="660" w:leader="none"/>
          <w:tab w:val="left" w:pos="8100" w:leader="none"/>
        </w:tabs>
        <w:suppressAutoHyphens w:val="true"/>
        <w:jc w:val="center"/>
        <w:rPr>
          <w:rFonts w:ascii="Arial" w:hAnsi="Arial"/>
          <w:sz w:val="24"/>
        </w:rPr>
      </w:pPr>
      <w:r>
        <w:rPr>
          <w:sz w:val="24"/>
        </w:rPr>
        <w:t>Тюменской области</w:t>
      </w:r>
    </w:p>
    <w:p>
      <w:pPr>
        <w:pStyle w:val="Style43"/>
        <w:suppressAutoHyphens w:val="true"/>
        <w:jc w:val="center"/>
        <w:rPr>
          <w:rFonts w:eastAsia="Arial" w:cs="Arial"/>
          <w:sz w:val="23"/>
          <w:szCs w:val="23"/>
        </w:rPr>
      </w:pPr>
      <w:r>
        <w:rPr>
          <w:rFonts w:eastAsia="Arial" w:cs="Arial"/>
          <w:sz w:val="23"/>
          <w:szCs w:val="23"/>
        </w:rPr>
      </w:r>
    </w:p>
    <w:p>
      <w:pPr>
        <w:pStyle w:val="Style43"/>
        <w:suppressAutoHyphens w:val="tru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16">
                <wp:simplePos x="0" y="0"/>
                <wp:positionH relativeFrom="column">
                  <wp:posOffset>-69215</wp:posOffset>
                </wp:positionH>
                <wp:positionV relativeFrom="paragraph">
                  <wp:posOffset>-13970</wp:posOffset>
                </wp:positionV>
                <wp:extent cx="2876550" cy="1619885"/>
                <wp:effectExtent l="0" t="0" r="0" b="0"/>
                <wp:wrapNone/>
                <wp:docPr id="3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61988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Style29"/>
                              <w:suppressAutoHyphens w:val="true"/>
                              <w:autoSpaceDE w:val="false"/>
                              <w:spacing w:lineRule="auto" w:line="240" w:before="0" w:after="0"/>
                              <w:ind w:left="0" w:right="0" w:hanging="0"/>
                              <w:jc w:val="both"/>
                              <w:rPr>
                                <w:rFonts w:ascii="Arial" w:hAnsi="Arial" w:cs="Arial"/>
                                <w:i/>
                                <w:i/>
                              </w:rPr>
                            </w:pPr>
                            <w:bookmarkStart w:id="0" w:name="__DdeLink__23653_2657577347"/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 xml:space="preserve">Об утверждении административного регламента предоставления муниципальной услуги: «Предоставление сведений, 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 xml:space="preserve">документов, материалов 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 xml:space="preserve">содержащихся в 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>государственн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>ых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 xml:space="preserve"> 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>информационн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>ых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 xml:space="preserve"> систем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>ах</w:t>
                            </w:r>
                            <w:r>
                              <w:rPr>
                                <w:rStyle w:val="Style14"/>
                                <w:rFonts w:cs="Arial"/>
                                <w:b w:val="false"/>
                                <w:bCs w:val="false"/>
                                <w:i/>
                                <w:iCs/>
                                <w:color w:val="000000"/>
                                <w:sz w:val="23"/>
                                <w:szCs w:val="23"/>
                                <w:shd w:fill="auto" w:val="clear"/>
                              </w:rPr>
                              <w:t xml:space="preserve"> обеспечения градостроительной  деятельности»</w:t>
                            </w:r>
                            <w:bookmarkEnd w:id="0"/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226.5pt;height:127.55pt;mso-wrap-distance-left:9.05pt;mso-wrap-distance-right:9.05pt;mso-wrap-distance-top:0pt;mso-wrap-distance-bottom:0pt;margin-top:-1.1pt;mso-position-vertical-relative:text;margin-left:-5.45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Style29"/>
                        <w:suppressAutoHyphens w:val="true"/>
                        <w:autoSpaceDE w:val="false"/>
                        <w:spacing w:lineRule="auto" w:line="240" w:before="0" w:after="0"/>
                        <w:ind w:left="0" w:right="0" w:hanging="0"/>
                        <w:jc w:val="both"/>
                        <w:rPr>
                          <w:rFonts w:ascii="Arial" w:hAnsi="Arial" w:cs="Arial"/>
                          <w:i/>
                          <w:i/>
                        </w:rPr>
                      </w:pPr>
                      <w:bookmarkStart w:id="1" w:name="__DdeLink__23653_2657577347"/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 xml:space="preserve">Об утверждении административного регламента предоставления муниципальной услуги: «Предоставление сведений, 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 xml:space="preserve">документов, материалов 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 xml:space="preserve">содержащихся в 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>государственн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>ых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 xml:space="preserve"> 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>информационн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>ых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 xml:space="preserve"> систем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>ах</w:t>
                      </w:r>
                      <w:r>
                        <w:rPr>
                          <w:rStyle w:val="Style14"/>
                          <w:rFonts w:cs="Arial"/>
                          <w:b w:val="false"/>
                          <w:bCs w:val="false"/>
                          <w:i/>
                          <w:iCs/>
                          <w:color w:val="000000"/>
                          <w:sz w:val="23"/>
                          <w:szCs w:val="23"/>
                          <w:shd w:fill="auto" w:val="clear"/>
                        </w:rPr>
                        <w:t xml:space="preserve"> обеспечения градостроительной  деятельности»</w:t>
                      </w:r>
                      <w:bookmarkEnd w:id="1"/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43"/>
        <w:suppressAutoHyphens w:val="true"/>
        <w:jc w:val="left"/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                  </w:t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uppressAutoHyphens w:val="true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>
          <w:rFonts w:ascii="Arial" w:hAnsi="Arial" w:cs="Arial"/>
          <w:color w:val="auto"/>
          <w:sz w:val="23"/>
          <w:szCs w:val="23"/>
          <w:shd w:fill="auto" w:val="clear"/>
        </w:rPr>
      </w:pPr>
      <w:r>
        <w:rPr>
          <w:rFonts w:cs="Arial"/>
          <w:color w:val="000000"/>
          <w:sz w:val="23"/>
          <w:szCs w:val="23"/>
          <w:shd w:fill="auto" w:val="clear"/>
        </w:rPr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>
          <w:rFonts w:ascii="Arial" w:hAnsi="Arial" w:cs="Arial"/>
          <w:color w:val="auto"/>
          <w:sz w:val="23"/>
          <w:szCs w:val="23"/>
          <w:shd w:fill="auto" w:val="clear"/>
        </w:rPr>
      </w:pPr>
      <w:r>
        <w:rPr>
          <w:rFonts w:cs="Arial"/>
          <w:color w:val="000000"/>
          <w:sz w:val="23"/>
          <w:szCs w:val="23"/>
          <w:shd w:fill="auto" w:val="clear"/>
        </w:rPr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>
          <w:sz w:val="23"/>
          <w:szCs w:val="23"/>
        </w:rPr>
      </w:pPr>
      <w:r>
        <w:rPr>
          <w:rFonts w:cs="Arial"/>
          <w:color w:val="000000"/>
          <w:sz w:val="23"/>
          <w:szCs w:val="23"/>
          <w:shd w:fill="auto" w:val="clear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>
        <w:rPr>
          <w:rFonts w:cs="Arial"/>
          <w:b w:val="false"/>
          <w:bCs w:val="false"/>
          <w:color w:val="000000"/>
          <w:sz w:val="23"/>
          <w:szCs w:val="23"/>
          <w:shd w:fill="auto" w:val="clear"/>
        </w:rPr>
        <w:t>постановлением Правительства Российской Федерации от 13.03.2020 № 279 «</w:t>
      </w:r>
      <w:r>
        <w:rPr>
          <w:rFonts w:cs="Arial"/>
          <w:b w:val="false"/>
          <w:bCs w:val="false"/>
          <w:color w:val="000000"/>
          <w:sz w:val="23"/>
          <w:szCs w:val="23"/>
          <w:shd w:fill="auto" w:val="clear"/>
        </w:rPr>
        <w:t>Об информационном обеспечении градостроительной деятельности»,</w:t>
      </w:r>
      <w:r>
        <w:rPr>
          <w:rFonts w:cs="Arial"/>
          <w:b/>
          <w:bCs/>
          <w:color w:val="000000"/>
          <w:sz w:val="23"/>
          <w:szCs w:val="23"/>
          <w:shd w:fill="auto" w:val="clear"/>
        </w:rPr>
        <w:t xml:space="preserve"> </w:t>
      </w:r>
      <w:r>
        <w:rPr>
          <w:rFonts w:cs="Arial"/>
          <w:color w:val="000000"/>
          <w:sz w:val="23"/>
          <w:szCs w:val="23"/>
          <w:shd w:fill="auto" w:val="clear"/>
        </w:rPr>
        <w:t>руководствуяс</w:t>
      </w:r>
      <w:r>
        <w:rPr>
          <w:rFonts w:cs="Arial"/>
          <w:color w:val="000000"/>
          <w:sz w:val="23"/>
          <w:szCs w:val="23"/>
          <w:shd w:fill="auto" w:val="clear"/>
        </w:rPr>
        <w:t>ь</w:t>
      </w:r>
      <w:r>
        <w:rPr>
          <w:rFonts w:cs="Arial"/>
          <w:sz w:val="23"/>
          <w:szCs w:val="23"/>
        </w:rPr>
        <w:t xml:space="preserve"> ст.ст. 32, 34, 35 Устава Голышмановского городского округа:</w:t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/>
      </w:pPr>
      <w:r>
        <w:rPr>
          <w:rFonts w:cs="Arial"/>
          <w:sz w:val="23"/>
          <w:szCs w:val="23"/>
        </w:rPr>
        <w:t xml:space="preserve">1. </w:t>
      </w:r>
      <w:r>
        <w:rPr>
          <w:rFonts w:cs="Arial"/>
          <w:color w:val="000000"/>
          <w:sz w:val="23"/>
          <w:szCs w:val="23"/>
          <w:shd w:fill="FFFFFF" w:val="clear"/>
        </w:rPr>
        <w:t xml:space="preserve">Утвердить административный регламент предоставления муниципальной услуги: «Предоставление сведений, </w:t>
      </w:r>
      <w:r>
        <w:rPr>
          <w:rStyle w:val="Style14"/>
          <w:rFonts w:cs="Arial"/>
          <w:b w:val="false"/>
          <w:bCs w:val="false"/>
          <w:color w:val="000000"/>
          <w:sz w:val="23"/>
          <w:szCs w:val="23"/>
          <w:shd w:fill="FFFFFF" w:val="clear"/>
        </w:rPr>
        <w:t>документов, материалов</w:t>
      </w:r>
      <w:r>
        <w:rPr>
          <w:rFonts w:cs="Arial"/>
          <w:color w:val="000000"/>
          <w:sz w:val="23"/>
          <w:szCs w:val="23"/>
          <w:shd w:fill="FFFFFF" w:val="clear"/>
        </w:rPr>
        <w:t xml:space="preserve"> содержащихся в </w:t>
      </w:r>
      <w:r>
        <w:rPr>
          <w:rStyle w:val="Style14"/>
          <w:rFonts w:cs="Arial"/>
          <w:color w:val="000000"/>
          <w:sz w:val="23"/>
          <w:szCs w:val="23"/>
          <w:shd w:fill="FFFFFF" w:val="clear"/>
        </w:rPr>
        <w:t xml:space="preserve">государственных </w:t>
      </w:r>
      <w:r>
        <w:rPr>
          <w:rStyle w:val="Style14"/>
          <w:rFonts w:cs="Arial"/>
          <w:color w:val="000000"/>
          <w:sz w:val="23"/>
          <w:szCs w:val="23"/>
          <w:shd w:fill="FFFFFF" w:val="clear"/>
        </w:rPr>
        <w:t>информационн</w:t>
      </w:r>
      <w:r>
        <w:rPr>
          <w:rStyle w:val="Style14"/>
          <w:rFonts w:cs="Arial"/>
          <w:color w:val="000000"/>
          <w:sz w:val="23"/>
          <w:szCs w:val="23"/>
          <w:shd w:fill="FFFFFF" w:val="clear"/>
        </w:rPr>
        <w:t>ых</w:t>
      </w:r>
      <w:r>
        <w:rPr>
          <w:rStyle w:val="Style14"/>
          <w:rFonts w:cs="Arial"/>
          <w:color w:val="000000"/>
          <w:sz w:val="23"/>
          <w:szCs w:val="23"/>
          <w:shd w:fill="FFFFFF" w:val="clear"/>
        </w:rPr>
        <w:t xml:space="preserve"> систем</w:t>
      </w:r>
      <w:r>
        <w:rPr>
          <w:rStyle w:val="Style14"/>
          <w:rFonts w:cs="Arial"/>
          <w:color w:val="000000"/>
          <w:sz w:val="23"/>
          <w:szCs w:val="23"/>
          <w:shd w:fill="FFFFFF" w:val="clear"/>
        </w:rPr>
        <w:t>ах</w:t>
      </w:r>
      <w:r>
        <w:rPr>
          <w:rFonts w:cs="Arial"/>
          <w:color w:val="000000"/>
          <w:sz w:val="23"/>
          <w:szCs w:val="23"/>
          <w:shd w:fill="FFFFFF" w:val="clear"/>
        </w:rPr>
        <w:t xml:space="preserve"> обеспечения градостроительной деятельности» </w:t>
      </w:r>
      <w:r>
        <w:rPr>
          <w:rFonts w:cs="Arial"/>
          <w:color w:val="000000"/>
          <w:sz w:val="23"/>
          <w:szCs w:val="23"/>
          <w:shd w:fill="FFFFFF" w:val="clear"/>
        </w:rPr>
        <w:t>согласно приложению к настоящему постановлению</w:t>
      </w:r>
      <w:r>
        <w:rPr>
          <w:rFonts w:cs="Arial"/>
          <w:color w:val="000000"/>
          <w:sz w:val="23"/>
          <w:szCs w:val="23"/>
          <w:shd w:fill="FFFFFF" w:val="clear"/>
        </w:rPr>
        <w:t>.</w:t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/>
      </w:pPr>
      <w:r>
        <w:rPr>
          <w:rStyle w:val="Style14"/>
          <w:rFonts w:cs="Arial"/>
          <w:color w:val="000000"/>
          <w:sz w:val="23"/>
          <w:szCs w:val="23"/>
          <w:shd w:fill="auto" w:val="clear"/>
        </w:rPr>
        <w:t xml:space="preserve">2. </w:t>
      </w:r>
      <w:r>
        <w:rPr>
          <w:color w:val="000000"/>
          <w:sz w:val="23"/>
          <w:szCs w:val="23"/>
          <w:shd w:fill="auto" w:val="clear"/>
        </w:rPr>
        <w:t xml:space="preserve">Признать утратившим силу </w:t>
      </w:r>
      <w:r>
        <w:rPr>
          <w:color w:val="000000"/>
          <w:sz w:val="23"/>
          <w:szCs w:val="23"/>
          <w:shd w:fill="auto" w:val="clear"/>
        </w:rPr>
        <w:t>п</w:t>
      </w:r>
      <w:r>
        <w:rPr>
          <w:rFonts w:cs="Arial"/>
          <w:color w:val="000000"/>
          <w:sz w:val="23"/>
          <w:szCs w:val="23"/>
          <w:shd w:fill="auto" w:val="clear"/>
        </w:rPr>
        <w:t>остановление Администрации Голышмановского</w:t>
      </w:r>
      <w:r>
        <w:rPr>
          <w:color w:val="000000"/>
          <w:sz w:val="23"/>
          <w:szCs w:val="23"/>
          <w:shd w:fill="auto" w:val="clear"/>
        </w:rPr>
        <w:t xml:space="preserve"> </w:t>
      </w:r>
      <w:r>
        <w:rPr>
          <w:color w:val="000000"/>
          <w:sz w:val="23"/>
          <w:szCs w:val="23"/>
          <w:shd w:fill="auto" w:val="clear"/>
        </w:rPr>
        <w:t>г</w:t>
      </w:r>
      <w:r>
        <w:rPr>
          <w:color w:val="000000"/>
          <w:sz w:val="23"/>
          <w:szCs w:val="23"/>
          <w:shd w:fill="auto" w:val="clear"/>
          <w:lang w:val="ru-RU"/>
        </w:rPr>
        <w:t>ородского</w:t>
      </w:r>
      <w:r>
        <w:rPr>
          <w:rFonts w:cs="Arial"/>
          <w:color w:val="000000"/>
          <w:sz w:val="23"/>
          <w:szCs w:val="23"/>
          <w:shd w:fill="auto" w:val="clear"/>
          <w:lang w:val="ru-RU"/>
        </w:rPr>
        <w:t xml:space="preserve"> округа</w:t>
      </w:r>
      <w:r>
        <w:rPr>
          <w:color w:val="000000"/>
          <w:sz w:val="23"/>
          <w:szCs w:val="23"/>
          <w:shd w:fill="auto" w:val="clear"/>
        </w:rPr>
        <w:t xml:space="preserve"> </w:t>
      </w:r>
      <w:r>
        <w:rPr>
          <w:rFonts w:cs="Arial"/>
          <w:color w:val="000000"/>
          <w:sz w:val="23"/>
          <w:szCs w:val="23"/>
          <w:shd w:fill="auto" w:val="clear"/>
        </w:rPr>
        <w:t xml:space="preserve">от </w:t>
      </w:r>
      <w:r>
        <w:rPr>
          <w:rFonts w:cs="Arial"/>
          <w:color w:val="000000"/>
          <w:sz w:val="23"/>
          <w:szCs w:val="23"/>
          <w:shd w:fill="auto" w:val="clear"/>
        </w:rPr>
        <w:t>22.10.2020</w:t>
      </w:r>
      <w:r>
        <w:rPr>
          <w:rFonts w:cs="Arial"/>
          <w:color w:val="000000"/>
          <w:sz w:val="23"/>
          <w:szCs w:val="23"/>
          <w:shd w:fill="auto" w:val="clear"/>
        </w:rPr>
        <w:t xml:space="preserve"> № </w:t>
      </w:r>
      <w:r>
        <w:rPr>
          <w:rFonts w:cs="Arial"/>
          <w:color w:val="000000"/>
          <w:sz w:val="23"/>
          <w:szCs w:val="23"/>
          <w:shd w:fill="auto" w:val="clear"/>
        </w:rPr>
        <w:t>1081</w:t>
      </w:r>
      <w:r>
        <w:rPr>
          <w:rFonts w:cs="Arial"/>
          <w:i w:val="false"/>
          <w:iCs w:val="false"/>
          <w:color w:val="000000"/>
          <w:sz w:val="23"/>
          <w:szCs w:val="23"/>
          <w:shd w:fill="auto" w:val="clear"/>
        </w:rPr>
        <w:t xml:space="preserve"> «Об утверждении административного регламента по предоставле</w:t>
      </w:r>
      <w:r>
        <w:rPr>
          <w:rFonts w:cs="Arial"/>
          <w:i w:val="false"/>
          <w:iCs w:val="false"/>
          <w:color w:val="000000"/>
          <w:sz w:val="23"/>
          <w:szCs w:val="23"/>
          <w:shd w:fill="auto" w:val="clear"/>
        </w:rPr>
        <w:t>н</w:t>
      </w:r>
      <w:r>
        <w:rPr>
          <w:rFonts w:cs="Arial"/>
          <w:i w:val="false"/>
          <w:iCs w:val="false"/>
          <w:color w:val="000000"/>
          <w:sz w:val="23"/>
          <w:szCs w:val="23"/>
          <w:shd w:fill="auto" w:val="clear"/>
        </w:rPr>
        <w:t>ию муниципальной услуги «Предоставление сведений, содержащихся в информационной системе обесп</w:t>
      </w:r>
      <w:r>
        <w:rPr>
          <w:rFonts w:cs="Arial"/>
          <w:i w:val="false"/>
          <w:iCs w:val="false"/>
          <w:color w:val="000000"/>
          <w:sz w:val="23"/>
          <w:szCs w:val="23"/>
          <w:shd w:fill="auto" w:val="clear"/>
        </w:rPr>
        <w:t>е</w:t>
      </w:r>
      <w:r>
        <w:rPr>
          <w:rFonts w:cs="Arial"/>
          <w:i w:val="false"/>
          <w:iCs w:val="false"/>
          <w:color w:val="000000"/>
          <w:sz w:val="23"/>
          <w:szCs w:val="23"/>
          <w:shd w:fill="auto" w:val="clear"/>
        </w:rPr>
        <w:t>ч</w:t>
      </w:r>
      <w:r>
        <w:rPr>
          <w:rFonts w:cs="Arial"/>
          <w:i w:val="false"/>
          <w:iCs w:val="false"/>
          <w:color w:val="000000"/>
          <w:sz w:val="23"/>
          <w:szCs w:val="23"/>
          <w:shd w:fill="auto" w:val="clear"/>
        </w:rPr>
        <w:t>ения градостроительной деятельности»</w:t>
      </w:r>
      <w:r>
        <w:rPr>
          <w:color w:val="000000"/>
          <w:sz w:val="23"/>
          <w:szCs w:val="23"/>
          <w:shd w:fill="auto" w:val="clear"/>
        </w:rPr>
        <w:t>.</w:t>
      </w:r>
    </w:p>
    <w:p>
      <w:pPr>
        <w:pStyle w:val="Normal"/>
        <w:suppressAutoHyphens w:val="true"/>
        <w:autoSpaceDE w:val="false"/>
        <w:spacing w:lineRule="auto" w:line="240"/>
        <w:ind w:left="0" w:right="0" w:firstLine="709"/>
        <w:jc w:val="both"/>
        <w:rPr/>
      </w:pPr>
      <w:r>
        <w:rPr>
          <w:rStyle w:val="Style14"/>
          <w:rFonts w:cs="Arial"/>
          <w:color w:val="000000"/>
          <w:sz w:val="23"/>
          <w:szCs w:val="23"/>
          <w:shd w:fill="FFFFFF" w:val="clear"/>
        </w:rPr>
        <w:t>3</w:t>
      </w:r>
      <w:r>
        <w:rPr>
          <w:rStyle w:val="Style14"/>
          <w:rFonts w:cs="Arial"/>
          <w:color w:val="000000"/>
          <w:sz w:val="23"/>
          <w:szCs w:val="23"/>
          <w:shd w:fill="FFFFFF" w:val="clear"/>
        </w:rPr>
        <w:t>. Опубликовать настоящее постановление без приложения в газете «Голышмановский вестник», приложение к постановлению обнародовать в местах обнародования приложений к муниципальным нормативным правовым актам органов местного самоуправления Голышмановского городского округа, и разместить настоящее постановление на официальном сайте Голышмановского городского округа в сети Интернет (www.golyshmanovo.admtyumen.ru).</w:t>
      </w:r>
    </w:p>
    <w:p>
      <w:pPr>
        <w:pStyle w:val="Style29"/>
        <w:widowControl/>
        <w:suppressAutoHyphens w:val="true"/>
        <w:autoSpaceDE w:val="false"/>
        <w:spacing w:lineRule="auto" w:line="240" w:before="0" w:after="0"/>
        <w:ind w:left="0" w:right="0" w:firstLine="709"/>
        <w:jc w:val="both"/>
        <w:rPr>
          <w:rFonts w:ascii="Arial" w:hAnsi="Arial" w:cs="Arial"/>
          <w:sz w:val="24"/>
          <w:szCs w:val="24"/>
          <w:shd w:fill="auto" w:val="clear"/>
        </w:rPr>
      </w:pP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>4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 xml:space="preserve">. 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FFFFFF" w:val="clear"/>
          <w:lang w:val="ru-RU"/>
        </w:rPr>
        <w:t xml:space="preserve">Контроль за исполнением настоящего постановления возложить на заместителя Главы 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FFFFFF" w:val="clear"/>
          <w:lang w:val="ru-RU"/>
        </w:rPr>
        <w:t>Голышмановского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FFFFFF" w:val="clear"/>
          <w:lang w:val="ru-RU"/>
        </w:rPr>
        <w:t xml:space="preserve"> городского округа по жилищно-коммунальным вопросам.</w:t>
      </w:r>
    </w:p>
    <w:p>
      <w:pPr>
        <w:pStyle w:val="Normal"/>
        <w:suppressAutoHyphens w:val="true"/>
        <w:spacing w:lineRule="auto" w:line="240"/>
        <w:ind w:left="0" w:right="0" w:hanging="0"/>
        <w:jc w:val="left"/>
        <w:rPr>
          <w:rStyle w:val="Style14"/>
          <w:i w:val="false"/>
          <w:i w:val="false"/>
          <w:iCs w:val="false"/>
          <w:color w:val="auto"/>
          <w:sz w:val="23"/>
          <w:szCs w:val="23"/>
          <w:shd w:fill="auto" w:val="clear"/>
        </w:rPr>
      </w:pPr>
      <w:r>
        <w:rPr>
          <w:rFonts w:cs="Arial"/>
        </w:rPr>
      </w:r>
    </w:p>
    <w:p>
      <w:pPr>
        <w:pStyle w:val="Normal"/>
        <w:suppressAutoHyphens w:val="true"/>
        <w:spacing w:lineRule="auto" w:line="240"/>
        <w:ind w:left="0" w:right="0" w:hanging="0"/>
        <w:jc w:val="left"/>
        <w:rPr>
          <w:rStyle w:val="Style14"/>
          <w:i w:val="false"/>
          <w:i w:val="false"/>
          <w:iCs w:val="false"/>
          <w:color w:val="auto"/>
          <w:sz w:val="23"/>
          <w:szCs w:val="23"/>
          <w:shd w:fill="auto" w:val="clear"/>
        </w:rPr>
      </w:pPr>
      <w:r>
        <w:rPr>
          <w:rFonts w:cs="Arial"/>
        </w:rPr>
      </w:r>
    </w:p>
    <w:p>
      <w:pPr>
        <w:pStyle w:val="Normal"/>
        <w:suppressAutoHyphens w:val="true"/>
        <w:spacing w:lineRule="auto" w:line="240"/>
        <w:ind w:left="0" w:right="0" w:hanging="0"/>
        <w:jc w:val="left"/>
        <w:rPr>
          <w:rStyle w:val="Style14"/>
          <w:i w:val="false"/>
          <w:i w:val="false"/>
          <w:iCs w:val="false"/>
          <w:color w:val="auto"/>
          <w:sz w:val="23"/>
          <w:szCs w:val="23"/>
          <w:shd w:fill="auto" w:val="clear"/>
        </w:rPr>
      </w:pPr>
      <w:r>
        <w:rPr>
          <w:rFonts w:cs="Arial"/>
        </w:rPr>
      </w:r>
    </w:p>
    <w:p>
      <w:pPr>
        <w:pStyle w:val="Normal"/>
        <w:suppressAutoHyphens w:val="true"/>
        <w:spacing w:lineRule="auto" w:line="360"/>
        <w:ind w:left="0" w:right="38" w:hanging="0"/>
        <w:jc w:val="both"/>
        <w:rPr>
          <w:rFonts w:ascii="Arial" w:hAnsi="Arial" w:cs="Arial"/>
        </w:rPr>
      </w:pP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 xml:space="preserve">Глава 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 xml:space="preserve">городского округа                                                                                       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>А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>.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>Л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 xml:space="preserve">. </w:t>
      </w:r>
      <w:r>
        <w:rPr>
          <w:rStyle w:val="Style14"/>
          <w:rFonts w:cs="Arial"/>
          <w:i w:val="false"/>
          <w:iCs w:val="false"/>
          <w:color w:val="000000"/>
          <w:sz w:val="23"/>
          <w:szCs w:val="23"/>
          <w:shd w:fill="auto" w:val="clear"/>
        </w:rPr>
        <w:t>Ледаков</w:t>
      </w:r>
      <w:r>
        <w:br w:type="page"/>
      </w:r>
    </w:p>
    <w:p>
      <w:pPr>
        <w:pStyle w:val="Style29"/>
        <w:widowControl/>
        <w:suppressAutoHyphens w:val="true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</w:t>
      </w:r>
    </w:p>
    <w:p>
      <w:pPr>
        <w:pStyle w:val="Style29"/>
        <w:widowControl/>
        <w:suppressAutoHyphens w:val="true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к постановлению </w:t>
      </w:r>
      <w:r>
        <w:rPr>
          <w:rFonts w:cs="Arial"/>
          <w:sz w:val="24"/>
          <w:szCs w:val="24"/>
        </w:rPr>
        <w:t>Администрации</w:t>
      </w:r>
    </w:p>
    <w:p>
      <w:pPr>
        <w:pStyle w:val="Style29"/>
        <w:widowControl/>
        <w:suppressAutoHyphens w:val="true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Голышмановского </w:t>
      </w:r>
      <w:r>
        <w:rPr>
          <w:rFonts w:cs="Arial"/>
          <w:sz w:val="24"/>
          <w:szCs w:val="24"/>
        </w:rPr>
        <w:t>городского округа</w:t>
      </w:r>
    </w:p>
    <w:p>
      <w:pPr>
        <w:pStyle w:val="Style29"/>
        <w:widowControl/>
        <w:suppressAutoHyphens w:val="true"/>
        <w:autoSpaceDE w:val="false"/>
        <w:bidi w:val="0"/>
        <w:spacing w:lineRule="auto" w:line="240" w:before="0" w:after="0"/>
        <w:ind w:left="0" w:right="0" w:firstLine="709"/>
        <w:jc w:val="right"/>
        <w:rPr>
          <w:rFonts w:ascii="Arial" w:hAnsi="Arial" w:cs="Arial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 xml:space="preserve">от </w:t>
      </w:r>
      <w:r>
        <w:rPr>
          <w:rFonts w:cs="Arial"/>
          <w:color w:val="000000"/>
          <w:sz w:val="24"/>
          <w:szCs w:val="24"/>
          <w:shd w:fill="auto" w:val="clear"/>
        </w:rPr>
        <w:t>08</w:t>
      </w:r>
      <w:r>
        <w:rPr>
          <w:rFonts w:cs="Arial"/>
          <w:color w:val="000000"/>
          <w:sz w:val="24"/>
          <w:szCs w:val="24"/>
          <w:shd w:fill="auto" w:val="clear"/>
        </w:rPr>
        <w:t>.</w:t>
      </w:r>
      <w:r>
        <w:rPr>
          <w:rFonts w:cs="Arial"/>
          <w:color w:val="000000"/>
          <w:sz w:val="24"/>
          <w:szCs w:val="24"/>
          <w:shd w:fill="auto" w:val="clear"/>
        </w:rPr>
        <w:t>11</w:t>
      </w:r>
      <w:r>
        <w:rPr>
          <w:rFonts w:cs="Arial"/>
          <w:color w:val="000000"/>
          <w:sz w:val="24"/>
          <w:szCs w:val="24"/>
          <w:shd w:fill="auto" w:val="clear"/>
        </w:rPr>
        <w:t>.</w:t>
      </w:r>
      <w:r>
        <w:rPr>
          <w:rFonts w:cs="Arial"/>
          <w:color w:val="000000"/>
          <w:sz w:val="24"/>
          <w:szCs w:val="24"/>
          <w:shd w:fill="auto" w:val="clear"/>
        </w:rPr>
        <w:t>20</w:t>
      </w:r>
      <w:r>
        <w:rPr>
          <w:rFonts w:cs="Arial"/>
          <w:color w:val="000000"/>
          <w:sz w:val="24"/>
          <w:szCs w:val="24"/>
          <w:shd w:fill="auto" w:val="clear"/>
        </w:rPr>
        <w:t>2</w:t>
      </w:r>
      <w:r>
        <w:rPr>
          <w:rFonts w:cs="Arial"/>
          <w:color w:val="000000"/>
          <w:sz w:val="24"/>
          <w:szCs w:val="24"/>
          <w:shd w:fill="auto" w:val="clear"/>
        </w:rPr>
        <w:t>1</w:t>
      </w:r>
      <w:r>
        <w:rPr>
          <w:rFonts w:cs="Arial"/>
          <w:color w:val="000000"/>
          <w:sz w:val="24"/>
          <w:szCs w:val="24"/>
          <w:shd w:fill="auto" w:val="clear"/>
        </w:rPr>
        <w:t xml:space="preserve"> № </w:t>
      </w:r>
      <w:r>
        <w:rPr>
          <w:rFonts w:cs="Arial"/>
          <w:color w:val="000000"/>
          <w:sz w:val="24"/>
          <w:szCs w:val="24"/>
          <w:shd w:fill="auto" w:val="clear"/>
        </w:rPr>
        <w:t>1078</w:t>
      </w:r>
    </w:p>
    <w:p>
      <w:pPr>
        <w:pStyle w:val="Style29"/>
        <w:suppressAutoHyphens w:val="true"/>
        <w:bidi w:val="0"/>
        <w:jc w:val="right"/>
        <w:rPr>
          <w:rFonts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Fonts w:cs="Arial"/>
          <w:b/>
          <w:color w:val="000000"/>
          <w:sz w:val="24"/>
          <w:szCs w:val="24"/>
          <w:shd w:fill="auto" w:val="clear"/>
        </w:rPr>
        <w:t xml:space="preserve">Административный регламент 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 xml:space="preserve">предоставления муниципальной услуги: «Предоставление сведений, 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документов, материалов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 xml:space="preserve"> содержащихся в 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государственн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ых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информационн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ых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 xml:space="preserve"> систем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ах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 xml:space="preserve"> обеспечения 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градостроительной деятельности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»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color w:val="auto"/>
          <w:sz w:val="24"/>
          <w:szCs w:val="24"/>
          <w:shd w:fill="auto" w:val="clear"/>
        </w:rPr>
      </w:pPr>
      <w:r>
        <w:rPr>
          <w:rFonts w:cs="Arial"/>
          <w:b/>
          <w:color w:val="000000"/>
          <w:sz w:val="24"/>
          <w:szCs w:val="24"/>
          <w:shd w:fill="auto" w:val="clear"/>
        </w:rPr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  <w:shd w:fill="auto" w:val="clear"/>
          <w:lang w:val="en-US"/>
        </w:rPr>
        <w:t>I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. Общие положения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1.1. Предмет регулирования административного регламента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Настоящий административный регламент (далее – Регламент) устанавливает порядок и стандарт предоставления муниципальной услуги по рассмотрению запроса и п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редоставлении сведений,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документов, материалов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содержащихся в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государственн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ых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информационн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ых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систем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ах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обеспечения градостроительной деятельности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(далее – муниципальная услуга), </w:t>
      </w:r>
      <w:r>
        <w:rPr>
          <w:rStyle w:val="Style14"/>
          <w:rFonts w:eastAsia="Calibri" w:cs="Arial"/>
          <w:bCs/>
          <w:color w:val="000000"/>
          <w:sz w:val="24"/>
          <w:szCs w:val="24"/>
          <w:shd w:fill="auto" w:val="clear"/>
        </w:rPr>
        <w:t xml:space="preserve">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r>
        <w:rPr>
          <w:rStyle w:val="Style14"/>
          <w:rFonts w:eastAsia="Calibri" w:cs="Arial"/>
          <w:bCs/>
          <w:color w:val="000000"/>
          <w:sz w:val="24"/>
          <w:szCs w:val="24"/>
          <w:shd w:fill="auto" w:val="clear"/>
        </w:rPr>
        <w:t>Голышмановского городского округа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.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Получение с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ведени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й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, документ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ов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, материал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ов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, содержащи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х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ся в государственн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ых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информационн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ых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систем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ах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обеспечения градостроительной деятельности,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перечень которых установлен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п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остановление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м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Правительства Р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оссийской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Ф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едерации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 от 13.03.2020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№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 xml:space="preserve">279 «Об информационном обеспечении градостроительной деятельности» 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осуществляется без взимания платы с использованием официальных сайтов в информационно-телекоммуникационной сети «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И</w:t>
      </w:r>
      <w:r>
        <w:rPr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  <w:t>нтернет».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1.2. Круг заявителей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В качестве заявителей могут выступать физические и юридические лица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(за исключением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органов государственной власти Российской Федерации, органов государственной власти субъектов Российской Федерации,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иных органов местного самоуправления,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)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, обратившиеся в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А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дминистрацию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Голышмановского городского округа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с </w:t>
      </w:r>
      <w:r>
        <w:rPr>
          <w:rStyle w:val="Style14"/>
          <w:rFonts w:cs="Arial"/>
          <w:strike w:val="false"/>
          <w:dstrike w:val="false"/>
          <w:color w:val="000000"/>
          <w:sz w:val="24"/>
          <w:szCs w:val="24"/>
          <w:shd w:fill="auto" w:val="clear"/>
        </w:rPr>
        <w:t>запросом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о предоставлении муниципальной услуги 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(далее — Заявитель).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</w:t>
      </w:r>
    </w:p>
    <w:p>
      <w:pPr>
        <w:pStyle w:val="Style4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eastAsia="Times New Roman" w:cs="Arial"/>
          <w:color w:val="auto"/>
          <w:sz w:val="24"/>
          <w:szCs w:val="24"/>
          <w:shd w:fill="auto" w:val="clear"/>
          <w:lang w:eastAsia="ru-RU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1.3. Справочная информация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Сведения о месте нахождения и графике работы Администрации, 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государственного автономного учреждения Тюменской области «Многофункциональный центр предоставления государственных и муниципальных услуг в Тюменской области» (далее - МФЦ), справочные телефоны Администрации и МФЦ, в том числе телефоны-автоинформаторы 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размещены на 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>сайте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>А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дминистрации 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Голышмановского городского округа 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в разделе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«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Местное самоуправление»</w:t>
      </w:r>
      <w:r>
        <w:rPr>
          <w:rFonts w:cs="Arial"/>
          <w:color w:val="000000"/>
          <w:sz w:val="24"/>
          <w:szCs w:val="24"/>
          <w:shd w:fill="auto" w:val="clear"/>
          <w:lang w:eastAsia="ru-RU"/>
        </w:rPr>
        <w:t xml:space="preserve">,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</w:rPr>
        <w:t xml:space="preserve">№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</w:rPr>
        <w:t>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Справочная и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нформация предоставляется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аявителю бесплатно непосредственно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сотрудниками Администрации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по телефонам для справок, а также электронным сообщением по адресу, указанному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аявителем.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eastAsia="Times New Roman" w:cs="Arial"/>
          <w:color w:val="auto"/>
          <w:sz w:val="24"/>
          <w:szCs w:val="24"/>
          <w:shd w:fill="auto" w:val="clear"/>
          <w:lang w:eastAsia="ru-RU"/>
        </w:rPr>
      </w:pP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Доступ к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справочной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информации обеспечивается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аявителю без соблюдения каких-либо требований, в том числе без использования программного обеспечения, установка которого на технические средства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</w:t>
      </w:r>
      <w:r>
        <w:rPr>
          <w:rFonts w:eastAsia="Times New Roman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аявителя, или предоставление им персональных данных.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/>
      </w:pPr>
      <w:r>
        <w:rPr>
          <w:rStyle w:val="Style14"/>
          <w:rFonts w:cs="Arial"/>
          <w:b/>
          <w:color w:val="000000"/>
          <w:sz w:val="24"/>
          <w:szCs w:val="24"/>
          <w:shd w:fill="auto" w:val="clear"/>
          <w:lang w:val="en-US"/>
        </w:rPr>
        <w:t>II</w:t>
      </w:r>
      <w:r>
        <w:rPr>
          <w:rStyle w:val="Style14"/>
          <w:rFonts w:cs="Arial"/>
          <w:b/>
          <w:color w:val="000000"/>
          <w:sz w:val="24"/>
          <w:szCs w:val="24"/>
          <w:shd w:fill="auto" w:val="clear"/>
        </w:rPr>
        <w:t>. Стандарт предоставления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2.1. Наименование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  <w:t xml:space="preserve">Предоставление сведений, </w:t>
      </w:r>
      <w:r>
        <w:rPr>
          <w:rFonts w:cs="Arial"/>
          <w:color w:val="000000"/>
          <w:sz w:val="24"/>
          <w:szCs w:val="24"/>
          <w:shd w:fill="FFFFFF" w:val="clear"/>
        </w:rPr>
        <w:t xml:space="preserve">документов, материалов </w:t>
      </w:r>
      <w:r>
        <w:rPr>
          <w:rFonts w:cs="Arial"/>
          <w:color w:val="000000"/>
          <w:sz w:val="24"/>
          <w:szCs w:val="24"/>
          <w:shd w:fill="FFFFFF" w:val="clear"/>
        </w:rPr>
        <w:t xml:space="preserve">содержащихся в 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 xml:space="preserve">государственных 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информационн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ых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 xml:space="preserve"> систем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ах</w:t>
      </w:r>
      <w:r>
        <w:rPr>
          <w:rFonts w:cs="Arial"/>
          <w:color w:val="000000"/>
          <w:sz w:val="24"/>
          <w:szCs w:val="24"/>
          <w:shd w:fill="FFFFFF" w:val="clear"/>
        </w:rPr>
        <w:t xml:space="preserve"> обеспечения градостроительной деятельности.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center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2.2. Наименование органа, предоставляющего муниципальную услугу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 xml:space="preserve">Предоставление муниципальной услуги осуществляется администрацией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Голышмановского городского округа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</w:t>
      </w:r>
      <w:r>
        <w:rPr>
          <w:rFonts w:cs="Arial"/>
          <w:color w:val="000000"/>
          <w:sz w:val="24"/>
          <w:szCs w:val="24"/>
          <w:shd w:fill="auto" w:val="clear"/>
        </w:rPr>
        <w:t>(далее-Администрация).</w:t>
      </w:r>
    </w:p>
    <w:p>
      <w:pPr>
        <w:pStyle w:val="Style29"/>
        <w:shd w:fill="FFFFFF" w:val="clear"/>
        <w:suppressAutoHyphens w:val="tru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Органом Администрации, непосредственно предоставляющим услугу, является Комитет градостроительства и архитектуры (далее –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Комитет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).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заключенным соглашением о взаимодействии между Администрацией и МФЦ.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2.3. Описание результата предоставления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Результат предоставления муниципальной услуги является: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  <w:t>- сведени</w:t>
      </w:r>
      <w:r>
        <w:rPr>
          <w:rFonts w:cs="Arial"/>
          <w:color w:val="000000"/>
          <w:sz w:val="24"/>
          <w:szCs w:val="24"/>
          <w:shd w:fill="FFFFFF" w:val="clear"/>
        </w:rPr>
        <w:t>я</w:t>
      </w:r>
      <w:r>
        <w:rPr>
          <w:rFonts w:cs="Arial"/>
          <w:color w:val="000000"/>
          <w:sz w:val="24"/>
          <w:szCs w:val="24"/>
          <w:shd w:fill="FFFFFF" w:val="clear"/>
        </w:rPr>
        <w:t xml:space="preserve">, </w:t>
      </w:r>
      <w:r>
        <w:rPr>
          <w:rFonts w:cs="Arial"/>
          <w:color w:val="000000"/>
          <w:sz w:val="24"/>
          <w:szCs w:val="24"/>
          <w:shd w:fill="FFFFFF" w:val="clear"/>
        </w:rPr>
        <w:t xml:space="preserve">документы, материалы </w:t>
      </w:r>
      <w:r>
        <w:rPr>
          <w:rFonts w:cs="Arial"/>
          <w:color w:val="000000"/>
          <w:sz w:val="24"/>
          <w:szCs w:val="24"/>
          <w:shd w:fill="FFFFFF" w:val="clear"/>
        </w:rPr>
        <w:t>содержащи</w:t>
      </w:r>
      <w:r>
        <w:rPr>
          <w:rFonts w:cs="Arial"/>
          <w:color w:val="000000"/>
          <w:sz w:val="24"/>
          <w:szCs w:val="24"/>
          <w:shd w:fill="FFFFFF" w:val="clear"/>
        </w:rPr>
        <w:t>е</w:t>
      </w:r>
      <w:r>
        <w:rPr>
          <w:rFonts w:cs="Arial"/>
          <w:color w:val="000000"/>
          <w:sz w:val="24"/>
          <w:szCs w:val="24"/>
          <w:shd w:fill="FFFFFF" w:val="clear"/>
        </w:rPr>
        <w:t xml:space="preserve">ся в 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 xml:space="preserve">государственных 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информационн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ых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 xml:space="preserve"> систем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ах</w:t>
      </w:r>
      <w:r>
        <w:rPr>
          <w:rFonts w:cs="Arial"/>
          <w:color w:val="000000"/>
          <w:sz w:val="24"/>
          <w:szCs w:val="24"/>
          <w:shd w:fill="FFFFFF" w:val="clear"/>
        </w:rPr>
        <w:t xml:space="preserve"> обеспечения градостроительной деятельности (далее – Сведения</w:t>
      </w:r>
      <w:r>
        <w:rPr>
          <w:rFonts w:cs="Arial"/>
          <w:color w:val="000000"/>
          <w:sz w:val="24"/>
          <w:szCs w:val="24"/>
          <w:shd w:fill="FFFFFF" w:val="clear"/>
        </w:rPr>
        <w:t>)</w:t>
      </w:r>
      <w:r>
        <w:rPr>
          <w:rFonts w:cs="Arial"/>
          <w:color w:val="000000"/>
          <w:sz w:val="24"/>
          <w:szCs w:val="24"/>
          <w:shd w:fill="FFFFFF" w:val="clear"/>
        </w:rPr>
        <w:t>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-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>отказ</w:t>
      </w:r>
      <w:r>
        <w:rPr>
          <w:rStyle w:val="Style14"/>
          <w:rFonts w:cs="Arial"/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в предоставлении Сведений по основаниям, установленным пунктом 2.9.1 Регламента.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ab/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2.4. Срок предоставления муниципальной услуги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eastAsia="ru-RU"/>
        </w:rPr>
        <w:t>П</w:t>
      </w:r>
      <w:r>
        <w:rPr>
          <w:rStyle w:val="Style14"/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eastAsia="ru-RU"/>
        </w:rPr>
        <w:t xml:space="preserve">редоставление муниципальной услуги </w:t>
      </w:r>
      <w:r>
        <w:rPr>
          <w:rStyle w:val="Style14"/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eastAsia="ru-RU"/>
        </w:rPr>
        <w:t>по за</w:t>
      </w:r>
      <w:r>
        <w:rPr>
          <w:rStyle w:val="Style14"/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eastAsia="ru-RU"/>
        </w:rPr>
        <w:t>просам</w:t>
      </w:r>
      <w:r>
        <w:rPr>
          <w:rStyle w:val="Style14"/>
          <w:rFonts w:eastAsia="Times New Roman" w:cs="Arial"/>
          <w:b w:val="false"/>
          <w:bCs w:val="false"/>
          <w:strike w:val="false"/>
          <w:dstrike w:val="false"/>
          <w:color w:val="000000"/>
          <w:sz w:val="24"/>
          <w:szCs w:val="24"/>
          <w:shd w:fill="auto" w:val="clear"/>
          <w:lang w:eastAsia="ru-RU"/>
        </w:rPr>
        <w:t xml:space="preserve">, направленным в Администрацию до 01.01.2022, осуществляется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в течение 10 рабочих дней со дня осуществления оплаты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Заяв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ителем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.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Предоставление муниципальной услуги по за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просам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, направленным в Администрацию после 01.01.2022, осуществляется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в течение 5 рабочих дней со дня осуществления оплаты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Заявителем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>
      <w:pPr>
        <w:pStyle w:val="Style4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Перечень нормативных правовых актов, регулирующих отношения, возникающие в связи с предоставлением муниципальной услуги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(с указанием их реквизито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в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и источников официального опубликования)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размещен на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сайте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Администрации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eastAsia="ru-RU"/>
        </w:rPr>
        <w:t>в разделе «Местное самоуправление»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eastAsia="ru-RU"/>
        </w:rPr>
        <w:t>,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>в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 xml:space="preserve"> электронном региональном реестре муниципальных услуг в соответствии с постановлением Правительства Тюменской области от 30.05.2011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 xml:space="preserve">№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>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</w:p>
    <w:p>
      <w:pPr>
        <w:pStyle w:val="Style4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</w:pP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2.6.1. Для предоставления муниципальной услуги устанавливается следующий исчерпывающий перечень документов, 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установленных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федеральными законами и иными нормативными правовыми актами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Style w:val="Style14"/>
          <w:rFonts w:eastAsia="Times New Roman" w:cs="Arial"/>
          <w:b w:val="false"/>
          <w:bCs w:val="false"/>
          <w:color w:val="000000"/>
          <w:sz w:val="24"/>
          <w:szCs w:val="24"/>
          <w:shd w:fill="auto" w:val="clear"/>
          <w:lang w:eastAsia="ru-RU"/>
        </w:rPr>
        <w:t xml:space="preserve">и направляемых в Администрацию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в электронном виде посредством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>и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>нтернет-сайт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>а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 «Портал услуг Тюменской области» (www.uslugi.admtyumen.ru) (далее – Региональный портал)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или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 xml:space="preserve">личного 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 w:eastAsia="ru-RU"/>
        </w:rPr>
        <w:t>обращения в МФЦ: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1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) </w:t>
      </w:r>
      <w:r>
        <w:rPr>
          <w:rFonts w:eastAsia="Times New Roman" w:cs="Arial"/>
          <w:strike w:val="false"/>
          <w:dstrike w:val="false"/>
          <w:color w:val="000000"/>
          <w:sz w:val="24"/>
          <w:szCs w:val="24"/>
          <w:shd w:fill="auto" w:val="clear"/>
          <w:lang w:eastAsia="ru-RU"/>
        </w:rPr>
        <w:t>запрос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о предоставлении муниципальной услуги по форме, согласно приложению 1 к Регламенту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на бумажном носителе - при личном обращении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в МФЦ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;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по форме, размещенной на </w:t>
      </w:r>
      <w:r>
        <w:rPr>
          <w:rFonts w:eastAsia="Times New Roman" w:cs="Arial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Региональном портале</w:t>
      </w:r>
      <w:r>
        <w:rPr>
          <w:rFonts w:eastAsia="Times New Roman" w:cs="Arial"/>
          <w:b/>
          <w:bCs/>
          <w:color w:val="000000"/>
          <w:sz w:val="24"/>
          <w:szCs w:val="24"/>
          <w:shd w:fill="auto" w:val="clear"/>
          <w:lang w:eastAsia="ru-RU"/>
        </w:rPr>
        <w:t xml:space="preserve"> 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в форме электронного документа</w:t>
      </w:r>
      <w:r>
        <w:rPr>
          <w:rFonts w:eastAsia="Times New Roman" w:cs="Arial"/>
          <w:b w:val="false"/>
          <w:bCs w:val="false"/>
          <w:color w:val="000000"/>
          <w:sz w:val="24"/>
          <w:szCs w:val="24"/>
          <w:shd w:fill="auto" w:val="clear"/>
          <w:lang w:eastAsia="ru-RU"/>
        </w:rPr>
        <w:t>,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- с использованием «Личного кабинета»;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2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)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документ, подтверждающий полномочия представителя Заявителя, в случае если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з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апрос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копии). </w:t>
      </w:r>
    </w:p>
    <w:p>
      <w:pPr>
        <w:pStyle w:val="Normal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  <w:lang w:val="ru-RU" w:eastAsia="ru-RU"/>
        </w:rPr>
        <w:t>П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none"/>
          <w:shd w:fill="auto" w:val="clear"/>
          <w:lang w:val="ru-RU" w:eastAsia="ru-RU"/>
        </w:rPr>
        <w:t>редоставление документа, подтверждающего полномочия представителя заявителя (если заявление подается представителем заявителя) не является обязательным в случаях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 записи актов гражданского состояния Российской Федерации, или документов, выданных органами опеки и попечительства в соответствии с законодательством Российской Федерации.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bCs/>
          <w:color w:val="000000"/>
          <w:sz w:val="24"/>
          <w:szCs w:val="24"/>
          <w:shd w:fill="auto" w:val="clear"/>
          <w:lang w:eastAsia="ru-RU"/>
        </w:rPr>
        <w:t xml:space="preserve">2.7.1. </w:t>
      </w:r>
      <w:r>
        <w:rPr>
          <w:rStyle w:val="Style14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>Документы, сведения (информация) которы</w:t>
      </w:r>
      <w:r>
        <w:rPr>
          <w:rStyle w:val="Style14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>е</w:t>
      </w:r>
      <w:r>
        <w:rPr>
          <w:rStyle w:val="Style14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 xml:space="preserve"> запрашиваются в порядке межведомственного информационного взаимодействия </w:t>
      </w:r>
      <w:r>
        <w:rPr>
          <w:rStyle w:val="Style14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 xml:space="preserve">путем их предоставления Заявителем по желанию или в случае непредставления Заявителем путем направления </w:t>
      </w:r>
      <w:r>
        <w:rPr>
          <w:rStyle w:val="Style14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>Комитетом</w:t>
      </w:r>
      <w:r>
        <w:rPr>
          <w:rStyle w:val="Style14"/>
          <w:rFonts w:eastAsia="Times New Roman" w:cs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eastAsia="ru-RU"/>
        </w:rPr>
        <w:t xml:space="preserve"> следующих запросов: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auto"/>
          <w:sz w:val="24"/>
          <w:szCs w:val="24"/>
          <w:shd w:fill="auto" w:val="clear"/>
          <w:lang w:eastAsia="ru-RU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1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) в </w:t>
      </w:r>
      <w:r>
        <w:rPr>
          <w:rFonts w:eastAsia="Times New Roman" w:cs="Arial"/>
          <w:b/>
          <w:bCs/>
          <w:color w:val="000000"/>
          <w:sz w:val="24"/>
          <w:szCs w:val="24"/>
          <w:shd w:fill="auto" w:val="clear"/>
          <w:lang w:eastAsia="ru-RU"/>
        </w:rPr>
        <w:t>Федеральную службу государственной регистрации, кадастра и картографии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о предоставлении кадастров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ого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паспорт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а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объекта недвижимости или кадастровую выписку об объекте недвижимости;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eastAsia="Times New Roman" w:cs="Arial"/>
          <w:color w:val="auto"/>
          <w:sz w:val="24"/>
          <w:szCs w:val="24"/>
          <w:shd w:fill="auto" w:val="clear"/>
          <w:lang w:eastAsia="ru-RU"/>
        </w:rPr>
      </w:pP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2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) в </w:t>
      </w:r>
      <w:r>
        <w:rPr>
          <w:rFonts w:eastAsia="Times New Roman" w:cs="Arial"/>
          <w:b/>
          <w:bCs/>
          <w:color w:val="000000"/>
          <w:sz w:val="24"/>
          <w:szCs w:val="24"/>
          <w:shd w:fill="auto" w:val="clear"/>
          <w:lang w:eastAsia="ru-RU"/>
        </w:rPr>
        <w:t>органы местного самоуправления, исполнительные органы государственной власти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о предоставлении документ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а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, подтверждающ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>его</w:t>
      </w:r>
      <w:r>
        <w:rPr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 внесение пла</w:t>
      </w:r>
      <w:r>
        <w:rPr>
          <w:rFonts w:eastAsia="Times New Roman" w:cs="Arial"/>
          <w:color w:val="000000"/>
          <w:sz w:val="24"/>
          <w:szCs w:val="24"/>
          <w:shd w:fill="FFFFFF" w:val="clear"/>
          <w:lang w:eastAsia="ru-RU"/>
        </w:rPr>
        <w:t>ты за предоставление Сведений;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3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)</w:t>
      </w:r>
      <w:r>
        <w:rPr>
          <w:color w:val="000000"/>
          <w:sz w:val="24"/>
          <w:szCs w:val="24"/>
          <w:shd w:fill="auto" w:val="clear"/>
        </w:rPr>
        <w:t xml:space="preserve"> в </w:t>
      </w:r>
      <w:r>
        <w:rPr>
          <w:b/>
          <w:bCs/>
          <w:color w:val="000000"/>
          <w:sz w:val="24"/>
          <w:szCs w:val="24"/>
          <w:shd w:fill="auto" w:val="clear"/>
        </w:rPr>
        <w:t>Федеральную налоговую службу</w:t>
      </w:r>
      <w:r>
        <w:rPr>
          <w:color w:val="000000"/>
          <w:sz w:val="24"/>
          <w:szCs w:val="24"/>
          <w:shd w:fill="auto" w:val="clear"/>
        </w:rPr>
        <w:t xml:space="preserve"> о предоставлении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- 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сведений 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из 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>Единого государственного реестра юридических лиц (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>для заявителей -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 юридическ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>их</w:t>
      </w:r>
      <w:r>
        <w:rPr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 лиц);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Style w:val="Style14"/>
          <w:rFonts w:eastAsia="Times New Roman" w:cs="Arial"/>
          <w:i w:val="false"/>
          <w:iCs w:val="false"/>
          <w:color w:val="000000"/>
          <w:sz w:val="24"/>
          <w:szCs w:val="24"/>
          <w:shd w:fill="FFFFFF" w:val="clear"/>
          <w:lang w:eastAsia="ru-RU"/>
        </w:rPr>
        <w:t xml:space="preserve">- </w:t>
      </w:r>
      <w:r>
        <w:rPr>
          <w:rStyle w:val="Style14"/>
          <w:rFonts w:eastAsia="Times New Roman" w:cs="Arial"/>
          <w:i w:val="false"/>
          <w:iCs w:val="false"/>
          <w:color w:val="000000"/>
          <w:sz w:val="24"/>
          <w:szCs w:val="24"/>
          <w:shd w:fill="FFFFFF" w:val="clear"/>
          <w:lang w:eastAsia="ru-RU"/>
        </w:rPr>
        <w:t xml:space="preserve">сведений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 xml:space="preserve">о государственной регистрации актов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 xml:space="preserve">о рождении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 xml:space="preserve">(в случае подачи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>З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 xml:space="preserve">аявления представителем 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>З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>аявителя, действующ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>им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 xml:space="preserve"> на основании свидетельства о рождении ребенка, выданного органами записи актов гражданского состояния Российской Федерации)</w:t>
      </w:r>
      <w:r>
        <w:rPr>
          <w:rStyle w:val="Style14"/>
          <w:rFonts w:eastAsia="Arial" w:cs="Arial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FFFFFF" w:val="clear"/>
          <w:lang w:val="ru-RU" w:eastAsia="ru-RU"/>
        </w:rPr>
        <w:t>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2.7.2. Документы, указанные в пункте 2.7.1. Регламента Заявитель вправе представить самостоятельно при обращении за предоставлением муниципальной услуги.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2.8. </w:t>
      </w:r>
      <w:r>
        <w:rPr>
          <w:rStyle w:val="Style14"/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Style29"/>
        <w:widowControl w:val="false"/>
        <w:tabs>
          <w:tab w:val="clear" w:pos="709"/>
          <w:tab w:val="left" w:pos="7256" w:leader="none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shd w:fill="auto" w:val="clear"/>
          <w:lang w:val="ru-RU"/>
        </w:rPr>
      </w:pP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>В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 xml:space="preserve">ыявление в результате проверки несоблюдения условий признания действительности квалифицированной подписи, установленных </w:t>
      </w:r>
      <w:r>
        <w:rPr>
          <w:rStyle w:val="Style14"/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 w:eastAsia="ru-RU"/>
        </w:rPr>
        <w:t>статье</w:t>
      </w:r>
      <w:r>
        <w:rPr>
          <w:rStyle w:val="Style14"/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 w:eastAsia="ru-RU"/>
        </w:rPr>
        <w:t>й</w:t>
      </w:r>
      <w:r>
        <w:rPr>
          <w:rStyle w:val="Style14"/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 w:eastAsia="ru-RU"/>
        </w:rPr>
        <w:t xml:space="preserve"> 11 Федерального закона </w:t>
      </w:r>
      <w:r>
        <w:rPr>
          <w:rStyle w:val="Style14"/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 w:eastAsia="ru-RU"/>
        </w:rPr>
        <w:t xml:space="preserve">от 06.04.2011 </w:t>
      </w:r>
      <w:r>
        <w:rPr>
          <w:rStyle w:val="Style14"/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 w:eastAsia="ru-RU"/>
        </w:rPr>
        <w:t>№ 63-ФЗ «</w:t>
      </w:r>
      <w:r>
        <w:rPr>
          <w:rStyle w:val="Style14"/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 w:eastAsia="ru-RU"/>
        </w:rPr>
        <w:t>Об электронной подписи»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 xml:space="preserve">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 xml:space="preserve">(далее - 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>Федеральный закон № 63-ФЗ</w:t>
      </w:r>
      <w:r>
        <w:rPr>
          <w:rFonts w:cs="Arial"/>
          <w:b w:val="false"/>
          <w:bCs w:val="false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>)</w:t>
      </w:r>
      <w:r>
        <w:rPr>
          <w:rFonts w:cs="Arial"/>
          <w:strike w:val="false"/>
          <w:dstrike w:val="false"/>
          <w:color w:val="000000"/>
          <w:sz w:val="24"/>
          <w:szCs w:val="24"/>
          <w:shd w:fill="FFFFFF" w:val="clear"/>
          <w:lang w:val="ru-RU"/>
        </w:rPr>
        <w:t>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2.9.1. Основания для отказа в предоставлении муниципальной услуги: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2.9.1.1.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апрос не содержит информации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реквизит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ах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необходимых сведений, документов, материалов и (или) кадастров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ом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номер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(номера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х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) земельного участка (участков), и (или) адрес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(адреса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х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) объектов недвижимости, и (или) сведени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й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>
      <w:pPr>
        <w:pStyle w:val="Normal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2.9.1.2.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запросе на бумажном носителе не указан адрес электронной почты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для направления уведомления об оплате предоставления Сведений</w:t>
      </w:r>
      <w:r>
        <w:rPr>
          <w:rStyle w:val="Style14"/>
          <w:rFonts w:cs="Arial"/>
          <w:b w:val="false"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2.9.1.3.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апрос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на бумажном носителе не подписан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Заявителем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представителем Заявителя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)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собственноручно.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2.9.1.4.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Непредставление представителем Заявителя документа, установленного подпунктом 2 пункта 2.6.1. Регламента 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(в случае подписани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я</w:t>
      </w:r>
      <w:r>
        <w:rPr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запроса в бумажном (электронном) виде представителем Заявителя)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2.9.1.5.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апрос осуществляется в отношении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ведений, которые в соответствии с законодательством Российской Федерации содержат информацию, доступ к которой ограничен и пользователь не имеет права доступа к ней.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2.9.1.6.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 истечении 7 рабочих дней со дня направления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Заявителю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уведомления об оплате предоставления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ведений информация об осуществлении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Заявителем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оплаты предоставления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 у органа местного самоуправле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ния отсутствует или оплата предоставления сведений, документов, материалов осуществлена не в полном объеме.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2.9.1.7.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апрашиваемые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ведения отсутствуют в информационн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ых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систем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ах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на дату рассмотрения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апроса.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2.9.2. Основания для приостановления предоставления муниципальной услуги отсутствуют.</w:t>
      </w:r>
    </w:p>
    <w:p>
      <w:pPr>
        <w:pStyle w:val="Style4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2.1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0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. Способы, размер взимания платы за предоставление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2.1</w:t>
      </w:r>
      <w:r>
        <w:rPr>
          <w:rFonts w:cs="Arial"/>
          <w:color w:val="000000"/>
          <w:sz w:val="24"/>
          <w:szCs w:val="24"/>
          <w:shd w:fill="auto" w:val="clear"/>
        </w:rPr>
        <w:t>0</w:t>
      </w:r>
      <w:r>
        <w:rPr>
          <w:rFonts w:cs="Arial"/>
          <w:color w:val="000000"/>
          <w:sz w:val="24"/>
          <w:szCs w:val="24"/>
          <w:shd w:fill="auto" w:val="clear"/>
        </w:rPr>
        <w:t xml:space="preserve">.1. Предоставление Сведений </w:t>
      </w:r>
      <w:r>
        <w:rPr>
          <w:rFonts w:cs="Arial"/>
          <w:color w:val="000000"/>
          <w:sz w:val="24"/>
          <w:szCs w:val="24"/>
          <w:shd w:fill="auto" w:val="clear"/>
        </w:rPr>
        <w:t xml:space="preserve">Заявителем </w:t>
      </w:r>
      <w:r>
        <w:rPr>
          <w:rFonts w:cs="Arial"/>
          <w:color w:val="000000"/>
          <w:sz w:val="24"/>
          <w:szCs w:val="24"/>
          <w:shd w:fill="auto" w:val="clear"/>
        </w:rPr>
        <w:t xml:space="preserve">осуществляется за плату,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 исключением случаев, если федеральными законами установлено, что указанные в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апросе 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ведения предоставляются без взимания платы.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2.10.2. Р</w:t>
      </w:r>
      <w:r>
        <w:rPr>
          <w:rFonts w:cs="Arial"/>
          <w:color w:val="000000"/>
          <w:sz w:val="24"/>
          <w:szCs w:val="24"/>
          <w:shd w:fill="auto" w:val="clear"/>
        </w:rPr>
        <w:t xml:space="preserve">азмер платы исчисляется в соответствии с </w:t>
      </w:r>
      <w:r>
        <w:rPr>
          <w:rFonts w:cs="Arial"/>
          <w:color w:val="000000"/>
          <w:sz w:val="24"/>
          <w:szCs w:val="24"/>
          <w:shd w:fill="auto" w:val="clear"/>
        </w:rPr>
        <w:t xml:space="preserve">разделом </w:t>
      </w:r>
      <w:r>
        <w:rPr>
          <w:rFonts w:cs="Arial"/>
          <w:color w:val="000000"/>
          <w:sz w:val="24"/>
          <w:szCs w:val="24"/>
          <w:shd w:fill="auto" w:val="clear"/>
          <w:lang w:val="en-US"/>
        </w:rPr>
        <w:t xml:space="preserve">III 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 xml:space="preserve"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</w:t>
      </w:r>
      <w:r>
        <w:rPr>
          <w:rFonts w:cs="Arial"/>
          <w:color w:val="000000"/>
          <w:sz w:val="24"/>
          <w:szCs w:val="24"/>
          <w:shd w:fill="auto" w:val="clear"/>
        </w:rPr>
        <w:t>постановлени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ем</w:t>
      </w:r>
      <w:r>
        <w:rPr>
          <w:rFonts w:cs="Arial"/>
          <w:color w:val="000000"/>
          <w:sz w:val="24"/>
          <w:szCs w:val="24"/>
          <w:shd w:fill="auto" w:val="clear"/>
        </w:rPr>
        <w:t xml:space="preserve"> Правительства Российской Федерации от 13.03.2020 № 279 «</w:t>
      </w:r>
      <w:r>
        <w:rPr>
          <w:color w:val="000000"/>
          <w:sz w:val="24"/>
          <w:szCs w:val="24"/>
          <w:shd w:fill="auto" w:val="clear"/>
        </w:rPr>
        <w:t>О</w:t>
      </w:r>
      <w:r>
        <w:rPr>
          <w:color w:val="000000"/>
          <w:sz w:val="24"/>
          <w:szCs w:val="24"/>
          <w:shd w:fill="auto" w:val="clear"/>
        </w:rPr>
        <w:t xml:space="preserve">б информационном обеспечении градостроительной деятельности». 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2.10.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Оплата предоставления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 осуществляется пользователем путем безналичного расчета.</w:t>
      </w:r>
    </w:p>
    <w:p>
      <w:pPr>
        <w:pStyle w:val="Style4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2.1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1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Перечень услуг, которые являются необходимыми и обязательными для предоставления муниципальной услуги 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и способы, 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</w:rPr>
        <w:t>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b w:val="false"/>
          <w:b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shd w:fill="auto" w:val="clear"/>
          <w:em w:val="none"/>
          <w:lang w:val="ru-RU"/>
        </w:rPr>
      </w:pP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/>
        </w:rPr>
        <w:t>В связи с отсутствием услуг, которые являются необходимыми и обязательными для предоставления муниципальн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/>
        </w:rPr>
        <w:t>ой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/>
        </w:rPr>
        <w:t xml:space="preserve"> услуг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/>
        </w:rPr>
        <w:t>и</w:t>
      </w:r>
      <w:r>
        <w:rPr>
          <w:rFonts w:cs="Arial"/>
          <w:b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/>
        </w:rPr>
        <w:t>, взимание платы за предоставление таких услуг не предусмотрено.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2.1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Максимальный срок ожидания в очереди при подаче </w:t>
      </w:r>
      <w:r>
        <w:rPr>
          <w:b/>
          <w:bCs/>
          <w:i w:val="false"/>
          <w:iCs w:val="false"/>
          <w:color w:val="000000"/>
          <w:sz w:val="24"/>
          <w:szCs w:val="24"/>
          <w:shd w:fill="FFFFFF" w:val="clear"/>
        </w:rPr>
        <w:t>з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апроса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, услуги, предоставляемой организацией, участвующей в предоставлении муниципальной услуги  и при получении результата предоставления таких услуг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Время ожидания в очереди при подаче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о предоставлении муниципальной услуги </w:t>
      </w:r>
      <w:r>
        <w:rPr>
          <w:color w:val="000000"/>
          <w:sz w:val="24"/>
          <w:szCs w:val="24"/>
          <w:shd w:fill="auto" w:val="clear"/>
        </w:rPr>
        <w:t>не должно превышать 15 минут.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Время ожидания в очереди при получении результата муниципальной услуги не должно превышать 15 минут.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2.1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3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Срок регистрации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запроса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Регистрация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о предоставлении муниципальной услуги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(далее — </w:t>
      </w:r>
      <w:r>
        <w:rPr>
          <w:color w:val="000000"/>
          <w:sz w:val="24"/>
          <w:szCs w:val="24"/>
          <w:shd w:fill="FFFFFF" w:val="clear"/>
        </w:rPr>
        <w:t>з</w:t>
      </w:r>
      <w:r>
        <w:rPr>
          <w:color w:val="000000"/>
          <w:sz w:val="24"/>
          <w:szCs w:val="24"/>
          <w:shd w:fill="auto" w:val="clear"/>
        </w:rPr>
        <w:t xml:space="preserve">апрос) </w:t>
      </w:r>
      <w:r>
        <w:rPr>
          <w:color w:val="000000"/>
          <w:sz w:val="24"/>
          <w:szCs w:val="24"/>
          <w:shd w:fill="auto" w:val="clear"/>
        </w:rPr>
        <w:t>при личном обращении Заявителя не</w:t>
      </w:r>
      <w:r>
        <w:rPr>
          <w:color w:val="000000"/>
          <w:sz w:val="24"/>
          <w:szCs w:val="24"/>
          <w:shd w:fill="FFFFFF" w:val="clear"/>
        </w:rPr>
        <w:t xml:space="preserve"> должна превышать 15 минут.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FFFFFF" w:val="clear"/>
        </w:rPr>
        <w:t xml:space="preserve">При поступлении </w:t>
      </w:r>
      <w:r>
        <w:rPr>
          <w:color w:val="000000"/>
          <w:sz w:val="24"/>
          <w:szCs w:val="24"/>
          <w:shd w:fill="FFFFFF" w:val="clear"/>
        </w:rPr>
        <w:t>запроса</w:t>
      </w:r>
      <w:r>
        <w:rPr>
          <w:color w:val="000000"/>
          <w:sz w:val="24"/>
          <w:szCs w:val="24"/>
          <w:shd w:fill="FFFFFF" w:val="clear"/>
        </w:rPr>
        <w:t xml:space="preserve"> в Администрацию </w:t>
      </w:r>
      <w:r>
        <w:rPr>
          <w:b w:val="false"/>
          <w:bCs w:val="false"/>
          <w:color w:val="000000"/>
          <w:sz w:val="24"/>
          <w:szCs w:val="24"/>
          <w:shd w:fill="FFFFFF" w:val="clear"/>
        </w:rPr>
        <w:t>из МФЦ</w:t>
      </w:r>
      <w:r>
        <w:rPr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color w:val="000000"/>
          <w:sz w:val="24"/>
          <w:szCs w:val="24"/>
          <w:shd w:fill="FFFFFF" w:val="clear"/>
        </w:rPr>
        <w:t>в рабочие дни в пределах графика работы Администрации - в день его поступлени</w:t>
      </w:r>
      <w:r>
        <w:rPr>
          <w:color w:val="000000"/>
          <w:sz w:val="24"/>
          <w:szCs w:val="24"/>
          <w:shd w:fill="auto" w:val="clear"/>
        </w:rPr>
        <w:t xml:space="preserve">я, в выходные или праздничные дни, а также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после 16 часов текущего рабочего дня </w:t>
      </w:r>
      <w:r>
        <w:rPr>
          <w:color w:val="000000"/>
          <w:sz w:val="24"/>
          <w:szCs w:val="24"/>
          <w:shd w:fill="auto" w:val="clear"/>
        </w:rPr>
        <w:t>– в первый рабочий день, следующий за днем его поступления.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  <w:lang w:val="ru-RU"/>
        </w:rPr>
        <w:t>2.1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  <w:lang w:val="ru-RU"/>
        </w:rPr>
        <w:t>4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  <w:lang w:val="ru-RU"/>
        </w:rPr>
        <w:t>. Требования к помещениям, в которых предоставляются 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2.14.1. Помещения для предоставления муниципальной услуги размещаются по адресу: </w:t>
      </w:r>
      <w:r>
        <w:rPr>
          <w:rStyle w:val="Style14"/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627300, Россия, Тюменская область, Голышмановский </w:t>
      </w:r>
      <w:r>
        <w:rPr>
          <w:rStyle w:val="Style14"/>
          <w:rFonts w:cs="Arial"/>
          <w:i w:val="false"/>
          <w:iCs w:val="false"/>
          <w:color w:val="000000"/>
          <w:sz w:val="24"/>
          <w:szCs w:val="24"/>
          <w:shd w:fill="auto" w:val="clear"/>
        </w:rPr>
        <w:t>городской округ</w:t>
      </w:r>
      <w:r>
        <w:rPr>
          <w:rStyle w:val="Style14"/>
          <w:rFonts w:cs="Arial"/>
          <w:i w:val="false"/>
          <w:iCs w:val="false"/>
          <w:color w:val="000000"/>
          <w:sz w:val="24"/>
          <w:szCs w:val="24"/>
          <w:shd w:fill="auto" w:val="clear"/>
        </w:rPr>
        <w:t xml:space="preserve">, р.п. Голышманово, ул. Садовая, д. 80, строение 1, каб. 227, 214.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Адреса размещения МФЦ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указаны на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  <w:lang w:val="ru-RU"/>
        </w:rPr>
        <w:t>официальны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  <w:lang w:val="ru-RU"/>
        </w:rPr>
        <w:t>м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 сайт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  <w:lang w:val="ru-RU"/>
        </w:rPr>
        <w:t>е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  <w:lang w:val="ru-RU"/>
        </w:rPr>
        <w:t xml:space="preserve"> МФЦ в информационно-телекоммуникационной сети «Интернет» (</w:t>
      </w:r>
      <w:hyperlink r:id="rId3">
        <w:r>
          <w:rPr>
            <w:color w:val="auto"/>
            <w:sz w:val="24"/>
            <w:szCs w:val="24"/>
          </w:rPr>
          <w:t>www.mfcto.ru</w:t>
        </w:r>
      </w:hyperlink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  <w:lang w:val="ru-RU"/>
        </w:rPr>
        <w:t>)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Администраци</w:t>
      </w:r>
      <w:r>
        <w:rPr>
          <w:rStyle w:val="Style22"/>
          <w:i w:val="false"/>
          <w:iCs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  <w:t>и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Помещения обозначаются табличками с указанием номеров помещений (окон), должности и фамилии лица, осуществляющего прием Заявителей,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</w:t>
      </w:r>
      <w:r>
        <w:rPr>
          <w:i w:val="false"/>
          <w:iCs w:val="false"/>
          <w:color w:val="000000"/>
          <w:sz w:val="24"/>
          <w:szCs w:val="24"/>
          <w:shd w:fill="FFFFFF" w:val="clear"/>
        </w:rPr>
        <w:t>з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апроса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, и оборудуется местами ожидания, средствами пожаротушения и оповещения о возникновении чрезвычайной ситуации, доступными местами общего пользования (туалетами).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2.14.2. Места, предназначенные для ознакомления Заявителей с информационными материалами, оборудуются информационными стендами с визуальной и текстовой информацией.  На информационных стендах размещается следующая текстовая информация: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1)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о режиме работы, номерах телефонов, факсов, адресах электронной почты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Администрации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2)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о номерах кабинетов (окон), где осуществляются прием и устное информирование граждан; фамилии, имена, отчества сотрудников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Администрации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, осуществляющих прием и устное информирование граждан;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3)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информация, которая в соответствии с пунктом 1.3 раздела 1, пунктом 2.5. раздела 2 и разделом 5 настоящего Регламента, размещена на сайте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Администрации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в сети Интернет по адресу: </w:t>
      </w:r>
      <w:r>
        <w:rPr>
          <w:rStyle w:val="Style14"/>
          <w:rFonts w:cs="Arial"/>
          <w:i w:val="false"/>
          <w:iCs w:val="false"/>
          <w:color w:val="000000"/>
          <w:sz w:val="24"/>
          <w:szCs w:val="24"/>
          <w:shd w:fill="FFFFFF" w:val="clear"/>
        </w:rPr>
        <w:t>www.golyshmanovo.admtyumen.ru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4)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образец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запроса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и перечень прилагаемых к нему документов.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1)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наличие выделенной стоянки автотранспортных средств для инвалидов;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2)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обеспечение возможности беспрепятственного доступа к помещениям,                   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2" w:name="_Ref4382167041"/>
      <w:bookmarkEnd w:id="2"/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3)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обеспечение достаточной ширины дверных проемов, лестничных маршей, площадок;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4)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5)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размещение информации с учетом ограничения жизнедеятельности инвалидов;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6)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сопровождение инвалидов, имеющих стойкие расстройства функции зрения и самостоятельного передвижения, и оказание им помощи;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7)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i w:val="false"/>
          <w:iCs w:val="false"/>
          <w:color w:val="000000"/>
          <w:sz w:val="24"/>
          <w:szCs w:val="24"/>
          <w:shd w:fill="auto" w:val="clear"/>
        </w:rPr>
        <w:t>8)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оказание сотрудниками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Администрации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 xml:space="preserve"> помощи инвалидам в преодолении барьеров, мешающих получению ими услуги наравне с другими лицами.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Требования к помещениям МФЦ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, в которых предоставляется муниципальная услуга, залы ожидания, места для заполнения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запросов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установлены </w:t>
      </w:r>
      <w:r>
        <w:rPr>
          <w:i w:val="false"/>
          <w:iCs w:val="false"/>
          <w:color w:val="000000"/>
          <w:sz w:val="24"/>
          <w:szCs w:val="24"/>
          <w:shd w:fill="auto" w:val="clear"/>
        </w:rPr>
        <w:t>Правилами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оссийской 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Ф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>едерации</w:t>
      </w:r>
      <w:r>
        <w:rPr>
          <w:rStyle w:val="Style14"/>
          <w:i w:val="false"/>
          <w:iCs w:val="false"/>
          <w:color w:val="000000"/>
          <w:sz w:val="24"/>
          <w:szCs w:val="24"/>
          <w:shd w:fill="auto" w:val="clear"/>
        </w:rPr>
        <w:t xml:space="preserve"> от 22.12.2012 № 1376.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2.1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5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. Показатели доступности и качества муниципальной услуги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2.1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>.1. Показателями доступности муниципальной услуги являются: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наличие помещений, оборудования и оснащения, отвечающих требованиям Регламента;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соблюдение режима работы Администрации и МФЦ при предоставлении муниципальной услуги;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2.1</w:t>
      </w: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>.2. Показателями качества муниципальной услуги являются: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соблюдение сроков и последовательности административных процедур, установленных Регламентом;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2.1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6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Иные требования, в том числе т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ребования,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услуг,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и особенности предоставления муниципальной услуги в электронной форме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2.1</w:t>
      </w:r>
      <w:r>
        <w:rPr>
          <w:color w:val="000000"/>
          <w:sz w:val="24"/>
          <w:szCs w:val="24"/>
          <w:shd w:fill="auto" w:val="clear"/>
        </w:rPr>
        <w:t>6</w:t>
      </w:r>
      <w:r>
        <w:rPr>
          <w:color w:val="000000"/>
          <w:sz w:val="24"/>
          <w:szCs w:val="24"/>
          <w:shd w:fill="auto" w:val="clear"/>
        </w:rPr>
        <w:t>.1. При предоставлении муниципальной услуги в электронной форме Заявитель вправе: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1</w:t>
      </w:r>
      <w:r>
        <w:rPr>
          <w:color w:val="000000"/>
          <w:sz w:val="24"/>
          <w:szCs w:val="24"/>
          <w:shd w:fill="auto" w:val="clear"/>
        </w:rPr>
        <w:t xml:space="preserve">) получить информацию о порядке и сроках предоставления муниципальной услуги, размещенную на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дино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м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портал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государственных и муниципальных услуг (функций) (www.gosuslugi.ru) (далее - Единый портал)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или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Региональн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ом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портал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color w:val="000000"/>
          <w:sz w:val="24"/>
          <w:szCs w:val="24"/>
          <w:shd w:fill="auto" w:val="clear"/>
        </w:rPr>
        <w:t>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>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3</w:t>
      </w:r>
      <w:r>
        <w:rPr>
          <w:color w:val="000000"/>
          <w:sz w:val="24"/>
          <w:szCs w:val="24"/>
          <w:shd w:fill="auto" w:val="clear"/>
        </w:rPr>
        <w:t xml:space="preserve">) подать </w:t>
      </w:r>
      <w:r>
        <w:rPr>
          <w:color w:val="000000"/>
          <w:sz w:val="24"/>
          <w:szCs w:val="24"/>
          <w:shd w:fill="auto" w:val="clear"/>
        </w:rPr>
        <w:t>запрос</w:t>
      </w:r>
      <w:r>
        <w:rPr>
          <w:color w:val="000000"/>
          <w:sz w:val="24"/>
          <w:szCs w:val="24"/>
          <w:shd w:fill="auto" w:val="clear"/>
        </w:rPr>
        <w:t xml:space="preserve"> в форме электронного документа с использованием «Личного кабинета» </w:t>
      </w:r>
      <w:r>
        <w:rPr>
          <w:color w:val="000000"/>
          <w:sz w:val="24"/>
          <w:szCs w:val="24"/>
          <w:shd w:fill="auto" w:val="clear"/>
        </w:rPr>
        <w:t>Р</w:t>
      </w:r>
      <w:r>
        <w:rPr>
          <w:color w:val="000000"/>
          <w:sz w:val="24"/>
          <w:szCs w:val="24"/>
          <w:shd w:fill="auto" w:val="clear"/>
        </w:rPr>
        <w:t xml:space="preserve">егионального портала посредством заполнения электронной формы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>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4</w:t>
      </w:r>
      <w:r>
        <w:rPr>
          <w:color w:val="000000"/>
          <w:sz w:val="24"/>
          <w:szCs w:val="24"/>
          <w:shd w:fill="auto" w:val="clear"/>
        </w:rPr>
        <w:t xml:space="preserve">) получить сведения о ходе </w:t>
      </w:r>
      <w:r>
        <w:rPr>
          <w:color w:val="000000"/>
          <w:sz w:val="24"/>
          <w:szCs w:val="24"/>
          <w:shd w:fill="auto" w:val="clear"/>
        </w:rPr>
        <w:t>рассмотрения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>, поданного в электронной форме;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5</w:t>
      </w:r>
      <w:r>
        <w:rPr>
          <w:color w:val="000000"/>
          <w:sz w:val="24"/>
          <w:szCs w:val="24"/>
          <w:shd w:fill="auto" w:val="clear"/>
        </w:rPr>
        <w:t xml:space="preserve">) получить результат предоставления муниципальной услуги в форме электронного документа </w:t>
      </w:r>
      <w:r>
        <w:rPr>
          <w:color w:val="000000"/>
          <w:sz w:val="24"/>
          <w:szCs w:val="24"/>
          <w:shd w:fill="auto" w:val="clear"/>
        </w:rPr>
        <w:t>на Региональном портале</w:t>
      </w:r>
      <w:r>
        <w:rPr>
          <w:color w:val="000000"/>
          <w:sz w:val="24"/>
          <w:szCs w:val="24"/>
          <w:shd w:fill="auto" w:val="clear"/>
        </w:rPr>
        <w:t>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6</w:t>
      </w:r>
      <w:r>
        <w:rPr>
          <w:color w:val="000000"/>
          <w:sz w:val="24"/>
          <w:szCs w:val="24"/>
          <w:shd w:fill="auto" w:val="clear"/>
        </w:rPr>
        <w:t xml:space="preserve">) подать жалобу на решение и действие (бездействие)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органа, предоставляющего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муниципальную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 услугу, МФЦ, организаций, указанных в части 1.1 статьи 16 Федерального закона от 27.07.2010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№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210-ФЗ «Об организации предоставления государственных и муниципальных услуг», а также их должностных лиц,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муниципальных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 служащих, работников</w:t>
      </w:r>
      <w:r>
        <w:rPr>
          <w:color w:val="000000"/>
          <w:sz w:val="24"/>
          <w:szCs w:val="24"/>
          <w:shd w:fill="auto" w:val="clear"/>
        </w:rPr>
        <w:t xml:space="preserve"> посредством сайт</w:t>
      </w:r>
      <w:r>
        <w:rPr>
          <w:color w:val="000000"/>
          <w:sz w:val="24"/>
          <w:szCs w:val="24"/>
          <w:shd w:fill="auto" w:val="clear"/>
        </w:rPr>
        <w:t>а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Администрации</w:t>
      </w:r>
      <w:r>
        <w:rPr>
          <w:color w:val="000000"/>
          <w:sz w:val="24"/>
          <w:szCs w:val="24"/>
          <w:shd w:fill="auto" w:val="clear"/>
        </w:rPr>
        <w:t xml:space="preserve"> в порядке досудебного (внесудебного) обжалования.</w:t>
      </w:r>
    </w:p>
    <w:p>
      <w:pPr>
        <w:pStyle w:val="Style40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Style w:val="Style14"/>
          <w:rFonts w:cs="Arial"/>
          <w:color w:val="000000"/>
          <w:sz w:val="24"/>
          <w:szCs w:val="24"/>
          <w:shd w:fill="FFFFFF" w:val="clear"/>
        </w:rPr>
        <w:t>2.1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6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>.2. Иных требований, в том числе учитывающих особенности предоставления муниципальной услуги в МФЦ, не предусмотрено.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/>
          <w:color w:val="000000"/>
          <w:sz w:val="24"/>
          <w:szCs w:val="24"/>
          <w:shd w:fill="auto" w:val="clear"/>
          <w:lang w:val="en-US"/>
        </w:rPr>
        <w:t>III</w:t>
      </w:r>
      <w:r>
        <w:rPr>
          <w:b/>
          <w:color w:val="000000"/>
          <w:sz w:val="24"/>
          <w:szCs w:val="24"/>
          <w:shd w:fill="auto" w:val="clear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/>
          <w:color w:val="auto"/>
          <w:sz w:val="24"/>
          <w:szCs w:val="24"/>
          <w:shd w:fill="auto" w:val="clear"/>
        </w:rPr>
      </w:pPr>
      <w:r>
        <w:rPr>
          <w:b/>
          <w:color w:val="000000"/>
          <w:sz w:val="24"/>
          <w:szCs w:val="24"/>
          <w:shd w:fill="auto" w:val="clear"/>
        </w:rPr>
        <w:t>административных процедур в МФЦ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3.1. Перечень </w:t>
      </w:r>
      <w:r>
        <w:rPr>
          <w:rStyle w:val="Style14"/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и особенности исполнения </w:t>
      </w:r>
      <w:r>
        <w:rPr>
          <w:rStyle w:val="Style14"/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административных процедур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Cs/>
          <w:color w:val="auto"/>
          <w:sz w:val="24"/>
          <w:szCs w:val="24"/>
          <w:shd w:fill="auto" w:val="clear"/>
        </w:rPr>
      </w:pPr>
      <w:r>
        <w:rPr>
          <w:rFonts w:cs="Arial"/>
          <w:bCs/>
          <w:color w:val="000000"/>
          <w:sz w:val="24"/>
          <w:szCs w:val="24"/>
          <w:shd w:fill="auto" w:val="clear"/>
        </w:rPr>
        <w:t>3.1.1. Предоставление муниципальной услуги включает в себя следующие административные процедуры: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bCs/>
          <w:color w:val="000000"/>
          <w:sz w:val="24"/>
          <w:szCs w:val="24"/>
          <w:shd w:fill="auto" w:val="clear"/>
        </w:rPr>
        <w:t>1</w:t>
      </w:r>
      <w:r>
        <w:rPr>
          <w:rFonts w:cs="Arial"/>
          <w:bCs/>
          <w:color w:val="000000"/>
          <w:sz w:val="24"/>
          <w:szCs w:val="24"/>
          <w:shd w:fill="auto" w:val="clear"/>
        </w:rPr>
        <w:t xml:space="preserve">)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п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рием и регистрация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з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апроса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 и документов, необходимых для предоставления муниципальной услуги;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bCs/>
          <w:color w:val="000000"/>
          <w:sz w:val="24"/>
          <w:szCs w:val="24"/>
          <w:shd w:fill="auto" w:val="clear"/>
        </w:rPr>
        <w:t>2</w:t>
      </w:r>
      <w:r>
        <w:rPr>
          <w:rFonts w:cs="Arial"/>
          <w:bCs/>
          <w:color w:val="000000"/>
          <w:sz w:val="24"/>
          <w:szCs w:val="24"/>
          <w:shd w:fill="auto" w:val="clear"/>
        </w:rPr>
        <w:t xml:space="preserve">)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р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ассмотрение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з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апроса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и документов, необходимых для предоставления муниципальной услуги, 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направление результата предоставления муниципальной услуги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;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3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) п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орядок исправления допущенных опечаток и ошибок в выданных в результате предоставления муниципальной услуги документов</w:t>
      </w:r>
      <w:r>
        <w:rPr>
          <w:rFonts w:cs="Arial"/>
          <w:b w:val="false"/>
          <w:bCs w:val="false"/>
          <w:color w:val="000000"/>
          <w:sz w:val="24"/>
          <w:szCs w:val="24"/>
          <w:shd w:fill="auto" w:val="clear"/>
        </w:rPr>
        <w:t>.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Доступ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З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аявителей к сведениям о муниципальной услуге,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 возможность получения сведений о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ходе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рассмотрения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з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апроса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, взаимодействие органа, предоставляющего муниципальную услугу, с организациями, участвующими в предоставлении муниципальной услуги обеспечиваются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посредством Единого портала.</w:t>
      </w:r>
    </w:p>
    <w:p>
      <w:pPr>
        <w:pStyle w:val="1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П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олучение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З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аявителем результата предоставления муниципальной услуги (по выбору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З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 xml:space="preserve">аявителя), иные действия, необходимые для предоставления муниципальной услуги в электронной форме, обеспечиваются </w:t>
      </w:r>
      <w:r>
        <w:rPr>
          <w:rStyle w:val="Style14"/>
          <w:rFonts w:cs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ru-RU"/>
        </w:rPr>
        <w:t>посредством  Регионального портала.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Style w:val="Style14"/>
          <w:color w:val="000000"/>
          <w:sz w:val="24"/>
          <w:szCs w:val="24"/>
          <w:shd w:fill="FFFFFF" w:val="clear"/>
        </w:rPr>
        <w:t>3.1.2. </w:t>
      </w:r>
      <w:r>
        <w:rPr>
          <w:rStyle w:val="Style14"/>
          <w:color w:val="000000"/>
          <w:sz w:val="24"/>
          <w:szCs w:val="24"/>
          <w:shd w:fill="FFFFFF" w:val="clear"/>
          <w:lang w:val="ru-RU"/>
        </w:rPr>
        <w:t>Особенности выполнения отдельных административных процедур в МФЦ.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  <w:lang w:val="ru-RU"/>
        </w:rPr>
      </w:pPr>
      <w:r>
        <w:rPr>
          <w:color w:val="000000"/>
          <w:sz w:val="24"/>
          <w:szCs w:val="24"/>
          <w:shd w:fill="auto" w:val="clear"/>
          <w:lang w:val="ru-RU"/>
        </w:rPr>
        <w:t>3.1.</w:t>
      </w:r>
      <w:r>
        <w:rPr>
          <w:color w:val="000000"/>
          <w:sz w:val="24"/>
          <w:szCs w:val="24"/>
          <w:shd w:fill="auto" w:val="clear"/>
          <w:lang w:val="ru-RU"/>
        </w:rPr>
        <w:t>2.1.</w:t>
      </w:r>
      <w:r>
        <w:rPr>
          <w:color w:val="000000"/>
          <w:sz w:val="24"/>
          <w:szCs w:val="24"/>
          <w:shd w:fill="auto" w:val="clear"/>
          <w:lang w:val="ru-RU"/>
        </w:rPr>
        <w:t xml:space="preserve"> При предоставлении муниципальной услуги в МФЦ заявитель вправе: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  <w:lang w:val="ru-RU"/>
        </w:rPr>
      </w:pPr>
      <w:r>
        <w:rPr>
          <w:color w:val="000000"/>
          <w:sz w:val="24"/>
          <w:szCs w:val="24"/>
          <w:shd w:fill="auto" w:val="clear"/>
          <w:lang w:val="ru-RU"/>
        </w:rPr>
        <w:t>1</w:t>
      </w:r>
      <w:r>
        <w:rPr>
          <w:color w:val="000000"/>
          <w:sz w:val="24"/>
          <w:szCs w:val="24"/>
          <w:shd w:fill="auto" w:val="clear"/>
          <w:lang w:val="ru-RU"/>
        </w:rPr>
        <w:t xml:space="preserve">) получать информацию о порядке предоставления муниципальной услуги в МФЦ, о ходе </w:t>
      </w:r>
      <w:r>
        <w:rPr>
          <w:color w:val="000000"/>
          <w:sz w:val="24"/>
          <w:szCs w:val="24"/>
          <w:shd w:fill="auto" w:val="clear"/>
          <w:lang w:val="ru-RU"/>
        </w:rPr>
        <w:t>рассмотрения</w:t>
      </w:r>
      <w:r>
        <w:rPr>
          <w:color w:val="000000"/>
          <w:sz w:val="24"/>
          <w:szCs w:val="24"/>
          <w:shd w:fill="auto" w:val="clear"/>
          <w:lang w:val="ru-RU"/>
        </w:rPr>
        <w:t xml:space="preserve"> </w:t>
      </w:r>
      <w:r>
        <w:rPr>
          <w:color w:val="000000"/>
          <w:sz w:val="24"/>
          <w:szCs w:val="24"/>
          <w:shd w:fill="auto" w:val="clear"/>
          <w:lang w:val="ru-RU"/>
        </w:rPr>
        <w:t>запроса</w:t>
      </w:r>
      <w:r>
        <w:rPr>
          <w:color w:val="000000"/>
          <w:sz w:val="24"/>
          <w:szCs w:val="24"/>
          <w:shd w:fill="auto" w:val="clear"/>
          <w:lang w:val="ru-RU"/>
        </w:rPr>
        <w:t xml:space="preserve"> 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sz w:val="26"/>
          <w:szCs w:val="26"/>
        </w:rPr>
      </w:pPr>
      <w:r>
        <w:rPr>
          <w:color w:val="000000"/>
          <w:sz w:val="24"/>
          <w:szCs w:val="24"/>
          <w:shd w:fill="auto" w:val="clear"/>
          <w:lang w:val="ru-RU"/>
        </w:rPr>
        <w:t>2</w:t>
      </w:r>
      <w:r>
        <w:rPr>
          <w:color w:val="000000"/>
          <w:sz w:val="24"/>
          <w:szCs w:val="24"/>
          <w:shd w:fill="auto" w:val="clear"/>
          <w:lang w:val="ru-RU"/>
        </w:rPr>
        <w:t xml:space="preserve">) осуществить предварительную запись на прием в МФЦ для подачи документов и для получения результата муниципальной услуги, в том числе в случае подачи </w:t>
      </w:r>
      <w:r>
        <w:rPr>
          <w:color w:val="000000"/>
          <w:sz w:val="24"/>
          <w:szCs w:val="24"/>
          <w:shd w:fill="auto" w:val="clear"/>
          <w:lang w:val="ru-RU"/>
        </w:rPr>
        <w:t>з</w:t>
      </w:r>
      <w:r>
        <w:rPr>
          <w:color w:val="000000"/>
          <w:sz w:val="24"/>
          <w:szCs w:val="24"/>
          <w:shd w:fill="auto" w:val="clear"/>
          <w:lang w:val="ru-RU"/>
        </w:rPr>
        <w:t>апроса</w:t>
      </w:r>
      <w:r>
        <w:rPr>
          <w:color w:val="000000"/>
          <w:sz w:val="24"/>
          <w:szCs w:val="24"/>
          <w:shd w:fill="auto" w:val="clear"/>
          <w:lang w:val="ru-RU"/>
        </w:rPr>
        <w:t xml:space="preserve">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hyperlink r:id="rId4">
        <w:r>
          <w:rPr>
            <w:color w:val="auto"/>
            <w:sz w:val="24"/>
            <w:szCs w:val="24"/>
          </w:rPr>
          <w:t>www.mfcto.ru</w:t>
        </w:r>
      </w:hyperlink>
      <w:r>
        <w:rPr>
          <w:color w:val="000000"/>
          <w:sz w:val="24"/>
          <w:szCs w:val="24"/>
          <w:shd w:fill="auto" w:val="clear"/>
          <w:lang w:val="ru-RU"/>
        </w:rPr>
        <w:t>).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  <w:lang w:val="ru-RU"/>
        </w:rPr>
      </w:pPr>
      <w:r>
        <w:rPr>
          <w:color w:val="000000"/>
          <w:sz w:val="24"/>
          <w:szCs w:val="24"/>
          <w:shd w:fill="auto" w:val="clear"/>
          <w:lang w:val="ru-RU"/>
        </w:rPr>
        <w:t>3.</w:t>
      </w:r>
      <w:r>
        <w:rPr>
          <w:color w:val="000000"/>
          <w:sz w:val="24"/>
          <w:szCs w:val="24"/>
          <w:shd w:fill="auto" w:val="clear"/>
          <w:lang w:val="ru-RU"/>
        </w:rPr>
        <w:t>1.</w:t>
      </w:r>
      <w:r>
        <w:rPr>
          <w:color w:val="000000"/>
          <w:sz w:val="24"/>
          <w:szCs w:val="24"/>
          <w:shd w:fill="auto" w:val="clear"/>
          <w:lang w:val="ru-RU"/>
        </w:rPr>
        <w:t>2.</w:t>
      </w:r>
      <w:r>
        <w:rPr>
          <w:color w:val="000000"/>
          <w:sz w:val="24"/>
          <w:szCs w:val="24"/>
          <w:shd w:fill="auto" w:val="clear"/>
          <w:lang w:val="ru-RU"/>
        </w:rPr>
        <w:t xml:space="preserve">2. </w:t>
      </w:r>
      <w:r>
        <w:rPr>
          <w:color w:val="000000"/>
          <w:sz w:val="24"/>
          <w:szCs w:val="24"/>
          <w:shd w:fill="auto" w:val="clear"/>
          <w:lang w:val="ru-RU"/>
        </w:rPr>
        <w:t>Административные процедуры, предусмотренные пунктом 3.1.</w:t>
      </w:r>
      <w:r>
        <w:rPr>
          <w:color w:val="000000"/>
          <w:sz w:val="24"/>
          <w:szCs w:val="24"/>
          <w:shd w:fill="auto" w:val="clear"/>
          <w:lang w:val="ru-RU"/>
        </w:rPr>
        <w:t>2.1.</w:t>
      </w:r>
      <w:r>
        <w:rPr>
          <w:color w:val="000000"/>
          <w:sz w:val="24"/>
          <w:szCs w:val="24"/>
          <w:shd w:fill="auto" w:val="clear"/>
          <w:lang w:val="ru-RU"/>
        </w:rPr>
        <w:t xml:space="preserve">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</w:t>
      </w:r>
      <w:r>
        <w:rPr>
          <w:color w:val="000000"/>
          <w:sz w:val="24"/>
          <w:szCs w:val="24"/>
          <w:shd w:fill="auto" w:val="clear"/>
          <w:lang w:val="ru-RU"/>
        </w:rPr>
        <w:t xml:space="preserve">№ </w:t>
      </w:r>
      <w:r>
        <w:rPr>
          <w:color w:val="000000"/>
          <w:sz w:val="24"/>
          <w:szCs w:val="24"/>
          <w:shd w:fill="auto" w:val="clear"/>
          <w:lang w:val="ru-RU"/>
        </w:rPr>
        <w:t xml:space="preserve">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утвержденного постановлением Правительства Тюменской области от 08.12.2017 </w:t>
      </w:r>
      <w:r>
        <w:rPr>
          <w:color w:val="000000"/>
          <w:sz w:val="24"/>
          <w:szCs w:val="24"/>
          <w:shd w:fill="auto" w:val="clear"/>
          <w:lang w:val="ru-RU"/>
        </w:rPr>
        <w:t>№</w:t>
      </w:r>
      <w:r>
        <w:rPr>
          <w:color w:val="000000"/>
          <w:sz w:val="24"/>
          <w:szCs w:val="24"/>
          <w:shd w:fill="auto" w:val="clear"/>
          <w:lang w:val="ru-RU"/>
        </w:rPr>
        <w:t xml:space="preserve">6 10-п. 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3.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2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Прием и регистрация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запроса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о предоставлении муниципальной услуги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и документов, необходимых для предоставления муниципальной услуги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3.</w:t>
      </w: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 xml:space="preserve">.1. Основанием для начала административной процедуры является личное обращение Заявителя в МФЦ с </w:t>
      </w:r>
      <w:r>
        <w:rPr>
          <w:color w:val="000000"/>
          <w:sz w:val="24"/>
          <w:szCs w:val="24"/>
          <w:shd w:fill="auto" w:val="clear"/>
        </w:rPr>
        <w:t>запросом</w:t>
      </w:r>
      <w:r>
        <w:rPr>
          <w:color w:val="000000"/>
          <w:sz w:val="24"/>
          <w:szCs w:val="24"/>
          <w:shd w:fill="auto" w:val="clear"/>
        </w:rPr>
        <w:t xml:space="preserve"> и приложенными к нему документами, установленн</w:t>
      </w:r>
      <w:r>
        <w:rPr>
          <w:color w:val="000000"/>
          <w:sz w:val="24"/>
          <w:szCs w:val="24"/>
          <w:shd w:fill="auto" w:val="clear"/>
        </w:rPr>
        <w:t>ы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ми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подразделом 2.6 Регламента (далее – Документы) </w:t>
      </w:r>
      <w:r>
        <w:rPr>
          <w:color w:val="000000"/>
          <w:sz w:val="24"/>
          <w:szCs w:val="24"/>
          <w:shd w:fill="auto" w:val="clear"/>
        </w:rPr>
        <w:t>или поступление запроса и Документов в Администрацию в электронном виде</w:t>
      </w:r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3.</w:t>
      </w: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>.2. В ходе личного приема Заявителя сотрудник МФЦ: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1</w:t>
      </w:r>
      <w:r>
        <w:rPr>
          <w:color w:val="000000"/>
          <w:sz w:val="24"/>
          <w:szCs w:val="24"/>
          <w:shd w:fill="auto" w:val="clear"/>
        </w:rPr>
        <w:t>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>) информирует Заявителя о порядке и сроках предоставления муниципальной услуги;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3</w:t>
      </w:r>
      <w:r>
        <w:rPr>
          <w:color w:val="000000"/>
          <w:sz w:val="24"/>
          <w:szCs w:val="24"/>
          <w:shd w:fill="auto" w:val="clear"/>
        </w:rPr>
        <w:t xml:space="preserve">) обеспечивает заполнение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, после этого предлагает Заявителю убедиться в правильности внесенных в </w:t>
      </w:r>
      <w:r>
        <w:rPr>
          <w:color w:val="000000"/>
          <w:sz w:val="24"/>
          <w:szCs w:val="24"/>
          <w:shd w:fill="auto" w:val="clear"/>
        </w:rPr>
        <w:t>запрос</w:t>
      </w:r>
      <w:r>
        <w:rPr>
          <w:color w:val="000000"/>
          <w:sz w:val="24"/>
          <w:szCs w:val="24"/>
          <w:shd w:fill="auto" w:val="clear"/>
        </w:rPr>
        <w:t xml:space="preserve"> данных и подписать </w:t>
      </w:r>
      <w:r>
        <w:rPr>
          <w:color w:val="000000"/>
          <w:sz w:val="24"/>
          <w:szCs w:val="24"/>
          <w:shd w:fill="auto" w:val="clear"/>
        </w:rPr>
        <w:t>запрос</w:t>
      </w:r>
      <w:r>
        <w:rPr>
          <w:color w:val="000000"/>
          <w:sz w:val="24"/>
          <w:szCs w:val="24"/>
          <w:shd w:fill="auto" w:val="clear"/>
        </w:rPr>
        <w:t xml:space="preserve"> или обеспечивает прием такого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в случае, если Заявитель самостоятельно оформил </w:t>
      </w:r>
      <w:r>
        <w:rPr>
          <w:color w:val="000000"/>
          <w:sz w:val="24"/>
          <w:szCs w:val="24"/>
          <w:shd w:fill="auto" w:val="clear"/>
        </w:rPr>
        <w:t>запрос</w:t>
      </w:r>
      <w:r>
        <w:rPr>
          <w:color w:val="000000"/>
          <w:sz w:val="24"/>
          <w:szCs w:val="24"/>
          <w:shd w:fill="auto" w:val="clear"/>
        </w:rPr>
        <w:t>. Проверяет наличие документов, которые в силу подраздела 2.6 Регламента Заявитель должен предоставить самостоятельно;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4</w:t>
      </w:r>
      <w:r>
        <w:rPr>
          <w:color w:val="000000"/>
          <w:sz w:val="24"/>
          <w:szCs w:val="24"/>
          <w:shd w:fill="auto" w:val="clear"/>
        </w:rPr>
        <w:t xml:space="preserve">) обеспечивает регистрацию </w:t>
      </w:r>
      <w:r>
        <w:rPr>
          <w:color w:val="000000"/>
          <w:sz w:val="24"/>
          <w:szCs w:val="24"/>
          <w:shd w:fill="FFFFFF" w:val="clear"/>
        </w:rPr>
        <w:t>запроса</w:t>
      </w:r>
      <w:r>
        <w:rPr>
          <w:color w:val="000000"/>
          <w:sz w:val="24"/>
          <w:szCs w:val="24"/>
          <w:shd w:fill="FFFFFF" w:val="clear"/>
        </w:rPr>
        <w:t xml:space="preserve"> в </w:t>
      </w:r>
      <w:r>
        <w:rPr>
          <w:color w:val="000000"/>
          <w:sz w:val="24"/>
          <w:szCs w:val="24"/>
          <w:shd w:fill="FFFFFF" w:val="clear"/>
        </w:rPr>
        <w:t>журнале регистрации</w:t>
      </w:r>
      <w:r>
        <w:rPr>
          <w:color w:val="000000"/>
          <w:sz w:val="24"/>
          <w:szCs w:val="24"/>
          <w:shd w:fill="FFFFFF" w:val="clear"/>
        </w:rPr>
        <w:t xml:space="preserve">, </w:t>
      </w:r>
      <w:r>
        <w:rPr>
          <w:color w:val="000000"/>
          <w:sz w:val="24"/>
          <w:szCs w:val="24"/>
          <w:shd w:fill="auto" w:val="clear"/>
        </w:rPr>
        <w:t xml:space="preserve">а также выдачу Заявителю под личную подпись расписки о приеме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и Документов. 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При поступлении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от МФЦ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 xml:space="preserve">, принятого от 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З</w:t>
      </w:r>
      <w:r>
        <w:rPr>
          <w:b w:val="false"/>
          <w:bCs w:val="false"/>
          <w:color w:val="000000"/>
          <w:sz w:val="24"/>
          <w:szCs w:val="24"/>
          <w:shd w:fill="auto" w:val="clear"/>
        </w:rPr>
        <w:t>аявителя в рамках личного приема в МФЦ,</w:t>
      </w:r>
      <w:r>
        <w:rPr>
          <w:color w:val="000000"/>
          <w:sz w:val="24"/>
          <w:szCs w:val="24"/>
          <w:shd w:fill="auto" w:val="clear"/>
        </w:rPr>
        <w:t xml:space="preserve"> сотрудник </w:t>
      </w:r>
      <w:r>
        <w:rPr>
          <w:color w:val="000000"/>
          <w:sz w:val="24"/>
          <w:szCs w:val="24"/>
          <w:shd w:fill="auto" w:val="clear"/>
        </w:rPr>
        <w:t>Комитета</w:t>
      </w:r>
      <w:r>
        <w:rPr>
          <w:color w:val="000000"/>
          <w:sz w:val="24"/>
          <w:szCs w:val="24"/>
          <w:shd w:fill="auto" w:val="clear"/>
        </w:rPr>
        <w:t xml:space="preserve"> обеспечивает его регистрацию </w:t>
      </w:r>
      <w:r>
        <w:rPr>
          <w:b w:val="false"/>
          <w:i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в реестре предоставления сведений, документов, материалов </w:t>
      </w:r>
      <w:r>
        <w:rPr>
          <w:b w:val="false"/>
          <w:bCs w:val="false"/>
          <w:i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в день их получения либо на следующий рабочий день в случае получения после 16 часов текущего рабочего дня или в выходной (праздничный) день (далее — регистрация запроса)</w:t>
      </w:r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3.</w:t>
      </w: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 xml:space="preserve">.3. При поступлении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и Документов в электронной форме сотрудник </w:t>
      </w:r>
      <w:r>
        <w:rPr>
          <w:color w:val="000000"/>
          <w:sz w:val="24"/>
          <w:szCs w:val="24"/>
          <w:shd w:fill="auto" w:val="clear"/>
        </w:rPr>
        <w:t>Комитет</w:t>
      </w:r>
      <w:r>
        <w:rPr>
          <w:color w:val="000000"/>
          <w:sz w:val="24"/>
          <w:szCs w:val="24"/>
          <w:shd w:fill="auto" w:val="clear"/>
        </w:rPr>
        <w:t>а: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проверяет подлинность электронн</w:t>
      </w:r>
      <w:r>
        <w:rPr>
          <w:color w:val="000000"/>
          <w:sz w:val="24"/>
          <w:szCs w:val="24"/>
          <w:shd w:fill="auto" w:val="clear"/>
        </w:rPr>
        <w:t>ой</w:t>
      </w:r>
      <w:r>
        <w:rPr>
          <w:color w:val="000000"/>
          <w:sz w:val="24"/>
          <w:szCs w:val="24"/>
          <w:shd w:fill="auto" w:val="clear"/>
        </w:rPr>
        <w:t xml:space="preserve"> подпис</w:t>
      </w:r>
      <w:r>
        <w:rPr>
          <w:color w:val="000000"/>
          <w:sz w:val="24"/>
          <w:szCs w:val="24"/>
          <w:shd w:fill="auto" w:val="clear"/>
        </w:rPr>
        <w:t>и (электронных подписей)</w:t>
      </w:r>
      <w:r>
        <w:rPr>
          <w:color w:val="000000"/>
          <w:sz w:val="24"/>
          <w:szCs w:val="24"/>
          <w:shd w:fill="auto" w:val="clear"/>
        </w:rPr>
        <w:t xml:space="preserve"> в соответствии с требованиями законодательства, регулирующего отношения в области использования электронных подписей; 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обеспечивает регистрацию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в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реестре предоставления сведений, документов, материалов</w:t>
      </w:r>
      <w:r>
        <w:rPr>
          <w:color w:val="000000"/>
          <w:sz w:val="24"/>
          <w:szCs w:val="24"/>
          <w:shd w:fill="auto" w:val="clear"/>
        </w:rPr>
        <w:t xml:space="preserve">. При этом </w:t>
      </w:r>
      <w:r>
        <w:rPr>
          <w:color w:val="000000"/>
          <w:sz w:val="24"/>
          <w:szCs w:val="24"/>
          <w:shd w:fill="FFFFFF" w:val="clear"/>
        </w:rPr>
        <w:t>з</w:t>
      </w:r>
      <w:r>
        <w:rPr>
          <w:color w:val="000000"/>
          <w:sz w:val="24"/>
          <w:szCs w:val="24"/>
          <w:shd w:fill="auto" w:val="clear"/>
        </w:rPr>
        <w:t>апрос</w:t>
      </w:r>
      <w:r>
        <w:rPr>
          <w:color w:val="000000"/>
          <w:sz w:val="24"/>
          <w:szCs w:val="24"/>
          <w:shd w:fill="auto" w:val="clear"/>
        </w:rPr>
        <w:t xml:space="preserve"> получает статусы «Принято ведомством» или «В обработке», что отражается в «</w:t>
      </w:r>
      <w:r>
        <w:rPr>
          <w:color w:val="000000"/>
          <w:sz w:val="24"/>
          <w:szCs w:val="24"/>
          <w:shd w:fill="auto" w:val="clear"/>
        </w:rPr>
        <w:t>Л</w:t>
      </w:r>
      <w:r>
        <w:rPr>
          <w:color w:val="000000"/>
          <w:sz w:val="24"/>
          <w:szCs w:val="24"/>
          <w:shd w:fill="auto" w:val="clear"/>
        </w:rPr>
        <w:t xml:space="preserve">ичном кабинете» </w:t>
      </w:r>
      <w:r>
        <w:rPr>
          <w:color w:val="000000"/>
          <w:sz w:val="24"/>
          <w:szCs w:val="24"/>
          <w:shd w:fill="auto" w:val="clear"/>
        </w:rPr>
        <w:t>Р</w:t>
      </w:r>
      <w:r>
        <w:rPr>
          <w:color w:val="000000"/>
          <w:sz w:val="24"/>
          <w:szCs w:val="24"/>
          <w:shd w:fill="auto" w:val="clear"/>
        </w:rPr>
        <w:t>егионального портала.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Запрос, направляемый в электронной форме, подписывается Заявителем (представителем Заявителя) простой электронной подписью.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В случае подписания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и Документов </w:t>
      </w:r>
      <w:r>
        <w:rPr>
          <w:color w:val="000000"/>
          <w:sz w:val="24"/>
          <w:szCs w:val="24"/>
          <w:shd w:fill="auto" w:val="clear"/>
        </w:rPr>
        <w:t xml:space="preserve">квалифицированной подписью, сотрудник </w:t>
      </w:r>
      <w:r>
        <w:rPr>
          <w:color w:val="000000"/>
          <w:sz w:val="24"/>
          <w:szCs w:val="24"/>
          <w:shd w:fill="auto" w:val="clear"/>
        </w:rPr>
        <w:t>Комитет</w:t>
      </w:r>
      <w:r>
        <w:rPr>
          <w:color w:val="000000"/>
          <w:sz w:val="24"/>
          <w:szCs w:val="24"/>
          <w:shd w:fill="auto" w:val="clear"/>
        </w:rPr>
        <w:t>а проводит проверку действительности квалифицированной подписи, с использованием которой подписан</w:t>
      </w:r>
      <w:r>
        <w:rPr>
          <w:color w:val="000000"/>
          <w:sz w:val="24"/>
          <w:szCs w:val="24"/>
          <w:shd w:fill="auto" w:val="clear"/>
        </w:rPr>
        <w:t>ы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>запрос</w:t>
      </w:r>
      <w:r>
        <w:rPr>
          <w:color w:val="000000"/>
          <w:sz w:val="24"/>
          <w:szCs w:val="24"/>
          <w:shd w:fill="auto" w:val="clear"/>
        </w:rPr>
        <w:t xml:space="preserve"> и Документы, предусматривающую проверку соблюдения условий, указанных в статье 11 Федерального закона от 06.04.2011 № 63-ФЗ «Об электронной подписи» (далее - проверка квалифицированной подписи).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сотрудник </w:t>
      </w:r>
      <w:r>
        <w:rPr>
          <w:color w:val="000000"/>
          <w:sz w:val="24"/>
          <w:szCs w:val="24"/>
          <w:shd w:fill="auto" w:val="clear"/>
        </w:rPr>
        <w:t>Комитета</w:t>
      </w:r>
      <w:r>
        <w:rPr>
          <w:color w:val="000000"/>
          <w:sz w:val="24"/>
          <w:szCs w:val="24"/>
          <w:shd w:fill="auto" w:val="clear"/>
        </w:rPr>
        <w:t xml:space="preserve"> в течение 3 календарных дней со дня завершения проведения такой проверки принимает решение об отказе в приеме к рассмотрению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и направляет Заявителю уведомление об этом в электронной форме с указанием пунктов статьи 11 Федерального закона от 06.04.2011 № 63-ФЗ «Об электронной подписи», которые послужили основанием для принятия указанного решения. Такое уведомление подписывается квалифицированной подписью сотрудника </w:t>
      </w:r>
      <w:r>
        <w:rPr>
          <w:color w:val="000000"/>
          <w:sz w:val="24"/>
          <w:szCs w:val="24"/>
          <w:shd w:fill="auto" w:val="clear"/>
        </w:rPr>
        <w:t>Комитета</w:t>
      </w:r>
      <w:r>
        <w:rPr>
          <w:color w:val="000000"/>
          <w:sz w:val="24"/>
          <w:szCs w:val="24"/>
          <w:shd w:fill="auto" w:val="clear"/>
        </w:rPr>
        <w:t xml:space="preserve"> и направляется по адресу электронной почты Заявителя либо в его «</w:t>
      </w:r>
      <w:r>
        <w:rPr>
          <w:color w:val="000000"/>
          <w:sz w:val="24"/>
          <w:szCs w:val="24"/>
          <w:shd w:fill="auto" w:val="clear"/>
        </w:rPr>
        <w:t>Л</w:t>
      </w:r>
      <w:r>
        <w:rPr>
          <w:color w:val="000000"/>
          <w:sz w:val="24"/>
          <w:szCs w:val="24"/>
          <w:shd w:fill="auto" w:val="clear"/>
        </w:rPr>
        <w:t xml:space="preserve">ичный кабинет» </w:t>
      </w:r>
      <w:r>
        <w:rPr>
          <w:color w:val="000000"/>
          <w:sz w:val="24"/>
          <w:szCs w:val="24"/>
          <w:shd w:fill="auto" w:val="clear"/>
        </w:rPr>
        <w:t>на</w:t>
      </w:r>
      <w:r>
        <w:rPr>
          <w:color w:val="000000"/>
          <w:sz w:val="24"/>
          <w:szCs w:val="24"/>
          <w:shd w:fill="auto" w:val="clear"/>
        </w:rPr>
        <w:t xml:space="preserve"> </w:t>
      </w:r>
      <w:r>
        <w:rPr>
          <w:color w:val="000000"/>
          <w:sz w:val="24"/>
          <w:szCs w:val="24"/>
          <w:shd w:fill="auto" w:val="clear"/>
        </w:rPr>
        <w:t xml:space="preserve">Региональном </w:t>
      </w:r>
      <w:r>
        <w:rPr>
          <w:color w:val="000000"/>
          <w:sz w:val="24"/>
          <w:szCs w:val="24"/>
          <w:shd w:fill="auto" w:val="clear"/>
        </w:rPr>
        <w:t>портал</w:t>
      </w:r>
      <w:r>
        <w:rPr>
          <w:color w:val="000000"/>
          <w:sz w:val="24"/>
          <w:szCs w:val="24"/>
          <w:shd w:fill="auto" w:val="clear"/>
        </w:rPr>
        <w:t>е</w:t>
      </w:r>
      <w:r>
        <w:rPr>
          <w:color w:val="000000"/>
          <w:sz w:val="24"/>
          <w:szCs w:val="24"/>
          <w:shd w:fill="auto" w:val="clear"/>
        </w:rPr>
        <w:t>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После получения уведомления об отказе в приеме к рассмотрению </w:t>
      </w:r>
      <w:r>
        <w:rPr>
          <w:color w:val="000000"/>
          <w:sz w:val="24"/>
          <w:szCs w:val="24"/>
          <w:shd w:fill="auto" w:val="clear"/>
        </w:rPr>
        <w:t>запроса</w:t>
      </w:r>
      <w:r>
        <w:rPr>
          <w:color w:val="000000"/>
          <w:sz w:val="24"/>
          <w:szCs w:val="24"/>
          <w:shd w:fill="auto" w:val="clear"/>
        </w:rPr>
        <w:t xml:space="preserve"> Заявитель вправе обратиться повторно с </w:t>
      </w:r>
      <w:r>
        <w:rPr>
          <w:color w:val="000000"/>
          <w:sz w:val="24"/>
          <w:szCs w:val="24"/>
          <w:shd w:fill="auto" w:val="clear"/>
        </w:rPr>
        <w:t>запросом</w:t>
      </w:r>
      <w:r>
        <w:rPr>
          <w:color w:val="000000"/>
          <w:sz w:val="24"/>
          <w:szCs w:val="24"/>
          <w:shd w:fill="auto" w:val="clear"/>
        </w:rPr>
        <w:t>, устранив нарушения, которые послужили основанием для отказа в приеме к рассмотрению первичного обращения.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Times New Roman" w:cs="Arial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>3.</w:t>
      </w:r>
      <w:r>
        <w:rPr>
          <w:rStyle w:val="Style14"/>
          <w:rFonts w:eastAsia="Times New Roman" w:cs="Arial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>3</w:t>
      </w:r>
      <w:r>
        <w:rPr>
          <w:rStyle w:val="Style14"/>
          <w:rFonts w:eastAsia="Times New Roman" w:cs="Arial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 xml:space="preserve">. Рассмотрение </w:t>
      </w:r>
      <w:r>
        <w:rPr>
          <w:rStyle w:val="Style14"/>
          <w:rFonts w:eastAsia="Times New Roman" w:cs="Arial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>з</w:t>
      </w:r>
      <w:r>
        <w:rPr>
          <w:rStyle w:val="Style14"/>
          <w:rFonts w:eastAsia="Times New Roman" w:cs="Arial"/>
          <w:b/>
          <w:bCs/>
          <w:i w:val="false"/>
          <w:iCs w:val="false"/>
          <w:color w:val="000000"/>
          <w:sz w:val="24"/>
          <w:szCs w:val="24"/>
          <w:shd w:fill="auto" w:val="clear"/>
          <w:lang w:eastAsia="ru-RU"/>
        </w:rPr>
        <w:t xml:space="preserve">апроса и </w:t>
      </w:r>
      <w:r>
        <w:rPr>
          <w:rStyle w:val="Style14"/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выдача (направление) результата предоставления муниципальной услуги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3.</w:t>
      </w:r>
      <w:r>
        <w:rPr>
          <w:rFonts w:cs="Arial"/>
          <w:color w:val="000000"/>
          <w:sz w:val="24"/>
          <w:szCs w:val="24"/>
          <w:shd w:fill="auto" w:val="clear"/>
        </w:rPr>
        <w:t>3</w:t>
      </w:r>
      <w:r>
        <w:rPr>
          <w:rFonts w:cs="Arial"/>
          <w:color w:val="000000"/>
          <w:sz w:val="24"/>
          <w:szCs w:val="24"/>
          <w:shd w:fill="auto" w:val="clear"/>
        </w:rPr>
        <w:t>.1. Основанием для начала административной процедуры является окончание административной процедуры, установленной подразделом 3.</w:t>
      </w:r>
      <w:r>
        <w:rPr>
          <w:rFonts w:cs="Arial"/>
          <w:color w:val="000000"/>
          <w:sz w:val="24"/>
          <w:szCs w:val="24"/>
          <w:shd w:fill="auto" w:val="clear"/>
        </w:rPr>
        <w:t>2.</w:t>
      </w:r>
      <w:r>
        <w:rPr>
          <w:rFonts w:cs="Arial"/>
          <w:color w:val="000000"/>
          <w:sz w:val="24"/>
          <w:szCs w:val="24"/>
          <w:shd w:fill="auto" w:val="clear"/>
        </w:rPr>
        <w:t xml:space="preserve"> Регламента.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3.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3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.2. Сотрудник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Комитета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в течение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2 рабочих дней со дня регистрации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з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апроса: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1)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осуществляет проверку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з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апроса, Документ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ов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на предмет наличия оснований для отказа в предоставлении муниципальной услуги, установленных </w:t>
      </w:r>
      <w:r>
        <w:rPr>
          <w:rStyle w:val="Style14"/>
          <w:rFonts w:eastAsia="Calibri" w:cs="Arial"/>
          <w:b/>
          <w:bCs/>
          <w:color w:val="000000"/>
          <w:sz w:val="24"/>
          <w:szCs w:val="24"/>
          <w:shd w:fill="auto" w:val="clear"/>
        </w:rPr>
        <w:t>п</w:t>
      </w: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  <w:shd w:fill="auto" w:val="clear"/>
        </w:rPr>
        <w:t xml:space="preserve">одпунктами 2.9.1.1 - 2.9.1.5, 2.9.1.7 пункта 2.9.1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Регламента. 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При наличии оснований для отказа в предоставлении муниципальной услуги, указанных в подпунктах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2.9.1.1 - 2.9.1.5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,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2.9.1.7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пункта 2.9.1 Регламента, сотрудник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Комитета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осуществляет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подготовку проекта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у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ведомления об отказе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и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передает его на подпись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заместителю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Г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лав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ы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Голышмановского городского округа.</w:t>
      </w:r>
      <w:r>
        <w:rPr>
          <w:rStyle w:val="Style22"/>
          <w:rFonts w:cs="Arial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В проекте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у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ведомления об отказе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указываются конкретные основания,                   из установленных в подпунктах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2.9.1.1 - 2.9.1.5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,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2.9.1.7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пункта 2.9.1 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Регламента, а также положения 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>з</w:t>
      </w:r>
      <w:r>
        <w:rPr>
          <w:rStyle w:val="Style14"/>
          <w:rFonts w:eastAsia="Times New Roman" w:cs="Arial"/>
          <w:color w:val="000000"/>
          <w:sz w:val="24"/>
          <w:szCs w:val="24"/>
          <w:shd w:fill="auto" w:val="clear"/>
          <w:lang w:eastAsia="ru-RU"/>
        </w:rPr>
        <w:t xml:space="preserve">апроса или Документа, в отношении которых выявлены такие основания.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В случае, если указанные в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апрос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е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ведения относятся к информации ограниченного доступа,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отрудник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Комитета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уведомляет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Заявителя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способом, указанным в запросе, о порядке получения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ведений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с учетом требований о защите информации ограниченного доступа, предусмотренных законодательством Российской Федерации.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Регистрация и направление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у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ведомлени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я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об отказе Заявителю осуществляется в порядке, установленном пунктом 3.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3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.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6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Регламента;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2)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рассматривает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апрос и, исходя из количества запрашиваемых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аявителем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 также установленных разделом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en-US"/>
        </w:rPr>
        <w:t xml:space="preserve">III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en-US"/>
        </w:rPr>
        <w:t xml:space="preserve">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Правил предоставления сведений, документов, материалов, содержащихся в государственных информационных системах обеспечения градостроительной деятельности, утвержденных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постановлени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ем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 Правительства Российской Федерации от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en-US"/>
        </w:rPr>
        <w:t xml:space="preserve">13.03.2020 № 279,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размеров платы за предоставление Сведений,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определяет общий размер платы за предоставление запрашиваемых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3)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направляет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Заявителю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 адресу электронной почты, указанному в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апросе, и (или) в личный кабинет пользователя на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дином портале уведомление об оплате предоставления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ведений, в котором 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color w:val="000000"/>
          <w:sz w:val="24"/>
          <w:szCs w:val="24"/>
          <w:shd w:fill="auto" w:val="clear"/>
        </w:rPr>
        <w:t>3.3.</w:t>
      </w:r>
      <w:r>
        <w:rPr>
          <w:rStyle w:val="Style14"/>
          <w:color w:val="000000"/>
          <w:sz w:val="24"/>
          <w:szCs w:val="24"/>
          <w:shd w:fill="auto" w:val="clear"/>
        </w:rPr>
        <w:t>3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. 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При отсутствии в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>государственн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>ых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>информационн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>ых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 систем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>ах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auto" w:val="clear"/>
        </w:rPr>
        <w:t xml:space="preserve"> обеспечения градостроительной деятельности </w:t>
      </w:r>
      <w:r>
        <w:rPr>
          <w:rStyle w:val="Style14"/>
          <w:color w:val="000000"/>
          <w:sz w:val="24"/>
          <w:szCs w:val="24"/>
          <w:shd w:fill="auto" w:val="clear"/>
        </w:rPr>
        <w:t>С</w:t>
      </w:r>
      <w:r>
        <w:rPr>
          <w:rStyle w:val="Style14"/>
          <w:color w:val="000000"/>
          <w:sz w:val="24"/>
          <w:szCs w:val="24"/>
          <w:shd w:fill="auto" w:val="clear"/>
        </w:rPr>
        <w:t>ведений и (или) непредставлени</w:t>
      </w:r>
      <w:r>
        <w:rPr>
          <w:rStyle w:val="Style14"/>
          <w:color w:val="000000"/>
          <w:sz w:val="24"/>
          <w:szCs w:val="24"/>
          <w:shd w:fill="auto" w:val="clear"/>
        </w:rPr>
        <w:t>и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документ</w:t>
      </w:r>
      <w:r>
        <w:rPr>
          <w:rStyle w:val="Style14"/>
          <w:color w:val="000000"/>
          <w:sz w:val="24"/>
          <w:szCs w:val="24"/>
          <w:shd w:fill="auto" w:val="clear"/>
        </w:rPr>
        <w:t>ов</w:t>
      </w:r>
      <w:r>
        <w:rPr>
          <w:rStyle w:val="Style14"/>
          <w:color w:val="000000"/>
          <w:sz w:val="24"/>
          <w:szCs w:val="24"/>
          <w:shd w:fill="auto" w:val="clear"/>
        </w:rPr>
        <w:t>, установленн</w:t>
      </w:r>
      <w:r>
        <w:rPr>
          <w:rStyle w:val="Style14"/>
          <w:color w:val="000000"/>
          <w:sz w:val="24"/>
          <w:szCs w:val="24"/>
          <w:shd w:fill="auto" w:val="clear"/>
        </w:rPr>
        <w:t>ых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пункт</w:t>
      </w:r>
      <w:r>
        <w:rPr>
          <w:rStyle w:val="Style14"/>
          <w:color w:val="000000"/>
          <w:sz w:val="24"/>
          <w:szCs w:val="24"/>
          <w:shd w:fill="auto" w:val="clear"/>
        </w:rPr>
        <w:t>ом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2.7.1 Регламента, Заявителем самостоятельно, сотрудник </w:t>
      </w:r>
      <w:r>
        <w:rPr>
          <w:rStyle w:val="Style14"/>
          <w:color w:val="000000"/>
          <w:sz w:val="24"/>
          <w:szCs w:val="24"/>
          <w:shd w:fill="auto" w:val="clear"/>
        </w:rPr>
        <w:t>Комитета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в течение </w:t>
      </w:r>
      <w:r>
        <w:rPr>
          <w:rStyle w:val="Style14"/>
          <w:color w:val="000000"/>
          <w:sz w:val="24"/>
          <w:szCs w:val="24"/>
          <w:shd w:fill="auto" w:val="clear"/>
        </w:rPr>
        <w:t>1 рабочего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дн</w:t>
      </w:r>
      <w:r>
        <w:rPr>
          <w:rStyle w:val="Style14"/>
          <w:color w:val="000000"/>
          <w:sz w:val="24"/>
          <w:szCs w:val="24"/>
          <w:shd w:fill="auto" w:val="clear"/>
        </w:rPr>
        <w:t>я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следующ</w:t>
      </w:r>
      <w:r>
        <w:rPr>
          <w:rStyle w:val="Style14"/>
          <w:color w:val="000000"/>
          <w:sz w:val="24"/>
          <w:szCs w:val="24"/>
          <w:shd w:fill="auto" w:val="clear"/>
        </w:rPr>
        <w:t>его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за днем окончания административной процедуры, установленной подразделом 3.1 Регламента, осуществляет подготовку и направление </w:t>
      </w:r>
      <w:r>
        <w:rPr>
          <w:rStyle w:val="Style14"/>
          <w:rFonts w:eastAsia="Times New Roman"/>
          <w:color w:val="000000"/>
          <w:sz w:val="24"/>
          <w:szCs w:val="24"/>
          <w:shd w:fill="auto" w:val="clear"/>
          <w:lang w:eastAsia="ru-RU"/>
        </w:rPr>
        <w:t>межведомственных запросов по системе межведомственного электронного взаимодействия Тюменской области в Федеральную службу государственной регистрации, кадастра и картографии</w:t>
      </w:r>
      <w:r>
        <w:rPr>
          <w:rStyle w:val="Style14"/>
          <w:color w:val="000000"/>
          <w:sz w:val="24"/>
          <w:szCs w:val="24"/>
          <w:shd w:fill="auto" w:val="clear"/>
        </w:rPr>
        <w:t xml:space="preserve"> и Федеральную налоговую службу.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eastAsia="Calibri"/>
          <w:color w:val="auto"/>
          <w:sz w:val="24"/>
          <w:szCs w:val="24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</w:rPr>
        <w:t>При наличии всех запрошенных Сведений, а также предоставлении Заявителем самостоятельно документ</w:t>
      </w:r>
      <w:r>
        <w:rPr>
          <w:rFonts w:eastAsia="Calibri"/>
          <w:color w:val="000000"/>
          <w:sz w:val="24"/>
          <w:szCs w:val="24"/>
          <w:shd w:fill="auto" w:val="clear"/>
        </w:rPr>
        <w:t>ов</w:t>
      </w:r>
      <w:r>
        <w:rPr>
          <w:rFonts w:eastAsia="Calibri"/>
          <w:color w:val="000000"/>
          <w:sz w:val="24"/>
          <w:szCs w:val="24"/>
          <w:shd w:fill="auto" w:val="clear"/>
        </w:rPr>
        <w:t>, установленн</w:t>
      </w:r>
      <w:r>
        <w:rPr>
          <w:rFonts w:eastAsia="Calibri"/>
          <w:color w:val="000000"/>
          <w:sz w:val="24"/>
          <w:szCs w:val="24"/>
          <w:shd w:fill="auto" w:val="clear"/>
        </w:rPr>
        <w:t>ых</w:t>
      </w:r>
      <w:r>
        <w:rPr>
          <w:rFonts w:eastAsia="Calibri"/>
          <w:color w:val="000000"/>
          <w:sz w:val="24"/>
          <w:szCs w:val="24"/>
          <w:shd w:fill="auto" w:val="clear"/>
        </w:rPr>
        <w:t xml:space="preserve"> пункт</w:t>
      </w:r>
      <w:r>
        <w:rPr>
          <w:rFonts w:eastAsia="Calibri"/>
          <w:color w:val="000000"/>
          <w:sz w:val="24"/>
          <w:szCs w:val="24"/>
          <w:shd w:fill="auto" w:val="clear"/>
        </w:rPr>
        <w:t>ом</w:t>
      </w:r>
      <w:r>
        <w:rPr>
          <w:rFonts w:eastAsia="Calibri"/>
          <w:color w:val="000000"/>
          <w:sz w:val="24"/>
          <w:szCs w:val="24"/>
          <w:shd w:fill="auto" w:val="clear"/>
        </w:rPr>
        <w:t xml:space="preserve"> 2.7.1 Регламента, межведомственное электронное взаимодействие не проводится.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eastAsia="Calibri"/>
          <w:color w:val="000000"/>
          <w:sz w:val="24"/>
          <w:szCs w:val="24"/>
          <w:shd w:fill="auto" w:val="clear"/>
        </w:rPr>
        <w:t>3.</w:t>
      </w:r>
      <w:r>
        <w:rPr>
          <w:rFonts w:eastAsia="Calibri"/>
          <w:color w:val="000000"/>
          <w:sz w:val="24"/>
          <w:szCs w:val="24"/>
          <w:shd w:fill="auto" w:val="clear"/>
        </w:rPr>
        <w:t>3</w:t>
      </w:r>
      <w:r>
        <w:rPr>
          <w:rFonts w:eastAsia="Calibri"/>
          <w:color w:val="000000"/>
          <w:sz w:val="24"/>
          <w:szCs w:val="24"/>
          <w:shd w:fill="auto" w:val="clear"/>
        </w:rPr>
        <w:t>.</w:t>
      </w:r>
      <w:r>
        <w:rPr>
          <w:rFonts w:eastAsia="Calibri"/>
          <w:color w:val="000000"/>
          <w:sz w:val="24"/>
          <w:szCs w:val="24"/>
          <w:shd w:fill="auto" w:val="clear"/>
        </w:rPr>
        <w:t>4</w:t>
      </w:r>
      <w:r>
        <w:rPr>
          <w:rFonts w:eastAsia="Calibri"/>
          <w:color w:val="000000"/>
          <w:sz w:val="24"/>
          <w:szCs w:val="24"/>
          <w:shd w:fill="auto" w:val="clear"/>
        </w:rPr>
        <w:t xml:space="preserve">. Сотрудник </w:t>
      </w:r>
      <w:r>
        <w:rPr>
          <w:rFonts w:eastAsia="Calibri"/>
          <w:color w:val="000000"/>
          <w:sz w:val="24"/>
          <w:szCs w:val="24"/>
          <w:shd w:fill="auto" w:val="clear"/>
        </w:rPr>
        <w:t>Комитета</w:t>
      </w:r>
      <w:r>
        <w:rPr>
          <w:rFonts w:eastAsia="Calibri"/>
          <w:color w:val="000000"/>
          <w:sz w:val="24"/>
          <w:szCs w:val="24"/>
          <w:shd w:fill="auto" w:val="clear"/>
        </w:rPr>
        <w:t xml:space="preserve"> </w:t>
      </w:r>
      <w:r>
        <w:rPr>
          <w:rFonts w:eastAsia="Calibri"/>
          <w:color w:val="000000"/>
          <w:sz w:val="24"/>
          <w:szCs w:val="24"/>
          <w:shd w:fill="auto" w:val="clear"/>
        </w:rPr>
        <w:t>в течение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7 рабочих дней со дня направления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Заявителю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уведомления об оплате предоставления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ведений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проверяет поступление платы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 предоставление Сведений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ConsPlusNormal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 случае отсутствия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по истечени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и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7 рабочих дней со дня направления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Заявителю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уведомления об оплате предоставления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информаци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и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об осуществлении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Заявителем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оплаты предоставления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 или оплат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ведений осуществлена не в полном объеме,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сотрудник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Комитета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осуществляет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подготовку проекта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у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ведомления об отказе,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 котором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указывается основание для отказа со ссылкой на подпункт 2.9.1.6 пункта 2.9.1 Регламента,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и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передает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проект уведомления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на подпись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заместителю 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Г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лав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ы</w:t>
      </w:r>
      <w:r>
        <w:rPr>
          <w:rStyle w:val="Style14"/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Голышмановского городского округа.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Регистрация и направление 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у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ведомлени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я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об отказе Заявителю осуществля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ю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тся в порядке, установленном пунктом 3.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6</w:t>
      </w:r>
      <w:r>
        <w:rPr>
          <w:rStyle w:val="Style14"/>
          <w:rFonts w:eastAsia="Calibri"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Регламента.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>3.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>3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>.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>5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 xml:space="preserve">. 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 xml:space="preserve">При поступлении платы 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 xml:space="preserve">за 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>предоставлени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>е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 xml:space="preserve"> Сведений</w:t>
      </w:r>
      <w:r>
        <w:rPr>
          <w:rStyle w:val="Style14"/>
          <w:rFonts w:eastAsia="Calibri"/>
          <w:color w:val="000000"/>
          <w:sz w:val="24"/>
          <w:szCs w:val="24"/>
          <w:shd w:fill="auto" w:val="clear"/>
        </w:rPr>
        <w:t xml:space="preserve"> с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отрудник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Комитета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в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срок, установленны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й подразделом 2.4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Регламента,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формирует Сведения.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ведения предоставляются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 выбору Заявителя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 бумажной или в электронной форме,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 чем делается соответствующая отметка в запросе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rPr/>
      </w:pPr>
      <w:r>
        <w:rPr>
          <w:rStyle w:val="Style14"/>
          <w:rFonts w:cs="Arial"/>
          <w:color w:val="000000"/>
          <w:sz w:val="24"/>
          <w:szCs w:val="24"/>
          <w:shd w:fill="auto" w:val="clear"/>
        </w:rPr>
        <w:t>3.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3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.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6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.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Сотрудник 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>Комитета</w:t>
      </w:r>
      <w:r>
        <w:rPr>
          <w:rStyle w:val="Style14"/>
          <w:rFonts w:eastAsia="Calibri" w:cs="Arial"/>
          <w:color w:val="000000"/>
          <w:sz w:val="24"/>
          <w:szCs w:val="24"/>
          <w:shd w:fill="auto" w:val="clear"/>
        </w:rPr>
        <w:t xml:space="preserve"> в день подписания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у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ведомления об отказе или формирования Сведений, осуществляет регистрацию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у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ведомлени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>я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 об отказе </w:t>
      </w:r>
      <w:r>
        <w:rPr>
          <w:rStyle w:val="Style14"/>
          <w:rFonts w:cs="Arial"/>
          <w:color w:val="000000"/>
          <w:sz w:val="24"/>
          <w:szCs w:val="24"/>
          <w:shd w:fill="auto" w:val="clear"/>
        </w:rPr>
        <w:t xml:space="preserve">или Сведений </w:t>
      </w:r>
      <w:r>
        <w:rPr>
          <w:rStyle w:val="Style14"/>
          <w:rFonts w:cs="Arial"/>
          <w:strike w:val="false"/>
          <w:dstrike w:val="false"/>
          <w:color w:val="000000"/>
          <w:sz w:val="24"/>
          <w:szCs w:val="24"/>
          <w:shd w:fill="auto" w:val="clear"/>
        </w:rPr>
        <w:t xml:space="preserve">и </w:t>
      </w:r>
      <w:r>
        <w:rPr>
          <w:rStyle w:val="Style14"/>
          <w:rFonts w:eastAsia="Calibri" w:cs="Arial"/>
          <w:strike w:val="false"/>
          <w:dstrike w:val="false"/>
          <w:color w:val="000000"/>
          <w:sz w:val="24"/>
          <w:szCs w:val="24"/>
          <w:shd w:fill="auto" w:val="clear"/>
        </w:rPr>
        <w:t xml:space="preserve">выдачу </w:t>
      </w:r>
      <w:r>
        <w:rPr>
          <w:rStyle w:val="Style14"/>
          <w:rFonts w:eastAsia="Calibri" w:cs="Arial"/>
          <w:strike w:val="false"/>
          <w:dstrike w:val="false"/>
          <w:color w:val="000000"/>
          <w:sz w:val="24"/>
          <w:szCs w:val="24"/>
          <w:shd w:fill="auto" w:val="clear"/>
        </w:rPr>
        <w:t>(направление) Заявителю результата услуги</w:t>
      </w:r>
      <w:r>
        <w:rPr>
          <w:rStyle w:val="Style14"/>
          <w:rFonts w:eastAsia="Calibri" w:cs="Arial"/>
          <w:strike w:val="false"/>
          <w:dstrike w:val="false"/>
          <w:color w:val="000000"/>
          <w:sz w:val="24"/>
          <w:szCs w:val="24"/>
          <w:shd w:fill="auto" w:val="clear"/>
        </w:rPr>
        <w:t xml:space="preserve"> способом, указанным в </w:t>
      </w:r>
      <w:r>
        <w:rPr>
          <w:rStyle w:val="Style14"/>
          <w:rFonts w:eastAsia="Calibri" w:cs="Arial"/>
          <w:strike w:val="false"/>
          <w:dstrike w:val="false"/>
          <w:color w:val="000000"/>
          <w:sz w:val="24"/>
          <w:szCs w:val="24"/>
          <w:shd w:fill="auto" w:val="clear"/>
        </w:rPr>
        <w:t>з</w:t>
      </w:r>
      <w:r>
        <w:rPr>
          <w:rStyle w:val="Style14"/>
          <w:rFonts w:eastAsia="Calibri" w:cs="Arial"/>
          <w:strike w:val="false"/>
          <w:dstrike w:val="false"/>
          <w:color w:val="000000"/>
          <w:sz w:val="24"/>
          <w:szCs w:val="24"/>
          <w:shd w:fill="auto" w:val="clear"/>
        </w:rPr>
        <w:t>апросе.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3.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4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Возврат денежных средств Заявителю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  <w:shd w:fill="auto" w:val="clear"/>
        </w:rPr>
        <w:t>3.</w:t>
      </w: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  <w:shd w:fill="auto" w:val="clear"/>
        </w:rPr>
        <w:t>4</w:t>
      </w: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  <w:shd w:fill="auto" w:val="clear"/>
        </w:rPr>
        <w:t>.</w:t>
      </w:r>
      <w:r>
        <w:rPr>
          <w:rStyle w:val="Style14"/>
          <w:rFonts w:eastAsia="Calibri" w:cs="Arial"/>
          <w:b w:val="false"/>
          <w:bCs w:val="false"/>
          <w:color w:val="000000"/>
          <w:sz w:val="24"/>
          <w:szCs w:val="24"/>
          <w:shd w:fill="auto" w:val="clear"/>
        </w:rPr>
        <w:t>1. Основания для осуществления возврата денежных средств Заявителю: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3.4.1.1. Внесение Заявителем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плат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ы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за предоставление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ведений в размере, превышающем общий размер платы, начисленной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Комитетом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 предоставление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ведений.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3.4.1.2. Отказ Заявителю в предоставлении Сведений в связи с внесением платы за предоставление Сведений не в полном объеме.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3.4.2. При наличии одного из оснований, установленных пунктом 3.4.1 Регламента, Заявитель может подать заявление о возврате денежных средств.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аявление о возврате денежных средств подается на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бумажном носителе - по форме, согласно приложению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 к Регламенту; в форме электронного документа — по форме, размещаемой на Региональном портале.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3.4.3.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К заявлению прилагаются: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>1</w:t>
      </w:r>
      <w:r>
        <w:rPr>
          <w:rStyle w:val="Style14"/>
          <w:rFonts w:eastAsia="Times New Roman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eastAsia="ru-RU"/>
        </w:rPr>
        <w:t xml:space="preserve">)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документ, подтверждающий полномочия представителя Заявителя, в случае если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заявление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обращении в электронной форме – предоставляется в копии);</w:t>
      </w:r>
    </w:p>
    <w:p>
      <w:pPr>
        <w:pStyle w:val="Style29"/>
        <w:widowControl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2) квитанция (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иной 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документ), подтверждающая внесение платы за предоставление Сведени</w:t>
      </w:r>
      <w:r>
        <w:rPr>
          <w:rStyle w:val="Style14"/>
          <w:rFonts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й.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Заявление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 возврате денежных средств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может быть подано посредством личного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обращения в МФЦ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или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посредством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Регионального портал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Регистрация заявления осуществляется в порядке и сроки, установленные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подразделом 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Регламента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4.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6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. 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Заявление и приложенные к нему документы рассматриваются сотрудником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Комитета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на предмет наличия одного из оснований, установленных пунктом 3.4.1 Регламента,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в течение 1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0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рабочих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дней. По результатам рассмотрения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принимается одно из следующих решений: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1) о возврате денежных средств в размере, указанном в заявлении;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2) о возврате денежных средств в ином размере, чем указано в заявлении;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3) об отказе в возврате денежных средств.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4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7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Если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согласно заявлению о возврате денежных средств причиной возврата является отказ в предоставлении Сведений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 связи с внесением платы за предоставление Сведений не в полном объеме,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Заявител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ю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осуществляется возврат всей суммы уплаченных им денежных средств за предоставление Сведений.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3.4.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8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 Если согласно заявлению о возврате денежных средств причиной возврата является внесение Заявителем платы за предоставление сведений в размере, превышающем общий размер платы, начисленной за предоставление Сведений, Заявителю осуществляется возврат излишне уплаченных им денежных средств.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9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. О принятом решении Заявителю направляется соответствующее уведомление способом, указанным в заявлении.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Уведомление о принятом решении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подписывается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заместителем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Глав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ы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городского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округа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и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направляется Заявителю в течение 3 рабочих дней со дня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рассмотрения документов и принятия решения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10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. 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При принятии решения, указанного в подпункте 2 пункта 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6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Регламента, заявителю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в уведомлении о принятом решении приводится расчет размера денежных средств, подлежащих возврату Заявителю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,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с обоснованием разницы между размером платы, подлежащей возврату, указанным в заявлении, и размером платы, подлежащей возврат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у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, указанным в уведомлении о принятом решении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1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1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. При принятии решения, указанного в подпункте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пункта 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6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Регламента, в уведомлении о принятом решении указываются конкретные основания для отказа, при необходимости приводится соответствующий расчет денежных средств, обосновывающий причину отказа.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1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2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. При принятии решени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я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, указанн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ого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в подпункт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е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1 и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ли подпункте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2 пункта 3.4.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6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Регламента,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сотрудник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Комитета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обеспечивает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возврат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Заявителю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денежных средств в размере, указанном в уведомлении о принятом решении,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в срок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не позднее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90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календарных дней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со дня поступления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в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Комитет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 xml:space="preserve"> </w:t>
      </w:r>
      <w:r>
        <w:rPr>
          <w:rStyle w:val="Style14"/>
          <w:rFonts w:eastAsia="Calibri" w:cs="Arial"/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такого заявления.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/>
          <w:b/>
          <w:bCs/>
          <w:i w:val="false"/>
          <w:i w:val="false"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3.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5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. </w:t>
      </w:r>
      <w:r>
        <w:rPr>
          <w:b/>
          <w:bCs/>
          <w:i w:val="false"/>
          <w:iCs w:val="false"/>
          <w:color w:val="000000"/>
          <w:sz w:val="24"/>
          <w:szCs w:val="24"/>
          <w:shd w:fill="auto" w:val="clear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.1.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При выявлении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 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ом Решени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или отказ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е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опечаток и 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аявитель может подать заявление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об исправлении допущенных опечаток и ошибок.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допущенных опечаток и (или) 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подается на бумажном носителе -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 форме, согласно приложению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к Регламенту; в форме электронного документа -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 форме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размещенной на Региональном портале.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К заявлению прилагаются: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документы, имеющие юридическую силу, свидетельствующие о наличии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опечаток и (или) ошибок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и содержащие правильные данные;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ое Решение или письменный отказ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в котором содержится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опечатка и (или) ошибка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3.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Заявление об исправлении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может быть подано посредством личного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обращения в МФЦ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почтового отправления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в Администрацию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, Регионального портал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4.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Регистрация заявления осуществляется в порядке и сроки, установленные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подразделом 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Регламента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3.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Решение об исправлении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ошибок в 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ом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Решении или письменном отказе в предоставлении муниципальной услуги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принимается в течение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8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календарных дней со дня регистрации заявления об исправлении допущенных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ошибок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bCs w:val="false"/>
          <w:strike w:val="false"/>
          <w:dstrike w:val="false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 случае фактического наличия в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Решении или письменном отказе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ошибок данные опечатки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(или)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ошибк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Администрацией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исправляются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аявителю направляется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способом, указанным в заявлении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исправленны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й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вариант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Решения или письменного отказа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При фактическом отсутствии в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Решении или письменном отказе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опечаток и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(или)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ошибок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З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аявителю направляется ответ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об отсутствии опечаток и ошибок в выданн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ом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Решении или письменном отказе в предоставлении муниципальной услуги</w:t>
      </w:r>
      <w:r>
        <w:rPr>
          <w:b w:val="false"/>
          <w:bCs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/>
          <w:color w:val="000000"/>
          <w:sz w:val="24"/>
          <w:szCs w:val="24"/>
          <w:shd w:fill="auto" w:val="clear"/>
          <w:lang w:val="en-US"/>
        </w:rPr>
        <w:t>IV</w:t>
      </w:r>
      <w:r>
        <w:rPr>
          <w:b/>
          <w:color w:val="000000"/>
          <w:sz w:val="24"/>
          <w:szCs w:val="24"/>
          <w:shd w:fill="auto" w:val="clear"/>
        </w:rPr>
        <w:t>. Формы контроля за предоставлением муниципальной услуги</w:t>
      </w:r>
    </w:p>
    <w:p>
      <w:pPr>
        <w:pStyle w:val="Style29"/>
        <w:keepNext w:val="false"/>
        <w:tabs>
          <w:tab w:val="clear" w:pos="709"/>
          <w:tab w:val="left" w:pos="3165" w:leader="none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4.1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pStyle w:val="Style29"/>
        <w:keepNext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>
      <w:pPr>
        <w:pStyle w:val="Style29"/>
        <w:keepNext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>
      <w:pPr>
        <w:pStyle w:val="Style29"/>
        <w:keepNext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 xml:space="preserve">Текущий контроль осуществляется путем проведения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</w:t>
      </w:r>
      <w:r>
        <w:rPr>
          <w:rFonts w:cs="Arial"/>
          <w:color w:val="000000"/>
          <w:sz w:val="24"/>
          <w:szCs w:val="24"/>
          <w:shd w:fill="auto" w:val="clear"/>
        </w:rPr>
        <w:t>Р</w:t>
      </w:r>
      <w:r>
        <w:rPr>
          <w:rFonts w:cs="Arial"/>
          <w:color w:val="000000"/>
          <w:sz w:val="24"/>
          <w:szCs w:val="24"/>
          <w:shd w:fill="auto" w:val="clear"/>
        </w:rPr>
        <w:t>егламента.</w:t>
      </w:r>
    </w:p>
    <w:p>
      <w:pPr>
        <w:pStyle w:val="Style29"/>
        <w:keepNext w:val="false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000000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FFFFFF" w:val="clear"/>
        </w:rPr>
        <w:t xml:space="preserve">Периодичность осуществления текущего контроля устанавливается </w:t>
      </w:r>
      <w:r>
        <w:rPr>
          <w:rFonts w:cs="Arial"/>
          <w:color w:val="000000"/>
          <w:sz w:val="24"/>
          <w:szCs w:val="24"/>
          <w:shd w:fill="FFFFFF" w:val="clear"/>
        </w:rPr>
        <w:t xml:space="preserve">муниципальным </w:t>
      </w:r>
      <w:r>
        <w:rPr>
          <w:rFonts w:cs="Arial"/>
          <w:color w:val="000000"/>
          <w:position w:val="0"/>
          <w:sz w:val="24"/>
          <w:sz w:val="24"/>
          <w:szCs w:val="24"/>
          <w:shd w:fill="FFFFFF" w:val="clear"/>
          <w:vertAlign w:val="baseline"/>
        </w:rPr>
        <w:t>правовым актом Администрации.</w:t>
      </w:r>
    </w:p>
    <w:p>
      <w:pPr>
        <w:pStyle w:val="Style29"/>
        <w:keepNext w:val="false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 xml:space="preserve">4.2. </w:t>
      </w:r>
      <w:r>
        <w:rPr>
          <w:rFonts w:cs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pStyle w:val="Style29"/>
        <w:keepNext w:val="false"/>
        <w:tabs>
          <w:tab w:val="clear" w:pos="709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 xml:space="preserve">Администрация организует и осуществляет контроль за предоставлением муниципальной услуги. </w:t>
      </w:r>
      <w:r>
        <w:rPr>
          <w:rFonts w:cs="Arial"/>
          <w:color w:val="000000"/>
          <w:sz w:val="24"/>
          <w:szCs w:val="24"/>
          <w:shd w:fill="auto" w:val="clear"/>
        </w:rPr>
        <w:t>К</w:t>
      </w:r>
      <w:r>
        <w:rPr>
          <w:rFonts w:cs="Arial"/>
          <w:color w:val="000000"/>
          <w:sz w:val="24"/>
          <w:szCs w:val="24"/>
          <w:shd w:fill="auto" w:val="clear"/>
        </w:rPr>
        <w:t>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</w:t>
      </w:r>
    </w:p>
    <w:p>
      <w:pPr>
        <w:pStyle w:val="Style29"/>
        <w:tabs>
          <w:tab w:val="clear" w:pos="709"/>
        </w:tabs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П</w:t>
      </w:r>
      <w:r>
        <w:rPr>
          <w:rFonts w:cs="Arial"/>
          <w:color w:val="000000"/>
          <w:sz w:val="24"/>
          <w:szCs w:val="24"/>
          <w:shd w:fill="auto" w:val="clear"/>
        </w:rPr>
        <w:t>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Style29"/>
        <w:widowControl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color w:val="000000"/>
          <w:sz w:val="24"/>
          <w:szCs w:val="24"/>
          <w:shd w:fill="FFFFFF" w:val="clear"/>
        </w:rPr>
        <w:t xml:space="preserve">Проверки полноты и качества предоставления муниципальной услуги осуществляются на основании </w:t>
      </w:r>
      <w:r>
        <w:rPr>
          <w:rStyle w:val="Style14"/>
          <w:rFonts w:cs="Arial"/>
          <w:color w:val="000000"/>
          <w:sz w:val="24"/>
          <w:szCs w:val="24"/>
          <w:shd w:fill="FFFFFF" w:val="clear"/>
        </w:rPr>
        <w:t xml:space="preserve">муниципального 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FFFFFF" w:val="clear"/>
          <w:lang w:val="ru-RU"/>
        </w:rPr>
        <w:t>правового акта Администрации Голышма</w:t>
        <w:softHyphen/>
        <w:t>новского г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FFFFFF" w:val="clear"/>
          <w:lang w:val="ru-RU"/>
        </w:rPr>
        <w:t>ородского округа</w:t>
      </w:r>
      <w:r>
        <w:rPr>
          <w:rStyle w:val="Style14"/>
          <w:rFonts w:cs="Arial"/>
          <w:b w:val="false"/>
          <w:bCs w:val="false"/>
          <w:color w:val="000000"/>
          <w:sz w:val="24"/>
          <w:szCs w:val="24"/>
          <w:shd w:fill="FFFFFF" w:val="clear"/>
          <w:lang w:val="ru-RU"/>
        </w:rPr>
        <w:t>.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/>
          <w:color w:val="auto"/>
          <w:sz w:val="24"/>
          <w:szCs w:val="24"/>
          <w:shd w:fill="auto" w:val="clear"/>
        </w:rPr>
      </w:pPr>
      <w:bookmarkStart w:id="3" w:name="Par6441"/>
      <w:bookmarkEnd w:id="3"/>
      <w:r>
        <w:rPr>
          <w:b/>
          <w:color w:val="000000"/>
          <w:sz w:val="24"/>
          <w:szCs w:val="24"/>
          <w:shd w:fill="auto" w:val="clear"/>
        </w:rPr>
        <w:t xml:space="preserve">V. 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Д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осудебный (внесудебный) порядок обжалования решений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и действий (бездействия) органа, предоставляющего 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муниципальную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 услугу, МФЦ, организаций, указанных в части 1.1 статьи 16 Федерального закона от 27.07.2010 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№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210-ФЗ «Об организации предоставления государственных и муниципальных услуг», а также их должностных лиц,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center"/>
        <w:rPr>
          <w:rFonts w:ascii="Arial" w:hAnsi="Arial"/>
          <w:b/>
          <w:color w:val="auto"/>
          <w:sz w:val="24"/>
          <w:szCs w:val="24"/>
          <w:shd w:fill="auto" w:val="clear"/>
        </w:rPr>
      </w:pP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муниципальных</w:t>
      </w:r>
      <w:r>
        <w:rPr>
          <w:b/>
          <w:bCs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 xml:space="preserve"> служащих, работников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  <w:lang w:val="ru-RU"/>
        </w:rPr>
        <w:t>5.1. Заявитель вправе обжаловать действия (бездействие) и решения, принятые в ходе предоставления муниципальн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ой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 xml:space="preserve"> услуг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и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, в досудебном (внесудебном) порядке.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color w:val="auto"/>
          <w:sz w:val="24"/>
          <w:szCs w:val="24"/>
          <w:shd w:fill="auto" w:val="clear"/>
          <w:lang w:val="ru-RU"/>
        </w:rPr>
      </w:pPr>
      <w:r>
        <w:rPr>
          <w:rFonts w:cs="Arial"/>
          <w:color w:val="000000"/>
          <w:sz w:val="24"/>
          <w:szCs w:val="24"/>
          <w:shd w:fill="auto" w:val="clear"/>
          <w:lang w:val="ru-RU"/>
        </w:rPr>
        <w:t>5.2. Жалоба может быть адресована следующим должностным лицам, уполномоченным на ее рассмотрение: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  <w:lang w:val="ru-RU"/>
        </w:rPr>
        <w:t xml:space="preserve">а) заместителю Главы 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городского округа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 xml:space="preserve">, координирующему и контролирующему деятельность 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Комитета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 xml:space="preserve">, на решения или (и) действия (бездействие) должностных лиц 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Комитета</w:t>
      </w:r>
      <w:r>
        <w:rPr>
          <w:rFonts w:cs="Arial"/>
          <w:color w:val="000000"/>
          <w:sz w:val="24"/>
          <w:szCs w:val="24"/>
          <w:shd w:fill="auto" w:val="clear"/>
          <w:lang w:val="ru-RU"/>
        </w:rPr>
        <w:t>;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rStyle w:val="Style14"/>
          <w:rFonts w:cs="Arial"/>
          <w:color w:val="000000"/>
          <w:sz w:val="24"/>
          <w:szCs w:val="24"/>
          <w:shd w:fill="auto" w:val="clear"/>
          <w:lang w:val="ru-RU"/>
        </w:rPr>
        <w:t xml:space="preserve">б) Главе 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/>
        </w:rPr>
        <w:t>городского округа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/>
        </w:rPr>
        <w:t xml:space="preserve"> на решения и действия (бездействие) заместителя Главы 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/>
        </w:rPr>
        <w:t>городского округа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/>
        </w:rPr>
        <w:t>,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 w:eastAsia="ru-RU"/>
        </w:rPr>
        <w:t xml:space="preserve"> координирующего и контролирующего деятельность 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 w:eastAsia="ru-RU"/>
        </w:rPr>
        <w:t>Комитета</w:t>
      </w:r>
      <w:r>
        <w:rPr>
          <w:rStyle w:val="Style14"/>
          <w:rFonts w:cs="Arial"/>
          <w:color w:val="000000"/>
          <w:sz w:val="24"/>
          <w:szCs w:val="24"/>
          <w:shd w:fill="auto" w:val="clear"/>
          <w:lang w:val="ru-RU" w:eastAsia="ru-RU"/>
        </w:rPr>
        <w:t>;</w:t>
      </w:r>
    </w:p>
    <w:p>
      <w:pPr>
        <w:pStyle w:val="Style29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shd w:fill="auto" w:val="clear"/>
          <w:lang w:val="ru-RU"/>
        </w:rPr>
      </w:pPr>
      <w:r>
        <w:rPr>
          <w:rFonts w:cs="Arial"/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ru-RU"/>
        </w:rPr>
        <w:t>в) директору МФЦ на решения или (и) действия (бездействие) сотрудников МФЦ.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5.3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. Информация о порядке подачи и рассмотрения жалобы размещается на  сайте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Администрации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в сети «Интернет»,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Региональном порталах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в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МФЦ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, а также предоставляется непосредственно должностными лицами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Администрации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по телефонам для справок, а также электронным сообщением по адресу, указанному заявителем.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color w:val="auto"/>
          <w:sz w:val="24"/>
          <w:szCs w:val="24"/>
          <w:u w:val="none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5.4.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Порядок досудебного (внесудебного) обжалования решений и действий (бездействия) органа, предоставляющего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муниципальную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 услугу, а также его должностных лиц регулируется следующими нормативными правовыми актами: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1)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Федеральным законом от 27.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07.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2010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 xml:space="preserve">№ 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auto" w:val="clear"/>
        </w:rPr>
        <w:t>210-ФЗ «Об организации пред</w:t>
      </w:r>
      <w:r>
        <w:rPr>
          <w:b w:val="false"/>
          <w:i w:val="false"/>
          <w:strike w:val="false"/>
          <w:dstrike w:val="false"/>
          <w:color w:val="000000"/>
          <w:sz w:val="24"/>
          <w:szCs w:val="24"/>
          <w:u w:val="none"/>
          <w:shd w:fill="FFFFFF" w:val="clear"/>
        </w:rPr>
        <w:t>оставления государственных и муниципальных услуг»;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firstLine="709"/>
        <w:jc w:val="both"/>
        <w:rPr>
          <w:rFonts w:ascii="Arial" w:hAnsi="Arial" w:cs="Arial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4"/>
          <w:szCs w:val="24"/>
          <w:u w:val="none"/>
          <w:shd w:fill="auto" w:val="clear"/>
          <w:em w:val="none"/>
          <w:lang w:val="ru-RU" w:eastAsia="ru-RU"/>
        </w:rPr>
      </w:pP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 w:eastAsia="ru-RU"/>
        </w:rPr>
        <w:t xml:space="preserve">2)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 w:eastAsia="ru-RU"/>
        </w:rPr>
        <w:t xml:space="preserve">постановлением администрации Голышмановского городского округа от 21.11.2019 №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en-US" w:eastAsia="ru-RU"/>
        </w:rPr>
        <w:t xml:space="preserve">685 </w:t>
      </w:r>
      <w:r>
        <w:rPr>
          <w:rFonts w:cs="Arial"/>
          <w:b w:val="false"/>
          <w:i w:val="false"/>
          <w:strike w:val="false"/>
          <w:dstrike w:val="false"/>
          <w:outline w:val="false"/>
          <w:shadow w:val="false"/>
          <w:color w:val="000000"/>
          <w:spacing w:val="0"/>
          <w:kern w:val="2"/>
          <w:sz w:val="24"/>
          <w:szCs w:val="24"/>
          <w:u w:val="none"/>
          <w:shd w:fill="auto" w:val="clear"/>
          <w:em w:val="none"/>
          <w:lang w:val="ru-RU" w:eastAsia="ru-RU"/>
        </w:rPr>
        <w:t>«О порядке подачи и рассмотрения жалоб на нарушение порядка предоставления муниципальных услуг Администрацией Голышмановского городского округа, МФЦ (его филиалами), должностными лицами, муниципальными служащими администрации Голышмановского городского округа, предоставляющих муниципальные услуги, и сотрудниками МФЦ».</w:t>
      </w:r>
      <w:r>
        <w:br w:type="page"/>
      </w:r>
    </w:p>
    <w:p>
      <w:pPr>
        <w:pStyle w:val="Style29"/>
        <w:suppressAutoHyphens w:val="true"/>
        <w:bidi w:val="0"/>
        <w:spacing w:lineRule="auto" w:line="240" w:before="0" w:after="0"/>
        <w:ind w:left="0" w:right="0" w:hanging="0"/>
        <w:jc w:val="right"/>
        <w:rPr>
          <w:rFonts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>Приложение № 1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  <w:t xml:space="preserve">к </w:t>
      </w:r>
      <w:r>
        <w:rPr>
          <w:rFonts w:cs="Arial"/>
          <w:color w:val="000000"/>
          <w:sz w:val="24"/>
          <w:szCs w:val="24"/>
          <w:shd w:fill="auto" w:val="clear"/>
        </w:rPr>
        <w:t>Р</w:t>
      </w:r>
      <w:r>
        <w:rPr>
          <w:rFonts w:cs="Arial"/>
          <w:color w:val="000000"/>
          <w:sz w:val="24"/>
          <w:szCs w:val="24"/>
          <w:shd w:fill="auto" w:val="clear"/>
        </w:rPr>
        <w:t>егламенту</w:t>
      </w:r>
    </w:p>
    <w:p>
      <w:pPr>
        <w:pStyle w:val="Style29"/>
        <w:suppressAutoHyphens w:val="true"/>
        <w:autoSpaceDE w:val="false"/>
        <w:bidi w:val="0"/>
        <w:spacing w:lineRule="auto" w:line="240" w:before="0" w:after="0"/>
        <w:ind w:left="0" w:right="0" w:hanging="0"/>
        <w:jc w:val="right"/>
        <w:rPr>
          <w:rFonts w:cs="Arial"/>
          <w:color w:val="auto"/>
          <w:sz w:val="24"/>
          <w:szCs w:val="24"/>
          <w:shd w:fill="auto" w:val="clear"/>
        </w:rPr>
      </w:pPr>
      <w:r>
        <w:rPr>
          <w:rFonts w:cs="Arial"/>
          <w:color w:val="000000"/>
          <w:sz w:val="24"/>
          <w:szCs w:val="24"/>
          <w:shd w:fill="auto" w:val="clear"/>
        </w:rPr>
      </w:r>
    </w:p>
    <w:p>
      <w:pPr>
        <w:pStyle w:val="Style29"/>
        <w:suppressAutoHyphens w:val="true"/>
        <w:autoSpaceDE w:val="false"/>
        <w:bidi w:val="0"/>
        <w:ind w:left="0" w:right="0" w:firstLine="567"/>
        <w:jc w:val="center"/>
        <w:rPr>
          <w:rFonts w:cs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Arial"/>
          <w:b/>
          <w:bCs/>
          <w:color w:val="000000"/>
          <w:sz w:val="24"/>
          <w:szCs w:val="24"/>
          <w:shd w:fill="auto" w:val="clear"/>
        </w:rPr>
        <w:t xml:space="preserve">Форма </w:t>
      </w:r>
      <w:r>
        <w:rPr>
          <w:rFonts w:cs="Arial"/>
          <w:b/>
          <w:bCs/>
          <w:color w:val="000000"/>
          <w:sz w:val="24"/>
          <w:szCs w:val="24"/>
          <w:shd w:fill="auto" w:val="clear"/>
        </w:rPr>
        <w:t>бланк</w:t>
      </w:r>
      <w:r>
        <w:rPr>
          <w:rFonts w:cs="Arial"/>
          <w:b/>
          <w:bCs/>
          <w:color w:val="000000"/>
          <w:sz w:val="24"/>
          <w:szCs w:val="24"/>
          <w:shd w:fill="auto" w:val="clear"/>
        </w:rPr>
        <w:t>а</w:t>
      </w:r>
      <w:r>
        <w:rPr>
          <w:rFonts w:cs="Arial"/>
          <w:b/>
          <w:bCs/>
          <w:color w:val="000000"/>
          <w:sz w:val="24"/>
          <w:szCs w:val="24"/>
          <w:shd w:fill="auto" w:val="clear"/>
        </w:rPr>
        <w:t xml:space="preserve"> запроса</w:t>
      </w:r>
    </w:p>
    <w:tbl>
      <w:tblPr>
        <w:tblW w:w="9645" w:type="dxa"/>
        <w:jc w:val="left"/>
        <w:tblInd w:w="-1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81"/>
        <w:gridCol w:w="804"/>
        <w:gridCol w:w="68"/>
        <w:gridCol w:w="2023"/>
        <w:gridCol w:w="47"/>
        <w:gridCol w:w="47"/>
        <w:gridCol w:w="575"/>
        <w:gridCol w:w="53"/>
        <w:gridCol w:w="1056"/>
        <w:gridCol w:w="939"/>
        <w:gridCol w:w="197"/>
        <w:gridCol w:w="1238"/>
        <w:gridCol w:w="52"/>
        <w:gridCol w:w="2265"/>
      </w:tblGrid>
      <w:tr>
        <w:trPr/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№</w:t>
            </w:r>
          </w:p>
        </w:tc>
        <w:tc>
          <w:tcPr>
            <w:tcW w:w="9364" w:type="dxa"/>
            <w:gridSpan w:val="1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right"/>
              <w:rPr>
                <w:b/>
                <w:b/>
                <w:bCs/>
                <w:color w:val="auto"/>
                <w:sz w:val="16"/>
                <w:szCs w:val="16"/>
                <w:shd w:fill="auto" w:val="clear"/>
              </w:rPr>
            </w:pPr>
            <w:r>
              <w:rPr>
                <w:b/>
                <w:bCs/>
                <w:color w:val="000000"/>
                <w:sz w:val="16"/>
                <w:szCs w:val="16"/>
                <w:shd w:fill="auto" w:val="clear"/>
              </w:rPr>
              <w:t>В Администрацию ______ муниципального образования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1</w:t>
            </w:r>
          </w:p>
        </w:tc>
        <w:tc>
          <w:tcPr>
            <w:tcW w:w="3617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b/>
                <w:bCs/>
                <w:color w:val="000000"/>
                <w:sz w:val="16"/>
                <w:szCs w:val="16"/>
                <w:shd w:fill="auto" w:val="clear"/>
              </w:rPr>
              <w:t>заявитель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4"/>
                <w:szCs w:val="14"/>
                <w:shd w:fill="auto" w:val="clear"/>
              </w:rPr>
            </w:pPr>
            <w:r>
              <w:rPr>
                <w:color w:val="000000"/>
                <w:sz w:val="14"/>
                <w:szCs w:val="14"/>
                <w:shd w:fill="auto" w:val="clear"/>
              </w:rPr>
              <w:t>(отметить знаком "V")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Д</w:t>
            </w:r>
            <w:r>
              <w:rPr>
                <w:color w:val="000000"/>
                <w:sz w:val="16"/>
                <w:szCs w:val="16"/>
                <w:shd w:fill="auto" w:val="clear"/>
              </w:rPr>
              <w:t>ля физ. лиц: фамилия, имя, отчество (при наличии); для юр. лиц: полное наименование, ОГРН</w:t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Д</w:t>
            </w:r>
            <w:r>
              <w:rPr>
                <w:color w:val="000000"/>
                <w:sz w:val="16"/>
                <w:szCs w:val="16"/>
                <w:shd w:fill="auto" w:val="clear"/>
              </w:rPr>
              <w:t>окумент, удостоверяющий личность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color w:val="000000"/>
                <w:sz w:val="16"/>
                <w:szCs w:val="16"/>
                <w:shd w:fill="auto" w:val="clear"/>
              </w:rPr>
              <w:t>(вид, серия, номер, выдавший орган, дата выдачи)</w:t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П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очтовый адрес,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номер телефона,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адрес электронной почты</w:t>
            </w:r>
            <w:r>
              <w:rPr>
                <w:rFonts w:ascii="Arial" w:hAnsi="Arial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*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,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на который будет направлено уведомление об оплате предоставления сведений, документов, материалов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b w:val="false"/>
                <w:b w:val="false"/>
                <w:bCs w:val="false"/>
                <w:i/>
                <w:i/>
                <w:iCs/>
                <w:color w:val="auto"/>
                <w:sz w:val="14"/>
                <w:szCs w:val="14"/>
                <w:shd w:fill="auto" w:val="clear"/>
              </w:rPr>
            </w:pPr>
            <w:r>
              <w:rPr>
                <w:b w:val="false"/>
                <w:bCs w:val="false"/>
                <w:i/>
                <w:iCs/>
                <w:color w:val="000000"/>
                <w:sz w:val="14"/>
                <w:szCs w:val="14"/>
                <w:shd w:fill="auto" w:val="clear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color w:val="000000"/>
                <w:sz w:val="14"/>
                <w:szCs w:val="14"/>
                <w:shd w:fill="auto" w:val="clear"/>
              </w:rPr>
              <w:t>*</w:t>
            </w:r>
            <w:r>
              <w:rPr>
                <w:b w:val="false"/>
                <w:bCs w:val="false"/>
                <w:i/>
                <w:iCs/>
                <w:color w:val="000000"/>
                <w:sz w:val="14"/>
                <w:szCs w:val="14"/>
                <w:shd w:fill="auto" w:val="clear"/>
              </w:rPr>
              <w:t xml:space="preserve">указывается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b w:val="false"/>
                <w:b w:val="false"/>
                <w:bCs w:val="false"/>
                <w:i/>
                <w:i/>
                <w:iCs/>
                <w:color w:val="auto"/>
                <w:sz w:val="14"/>
                <w:szCs w:val="14"/>
                <w:shd w:fill="auto" w:val="clear"/>
              </w:rPr>
            </w:pPr>
            <w:r>
              <w:rPr>
                <w:b w:val="false"/>
                <w:bCs w:val="false"/>
                <w:i/>
                <w:iCs/>
                <w:color w:val="000000"/>
                <w:sz w:val="14"/>
                <w:szCs w:val="14"/>
                <w:shd w:fill="auto" w:val="clear"/>
              </w:rPr>
              <w:t>в обязательном порядке)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физическое лицо (гражданин)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юридическое лицо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813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Представитель заявителя </w:t>
            </w:r>
            <w:r>
              <w:rPr>
                <w:color w:val="000000"/>
                <w:sz w:val="14"/>
                <w:szCs w:val="14"/>
                <w:shd w:fill="auto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9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48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26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2</w:t>
            </w:r>
          </w:p>
        </w:tc>
        <w:tc>
          <w:tcPr>
            <w:tcW w:w="9364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sz w:val="16"/>
                <w:szCs w:val="16"/>
                <w:shd w:fill="auto" w:val="clear"/>
              </w:rPr>
            </w:pP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Прошу выдать сведения, содержащиеся в 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ых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ых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ах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обеспечения градостроительной деятельности </w:t>
            </w:r>
            <w:r>
              <w:rPr>
                <w:color w:val="000000"/>
                <w:sz w:val="16"/>
                <w:szCs w:val="16"/>
                <w:shd w:fill="FFFFFF" w:val="clear"/>
              </w:rPr>
              <w:t>(отметить знаком "V"):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о развитии территории</w:t>
            </w:r>
          </w:p>
        </w:tc>
        <w:tc>
          <w:tcPr>
            <w:tcW w:w="5800" w:type="dxa"/>
            <w:gridSpan w:val="7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center"/>
              <w:rPr>
                <w:color w:val="auto"/>
                <w:sz w:val="14"/>
                <w:szCs w:val="14"/>
                <w:shd w:fill="auto" w:val="clear"/>
              </w:rPr>
            </w:pPr>
            <w:r>
              <w:rPr>
                <w:color w:val="000000"/>
                <w:sz w:val="14"/>
                <w:szCs w:val="14"/>
                <w:shd w:fill="auto" w:val="clear"/>
              </w:rPr>
              <w:t>указываются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</w:t>
            </w:r>
            <w:r>
              <w:rPr>
                <w:color w:val="000000"/>
                <w:sz w:val="14"/>
                <w:szCs w:val="14"/>
                <w:shd w:fill="auto" w:val="clear"/>
              </w:rPr>
              <w:t>о</w:t>
            </w:r>
            <w:r>
              <w:rPr>
                <w:color w:val="000000"/>
                <w:sz w:val="14"/>
                <w:szCs w:val="14"/>
                <w:shd w:fill="auto" w:val="clear"/>
              </w:rPr>
              <w:t>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о застройке территории</w:t>
            </w:r>
          </w:p>
        </w:tc>
        <w:tc>
          <w:tcPr>
            <w:tcW w:w="5800" w:type="dxa"/>
            <w:gridSpan w:val="7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о земельном участке</w:t>
            </w:r>
          </w:p>
        </w:tc>
        <w:tc>
          <w:tcPr>
            <w:tcW w:w="5800" w:type="dxa"/>
            <w:gridSpan w:val="7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76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об объекте капитального  строительства</w:t>
            </w:r>
          </w:p>
        </w:tc>
        <w:tc>
          <w:tcPr>
            <w:tcW w:w="5800" w:type="dxa"/>
            <w:gridSpan w:val="7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64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 разделе (разделах) системы (отметить знаком "V"):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(первом) разделе ГИСОГД «Документы территориального планирования Российской Федерации 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(втором) разделе ГИСОГД «Документы территориального планирования двух и более субъектов Российской Федерации, документы территориального планирования субъекта Российской Федерации 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(третьем) разделе ГИСОГД «Документы территориального планирования муниципальн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ых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образовани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й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(четвертом) разделе ГИСОГД  «</w:t>
            </w:r>
            <w:r>
              <w:rPr>
                <w:color w:val="000000"/>
                <w:sz w:val="16"/>
                <w:szCs w:val="16"/>
                <w:shd w:fill="auto" w:val="clear"/>
              </w:rPr>
              <w:t>Нормативы градостроительного проектирования»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(пятом) разделе ГИСОГД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Градостроительное зонирование»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(шестом) разделе ГИСОГД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u w:val="none"/>
                <w:shd w:fill="auto" w:val="clear"/>
              </w:rPr>
              <w:t>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u w:val="none"/>
                <w:shd w:fill="auto" w:val="clear"/>
              </w:rPr>
              <w:t>Правила благоустройства территории»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(седьмом) разделе ГИСОГД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Планировка территории»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(восьмом) разделе ГИСОГД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Инженерные изыскания»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(девятом) разделе ГИСОГД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Искусственные земельные участки»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(десятом) разделе ГИСОГД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Зоны с особыми условиями использования территории»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(одиннадцатом) разделе ГИСОГД «План назе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м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ных и подземных коммуникации»</w:t>
            </w:r>
          </w:p>
        </w:tc>
      </w:tr>
      <w:tr>
        <w:trPr>
          <w:trHeight w:val="219" w:hRule="atLeast"/>
        </w:trPr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(двенадцатом) разделе ГИСОГД «Резервирование земель и изъятие земельных участков»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(тринадцатом) разделе ГИСОГД «Дела о застроен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н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ых или подлежащих застройке земельный участках»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(четырнадцатом» разделе ГИСОГД «Программы реализации документов территориального планирования»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(пятнадцатом) разделе ГИСОГД «Особо охраняемые природные территории»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(шестнадцатом) разделе ГИСОГД «Лесничества»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(семнадцатом) разделе ГИСОГД «Информационные модели объектов капитального строительства»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0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560" w:type="dxa"/>
            <w:gridSpan w:val="1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(восемнадцатом) разделе ГИСОГД «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Иные сведения, документы, материалы»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3</w:t>
            </w:r>
          </w:p>
        </w:tc>
        <w:tc>
          <w:tcPr>
            <w:tcW w:w="9364" w:type="dxa"/>
            <w:gridSpan w:val="1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sz w:val="16"/>
                <w:szCs w:val="16"/>
                <w:shd w:fill="auto" w:val="clear"/>
              </w:rPr>
            </w:pP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Сведения, содержащиеся в 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ых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ых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ах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обеспечения градостроительной деятельности, прошу выдать в</w:t>
            </w:r>
            <w:r>
              <w:rPr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color w:val="000000"/>
                <w:sz w:val="14"/>
                <w:szCs w:val="14"/>
                <w:shd w:fill="FFFFFF" w:val="clear"/>
              </w:rPr>
              <w:t>(отметить знаком "V" в каждой строке)</w:t>
            </w:r>
            <w:r>
              <w:rPr>
                <w:color w:val="000000"/>
                <w:sz w:val="16"/>
                <w:szCs w:val="16"/>
                <w:shd w:fill="FFFFFF" w:val="clear"/>
              </w:rPr>
              <w:t>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 текстовой форме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245" w:type="dxa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 графической форме</w:t>
            </w:r>
          </w:p>
        </w:tc>
        <w:tc>
          <w:tcPr>
            <w:tcW w:w="1238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31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копии документов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2117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на бумажном носителе</w:t>
            </w:r>
          </w:p>
        </w:tc>
        <w:tc>
          <w:tcPr>
            <w:tcW w:w="575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5800" w:type="dxa"/>
            <w:gridSpan w:val="7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на электронном носителе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4</w:t>
            </w:r>
          </w:p>
        </w:tc>
        <w:tc>
          <w:tcPr>
            <w:tcW w:w="872" w:type="dxa"/>
            <w:gridSpan w:val="2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8492" w:type="dxa"/>
            <w:gridSpan w:val="11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b/>
                <w:b/>
                <w:bCs/>
                <w:sz w:val="16"/>
                <w:szCs w:val="16"/>
                <w:shd w:fill="auto" w:val="clear"/>
              </w:rPr>
            </w:pP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уведомление об оплате 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>предоставлени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>я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сведений, 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документов, материалов, 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содержащихся в 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ых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ых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/>
                <w:bCs/>
                <w:color w:val="000000"/>
                <w:sz w:val="16"/>
                <w:szCs w:val="16"/>
                <w:shd w:fill="FFFFFF" w:val="clear"/>
              </w:rPr>
              <w:t>ах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обеспечения градостроительной деятельности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>, прошу направить в мой адрес следующим способом: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6469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 форме электронного документа на электронный адрес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72" w:type="dxa"/>
            <w:gridSpan w:val="2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23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6469" w:type="dxa"/>
            <w:gridSpan w:val="10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 электронном виде в личный кабинет федерального, областного портала</w:t>
            </w:r>
          </w:p>
        </w:tc>
      </w:tr>
      <w:tr>
        <w:trPr/>
        <w:tc>
          <w:tcPr>
            <w:tcW w:w="28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5</w:t>
            </w:r>
          </w:p>
        </w:tc>
        <w:tc>
          <w:tcPr>
            <w:tcW w:w="3564" w:type="dxa"/>
            <w:gridSpan w:val="6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b/>
                <w:bCs/>
                <w:color w:val="000000"/>
                <w:sz w:val="16"/>
                <w:szCs w:val="16"/>
                <w:shd w:fill="auto" w:val="clear"/>
              </w:rPr>
              <w:t>Результат предоставления муниципальной услуги прошу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color w:val="000000"/>
                <w:sz w:val="14"/>
                <w:szCs w:val="14"/>
                <w:shd w:fill="auto" w:val="clear"/>
              </w:rPr>
              <w:t>(отметить знаком "V")</w:t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4691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выдать в ходе личного приема в МФЦ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64" w:type="dxa"/>
            <w:gridSpan w:val="6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4691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/>
        <w:tc>
          <w:tcPr>
            <w:tcW w:w="281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64" w:type="dxa"/>
            <w:gridSpan w:val="6"/>
            <w:vMerge w:val="continue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09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4691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firstLine="57"/>
              <w:jc w:val="both"/>
              <w:rPr>
                <w:strike w:val="false"/>
                <w:dstrike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в электронном виде в личный кабинет федерального,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 xml:space="preserve">областного </w:t>
            </w:r>
            <w:r>
              <w:rPr>
                <w:strike w:val="false"/>
                <w:dstrike w:val="false"/>
                <w:color w:val="000000"/>
                <w:sz w:val="16"/>
                <w:szCs w:val="16"/>
                <w:shd w:fill="auto" w:val="clear"/>
              </w:rPr>
              <w:t>портала</w:t>
            </w:r>
          </w:p>
        </w:tc>
      </w:tr>
      <w:tr>
        <w:trPr/>
        <w:tc>
          <w:tcPr>
            <w:tcW w:w="322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д</w:t>
            </w:r>
            <w:r>
              <w:rPr>
                <w:color w:val="000000"/>
                <w:sz w:val="16"/>
                <w:szCs w:val="16"/>
                <w:shd w:fill="auto" w:val="clear"/>
              </w:rPr>
              <w:t>ата</w:t>
            </w:r>
          </w:p>
        </w:tc>
        <w:tc>
          <w:tcPr>
            <w:tcW w:w="2867" w:type="dxa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подпись заявителя</w:t>
            </w:r>
          </w:p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color w:val="000000"/>
                <w:sz w:val="16"/>
                <w:szCs w:val="16"/>
                <w:shd w:fill="auto" w:val="clear"/>
              </w:rPr>
              <w:t>(представителя заявителя)</w:t>
            </w:r>
          </w:p>
        </w:tc>
        <w:tc>
          <w:tcPr>
            <w:tcW w:w="35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9"/>
              <w:suppressAutoHyphens w:val="true"/>
              <w:bidi w:val="0"/>
              <w:spacing w:lineRule="auto" w:line="240" w:before="0" w:after="0"/>
              <w:jc w:val="center"/>
              <w:rPr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ФИО заявителя (представителя заявителя)</w:t>
            </w:r>
          </w:p>
        </w:tc>
      </w:tr>
    </w:tbl>
    <w:p>
      <w:pPr>
        <w:pStyle w:val="Style29"/>
        <w:suppressAutoHyphens w:val="true"/>
        <w:autoSpaceDE w:val="false"/>
        <w:bidi w:val="0"/>
        <w:ind w:left="0" w:right="0" w:firstLine="567"/>
        <w:jc w:val="righ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  <w:r>
        <w:br w:type="page"/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auto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Приложение № </w:t>
      </w:r>
      <w:r>
        <w:rPr>
          <w:color w:val="000000"/>
          <w:sz w:val="24"/>
          <w:szCs w:val="24"/>
          <w:shd w:fill="auto" w:val="clear"/>
        </w:rPr>
        <w:t>2</w:t>
      </w:r>
      <w:r>
        <w:rPr>
          <w:color w:val="000000"/>
          <w:sz w:val="24"/>
          <w:szCs w:val="24"/>
          <w:shd w:fill="auto" w:val="clear"/>
        </w:rPr>
        <w:t xml:space="preserve"> 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auto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к</w:t>
      </w:r>
      <w:r>
        <w:rPr>
          <w:color w:val="000000"/>
          <w:sz w:val="24"/>
          <w:szCs w:val="24"/>
          <w:shd w:fill="auto" w:val="clear"/>
        </w:rPr>
        <w:t xml:space="preserve"> Регламенту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З</w:t>
      </w:r>
      <w:r>
        <w:rPr>
          <w:b/>
          <w:bCs/>
          <w:color w:val="000000"/>
          <w:sz w:val="24"/>
          <w:szCs w:val="24"/>
          <w:shd w:fill="auto" w:val="clear"/>
        </w:rPr>
        <w:t>аявлени</w:t>
      </w:r>
      <w:r>
        <w:rPr>
          <w:b/>
          <w:bCs/>
          <w:color w:val="000000"/>
          <w:sz w:val="24"/>
          <w:szCs w:val="24"/>
          <w:shd w:fill="auto" w:val="clear"/>
        </w:rPr>
        <w:t>е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 xml:space="preserve"> </w:t>
      </w:r>
      <w:r>
        <w:rPr>
          <w:b/>
          <w:bCs/>
          <w:color w:val="000000"/>
          <w:sz w:val="24"/>
          <w:szCs w:val="24"/>
          <w:shd w:fill="auto" w:val="clear"/>
        </w:rPr>
        <w:t>о возврате денежных средств</w:t>
      </w:r>
    </w:p>
    <w:tbl>
      <w:tblPr>
        <w:tblW w:w="9630" w:type="dxa"/>
        <w:jc w:val="left"/>
        <w:tblInd w:w="-26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720"/>
        <w:gridCol w:w="1380"/>
        <w:gridCol w:w="330"/>
        <w:gridCol w:w="1650"/>
        <w:gridCol w:w="1305"/>
        <w:gridCol w:w="420"/>
        <w:gridCol w:w="1110"/>
        <w:gridCol w:w="1590"/>
        <w:gridCol w:w="1125"/>
      </w:tblGrid>
      <w:tr>
        <w:trPr>
          <w:trHeight w:val="29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  <w:shd w:fill="auto" w:val="clear"/>
              </w:rPr>
              <w:t>№</w:t>
            </w:r>
          </w:p>
        </w:tc>
        <w:tc>
          <w:tcPr>
            <w:tcW w:w="89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right"/>
              <w:rPr>
                <w:rFonts w:cs="Arial"/>
                <w:color w:val="auto"/>
                <w:szCs w:val="26"/>
                <w:shd w:fill="auto" w:val="clear"/>
              </w:rPr>
            </w:pPr>
            <w:r>
              <w:rPr>
                <w:rFonts w:cs="Arial"/>
                <w:color w:val="000000"/>
                <w:sz w:val="20"/>
                <w:szCs w:val="20"/>
                <w:shd w:fill="auto" w:val="clear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  <w:shd w:fill="auto" w:val="clear"/>
              </w:rPr>
              <w:t xml:space="preserve">дминистрация </w:t>
            </w:r>
            <w:r>
              <w:rPr>
                <w:rFonts w:cs="Arial"/>
                <w:color w:val="000000"/>
                <w:szCs w:val="26"/>
                <w:shd w:fill="auto" w:val="clear"/>
              </w:rPr>
              <w:t>______________________________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both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 xml:space="preserve">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 xml:space="preserve">(наименование </w:t>
            </w: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>муниципального образования</w:t>
            </w: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1.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uppressAutoHyphens w:val="true"/>
              <w:autoSpaceDE w:val="false"/>
              <w:bidi w:val="0"/>
              <w:ind w:left="113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  <w:shd w:fill="auto" w:val="clear"/>
              </w:rPr>
              <w:t>Заявитель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Cs w:val="26"/>
                <w:shd w:fill="auto" w:val="clear"/>
              </w:rPr>
            </w:pPr>
            <w:r>
              <w:rPr>
                <w:rFonts w:cs="Arial"/>
                <w:color w:val="000000"/>
                <w:szCs w:val="26"/>
                <w:shd w:fill="auto" w:val="clear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Фамилия, имя, отчество (при наличии)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Д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 xml:space="preserve">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</w:t>
            </w:r>
            <w:r>
              <w:rPr>
                <w:rStyle w:val="Style14"/>
                <w:rFonts w:eastAsia="Arial"/>
                <w:color w:val="000000"/>
                <w:sz w:val="16"/>
                <w:szCs w:val="16"/>
              </w:rPr>
              <w:t xml:space="preserve">олное наименование юридического лица и </w:t>
            </w:r>
            <w:r>
              <w:rPr>
                <w:rStyle w:val="Style14"/>
                <w:rFonts w:eastAsia="Arial"/>
                <w:bCs/>
                <w:color w:val="000000"/>
                <w:sz w:val="16"/>
                <w:szCs w:val="16"/>
                <w:lang w:eastAsia="ar-SA"/>
              </w:rPr>
              <w:t>ОГРН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К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color w:val="auto"/>
                <w:shd w:fill="auto" w:val="clear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2700" t="13335" r="13335" b="12700"/>
                      <wp:wrapNone/>
                      <wp:docPr id="4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3" coordsize="21600,21600" path="m0,0l21600,0l21600,21600l0,21600xe" stroked="t" o:allowincell="f" style="position:absolute;margin-left:-3.6pt;margin-top:2.8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  <w:shd w:fill="auto" w:val="clea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</w:rPr>
              <w:t xml:space="preserve">физическое лицо 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 w:val="false"/>
                <w:b w:val="false"/>
                <w:bCs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(гражданин)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sz w:val="12"/>
                <w:szCs w:val="12"/>
                <w:shd w:fill="FFFF00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color w:val="auto"/>
                <w:shd w:fill="auto" w:val="clear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2700" t="13970" r="13335" b="12700"/>
                      <wp:wrapNone/>
                      <wp:docPr id="5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coordsize="21600,21600" path="m0,0l21600,0l21600,21600l0,21600xe" stroked="t" o:allowincell="f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  <w:shd w:fill="auto" w:val="clea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</w:rPr>
              <w:t>юридическое лицо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2"/>
                <w:szCs w:val="12"/>
                <w:shd w:fill="auto" w:val="clear"/>
              </w:rPr>
              <w:t>не заполняется, в случае если представлена выписка из ЕГРЮЛ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color w:val="auto"/>
                <w:shd w:fill="auto" w:val="clear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2700" t="13335" r="13335" b="12700"/>
                      <wp:wrapNone/>
                      <wp:docPr id="6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coordsize="21600,21600" path="m0,0l21600,0l21600,21600l0,21600xe" stroked="t" o:allowincell="f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  <w:shd w:fill="auto" w:val="clear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 w:val="false"/>
                <w:iCs w:val="false"/>
                <w:color w:val="000000"/>
                <w:sz w:val="16"/>
                <w:szCs w:val="16"/>
                <w:shd w:fill="auto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2"/>
                <w:szCs w:val="12"/>
                <w:shd w:fill="auto" w:val="clear"/>
              </w:rPr>
            </w:pPr>
            <w:r>
              <w:rPr>
                <w:rFonts w:cs="Arial"/>
                <w:color w:val="000000"/>
                <w:sz w:val="12"/>
                <w:szCs w:val="12"/>
                <w:shd w:fill="auto" w:val="clear"/>
              </w:rPr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>
          <w:trHeight w:val="546" w:hRule="atLeast"/>
        </w:trPr>
        <w:tc>
          <w:tcPr>
            <w:tcW w:w="96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Прошу </w:t>
            </w:r>
            <w:r>
              <w:rPr>
                <w:color w:val="000000"/>
                <w:sz w:val="20"/>
                <w:szCs w:val="20"/>
                <w:shd w:fill="FFFFFF" w:val="clear"/>
              </w:rPr>
              <w:t>осуществить возврат денежных средств, внесенных в качестве платы за предоставление сведений, документ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содержащихся в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ах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обеспечения градостроительной деятельности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в размере</w:t>
            </w:r>
            <w:r>
              <w:rPr>
                <w:b/>
                <w:bCs/>
                <w:color w:val="000000"/>
                <w:sz w:val="16"/>
                <w:szCs w:val="16"/>
                <w:shd w:fill="FFFFFF" w:val="clear"/>
              </w:rPr>
              <w:t xml:space="preserve"> </w:t>
            </w:r>
            <w:r>
              <w:rPr>
                <w:color w:val="000000"/>
                <w:sz w:val="20"/>
                <w:szCs w:val="20"/>
                <w:shd w:fill="FFFFFF" w:val="clear"/>
              </w:rPr>
              <w:t>________________________</w:t>
              <w:br/>
              <w:t>____________________________________________________________________________________,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(указывается </w:t>
            </w:r>
            <w:r>
              <w:rPr>
                <w:color w:val="000000"/>
                <w:sz w:val="16"/>
                <w:szCs w:val="16"/>
                <w:shd w:fill="auto" w:val="clear"/>
              </w:rPr>
              <w:t>сумма цифрами и прописью</w:t>
            </w:r>
            <w:r>
              <w:rPr>
                <w:color w:val="000000"/>
                <w:sz w:val="16"/>
                <w:szCs w:val="16"/>
                <w:shd w:fill="auto" w:val="clear"/>
              </w:rPr>
              <w:t>)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по причине: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7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 xml:space="preserve">   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>внесения размера платы за предоставление сведений, документов, материалов в размере, превышающем общий размер платы, начисленной за предоставление сведений, документов, материалов;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  <w:t>*</w:t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color w:val="auto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8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  <w:shd w:fill="auto" w:val="clear"/>
              </w:rPr>
              <w:t xml:space="preserve">   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  <w:shd w:fill="auto" w:val="clear"/>
              </w:rPr>
              <w:t xml:space="preserve">отказа в предоставлении муниципальной услуги </w:t>
            </w:r>
            <w:r>
              <w:rPr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  <w:shd w:fill="auto" w:val="clear"/>
              </w:rPr>
              <w:t>в связи с внесением платы за предоставление сведений, документов, материалов не в полном объеме.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20"/>
                <w:u w:val="none"/>
                <w:shd w:fill="auto" w:val="clear"/>
              </w:rPr>
              <w:t>**</w:t>
            </w:r>
          </w:p>
          <w:p>
            <w:pPr>
              <w:pStyle w:val="Normal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</w:t>
            </w: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shd w:fill="auto" w:val="clear"/>
              </w:rPr>
              <w:t>* осуществляется возврат излишне уплаченных денежных средств;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ascii="Arial" w:hAnsi="Arial"/>
                <w:color w:val="000000"/>
                <w:sz w:val="16"/>
                <w:szCs w:val="16"/>
                <w:shd w:fill="auto" w:val="clear"/>
              </w:rPr>
              <w:t>** осуществляется возврат всей суммы, уплаченной заявителем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Размер денежных средств, подлежащих возврату, подтверждается: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документом о внесении платы 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 xml:space="preserve">                                                                 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(указываются: реквизиты </w:t>
            </w:r>
            <w:r>
              <w:rPr>
                <w:color w:val="000000"/>
                <w:sz w:val="16"/>
                <w:szCs w:val="16"/>
                <w:shd w:fill="auto" w:val="clear"/>
              </w:rPr>
              <w:t>квитанции (</w:t>
            </w:r>
            <w:r>
              <w:rPr>
                <w:color w:val="000000"/>
                <w:sz w:val="16"/>
                <w:szCs w:val="16"/>
                <w:shd w:fill="auto" w:val="clear"/>
              </w:rPr>
              <w:t>документа</w:t>
            </w:r>
            <w:r>
              <w:rPr>
                <w:color w:val="000000"/>
                <w:sz w:val="16"/>
                <w:szCs w:val="16"/>
                <w:shd w:fill="auto" w:val="clear"/>
              </w:rPr>
              <w:t>)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о перечислении </w:t>
            </w: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____________________________________________________________________________________;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заявителем/представителем заявителя платы; </w:t>
            </w:r>
            <w:r>
              <w:rPr>
                <w:color w:val="000000"/>
                <w:sz w:val="16"/>
                <w:szCs w:val="16"/>
                <w:shd w:fill="auto" w:val="clear"/>
              </w:rPr>
              <w:t>размер внесенной платы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)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уведомлением об оплате предоставления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сведений,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документов,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содержащихся в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ах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обеспечения градостроительной деятельности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, котор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ое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было направлено Заявителю в ходе предоставления муниципальной услуги: ____________________________________________________________________________________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                             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(указываются: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дата направления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заявителю/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представителю заявителя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уведомления об оплате;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bCs w:val="false"/>
                <w:color w:val="auto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____________________________________________________________________________________.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                        реквизиты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уведомления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и размер платы за предоставление сведений, 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документов, материалов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)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Оплату предоставления сведений, документов,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содержащихся в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ах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обеспечения градостроительной деятельности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осуществил: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заявитель </w:t>
            </w: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***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      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представитель заявителя</w:t>
            </w: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***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57" w:after="57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***</w:t>
            </w:r>
            <w:r>
              <w:rPr>
                <w:rFonts w:ascii="Arial" w:hAnsi="Arial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денежные средства возвращаются лицу, осуществившему оплату предоставления сведений, документов, материалов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FFFFFF" w:val="clear"/>
              </w:rPr>
              <w:t xml:space="preserve">Реквизиты для перечисления денежных средств лицу, </w:t>
            </w:r>
            <w:r>
              <w:rPr>
                <w:color w:val="000000"/>
                <w:sz w:val="20"/>
                <w:szCs w:val="20"/>
                <w:shd w:fill="FFFFFF" w:val="clear"/>
              </w:rPr>
              <w:t>осуществившему о</w:t>
            </w:r>
            <w:r>
              <w:rPr>
                <w:color w:val="000000"/>
                <w:sz w:val="20"/>
                <w:szCs w:val="20"/>
                <w:shd w:fill="FFFFFF" w:val="clear"/>
              </w:rPr>
              <w:t xml:space="preserve">плату предоставления сведений, документов, материалов,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содержащихся в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государственн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информационн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ых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систем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>ах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FFFFFF" w:val="clear"/>
              </w:rPr>
              <w:t xml:space="preserve"> обеспечения градостроительной деятельности области: 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                                                                                                                          </w:t>
            </w:r>
            <w:r>
              <w:rPr>
                <w:color w:val="000000"/>
                <w:sz w:val="16"/>
                <w:szCs w:val="16"/>
                <w:shd w:fill="auto" w:val="clear"/>
              </w:rPr>
              <w:t>(указываются банковские реквизиты/</w:t>
            </w:r>
            <w:r>
              <w:rPr>
                <w:color w:val="000000"/>
                <w:sz w:val="16"/>
                <w:szCs w:val="16"/>
                <w:shd w:fill="auto" w:val="clear"/>
              </w:rPr>
              <w:t>номер счета</w:t>
            </w:r>
            <w:r>
              <w:rPr>
                <w:color w:val="000000"/>
                <w:sz w:val="16"/>
                <w:szCs w:val="16"/>
                <w:shd w:fill="auto" w:val="clear"/>
              </w:rPr>
              <w:t xml:space="preserve">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____________________________________________________________________________________.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для перечисления денежных средств заявителю/представителю заявителя)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546" w:hRule="atLeast"/>
        </w:trPr>
        <w:tc>
          <w:tcPr>
            <w:tcW w:w="96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Уведомить о результате рассмотрения заявления</w:t>
            </w: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прошу следующим способом:</w:t>
            </w:r>
          </w:p>
          <w:p>
            <w:pPr>
              <w:pStyle w:val="Style40"/>
              <w:tabs>
                <w:tab w:val="clear" w:pos="709"/>
              </w:tabs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9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1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0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    </w:t>
            </w:r>
            <w:r>
              <w:rPr>
                <w:color w:val="000000"/>
                <w:sz w:val="20"/>
                <w:szCs w:val="20"/>
                <w:shd w:fill="auto" w:val="clear"/>
              </w:rPr>
              <w:t>в электронном виде на вышеуказанный электронный адрес</w:t>
            </w:r>
          </w:p>
          <w:p>
            <w:pPr>
              <w:pStyle w:val="Style40"/>
              <w:suppressAutoHyphens w:val="true"/>
              <w:bidi w:val="0"/>
              <w:spacing w:lineRule="auto" w:line="240" w:before="0" w:after="0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1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1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    </w:t>
            </w:r>
            <w:r>
              <w:rPr>
                <w:color w:val="000000"/>
                <w:sz w:val="20"/>
                <w:szCs w:val="20"/>
                <w:shd w:fill="auto" w:val="clear"/>
              </w:rPr>
              <w:t>при личном обращении в МФЦ</w:t>
            </w:r>
          </w:p>
          <w:p>
            <w:pPr>
              <w:pStyle w:val="Style40"/>
              <w:suppressAutoHyphens w:val="true"/>
              <w:bidi w:val="0"/>
              <w:spacing w:lineRule="auto" w:line="240" w:before="0" w:after="0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</w:r>
          </w:p>
        </w:tc>
      </w:tr>
      <w:tr>
        <w:trPr>
          <w:trHeight w:val="303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>Подпись заявителя/представителя заявителя: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д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shd w:fill="auto" w:val="clear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_________           _____________________________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одпись                             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и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нициалы, фамилия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3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>о</w:t>
            </w: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 xml:space="preserve">тметка должностного лица, принявшего </w:t>
            </w: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>запрос</w:t>
            </w: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 xml:space="preserve"> и приложенные к нему документы: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д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shd w:fill="auto" w:val="clear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_________          _____________________________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одпись                              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инициалы, фамилия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color w:val="auto"/>
          <w:sz w:val="24"/>
          <w:szCs w:val="24"/>
          <w:shd w:fill="auto" w:val="clear"/>
        </w:rPr>
      </w:pPr>
      <w:r>
        <w:rPr>
          <w:rFonts w:cs="Arial" w:ascii="Arial" w:hAnsi="Arial"/>
          <w:color w:val="000000"/>
          <w:sz w:val="24"/>
          <w:szCs w:val="24"/>
          <w:shd w:fill="auto" w:val="clear"/>
        </w:rPr>
      </w:r>
      <w:r>
        <w:br w:type="page"/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 xml:space="preserve">Приложение № </w:t>
      </w:r>
      <w:r>
        <w:rPr>
          <w:color w:val="000000"/>
          <w:sz w:val="24"/>
          <w:szCs w:val="24"/>
          <w:shd w:fill="auto" w:val="clear"/>
        </w:rPr>
        <w:t>3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  <w:t>к Регламенту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righ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color w:val="000000"/>
          <w:sz w:val="24"/>
          <w:szCs w:val="24"/>
          <w:shd w:fill="auto" w:val="clear"/>
        </w:rPr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 xml:space="preserve">Заявление </w:t>
      </w:r>
    </w:p>
    <w:p>
      <w:pPr>
        <w:pStyle w:val="Style40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b/>
          <w:bCs/>
          <w:color w:val="000000"/>
          <w:sz w:val="24"/>
          <w:szCs w:val="24"/>
          <w:shd w:fill="auto" w:val="clear"/>
        </w:rPr>
        <w:t>об исправлении ошибок (опечаток)</w:t>
      </w:r>
    </w:p>
    <w:tbl>
      <w:tblPr>
        <w:tblW w:w="9645" w:type="dxa"/>
        <w:jc w:val="left"/>
        <w:tblInd w:w="-26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720"/>
        <w:gridCol w:w="1440"/>
        <w:gridCol w:w="330"/>
        <w:gridCol w:w="1695"/>
        <w:gridCol w:w="1260"/>
        <w:gridCol w:w="360"/>
        <w:gridCol w:w="990"/>
        <w:gridCol w:w="1650"/>
        <w:gridCol w:w="1200"/>
      </w:tblGrid>
      <w:tr>
        <w:trPr>
          <w:trHeight w:val="293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  <w:shd w:fill="auto" w:val="clear"/>
              </w:rPr>
              <w:t>№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right"/>
              <w:rPr>
                <w:rFonts w:cs="Arial"/>
                <w:color w:val="auto"/>
                <w:szCs w:val="26"/>
                <w:shd w:fill="auto" w:val="clear"/>
              </w:rPr>
            </w:pPr>
            <w:r>
              <w:rPr>
                <w:rFonts w:cs="Arial"/>
                <w:color w:val="000000"/>
                <w:sz w:val="20"/>
                <w:szCs w:val="20"/>
                <w:shd w:fill="auto" w:val="clear"/>
              </w:rPr>
              <w:t>А</w:t>
            </w:r>
            <w:r>
              <w:rPr>
                <w:rFonts w:cs="Arial"/>
                <w:color w:val="000000"/>
                <w:sz w:val="20"/>
                <w:szCs w:val="20"/>
                <w:shd w:fill="auto" w:val="clear"/>
              </w:rPr>
              <w:t xml:space="preserve">дминистрация </w:t>
            </w:r>
            <w:r>
              <w:rPr>
                <w:rFonts w:cs="Arial"/>
                <w:color w:val="000000"/>
                <w:szCs w:val="26"/>
                <w:shd w:fill="auto" w:val="clear"/>
              </w:rPr>
              <w:t>______________________________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both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 xml:space="preserve">    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 xml:space="preserve">(наименование </w:t>
            </w: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>муниципального образования</w:t>
            </w: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1.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tabs>
                <w:tab w:val="clear" w:pos="709"/>
              </w:tabs>
              <w:suppressAutoHyphens w:val="true"/>
              <w:autoSpaceDE w:val="false"/>
              <w:bidi w:val="0"/>
              <w:ind w:left="113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20"/>
                <w:szCs w:val="20"/>
                <w:shd w:fill="auto" w:val="clear"/>
              </w:rPr>
              <w:t>Заявитель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Cs w:val="26"/>
                <w:shd w:fill="auto" w:val="clear"/>
              </w:rPr>
            </w:pPr>
            <w:r>
              <w:rPr>
                <w:rFonts w:cs="Arial"/>
                <w:color w:val="000000"/>
                <w:szCs w:val="26"/>
                <w:shd w:fill="auto" w:val="clear"/>
              </w:rPr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Фамилия, имя, отчество (при наличии)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Д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 xml:space="preserve">окумент, удостоверяющий личность (вид, серия, номер,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выдавший орган дата выдачи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Arial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Полное наименование юридического лица и ОГРН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К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онтактные данные (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Style14"/>
                <w:rFonts w:cs="Arial"/>
                <w:color w:val="000000"/>
                <w:sz w:val="16"/>
                <w:szCs w:val="16"/>
                <w:shd w:fill="auto" w:val="clear"/>
              </w:rPr>
              <w:t>)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color w:val="auto"/>
                <w:shd w:fill="auto" w:val="clear"/>
                <w:lang w:eastAsia="ru-RU"/>
              </w:rPr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  <w:shd w:fill="auto" w:val="clea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</w:rPr>
              <w:t xml:space="preserve">физическое лицо 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 w:val="false"/>
                <w:b w:val="false"/>
                <w:bCs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(гражданин)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rFonts w:cs="Arial"/>
                <w:color w:val="auto"/>
                <w:sz w:val="12"/>
                <w:szCs w:val="12"/>
                <w:shd w:fill="FFFF00" w:val="clear"/>
              </w:rPr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color w:val="auto"/>
                <w:shd w:fill="auto" w:val="clear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2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2700" t="13970" r="13335" b="12700"/>
                      <wp:wrapNone/>
                      <wp:docPr id="12" name="Прямоугольник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15" coordsize="21600,21600" path="m0,0l21600,0l21600,21600l0,21600xe" stroked="t" o:allowincell="f" style="position:absolute;margin-left:-3.3pt;margin-top:0.9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color w:val="auto"/>
                <w:sz w:val="18"/>
                <w:szCs w:val="18"/>
                <w:shd w:fill="auto" w:val="clea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shd w:fill="auto" w:val="clear"/>
              </w:rPr>
              <w:t>юридическое лицо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rFonts w:cs="Arial"/>
                <w:strike/>
                <w:color w:val="auto"/>
                <w:sz w:val="12"/>
                <w:szCs w:val="12"/>
                <w:shd w:fill="FFF200" w:val="clear"/>
              </w:rPr>
            </w:pPr>
            <w:r>
              <w:rPr/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Style w:val="Style14"/>
                <w:color w:val="auto"/>
                <w:shd w:fill="auto" w:val="clear"/>
                <w:lang w:eastAsia="ru-RU"/>
              </w:rPr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12700" t="13335" r="13335" b="12700"/>
                      <wp:wrapNone/>
                      <wp:docPr id="13" name="Прямоугольник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8" coordsize="21600,21600" path="m0,0l21600,0l21600,21600l0,21600xe" stroked="t" o:allowincell="f" style="position:absolute;margin-left:-2.9pt;margin-top:7.3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cs="Arial"/>
                <w:b/>
                <w:color w:val="000000"/>
                <w:sz w:val="18"/>
                <w:szCs w:val="18"/>
                <w:shd w:fill="auto" w:val="clear"/>
              </w:rPr>
              <w:t xml:space="preserve">Представитель заявителя </w:t>
            </w:r>
            <w:r>
              <w:rPr>
                <w:rStyle w:val="Style14"/>
                <w:rFonts w:cs="Arial"/>
                <w:i w:val="false"/>
                <w:iCs w:val="false"/>
                <w:color w:val="000000"/>
                <w:sz w:val="16"/>
                <w:szCs w:val="16"/>
                <w:shd w:fill="auto" w:val="clear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2"/>
                <w:szCs w:val="12"/>
                <w:shd w:fill="auto" w:val="clear"/>
              </w:rPr>
            </w:pPr>
            <w:r>
              <w:rPr>
                <w:rFonts w:cs="Arial"/>
                <w:color w:val="000000"/>
                <w:sz w:val="12"/>
                <w:szCs w:val="12"/>
                <w:shd w:fill="auto" w:val="clear"/>
              </w:rPr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color w:val="auto"/>
                <w:sz w:val="16"/>
                <w:szCs w:val="16"/>
                <w:shd w:fill="auto" w:val="clear"/>
              </w:rPr>
            </w:pPr>
            <w:r>
              <w:rPr>
                <w:rFonts w:cs="Arial"/>
                <w:color w:val="000000"/>
                <w:sz w:val="16"/>
                <w:szCs w:val="16"/>
                <w:shd w:fill="auto" w:val="clear"/>
              </w:rPr>
            </w:r>
          </w:p>
        </w:tc>
      </w:tr>
      <w:tr>
        <w:trPr>
          <w:trHeight w:val="546" w:hRule="atLeast"/>
        </w:trPr>
        <w:tc>
          <w:tcPr>
            <w:tcW w:w="9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Прошу исправить допущенную ошибку (опечатку) в _______________________________</w:t>
              <w:br/>
              <w:t>____________________________________________________________________________________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(указывается вид и реквизиты документа, выданного по результатам предоставления муниципальной услуги,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>в котором допущена ошибка (опечатка))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заключающуюся в ____________________________________________________________________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color w:val="auto"/>
                <w:sz w:val="16"/>
                <w:szCs w:val="16"/>
                <w:shd w:fill="auto" w:val="clear"/>
              </w:rPr>
            </w:pPr>
            <w:r>
              <w:rPr>
                <w:color w:val="000000"/>
                <w:sz w:val="16"/>
                <w:szCs w:val="16"/>
                <w:shd w:fill="auto" w:val="clear"/>
              </w:rPr>
              <w:t xml:space="preserve">(указывается описание опечатки (ошибки), при необходимости указывается документ, </w:t>
            </w:r>
          </w:p>
          <w:p>
            <w:pPr>
              <w:pStyle w:val="Style39"/>
              <w:suppressLineNumbers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w:rPr>
                <w:color w:val="000000"/>
                <w:sz w:val="20"/>
                <w:szCs w:val="20"/>
                <w:shd w:fill="auto" w:val="clear"/>
              </w:rPr>
              <w:t>____________________________________________________________________________________</w:t>
            </w:r>
          </w:p>
          <w:p>
            <w:pPr>
              <w:pStyle w:val="Style39"/>
              <w:suppressLineNumbers/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Style w:val="Style14"/>
                <w:rFonts w:cs="Arial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подтверждающий наличие ошибки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rStyle w:val="Style14"/>
                <w:rFonts w:cs="Arial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(опечатки)) </w:t>
            </w:r>
          </w:p>
          <w:p>
            <w:pPr>
              <w:pStyle w:val="Style39"/>
              <w:suppressLineNumbers/>
              <w:suppressAutoHyphens w:val="true"/>
              <w:autoSpaceDE w:val="false"/>
              <w:bidi w:val="0"/>
              <w:spacing w:lineRule="auto" w:line="240" w:before="0" w:after="0"/>
              <w:ind w:left="0" w:right="0" w:hanging="0"/>
              <w:jc w:val="center"/>
              <w:rPr>
                <w:rStyle w:val="Style14"/>
                <w:rFonts w:cs="Arial"/>
                <w:b w:val="false"/>
                <w:b w:val="false"/>
                <w:bCs w:val="false"/>
                <w:color w:val="auto"/>
                <w:sz w:val="16"/>
                <w:szCs w:val="16"/>
                <w:shd w:fill="auto" w:val="clear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46" w:hRule="atLeast"/>
        </w:trPr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40"/>
              <w:tabs>
                <w:tab w:val="clear" w:pos="709"/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spacing w:lineRule="auto" w:line="240" w:before="57" w:after="57"/>
              <w:ind w:left="0" w:right="0" w:hanging="0"/>
              <w:jc w:val="both"/>
              <w:rPr>
                <w:rFonts w:ascii="Arial" w:hAnsi="Arial" w:cs="Arial"/>
                <w:b w:val="false"/>
                <w:b w:val="false"/>
                <w:bCs w:val="false"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Результат муниципальной услуги прошу направить в мой адрес следующим способом:</w:t>
            </w:r>
          </w:p>
          <w:p>
            <w:pPr>
              <w:pStyle w:val="Style40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4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5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   </w:t>
            </w:r>
            <w:r>
              <w:rPr>
                <w:color w:val="000000"/>
                <w:sz w:val="20"/>
                <w:szCs w:val="20"/>
                <w:shd w:fill="auto" w:val="clear"/>
              </w:rPr>
              <w:t>в электронном виде на вышеуказанный электронный адрес</w:t>
            </w:r>
          </w:p>
          <w:p>
            <w:pPr>
              <w:pStyle w:val="Style40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6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  </w:t>
            </w:r>
            <w:r>
              <w:rPr>
                <w:color w:val="000000"/>
                <w:sz w:val="20"/>
                <w:szCs w:val="20"/>
                <w:shd w:fill="auto" w:val="clear"/>
              </w:rPr>
              <w:t>п</w: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очтовым отправлением </w:t>
            </w:r>
            <w:r>
              <w:rPr>
                <w:color w:val="000000"/>
                <w:sz w:val="20"/>
                <w:szCs w:val="20"/>
                <w:shd w:fill="auto" w:val="clear"/>
              </w:rPr>
              <w:t>на вышеуказанный почтовый адрес</w:t>
            </w:r>
          </w:p>
          <w:p>
            <w:pPr>
              <w:pStyle w:val="Style40"/>
              <w:suppressAutoHyphens w:val="true"/>
              <w:bidi w:val="0"/>
              <w:spacing w:lineRule="auto" w:line="240" w:before="57" w:after="57"/>
              <w:ind w:left="0" w:right="0" w:firstLine="170"/>
              <w:jc w:val="both"/>
              <w:rPr>
                <w:rFonts w:ascii="Arial" w:hAnsi="Arial"/>
                <w:color w:val="auto"/>
                <w:sz w:val="20"/>
                <w:szCs w:val="20"/>
                <w:shd w:fill="auto" w:val="clear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2700" t="13970" r="13335" b="12700"/>
                      <wp:wrapNone/>
                      <wp:docPr id="17" name="Прямоугольник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80" cy="108720"/>
                              </a:xfrm>
                              <a:custGeom>
                                <a:avLst/>
                                <a:gdLst>
                                  <a:gd name="textAreaLeft" fmla="*/ 0 w 52560"/>
                                  <a:gd name="textAreaRight" fmla="*/ 52920 w 52560"/>
                                  <a:gd name="textAreaTop" fmla="*/ 0 h 61560"/>
                                  <a:gd name="textAreaBottom" fmla="*/ 61920 h 61560"/>
                                </a:gdLst>
                                <a:ahLst/>
                                <a:rect l="textAreaLeft" t="textAreaTop" r="textAreaRight" b="textAreaBottom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Прямоугольник 6" coordsize="21600,21600" path="m0,0l21600,0l21600,21600l0,21600xe" stroked="t" o:allowincell="f" style="position:absolute;margin-left:1.9pt;margin-top:2.25pt;width:7.25pt;height:8.5pt;mso-wrap-style:none;v-text-anchor:middle">
                      <v:fill o:detectmouseclick="t" on="false"/>
                      <v:stroke color="#243f60" weight="25560" joinstyle="miter" endcap="flat"/>
                      <w10:wrap type="none"/>
                    </v:shape>
                  </w:pict>
                </mc:Fallback>
              </mc:AlternateConten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  </w:t>
            </w:r>
            <w:r>
              <w:rPr>
                <w:color w:val="000000"/>
                <w:sz w:val="20"/>
                <w:szCs w:val="20"/>
                <w:shd w:fill="auto" w:val="clear"/>
              </w:rPr>
              <w:t>при личном обращении в МФЦ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>Подпись заявителя/представителя заявителя: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д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shd w:fill="auto" w:val="clear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_________           _____________________________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одпись                             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и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нициалы, фамилия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«__» ___________ ____ г.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0"/>
              <w:tabs>
                <w:tab w:val="left" w:pos="-360" w:leader="none"/>
                <w:tab w:val="left" w:pos="0" w:leader="none"/>
              </w:tabs>
              <w:suppressAutoHyphens w:val="true"/>
              <w:autoSpaceDE w:val="false"/>
              <w:bidi w:val="0"/>
              <w:ind w:left="0" w:right="-2" w:hanging="0"/>
              <w:jc w:val="center"/>
              <w:rPr>
                <w:rFonts w:cs="Arial"/>
                <w:b/>
                <w:b/>
                <w:bCs/>
                <w:color w:val="auto"/>
                <w:sz w:val="20"/>
                <w:szCs w:val="20"/>
                <w:shd w:fill="auto" w:val="clear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3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both"/>
              <w:rPr/>
            </w:pP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>о</w:t>
            </w: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 xml:space="preserve">тметка должностного лица, принявшего </w:t>
            </w: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>запрос</w:t>
            </w:r>
            <w:r>
              <w:rPr>
                <w:rStyle w:val="Style14"/>
                <w:rFonts w:cs="Arial"/>
                <w:color w:val="000000"/>
                <w:sz w:val="20"/>
                <w:szCs w:val="20"/>
                <w:shd w:fill="auto" w:val="clear"/>
              </w:rPr>
              <w:t xml:space="preserve"> и приложенные к нему документы: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д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ата:</w:t>
            </w:r>
          </w:p>
        </w:tc>
      </w:tr>
      <w:tr>
        <w:trPr>
          <w:trHeight w:val="303" w:hRule="atLeast"/>
        </w:trPr>
        <w:tc>
          <w:tcPr>
            <w:tcW w:w="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widowControl w:val="false"/>
              <w:suppressAutoHyphens w:val="true"/>
              <w:autoSpaceDE w:val="false"/>
              <w:bidi w:val="0"/>
              <w:ind w:left="0" w:right="-2" w:hanging="0"/>
              <w:rPr>
                <w:rFonts w:eastAsia="Lucida Sans Unicode" w:cs="Arial"/>
                <w:bCs/>
                <w:color w:val="auto"/>
                <w:sz w:val="20"/>
                <w:szCs w:val="20"/>
                <w:shd w:fill="auto" w:val="clear"/>
                <w:lang w:eastAsia="ar-SA"/>
              </w:rPr>
            </w:pPr>
            <w:r>
              <w:rPr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_________          _____________________________</w:t>
            </w:r>
          </w:p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п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 xml:space="preserve">одпись                                   </w:t>
            </w:r>
            <w:r>
              <w:rPr>
                <w:rStyle w:val="Style14"/>
                <w:rFonts w:eastAsia="Lucida Sans Unicode" w:cs="Arial"/>
                <w:bCs/>
                <w:color w:val="000000"/>
                <w:sz w:val="16"/>
                <w:szCs w:val="16"/>
                <w:shd w:fill="auto" w:val="clear"/>
                <w:lang w:eastAsia="ar-SA"/>
              </w:rPr>
              <w:t>инициалы, фамилия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9"/>
              <w:suppressAutoHyphens w:val="true"/>
              <w:autoSpaceDE w:val="false"/>
              <w:bidi w:val="0"/>
              <w:ind w:left="0" w:right="-2" w:hanging="0"/>
              <w:jc w:val="center"/>
              <w:rPr/>
            </w:pPr>
            <w:r>
              <w:rPr>
                <w:rStyle w:val="Style14"/>
                <w:rFonts w:eastAsia="Lucida Sans Unicode" w:cs="Arial"/>
                <w:bCs/>
                <w:color w:val="000000"/>
                <w:sz w:val="20"/>
                <w:szCs w:val="20"/>
                <w:shd w:fill="auto" w:val="clear"/>
                <w:lang w:eastAsia="ar-SA"/>
              </w:rPr>
              <w:t>«__» ___________ ____ г.</w:t>
            </w:r>
          </w:p>
        </w:tc>
      </w:tr>
    </w:tbl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right"/>
        <w:rPr/>
      </w:pPr>
      <w:hyperlink r:id="rId5">
        <w:r>
          <w:rPr>
            <w:color w:val="000000"/>
            <w:shd w:fill="auto" w:val="clear"/>
          </w:rPr>
        </w:r>
      </w:hyperlink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right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Arial">
    <w:charset w:val="cc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Times New Roman"/>
        <w:sz w:val="22"/>
        <w:szCs w:val="22"/>
        <w:lang w:val="ru-RU" w:eastAsia="en-US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0" w:after="0" w:lineRule="auto" w:line="276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character" w:styleId="Style14">
    <w:name w:val="Основной шрифт абзаца"/>
    <w:qFormat/>
    <w:rPr/>
  </w:style>
  <w:style w:type="character" w:styleId="Style15">
    <w:name w:val="Гиперссылка"/>
    <w:basedOn w:val="Style14"/>
    <w:qFormat/>
    <w:rPr>
      <w:color w:val="0000FF"/>
      <w:u w:val="single"/>
    </w:rPr>
  </w:style>
  <w:style w:type="character" w:styleId="Style16">
    <w:name w:val="Текст выноски Знак"/>
    <w:basedOn w:val="Style14"/>
    <w:qFormat/>
    <w:rPr>
      <w:rFonts w:ascii="Arial" w:hAnsi="Arial" w:cs="Arial"/>
      <w:sz w:val="16"/>
      <w:szCs w:val="16"/>
    </w:rPr>
  </w:style>
  <w:style w:type="character" w:styleId="Style17">
    <w:name w:val="Верхний колонтитул Знак"/>
    <w:basedOn w:val="Style14"/>
    <w:qFormat/>
    <w:rPr>
      <w:rFonts w:ascii="Arial" w:hAnsi="Arial"/>
      <w:sz w:val="26"/>
    </w:rPr>
  </w:style>
  <w:style w:type="character" w:styleId="Style18">
    <w:name w:val="Нижний колонтитул Знак"/>
    <w:basedOn w:val="Style14"/>
    <w:qFormat/>
    <w:rPr>
      <w:rFonts w:ascii="Arial" w:hAnsi="Arial"/>
      <w:sz w:val="26"/>
    </w:rPr>
  </w:style>
  <w:style w:type="character" w:styleId="Style19">
    <w:name w:val="Page Number"/>
    <w:basedOn w:val="Style14"/>
    <w:rPr/>
  </w:style>
  <w:style w:type="character" w:styleId="Itemtext">
    <w:name w:val="itemtext"/>
    <w:basedOn w:val="Style14"/>
    <w:qFormat/>
    <w:rPr/>
  </w:style>
  <w:style w:type="character" w:styleId="Style20">
    <w:name w:val="Просмотренная гиперссылка"/>
    <w:basedOn w:val="Style14"/>
    <w:qFormat/>
    <w:rPr>
      <w:color w:val="800080"/>
      <w:u w:val="single"/>
    </w:rPr>
  </w:style>
  <w:style w:type="character" w:styleId="Style21">
    <w:name w:val="Текст сноски Знак"/>
    <w:basedOn w:val="Style14"/>
    <w:qFormat/>
    <w:rPr>
      <w:rFonts w:ascii="Arial" w:hAnsi="Arial"/>
      <w:sz w:val="20"/>
      <w:szCs w:val="20"/>
    </w:rPr>
  </w:style>
  <w:style w:type="character" w:styleId="Style22">
    <w:name w:val="Footnote Reference"/>
    <w:basedOn w:val="Style14"/>
    <w:rPr>
      <w:vertAlign w:val="superscript"/>
    </w:rPr>
  </w:style>
  <w:style w:type="character" w:styleId="WWCharLFO8LVL1">
    <w:name w:val="WW_CharLFO8LVL1"/>
    <w:qFormat/>
    <w:rPr>
      <w:b/>
      <w:sz w:val="24"/>
      <w:szCs w:val="24"/>
    </w:rPr>
  </w:style>
  <w:style w:type="character" w:styleId="WWCharLFO10LVL1">
    <w:name w:val="WW_CharLFO10LVL1"/>
    <w:qFormat/>
    <w:rPr>
      <w:rFonts w:ascii="Symbol" w:hAnsi="Symbol" w:eastAsia="Times New Roman" w:cs="Arial"/>
    </w:rPr>
  </w:style>
  <w:style w:type="character" w:styleId="WWCharLFO10LVL2">
    <w:name w:val="WW_CharLFO10LVL2"/>
    <w:qFormat/>
    <w:rPr>
      <w:rFonts w:ascii="Courier New" w:hAnsi="Courier New" w:cs="Courier New"/>
    </w:rPr>
  </w:style>
  <w:style w:type="character" w:styleId="WWCharLFO10LVL3">
    <w:name w:val="WW_CharLFO10LVL3"/>
    <w:qFormat/>
    <w:rPr>
      <w:rFonts w:ascii="Wingdings" w:hAnsi="Wingdings"/>
    </w:rPr>
  </w:style>
  <w:style w:type="character" w:styleId="WWCharLFO10LVL4">
    <w:name w:val="WW_CharLFO10LVL4"/>
    <w:qFormat/>
    <w:rPr>
      <w:rFonts w:ascii="Symbol" w:hAnsi="Symbol"/>
    </w:rPr>
  </w:style>
  <w:style w:type="character" w:styleId="WWCharLFO10LVL5">
    <w:name w:val="WW_CharLFO10LVL5"/>
    <w:qFormat/>
    <w:rPr>
      <w:rFonts w:ascii="Courier New" w:hAnsi="Courier New" w:cs="Courier New"/>
    </w:rPr>
  </w:style>
  <w:style w:type="character" w:styleId="WWCharLFO10LVL6">
    <w:name w:val="WW_CharLFO10LVL6"/>
    <w:qFormat/>
    <w:rPr>
      <w:rFonts w:ascii="Wingdings" w:hAnsi="Wingdings"/>
    </w:rPr>
  </w:style>
  <w:style w:type="character" w:styleId="WWCharLFO10LVL7">
    <w:name w:val="WW_CharLFO10LVL7"/>
    <w:qFormat/>
    <w:rPr>
      <w:rFonts w:ascii="Symbol" w:hAnsi="Symbol"/>
    </w:rPr>
  </w:style>
  <w:style w:type="character" w:styleId="WWCharLFO10LVL8">
    <w:name w:val="WW_CharLFO10LVL8"/>
    <w:qFormat/>
    <w:rPr>
      <w:rFonts w:ascii="Courier New" w:hAnsi="Courier New" w:cs="Courier New"/>
    </w:rPr>
  </w:style>
  <w:style w:type="character" w:styleId="WWCharLFO10LVL9">
    <w:name w:val="WW_CharLFO10LVL9"/>
    <w:qFormat/>
    <w:rPr>
      <w:rFonts w:ascii="Wingdings" w:hAnsi="Wingdings"/>
    </w:rPr>
  </w:style>
  <w:style w:type="character" w:styleId="Style23">
    <w:name w:val="Символ сноски"/>
    <w:qFormat/>
    <w:rPr/>
  </w:style>
  <w:style w:type="character" w:styleId="Style24">
    <w:name w:val="Hyperlink"/>
    <w:rPr>
      <w:color w:val="000080"/>
      <w:u w:val="single"/>
      <w:lang w:val="zxx" w:eastAsia="zxx" w:bidi="zxx"/>
    </w:rPr>
  </w:style>
  <w:style w:type="character" w:styleId="Style25">
    <w:name w:val="FollowedHyperlink"/>
    <w:rPr>
      <w:color w:val="800000"/>
      <w:u w:val="single"/>
      <w:lang w:val="zxx" w:eastAsia="zxx" w:bidi="zxx"/>
    </w:rPr>
  </w:style>
  <w:style w:type="character" w:styleId="Style26">
    <w:name w:val="Привязка сноски"/>
    <w:qFormat/>
    <w:rPr>
      <w:vertAlign w:val="superscript"/>
    </w:rPr>
  </w:style>
  <w:style w:type="character" w:styleId="Style27">
    <w:name w:val="Символ концевой сноски"/>
    <w:qFormat/>
    <w:rPr/>
  </w:style>
  <w:style w:type="character" w:styleId="Style28">
    <w:name w:val="Endnote Reference"/>
    <w:rPr>
      <w:vertAlign w:val="superscript"/>
    </w:rPr>
  </w:style>
  <w:style w:type="character" w:styleId="DefaultParagraphFont">
    <w:name w:val="Default Paragraph Font"/>
    <w:qFormat/>
    <w:rPr/>
  </w:style>
  <w:style w:type="character" w:styleId="WWCharLFO1LVL11">
    <w:name w:val="WW_CharLFO1LVL1_1"/>
    <w:qFormat/>
    <w:rPr>
      <w:b/>
      <w:sz w:val="24"/>
    </w:rPr>
  </w:style>
  <w:style w:type="paragraph" w:styleId="Style29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ind w:left="0" w:right="0" w:firstLine="709"/>
      <w:jc w:val="both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30">
    <w:name w:val="Абзац списка"/>
    <w:basedOn w:val="Style29"/>
    <w:qFormat/>
    <w:pPr>
      <w:tabs>
        <w:tab w:val="clear" w:pos="709"/>
      </w:tabs>
      <w:suppressAutoHyphens w:val="true"/>
      <w:ind w:left="720" w:right="0" w:hanging="0"/>
    </w:pPr>
    <w:rPr/>
  </w:style>
  <w:style w:type="paragraph" w:styleId="Style31">
    <w:name w:val="Текст выноски"/>
    <w:basedOn w:val="Style29"/>
    <w:qFormat/>
    <w:pPr>
      <w:suppressAutoHyphens w:val="true"/>
    </w:pPr>
    <w:rPr>
      <w:rFonts w:cs="Arial"/>
      <w:sz w:val="16"/>
      <w:szCs w:val="16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6"/>
      <w:u w:val="none"/>
      <w:shd w:fill="auto" w:val="clear"/>
      <w:vertAlign w:val="baseline"/>
      <w:em w:val="none"/>
      <w:lang w:eastAsia="ru-RU" w:val="ru-RU" w:bidi="ar-SA"/>
    </w:rPr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>
    <w:name w:val="Header"/>
    <w:basedOn w:val="Style29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Style34">
    <w:name w:val="Footer"/>
    <w:basedOn w:val="Style29"/>
    <w:pPr>
      <w:tabs>
        <w:tab w:val="clear" w:pos="709"/>
        <w:tab w:val="center" w:pos="4677" w:leader="none"/>
        <w:tab w:val="right" w:pos="9355" w:leader="none"/>
      </w:tabs>
      <w:suppressAutoHyphens w:val="true"/>
    </w:pPr>
    <w:rPr/>
  </w:style>
  <w:style w:type="paragraph" w:styleId="ConsPlusNonformat">
    <w:name w:val="ConsPlusNonforma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Courier New" w:hAnsi="Courier New" w:cs="Courier New" w:eastAsia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Style35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jc w:val="left"/>
    </w:pPr>
    <w:rPr>
      <w:rFonts w:ascii="Arial" w:hAnsi="Arial" w:cs="Arial" w:eastAsia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en-US" w:bidi="ar-SA"/>
    </w:rPr>
  </w:style>
  <w:style w:type="paragraph" w:styleId="ConsTitle">
    <w:name w:val="ConsTit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 w:before="0" w:after="0"/>
      <w:ind w:left="0" w:right="19772" w:hanging="0"/>
      <w:jc w:val="left"/>
    </w:pPr>
    <w:rPr>
      <w:rFonts w:ascii="Arial" w:hAnsi="Arial" w:eastAsia="Times New Roman" w:cs="Arial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eastAsia="ru-RU" w:val="ru-RU" w:bidi="ar-SA"/>
    </w:rPr>
  </w:style>
  <w:style w:type="paragraph" w:styleId="Style36">
    <w:name w:val="Текст сноски"/>
    <w:basedOn w:val="Style29"/>
    <w:qFormat/>
    <w:pPr>
      <w:suppressAutoHyphens w:val="true"/>
    </w:pPr>
    <w:rPr>
      <w:sz w:val="20"/>
      <w:szCs w:val="20"/>
    </w:rPr>
  </w:style>
  <w:style w:type="paragraph" w:styleId="Style37">
    <w:name w:val="Содержимое врезки"/>
    <w:basedOn w:val="Normal"/>
    <w:qFormat/>
    <w:pPr/>
    <w:rPr/>
  </w:style>
  <w:style w:type="paragraph" w:styleId="Style38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40">
    <w:name w:val="Body Text"/>
    <w:basedOn w:val="Normal"/>
    <w:pPr>
      <w:spacing w:lineRule="auto" w:line="288" w:before="0" w:after="140"/>
    </w:pPr>
    <w:rPr/>
  </w:style>
  <w:style w:type="paragraph" w:styleId="1">
    <w:name w:val="Обычный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41">
    <w:name w:val="Заголовок таблицы"/>
    <w:basedOn w:val="Style39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auto"/>
    </w:pPr>
    <w:rPr>
      <w:rFonts w:ascii="Calibri" w:hAnsi="Calibri" w:eastAsia="Times New Roman" w:cs="Liberation Seri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ar-SA" w:bidi="ar-SA"/>
    </w:rPr>
  </w:style>
  <w:style w:type="paragraph" w:styleId="NormalWeb">
    <w:name w:val="Normal (Web)"/>
    <w:basedOn w:val="Normal"/>
    <w:qFormat/>
    <w:pPr>
      <w:spacing w:lineRule="auto" w:line="288" w:before="100" w:after="142"/>
    </w:pPr>
    <w:rPr>
      <w:lang w:eastAsia="ru-RU"/>
    </w:rPr>
  </w:style>
  <w:style w:type="paragraph" w:styleId="Style42">
    <w:name w:val="Обычный (веб)"/>
    <w:qFormat/>
    <w:pPr>
      <w:keepNext w:val="tru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100" w:after="198"/>
      <w:ind w:left="0" w:right="0" w:firstLine="709"/>
      <w:jc w:val="both"/>
    </w:pPr>
    <w:rPr>
      <w:rFonts w:ascii="Arial" w:hAnsi="Arial" w:eastAsia="Arial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6"/>
      <w:sz w:val="26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43">
    <w:name w:val="Заголовок"/>
    <w:basedOn w:val="Normal"/>
    <w:next w:val="Style40"/>
    <w:qFormat/>
    <w:pPr>
      <w:jc w:val="center"/>
    </w:pPr>
    <w:rPr>
      <w:rFonts w:ascii="Arial" w:hAnsi="Arial" w:cs="Arial"/>
      <w:sz w:val="26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mfcto.ru/" TargetMode="External"/><Relationship Id="rId4" Type="http://schemas.openxmlformats.org/officeDocument/2006/relationships/hyperlink" Target="http://www.mfcto.ru/" TargetMode="External"/><Relationship Id="rId5" Type="http://schemas.openxmlformats.org/officeDocument/2006/relationships/hyperlink" Target="consultantplus://offline/ref=27E1AC56B61360A72768DF428E70A7173543526F70B3A781F807E306F1222DCA63EC1D0697E4CBCFEF7A4B9237C85380148560F92D72F88DC0E2P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1188</TotalTime>
  <Application>LibreOffice/7.4.2.3$Windows_X86_64 LibreOffice_project/382eef1f22670f7f4118c8c2dd222ec7ad009daf</Application>
  <AppVersion>15.0000</AppVersion>
  <Pages>19</Pages>
  <Words>6085</Words>
  <Characters>48159</Characters>
  <CharactersWithSpaces>54857</CharactersWithSpaces>
  <Paragraphs>388</Paragraphs>
  <Company>КонсультантПлюс Версия 4020.00.25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Юлия Александровна</dc:creator>
  <dc:description/>
  <dc:language>ru-RU</dc:language>
  <cp:lastModifiedBy/>
  <cp:lastPrinted>2021-11-09T13:22:57Z</cp:lastPrinted>
  <dcterms:modified xsi:type="dcterms:W3CDTF">2021-11-09T13:21:55Z</dcterms:modified>
  <cp:revision>111</cp:revision>
  <dc:subject/>
  <dc:title>Постановление Правительства РФ от 13.03.2020 N 279"Об информационном обеспечении градостроительной деятельности"(вместе с "Правилами ведения государственных информационных систем обеспечения градостроительной деятельности", "Правилами предоставления сведений, документов, материалов, содержащихся в государственных информационных системах обеспечения градостроительной деятельности")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