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541"/>
        <w:gridCol w:w="2127"/>
        <w:gridCol w:w="1979"/>
        <w:gridCol w:w="174"/>
        <w:gridCol w:w="2378"/>
        <w:gridCol w:w="1706"/>
      </w:tblGrid>
      <w:tr w:rsidR="004D3157" w:rsidRPr="007E63EC" w:rsidTr="003150A2">
        <w:trPr>
          <w:trHeight w:val="75"/>
          <w:tblCellSpacing w:w="0" w:type="dxa"/>
        </w:trPr>
        <w:tc>
          <w:tcPr>
            <w:tcW w:w="704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line="75" w:lineRule="atLeast"/>
              <w:jc w:val="center"/>
            </w:pPr>
            <w:bookmarkStart w:id="0" w:name="_GoBack"/>
            <w:bookmarkEnd w:id="0"/>
            <w:r w:rsidRPr="007E63EC">
              <w:rPr>
                <w:color w:val="000000"/>
              </w:rPr>
              <w:t>№</w:t>
            </w:r>
          </w:p>
        </w:tc>
        <w:tc>
          <w:tcPr>
            <w:tcW w:w="8905" w:type="dxa"/>
            <w:gridSpan w:val="6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7E63E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Администрация муниципального образования</w:t>
            </w:r>
          </w:p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 w:line="75" w:lineRule="atLeast"/>
              <w:jc w:val="right"/>
            </w:pPr>
            <w:r w:rsidRPr="007E63E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городской округ город Тобольск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4D3157">
            <w:pPr>
              <w:numPr>
                <w:ilvl w:val="0"/>
                <w:numId w:val="1"/>
              </w:numPr>
              <w:spacing w:beforeAutospacing="1" w:afterAutospacing="1"/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  <w:rPr>
                <w:sz w:val="20"/>
                <w:szCs w:val="20"/>
              </w:rPr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B4532">
              <w:rPr>
                <w:b/>
                <w:color w:val="000000"/>
                <w:sz w:val="16"/>
                <w:szCs w:val="16"/>
              </w:rPr>
              <w:t>Для физических лиц: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  <w:r w:rsidRPr="001B4532">
              <w:rPr>
                <w:color w:val="000000"/>
                <w:sz w:val="16"/>
                <w:szCs w:val="16"/>
              </w:rPr>
              <w:t>Фамилия, имя, отчество (при н</w:t>
            </w:r>
            <w:r w:rsidRPr="001B4532">
              <w:rPr>
                <w:color w:val="000000"/>
                <w:sz w:val="16"/>
                <w:szCs w:val="16"/>
                <w:shd w:val="clear" w:color="auto" w:fill="FFFFFF"/>
              </w:rPr>
              <w:t>аличии),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  <w:r w:rsidRPr="001B4532">
              <w:rPr>
                <w:color w:val="000000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  <w:r w:rsidRPr="001B4532">
              <w:rPr>
                <w:color w:val="000000"/>
                <w:sz w:val="16"/>
                <w:szCs w:val="16"/>
                <w:shd w:val="clear" w:color="auto" w:fill="FFFFFF"/>
              </w:rPr>
              <w:t>ИНН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B4532">
              <w:rPr>
                <w:b/>
                <w:color w:val="000000"/>
                <w:sz w:val="16"/>
                <w:szCs w:val="16"/>
              </w:rPr>
              <w:t>Для юридических лиц: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1B4532">
              <w:rPr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B4532">
              <w:rPr>
                <w:b/>
                <w:color w:val="000000"/>
                <w:sz w:val="16"/>
                <w:szCs w:val="16"/>
              </w:rPr>
              <w:t>Для физических лиц: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  <w:r w:rsidRPr="001B4532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D3157" w:rsidRPr="001B4532" w:rsidRDefault="004D3157" w:rsidP="003150A2">
            <w:pPr>
              <w:keepNext/>
              <w:shd w:val="clear" w:color="auto" w:fill="FFFFFF"/>
              <w:spacing w:line="288" w:lineRule="auto"/>
              <w:jc w:val="center"/>
            </w:pPr>
          </w:p>
          <w:p w:rsidR="004D3157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1B4532">
              <w:rPr>
                <w:b/>
                <w:color w:val="000000"/>
                <w:sz w:val="16"/>
                <w:szCs w:val="16"/>
              </w:rPr>
              <w:t xml:space="preserve">Для юридических лиц/ физических лиц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1B4532">
              <w:rPr>
                <w:b/>
                <w:color w:val="000000"/>
                <w:sz w:val="16"/>
                <w:szCs w:val="16"/>
              </w:rPr>
              <w:t>индивидуальных предпринимателей):</w:t>
            </w:r>
          </w:p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  <w:jc w:val="center"/>
            </w:pPr>
            <w:r w:rsidRPr="001B4532">
              <w:rPr>
                <w:b/>
                <w:color w:val="000000"/>
                <w:sz w:val="16"/>
                <w:szCs w:val="16"/>
              </w:rPr>
              <w:t xml:space="preserve"> ОГРН / ОГРНИП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541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noProof/>
              </w:rPr>
              <w:drawing>
                <wp:inline distT="0" distB="0" distL="0" distR="0" wp14:anchorId="0E1E89CB" wp14:editId="4498E293">
                  <wp:extent cx="114300" cy="133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  <w:r w:rsidRPr="007E63EC">
              <w:rPr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541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noProof/>
              </w:rPr>
              <w:drawing>
                <wp:inline distT="0" distB="0" distL="0" distR="0" wp14:anchorId="46D95375" wp14:editId="1A638FF0">
                  <wp:extent cx="114300" cy="133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jc w:val="center"/>
            </w:pPr>
            <w:r w:rsidRPr="007E63EC">
              <w:rPr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541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noProof/>
              </w:rPr>
              <w:drawing>
                <wp:inline distT="0" distB="0" distL="0" distR="0" wp14:anchorId="1273A5F6" wp14:editId="79B28E81">
                  <wp:extent cx="114300" cy="1333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  <w:r w:rsidRPr="007E63EC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7E63EC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jc w:val="center"/>
            </w:pPr>
          </w:p>
        </w:tc>
      </w:tr>
      <w:tr w:rsidR="004D3157" w:rsidRPr="007E63EC" w:rsidTr="003150A2">
        <w:trPr>
          <w:trHeight w:val="330"/>
          <w:tblCellSpacing w:w="0" w:type="dxa"/>
        </w:trPr>
        <w:tc>
          <w:tcPr>
            <w:tcW w:w="9609" w:type="dxa"/>
            <w:gridSpan w:val="7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spacing w:after="0"/>
              <w:ind w:firstLine="170"/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4D3157" w:rsidRPr="0046655F" w:rsidRDefault="004D3157" w:rsidP="003150A2">
            <w:pPr>
              <w:pStyle w:val="a3"/>
              <w:spacing w:before="0" w:beforeAutospacing="0" w:after="0"/>
              <w:ind w:firstLine="170"/>
              <w:jc w:val="center"/>
              <w:rPr>
                <w:sz w:val="12"/>
                <w:szCs w:val="12"/>
              </w:rPr>
            </w:pPr>
            <w:r w:rsidRPr="0046655F">
              <w:rPr>
                <w:i/>
                <w:iCs/>
                <w:color w:val="000000"/>
                <w:sz w:val="12"/>
                <w:szCs w:val="12"/>
              </w:rPr>
              <w:t xml:space="preserve">                                                                                                </w:t>
            </w:r>
            <w:proofErr w:type="gramStart"/>
            <w:r w:rsidRPr="0046655F">
              <w:rPr>
                <w:i/>
                <w:iCs/>
                <w:color w:val="000000"/>
                <w:sz w:val="12"/>
                <w:szCs w:val="12"/>
              </w:rPr>
              <w:t>(вопрос по применению</w:t>
            </w:r>
            <w:r w:rsidRPr="0046655F">
              <w:rPr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муниципальных но</w:t>
            </w:r>
            <w:r w:rsidRPr="0046655F">
              <w:rPr>
                <w:i/>
                <w:iCs/>
                <w:color w:val="000000"/>
                <w:sz w:val="12"/>
                <w:szCs w:val="12"/>
              </w:rPr>
              <w:t>рмативных правовых актов муниципального</w:t>
            </w:r>
            <w:proofErr w:type="gramEnd"/>
          </w:p>
          <w:p w:rsidR="004D3157" w:rsidRPr="007E63EC" w:rsidRDefault="004D3157" w:rsidP="003150A2">
            <w:pPr>
              <w:pStyle w:val="a3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4D3157" w:rsidRPr="007E63EC" w:rsidRDefault="004D3157" w:rsidP="003150A2">
            <w:pPr>
              <w:pStyle w:val="a3"/>
              <w:spacing w:before="0" w:beforeAutospacing="0" w:after="0"/>
              <w:ind w:firstLine="170"/>
              <w:jc w:val="center"/>
            </w:pPr>
            <w:r w:rsidRPr="007E63EC">
              <w:rPr>
                <w:i/>
                <w:iCs/>
                <w:color w:val="000000"/>
                <w:sz w:val="12"/>
                <w:szCs w:val="12"/>
              </w:rPr>
              <w:t>образования _______________________</w:t>
            </w:r>
            <w:r w:rsidRPr="007E63EC">
              <w:rPr>
                <w:i/>
                <w:iCs/>
                <w:color w:val="000000"/>
                <w:vertAlign w:val="superscript"/>
              </w:rPr>
              <w:t>3</w:t>
            </w:r>
            <w:r w:rsidRPr="007E63EC">
              <w:rPr>
                <w:i/>
                <w:iCs/>
                <w:color w:val="000000"/>
                <w:sz w:val="12"/>
                <w:szCs w:val="12"/>
              </w:rPr>
              <w:t xml:space="preserve"> о </w:t>
            </w:r>
            <w:r w:rsidRPr="007E63EC">
              <w:rPr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местных </w:t>
            </w:r>
            <w:r w:rsidRPr="007E63EC">
              <w:rPr>
                <w:i/>
                <w:iCs/>
                <w:color w:val="000000"/>
                <w:sz w:val="12"/>
                <w:szCs w:val="12"/>
              </w:rPr>
              <w:t>налогах и сборах)</w:t>
            </w:r>
          </w:p>
          <w:p w:rsidR="004D3157" w:rsidRPr="007E63EC" w:rsidRDefault="004D3157" w:rsidP="003150A2">
            <w:pPr>
              <w:pStyle w:val="a3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4D3157" w:rsidRPr="007E63EC" w:rsidRDefault="004D3157" w:rsidP="003150A2">
            <w:pPr>
              <w:pStyle w:val="a3"/>
              <w:spacing w:before="0" w:beforeAutospacing="0" w:after="0"/>
              <w:ind w:firstLine="170"/>
            </w:pPr>
          </w:p>
        </w:tc>
      </w:tr>
      <w:tr w:rsidR="004D3157" w:rsidRPr="007E63EC" w:rsidTr="003150A2">
        <w:trPr>
          <w:trHeight w:val="330"/>
          <w:tblCellSpacing w:w="0" w:type="dxa"/>
        </w:trPr>
        <w:tc>
          <w:tcPr>
            <w:tcW w:w="9609" w:type="dxa"/>
            <w:gridSpan w:val="7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spacing w:before="0" w:beforeAutospacing="0" w:after="0"/>
              <w:jc w:val="center"/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D3157" w:rsidRPr="007E63EC" w:rsidRDefault="004D3157" w:rsidP="004D3157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0" w:beforeAutospacing="0" w:after="0"/>
              <w:ind w:hanging="720"/>
            </w:pPr>
            <w:r w:rsidRPr="007E63EC">
              <w:rPr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4D3157" w:rsidRPr="007E63EC" w:rsidRDefault="004D3157" w:rsidP="004D315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before="0" w:beforeAutospacing="0" w:after="0"/>
              <w:ind w:hanging="720"/>
            </w:pPr>
            <w:r w:rsidRPr="007E63EC">
              <w:rPr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4D3157" w:rsidRPr="007E63EC" w:rsidRDefault="004D3157" w:rsidP="004D315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0" w:beforeAutospacing="0" w:after="0"/>
              <w:ind w:hanging="720"/>
            </w:pPr>
            <w:r w:rsidRPr="007E63EC">
              <w:rPr>
                <w:color w:val="000000"/>
                <w:sz w:val="20"/>
                <w:szCs w:val="20"/>
              </w:rPr>
              <w:t xml:space="preserve">при личном обращении </w:t>
            </w:r>
            <w:r w:rsidRPr="007E63EC">
              <w:rPr>
                <w:color w:val="000000"/>
                <w:sz w:val="20"/>
                <w:szCs w:val="20"/>
                <w:shd w:val="clear" w:color="auto" w:fill="FFFFFF"/>
              </w:rPr>
              <w:t xml:space="preserve">в МФЦ </w:t>
            </w:r>
          </w:p>
          <w:p w:rsidR="004D3157" w:rsidRPr="007E63EC" w:rsidRDefault="004D3157" w:rsidP="004D3157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before="0" w:beforeAutospacing="0" w:after="0"/>
              <w:ind w:hanging="720"/>
            </w:pPr>
            <w:r w:rsidRPr="007E63EC">
              <w:rPr>
                <w:color w:val="000000"/>
                <w:sz w:val="20"/>
                <w:szCs w:val="20"/>
              </w:rPr>
              <w:t>в электронном виде через личный кабинет Регионального портала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  <w:jc w:val="center"/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1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84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4821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_________ ___________________</w:t>
            </w:r>
          </w:p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084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7E63EC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E63EC">
              <w:rPr>
                <w:color w:val="000000"/>
                <w:sz w:val="20"/>
                <w:szCs w:val="20"/>
              </w:rPr>
              <w:t>.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  <w:jc w:val="center"/>
            </w:pPr>
            <w:r w:rsidRPr="007E63E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1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84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4D3157" w:rsidRPr="007E63EC" w:rsidTr="003150A2">
        <w:trPr>
          <w:tblCellSpacing w:w="0" w:type="dxa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D3157" w:rsidRPr="007E63EC" w:rsidRDefault="004D3157" w:rsidP="003150A2"/>
        </w:tc>
        <w:tc>
          <w:tcPr>
            <w:tcW w:w="4821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_________ ___________________</w:t>
            </w:r>
          </w:p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084" w:type="dxa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3157" w:rsidRPr="007E63EC" w:rsidRDefault="004D3157" w:rsidP="003150A2">
            <w:pPr>
              <w:pStyle w:val="a3"/>
              <w:keepNext/>
              <w:shd w:val="clear" w:color="auto" w:fill="FFFFFF"/>
              <w:spacing w:before="0" w:beforeAutospacing="0" w:after="0"/>
            </w:pPr>
            <w:r w:rsidRPr="007E63EC">
              <w:rPr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7E63EC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E63E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4D3157" w:rsidRDefault="004D3157" w:rsidP="004D3157">
      <w:pPr>
        <w:pStyle w:val="a3"/>
        <w:spacing w:after="0" w:line="240" w:lineRule="auto"/>
        <w:jc w:val="right"/>
      </w:pPr>
    </w:p>
    <w:p w:rsidR="00036222" w:rsidRDefault="00036222"/>
    <w:sectPr w:rsidR="0003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10.2pt;visibility:visible;mso-wrap-style:square" o:bullet="t">
        <v:imagedata r:id="rId1" o:title=""/>
      </v:shape>
    </w:pict>
  </w:numPicBullet>
  <w:abstractNum w:abstractNumId="0">
    <w:nsid w:val="2D9F719F"/>
    <w:multiLevelType w:val="hybridMultilevel"/>
    <w:tmpl w:val="5A92EA70"/>
    <w:lvl w:ilvl="0" w:tplc="7E18C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C5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6B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6CD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4F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47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E5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63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41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1A6F51"/>
    <w:multiLevelType w:val="hybridMultilevel"/>
    <w:tmpl w:val="9E4AFBC2"/>
    <w:lvl w:ilvl="0" w:tplc="D2B60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2B6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2F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6B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86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1CF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3A6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4E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02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0B1215B"/>
    <w:multiLevelType w:val="multilevel"/>
    <w:tmpl w:val="9B9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D5AC0"/>
    <w:multiLevelType w:val="hybridMultilevel"/>
    <w:tmpl w:val="778CBDA4"/>
    <w:lvl w:ilvl="0" w:tplc="D736C4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8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0F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C3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EB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AC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AC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41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29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6D7D28"/>
    <w:multiLevelType w:val="hybridMultilevel"/>
    <w:tmpl w:val="5EC89990"/>
    <w:lvl w:ilvl="0" w:tplc="930C9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88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C3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BE1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C8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9E4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6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EE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C2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57"/>
    <w:rsid w:val="00036222"/>
    <w:rsid w:val="004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157"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uiPriority w:val="99"/>
    <w:semiHidden/>
    <w:unhideWhenUsed/>
    <w:rsid w:val="004D31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157"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uiPriority w:val="99"/>
    <w:semiHidden/>
    <w:unhideWhenUsed/>
    <w:rsid w:val="004D31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2022-11-24T06:04:00Z</dcterms:created>
  <dcterms:modified xsi:type="dcterms:W3CDTF">2022-11-24T06:05:00Z</dcterms:modified>
</cp:coreProperties>
</file>