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82" w:rsidRPr="005A33B3" w:rsidRDefault="009B0782" w:rsidP="009B0782">
      <w:pPr>
        <w:jc w:val="center"/>
        <w:rPr>
          <w:b/>
          <w:sz w:val="28"/>
          <w:szCs w:val="28"/>
        </w:rPr>
      </w:pPr>
      <w:r w:rsidRPr="005A33B3">
        <w:rPr>
          <w:b/>
          <w:sz w:val="28"/>
          <w:szCs w:val="28"/>
        </w:rPr>
        <w:t xml:space="preserve">А Д М И Н И С Т </w:t>
      </w:r>
      <w:proofErr w:type="gramStart"/>
      <w:r w:rsidRPr="005A33B3">
        <w:rPr>
          <w:b/>
          <w:sz w:val="28"/>
          <w:szCs w:val="28"/>
        </w:rPr>
        <w:t>Р</w:t>
      </w:r>
      <w:proofErr w:type="gramEnd"/>
      <w:r w:rsidRPr="005A33B3">
        <w:rPr>
          <w:b/>
          <w:sz w:val="28"/>
          <w:szCs w:val="28"/>
        </w:rPr>
        <w:t xml:space="preserve"> А Ц И Я </w:t>
      </w:r>
    </w:p>
    <w:p w:rsidR="009B0782" w:rsidRDefault="009B0782" w:rsidP="009B0782">
      <w:pPr>
        <w:jc w:val="center"/>
        <w:rPr>
          <w:b/>
          <w:sz w:val="28"/>
          <w:szCs w:val="28"/>
        </w:rPr>
      </w:pPr>
      <w:r w:rsidRPr="005A33B3">
        <w:rPr>
          <w:b/>
          <w:sz w:val="28"/>
          <w:szCs w:val="28"/>
        </w:rPr>
        <w:t xml:space="preserve">ВИНЗИЛИНСКОГО МУНИЦИПАЛЬНОГО ОБРАЗОВАНИЯ ТЮМЕНСКОГО МУНИЦИПАЛЬНОГО РАЙОНА </w:t>
      </w:r>
    </w:p>
    <w:p w:rsidR="009B0782" w:rsidRPr="005A33B3" w:rsidRDefault="009B0782" w:rsidP="009B0782">
      <w:pPr>
        <w:jc w:val="center"/>
        <w:rPr>
          <w:b/>
          <w:sz w:val="28"/>
          <w:szCs w:val="28"/>
        </w:rPr>
      </w:pPr>
      <w:r w:rsidRPr="005A33B3">
        <w:rPr>
          <w:b/>
          <w:sz w:val="28"/>
          <w:szCs w:val="28"/>
        </w:rPr>
        <w:t>ТЮМЕНСКОЙ ОБЛАСТИ</w:t>
      </w:r>
    </w:p>
    <w:p w:rsidR="009B0782" w:rsidRDefault="009B0782" w:rsidP="009B0782">
      <w:pPr>
        <w:jc w:val="center"/>
        <w:rPr>
          <w:b/>
          <w:sz w:val="32"/>
          <w:szCs w:val="32"/>
        </w:rPr>
      </w:pPr>
    </w:p>
    <w:p w:rsidR="009B0782" w:rsidRDefault="009B0782" w:rsidP="009B0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B0782" w:rsidRDefault="009B0782" w:rsidP="009B0782">
      <w:pPr>
        <w:jc w:val="both"/>
        <w:rPr>
          <w:sz w:val="28"/>
          <w:szCs w:val="28"/>
        </w:rPr>
      </w:pPr>
    </w:p>
    <w:p w:rsidR="009B0782" w:rsidRPr="00C82CF4" w:rsidRDefault="009B0782" w:rsidP="009B07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C82CF4">
        <w:rPr>
          <w:sz w:val="28"/>
          <w:szCs w:val="28"/>
        </w:rPr>
        <w:tab/>
      </w:r>
      <w:r w:rsidRPr="00C82CF4">
        <w:rPr>
          <w:sz w:val="28"/>
          <w:szCs w:val="28"/>
        </w:rPr>
        <w:tab/>
      </w:r>
      <w:r w:rsidRPr="00C82CF4">
        <w:rPr>
          <w:sz w:val="28"/>
          <w:szCs w:val="28"/>
        </w:rPr>
        <w:tab/>
      </w:r>
      <w:r w:rsidRPr="00C82CF4">
        <w:rPr>
          <w:sz w:val="28"/>
          <w:szCs w:val="28"/>
        </w:rPr>
        <w:tab/>
      </w:r>
      <w:r w:rsidRPr="00C82CF4">
        <w:rPr>
          <w:sz w:val="28"/>
          <w:szCs w:val="28"/>
        </w:rPr>
        <w:tab/>
      </w:r>
      <w:r w:rsidRPr="00C82CF4">
        <w:rPr>
          <w:sz w:val="28"/>
          <w:szCs w:val="28"/>
        </w:rPr>
        <w:tab/>
        <w:t xml:space="preserve">               </w:t>
      </w:r>
      <w:bookmarkStart w:id="0" w:name="_GoBack"/>
      <w:bookmarkEnd w:id="0"/>
      <w:r w:rsidRPr="00C82CF4">
        <w:rPr>
          <w:sz w:val="28"/>
          <w:szCs w:val="28"/>
        </w:rPr>
        <w:t xml:space="preserve">     </w:t>
      </w:r>
      <w:r>
        <w:rPr>
          <w:sz w:val="28"/>
          <w:szCs w:val="28"/>
        </w:rPr>
        <w:t>№_________</w:t>
      </w:r>
    </w:p>
    <w:p w:rsidR="009B0782" w:rsidRDefault="009B0782" w:rsidP="009B078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C82CF4">
        <w:rPr>
          <w:sz w:val="24"/>
          <w:szCs w:val="24"/>
        </w:rPr>
        <w:t>п. Винзили</w:t>
      </w:r>
    </w:p>
    <w:p w:rsidR="009B0782" w:rsidRPr="00C82CF4" w:rsidRDefault="009B0782" w:rsidP="009B0782">
      <w:pPr>
        <w:spacing w:line="360" w:lineRule="auto"/>
        <w:jc w:val="center"/>
        <w:rPr>
          <w:sz w:val="24"/>
          <w:szCs w:val="24"/>
        </w:rPr>
      </w:pPr>
    </w:p>
    <w:p w:rsidR="009B0782" w:rsidRPr="009B0782" w:rsidRDefault="009B0782" w:rsidP="009B0782">
      <w:pPr>
        <w:spacing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выдаче р</w:t>
      </w:r>
      <w:r w:rsidRPr="009B0782">
        <w:rPr>
          <w:b/>
          <w:i/>
          <w:sz w:val="26"/>
          <w:szCs w:val="26"/>
        </w:rPr>
        <w:t>азрешения на право организации розничного рынка</w:t>
      </w:r>
    </w:p>
    <w:p w:rsidR="009B0782" w:rsidRPr="00E37F32" w:rsidRDefault="009B0782" w:rsidP="009B0782">
      <w:pPr>
        <w:spacing w:line="276" w:lineRule="auto"/>
        <w:rPr>
          <w:b/>
          <w:i/>
          <w:sz w:val="28"/>
          <w:szCs w:val="28"/>
        </w:rPr>
      </w:pPr>
    </w:p>
    <w:p w:rsidR="009B0782" w:rsidRDefault="009B0782" w:rsidP="009B0782">
      <w:pPr>
        <w:spacing w:line="276" w:lineRule="auto"/>
        <w:jc w:val="both"/>
        <w:rPr>
          <w:sz w:val="28"/>
          <w:szCs w:val="28"/>
        </w:rPr>
      </w:pPr>
    </w:p>
    <w:p w:rsidR="009B0782" w:rsidRDefault="009B0782" w:rsidP="009B0782">
      <w:pPr>
        <w:spacing w:line="276" w:lineRule="auto"/>
        <w:jc w:val="both"/>
        <w:rPr>
          <w:sz w:val="28"/>
          <w:szCs w:val="28"/>
        </w:rPr>
      </w:pPr>
    </w:p>
    <w:p w:rsidR="009B0782" w:rsidRDefault="009B0782" w:rsidP="009B0782">
      <w:pPr>
        <w:spacing w:line="276" w:lineRule="auto"/>
        <w:jc w:val="both"/>
        <w:rPr>
          <w:sz w:val="28"/>
          <w:szCs w:val="28"/>
        </w:rPr>
      </w:pPr>
    </w:p>
    <w:p w:rsidR="009B0782" w:rsidRDefault="009B0782" w:rsidP="009B0782">
      <w:pPr>
        <w:spacing w:line="276" w:lineRule="auto"/>
        <w:jc w:val="both"/>
        <w:rPr>
          <w:sz w:val="28"/>
          <w:szCs w:val="28"/>
        </w:rPr>
      </w:pPr>
    </w:p>
    <w:p w:rsidR="009B0782" w:rsidRDefault="009B0782" w:rsidP="009B0782">
      <w:pPr>
        <w:spacing w:line="276" w:lineRule="auto"/>
        <w:jc w:val="both"/>
        <w:rPr>
          <w:sz w:val="28"/>
          <w:szCs w:val="28"/>
        </w:rPr>
      </w:pPr>
    </w:p>
    <w:p w:rsidR="009B0782" w:rsidRDefault="009B0782" w:rsidP="009B0782">
      <w:pPr>
        <w:spacing w:line="276" w:lineRule="auto"/>
        <w:jc w:val="both"/>
        <w:rPr>
          <w:sz w:val="28"/>
          <w:szCs w:val="28"/>
        </w:rPr>
      </w:pPr>
    </w:p>
    <w:p w:rsidR="009B0782" w:rsidRDefault="009B0782" w:rsidP="009B0782">
      <w:pPr>
        <w:spacing w:line="276" w:lineRule="auto"/>
        <w:jc w:val="both"/>
        <w:rPr>
          <w:sz w:val="28"/>
          <w:szCs w:val="28"/>
        </w:rPr>
      </w:pPr>
    </w:p>
    <w:p w:rsidR="009B0782" w:rsidRDefault="009B0782" w:rsidP="009B0782">
      <w:pPr>
        <w:spacing w:line="276" w:lineRule="auto"/>
        <w:jc w:val="both"/>
        <w:rPr>
          <w:sz w:val="28"/>
          <w:szCs w:val="28"/>
        </w:rPr>
      </w:pPr>
    </w:p>
    <w:p w:rsidR="009B0782" w:rsidRDefault="009B0782" w:rsidP="009B0782">
      <w:pPr>
        <w:spacing w:line="276" w:lineRule="auto"/>
        <w:jc w:val="both"/>
        <w:rPr>
          <w:sz w:val="28"/>
          <w:szCs w:val="28"/>
        </w:rPr>
      </w:pPr>
    </w:p>
    <w:p w:rsidR="009B0782" w:rsidRDefault="009B0782" w:rsidP="009B0782">
      <w:pPr>
        <w:spacing w:line="276" w:lineRule="auto"/>
        <w:jc w:val="both"/>
        <w:rPr>
          <w:sz w:val="28"/>
          <w:szCs w:val="28"/>
        </w:rPr>
      </w:pPr>
    </w:p>
    <w:p w:rsidR="009B0782" w:rsidRPr="00C82CF4" w:rsidRDefault="009B0782" w:rsidP="009B0782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B0782" w:rsidRPr="00C82CF4" w:rsidTr="001F0DC5">
        <w:tc>
          <w:tcPr>
            <w:tcW w:w="4785" w:type="dxa"/>
          </w:tcPr>
          <w:p w:rsidR="009B0782" w:rsidRPr="00C82CF4" w:rsidRDefault="009B0782" w:rsidP="001F0D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B0782" w:rsidRPr="00C82CF4" w:rsidRDefault="009B0782" w:rsidP="001F0D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2CF4">
              <w:rPr>
                <w:sz w:val="28"/>
                <w:szCs w:val="28"/>
              </w:rPr>
              <w:t xml:space="preserve">Глава муниципального образования     </w:t>
            </w:r>
          </w:p>
        </w:tc>
        <w:tc>
          <w:tcPr>
            <w:tcW w:w="4786" w:type="dxa"/>
          </w:tcPr>
          <w:p w:rsidR="009B0782" w:rsidRPr="00C82CF4" w:rsidRDefault="009B0782" w:rsidP="001F0DC5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9B0782" w:rsidRPr="00C82CF4" w:rsidRDefault="009B0782" w:rsidP="001F0DC5">
            <w:pPr>
              <w:spacing w:line="276" w:lineRule="auto"/>
              <w:ind w:firstLine="708"/>
              <w:jc w:val="right"/>
              <w:rPr>
                <w:sz w:val="28"/>
                <w:szCs w:val="28"/>
              </w:rPr>
            </w:pPr>
            <w:r w:rsidRPr="00C82CF4">
              <w:rPr>
                <w:sz w:val="28"/>
                <w:szCs w:val="28"/>
              </w:rPr>
              <w:t>Е.В. Осипова</w:t>
            </w:r>
          </w:p>
        </w:tc>
      </w:tr>
    </w:tbl>
    <w:p w:rsidR="006F66DF" w:rsidRDefault="006F66DF"/>
    <w:sectPr w:rsidR="006F66DF" w:rsidSect="006F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0782"/>
    <w:rsid w:val="00167EC9"/>
    <w:rsid w:val="00272B7B"/>
    <w:rsid w:val="002F718A"/>
    <w:rsid w:val="003419ED"/>
    <w:rsid w:val="00581993"/>
    <w:rsid w:val="006739F0"/>
    <w:rsid w:val="006F66DF"/>
    <w:rsid w:val="008E3EDB"/>
    <w:rsid w:val="00950819"/>
    <w:rsid w:val="009B0782"/>
    <w:rsid w:val="00C9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8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diakov.net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2021-12-22T08:34:00Z</dcterms:created>
  <dcterms:modified xsi:type="dcterms:W3CDTF">2021-12-22T08:36:00Z</dcterms:modified>
</cp:coreProperties>
</file>