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D5" w:rsidRDefault="008E34D5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E34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4D5" w:rsidRDefault="008E34D5">
            <w:pPr>
              <w:pStyle w:val="ConsPlusNormal"/>
            </w:pPr>
            <w:r>
              <w:t>28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34D5" w:rsidRDefault="008E34D5">
            <w:pPr>
              <w:pStyle w:val="ConsPlusNormal"/>
              <w:jc w:val="right"/>
            </w:pPr>
            <w:r>
              <w:t>N 443-ФЗ</w:t>
            </w:r>
          </w:p>
        </w:tc>
      </w:tr>
    </w:tbl>
    <w:p w:rsidR="008E34D5" w:rsidRDefault="008E3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4D5" w:rsidRDefault="008E34D5">
      <w:pPr>
        <w:pStyle w:val="ConsPlusNormal"/>
        <w:jc w:val="center"/>
      </w:pPr>
    </w:p>
    <w:p w:rsidR="008E34D5" w:rsidRDefault="008E34D5">
      <w:pPr>
        <w:pStyle w:val="ConsPlusTitle"/>
        <w:jc w:val="center"/>
      </w:pPr>
      <w:r>
        <w:t>РОССИЙСКАЯ ФЕДЕРАЦИЯ</w:t>
      </w:r>
    </w:p>
    <w:p w:rsidR="008E34D5" w:rsidRDefault="008E34D5">
      <w:pPr>
        <w:pStyle w:val="ConsPlusTitle"/>
        <w:jc w:val="center"/>
      </w:pPr>
    </w:p>
    <w:p w:rsidR="008E34D5" w:rsidRDefault="008E34D5">
      <w:pPr>
        <w:pStyle w:val="ConsPlusTitle"/>
        <w:jc w:val="center"/>
      </w:pPr>
      <w:r>
        <w:t>ФЕДЕРАЛЬНЫЙ ЗАКОН</w:t>
      </w:r>
    </w:p>
    <w:p w:rsidR="008E34D5" w:rsidRDefault="008E34D5">
      <w:pPr>
        <w:pStyle w:val="ConsPlusTitle"/>
        <w:jc w:val="center"/>
      </w:pPr>
    </w:p>
    <w:p w:rsidR="008E34D5" w:rsidRDefault="008E34D5">
      <w:pPr>
        <w:pStyle w:val="ConsPlusTitle"/>
        <w:jc w:val="center"/>
      </w:pPr>
      <w:r>
        <w:t>О ФЕДЕРАЛЬНОЙ ИНФОРМАЦИОННОЙ АДРЕСНОЙ СИСТЕМЕ</w:t>
      </w:r>
    </w:p>
    <w:p w:rsidR="008E34D5" w:rsidRDefault="008E34D5">
      <w:pPr>
        <w:pStyle w:val="ConsPlusTitle"/>
        <w:jc w:val="center"/>
      </w:pPr>
      <w:r>
        <w:t>И О ВНЕСЕНИИ ИЗМЕНЕНИЙ В ФЕДЕРАЛЬНЫЙ ЗАКОН "</w:t>
      </w:r>
      <w:proofErr w:type="gramStart"/>
      <w:r>
        <w:t>ОБ</w:t>
      </w:r>
      <w:proofErr w:type="gramEnd"/>
      <w:r>
        <w:t xml:space="preserve"> ОБЩИХ</w:t>
      </w:r>
    </w:p>
    <w:p w:rsidR="008E34D5" w:rsidRDefault="008E34D5">
      <w:pPr>
        <w:pStyle w:val="ConsPlusTitle"/>
        <w:jc w:val="center"/>
      </w:pPr>
      <w:proofErr w:type="gramStart"/>
      <w:r>
        <w:t>ПРИНЦИПАХ</w:t>
      </w:r>
      <w:proofErr w:type="gramEnd"/>
      <w:r>
        <w:t xml:space="preserve"> ОРГАНИЗАЦИИ МЕСТНОГО САМОУПРАВЛЕНИЯ</w:t>
      </w:r>
    </w:p>
    <w:p w:rsidR="008E34D5" w:rsidRDefault="008E34D5">
      <w:pPr>
        <w:pStyle w:val="ConsPlusTitle"/>
        <w:jc w:val="center"/>
      </w:pPr>
      <w:r>
        <w:t>В РОССИЙСКОЙ ФЕДЕРАЦИИ"</w:t>
      </w:r>
    </w:p>
    <w:p w:rsidR="008E34D5" w:rsidRDefault="008E34D5">
      <w:pPr>
        <w:pStyle w:val="ConsPlusNormal"/>
        <w:jc w:val="center"/>
      </w:pPr>
    </w:p>
    <w:p w:rsidR="008E34D5" w:rsidRDefault="008E34D5">
      <w:pPr>
        <w:pStyle w:val="ConsPlusNormal"/>
        <w:jc w:val="right"/>
      </w:pPr>
      <w:proofErr w:type="gramStart"/>
      <w:r>
        <w:t>Принят</w:t>
      </w:r>
      <w:proofErr w:type="gramEnd"/>
    </w:p>
    <w:p w:rsidR="008E34D5" w:rsidRDefault="008E34D5">
      <w:pPr>
        <w:pStyle w:val="ConsPlusNormal"/>
        <w:jc w:val="right"/>
      </w:pPr>
      <w:r>
        <w:t>Государственной Думой</w:t>
      </w:r>
    </w:p>
    <w:p w:rsidR="008E34D5" w:rsidRDefault="008E34D5">
      <w:pPr>
        <w:pStyle w:val="ConsPlusNormal"/>
        <w:jc w:val="right"/>
      </w:pPr>
      <w:r>
        <w:t>23 декабря 2013 года</w:t>
      </w:r>
    </w:p>
    <w:p w:rsidR="008E34D5" w:rsidRDefault="008E34D5">
      <w:pPr>
        <w:pStyle w:val="ConsPlusNormal"/>
        <w:jc w:val="right"/>
      </w:pPr>
    </w:p>
    <w:p w:rsidR="008E34D5" w:rsidRDefault="008E34D5">
      <w:pPr>
        <w:pStyle w:val="ConsPlusNormal"/>
        <w:jc w:val="right"/>
      </w:pPr>
      <w:r>
        <w:t>Одобрен</w:t>
      </w:r>
    </w:p>
    <w:p w:rsidR="008E34D5" w:rsidRDefault="008E34D5">
      <w:pPr>
        <w:pStyle w:val="ConsPlusNormal"/>
        <w:jc w:val="right"/>
      </w:pPr>
      <w:r>
        <w:t>Советом Федерации</w:t>
      </w:r>
    </w:p>
    <w:p w:rsidR="008E34D5" w:rsidRDefault="008E34D5">
      <w:pPr>
        <w:pStyle w:val="ConsPlusNormal"/>
        <w:jc w:val="right"/>
      </w:pPr>
      <w:r>
        <w:t>25 декабря 2013 года</w:t>
      </w:r>
    </w:p>
    <w:p w:rsidR="008E34D5" w:rsidRDefault="008E34D5">
      <w:pPr>
        <w:pStyle w:val="ConsPlusNormal"/>
        <w:jc w:val="center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связи с ведением государственного адресного реестра, осуществлением эксплуатации федеральной информационной адресной системы, а также отношения по использованию содержащихся в государственном адресном реестре сведений об адресах.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Федеральном законе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1) адрес - описание места нахождения объекта адресации, структурированное в соответствии с принципами организации местного самоуправления в Российской Федерации и включающее в </w:t>
      </w:r>
      <w:proofErr w:type="gramStart"/>
      <w:r>
        <w:t>себя</w:t>
      </w:r>
      <w:proofErr w:type="gramEnd"/>
      <w:r>
        <w:t xml:space="preserve"> в том числе наименование элемента улично-дорожной сети и (или) наименование элемента планировочной структуры (при необходимости), а также цифровое и (или) буквенно-цифровое обозначение объекта адресации, позволяющее его идентифицировать;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2) государственный адресный реестр - государственный информационный ресурс, содержащий сведения об адресах;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3) объект адресации - объект капитального строительства, земельный участок или другой объект, предусмотренный установленным Правительством Российской Федерации перечнем объектов адресации;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4) федеральная информационная адресная система - федеральная государственная информационная система, обеспечивающая формирование, ведение и использование государственного адресного реестра.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3. Основные принципы ведения государственного адресного реестра, эксплуатации федеральной информационной адресной системы, использования содержащихся в государственном адресном реестре сведений об адресах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 xml:space="preserve">Ведение государственного адресного реестра, эксплуатация федеральной информационной адресной системы, использование содержащихся в государственном адресном реестре сведений </w:t>
      </w:r>
      <w:r>
        <w:lastRenderedPageBreak/>
        <w:t>об адресах осуществляются на основе следующих принципов: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1) единство правил присвоения адресов объектам адресации и наименований элементам улично-дорожной сети, элементам планировочной структуры, изменения таких адресов и наименований, их аннулирования;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2) обеспечение достоверности, полноты и актуальности содержащихся в государственном адресном реестре сведений об адресах;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3) открытость содержащихся в государственном адресном реестре сведений об адресах.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4. Состав содержащихся в государственном адресном реестре сведений об адресах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 xml:space="preserve">1. В государственный адресный реестр вносятся сведения об адресах и о реквизитах документов о присвоении, об изменении, аннулировании адресов. В случае изменения или аннулирования </w:t>
      </w:r>
      <w:proofErr w:type="gramStart"/>
      <w:r>
        <w:t>адреса</w:t>
      </w:r>
      <w:proofErr w:type="gramEnd"/>
      <w:r>
        <w:t xml:space="preserve"> ранее внесенные в государственный адресный реестр сведения об адресе сохраняются в государственном адресном реестре.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2. Ответственность за достоверность, полноту и актуальность содержащихся в государственном адресном реестре сведений об адресах несет орган местного самоуправления или орган государственной власти, разместившие такие сведения.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3. Оператор федеральной информационной адресной системы несет ответственность за соответствие сведений, содержащихся в государственном адресном реестре, информации, предоставленной ему в соответствии с настоящим Федеральным законом органами государственной власти и (или) организациями для размещения в государственном адресном реестре.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5. Полномочия органов государственной власти, органов местного самоуправления, организаций в области отношений, возникающих в связи с ведением государственного адресного реестра, эксплуатацией федеральной информационной адресной системы, использованием содержащихся в государственном адресном реестре сведений об адресах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1. Правительство Российской Федерации осуществляет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следующие полномочия: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1) определяет федеральный </w:t>
      </w:r>
      <w:hyperlink r:id="rId5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2) определяет </w:t>
      </w:r>
      <w:hyperlink r:id="rId6" w:history="1">
        <w:r>
          <w:rPr>
            <w:color w:val="0000FF"/>
          </w:rPr>
          <w:t>оператора</w:t>
        </w:r>
      </w:hyperlink>
      <w:r>
        <w:t xml:space="preserve"> федеральной информационной адресной системы;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7" w:history="1">
        <w:r>
          <w:rPr>
            <w:color w:val="0000FF"/>
          </w:rPr>
          <w:t>состав</w:t>
        </w:r>
      </w:hyperlink>
      <w:r>
        <w:t xml:space="preserve"> сведений об адресах, размещаемых в государственном адресном реестре, </w:t>
      </w:r>
      <w:hyperlink r:id="rId8" w:history="1">
        <w:r>
          <w:rPr>
            <w:color w:val="0000FF"/>
          </w:rPr>
          <w:t>порядок</w:t>
        </w:r>
      </w:hyperlink>
      <w:r>
        <w:t xml:space="preserve">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(далее - порядок межведомственного информационного взаимодействия при ведении государственного адресного реестра);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4) устанавливает </w:t>
      </w:r>
      <w:hyperlink r:id="rId9" w:history="1">
        <w:r>
          <w:rPr>
            <w:color w:val="0000FF"/>
          </w:rPr>
          <w:t>правила</w:t>
        </w:r>
      </w:hyperlink>
      <w:r>
        <w:t xml:space="preserve"> присвоения, изменения, аннулирования адресов, включая требования к структуре адреса;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lastRenderedPageBreak/>
        <w:t>5) устанавливает перечень объектов адресации.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2. Федеральный орган исполнительной власти, осуществляющий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системы, а также использованием содержащихся в государственном адресном реестре сведений об адресах, осуществляет следующие полномочия: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0" w:history="1">
        <w:r>
          <w:rPr>
            <w:color w:val="0000FF"/>
          </w:rPr>
          <w:t>порядок</w:t>
        </w:r>
      </w:hyperlink>
      <w:r>
        <w:t>, способы и формы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лицам и юридическим лицам, в том числе посредством обеспечения доступа к федеральной информационной адресной системе;</w:t>
      </w:r>
    </w:p>
    <w:p w:rsidR="008E34D5" w:rsidRDefault="008E34D5">
      <w:pPr>
        <w:pStyle w:val="ConsPlusNormal"/>
        <w:spacing w:before="220"/>
        <w:ind w:firstLine="540"/>
        <w:jc w:val="both"/>
      </w:pPr>
      <w:proofErr w:type="gramStart"/>
      <w:r>
        <w:t xml:space="preserve">2) устанавливает </w:t>
      </w:r>
      <w:hyperlink r:id="rId11" w:history="1">
        <w:r>
          <w:rPr>
            <w:color w:val="0000FF"/>
          </w:rPr>
          <w:t>размер платы</w:t>
        </w:r>
      </w:hyperlink>
      <w:r>
        <w:t xml:space="preserve">, взимаемой за предоставление содержащихся в государственном адресном реестре сведений об адресах в случае предоставления их на бумажном носителе и за предоставление обобщенной информации, полученной в результате обработки содержащихся в государственном адресном реестре сведений об адресах, а также </w:t>
      </w:r>
      <w:hyperlink r:id="rId12" w:history="1">
        <w:r>
          <w:rPr>
            <w:color w:val="0000FF"/>
          </w:rPr>
          <w:t>порядок</w:t>
        </w:r>
      </w:hyperlink>
      <w:r>
        <w:t xml:space="preserve"> взимания такой платы и ее возврата в случае ошибочного внесения или внесения в большем размере, чем предусмотрено установленным</w:t>
      </w:r>
      <w:proofErr w:type="gramEnd"/>
      <w:r>
        <w:t xml:space="preserve"> размером платы;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3) устанавливает </w:t>
      </w:r>
      <w:hyperlink r:id="rId13" w:history="1">
        <w:r>
          <w:rPr>
            <w:color w:val="0000FF"/>
          </w:rPr>
          <w:t>порядок</w:t>
        </w:r>
      </w:hyperlink>
      <w:r>
        <w:t xml:space="preserve"> ведения государственного адресного реестра.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Севастополя, уполномоченные на присвоение адресов объектам адресации, если их законами не установлено,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Москвы, Санкт-Петербурга и Севастополя, а также организация, признаваемая управляющей компанией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28 сентября 2010 года</w:t>
      </w:r>
      <w:proofErr w:type="gramEnd"/>
      <w:r>
        <w:t xml:space="preserve"> N 244-ФЗ "Об инновационном центре "</w:t>
      </w:r>
      <w:proofErr w:type="spellStart"/>
      <w:r>
        <w:t>Сколково</w:t>
      </w:r>
      <w:proofErr w:type="spellEnd"/>
      <w:r>
        <w:t>", осуществляют следующие полномочия: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1) присваивают адреса объектам адресации, изменяют адреса объектов адресации, аннулируют их в соответствии с установленными Правительством Российской Федерации правилами присвоения, изменения, аннулирования адресов;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2) размещают сведения об адресах в государственном адресном реестре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ведения государственного адресного реестра и в сроки, определенные установленными Правительством Российской Федерации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присвоения, изменения, аннулирования адресов.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6. Межведомственное информационное взаимодействие при ведении государственного адресного реестра, эксплуатации федеральной информационной адресной системы, использовании содержащихся в государственном адресном реестре сведений об адресах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Для размещения сведений в государственном адресном реестре оператор федеральной информационной адресной системы обеспечивает органам местного самоуправления, органам государственной власти субъектов Российской Федерации - городов федерального значения Москвы, Санкт-Петербурга и Севастополя, уполномоченным на присвоение адресов объектам адресации, организации, признаваемой управляющей компанией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возможность внесения соответствующих сведений с</w:t>
      </w:r>
      <w:proofErr w:type="gramEnd"/>
      <w:r>
        <w:t xml:space="preserve"> использованием информационных технологий и технических средств федеральной информационной адресной системы в порядке, установленном порядком межведомственного информационного взаимодействия при ведении государственного адресного реестра.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lastRenderedPageBreak/>
        <w:t xml:space="preserve">2. Уполномоченный на создание и ведение Государственного каталога географических названий федеральный орган исполнительной власти или действующее на основании решения данного органа подведомственное ему федеральное государственное учреждение в порядке, установленном порядком межведомственного информационного взаимодействия при ведении государственного адресного реестра, в срок не </w:t>
      </w:r>
      <w:proofErr w:type="gramStart"/>
      <w:r>
        <w:t>позднее</w:t>
      </w:r>
      <w:proofErr w:type="gramEnd"/>
      <w:r>
        <w:t xml:space="preserve"> чем три рабочих дня со дня внесения в Государственный каталог географических названий используемых при присвоении адресов объектам адресации сведений о присвоении наименований географическим объектам или об их переименовании направляет оператору федеральной информационной адресной системы такие сведения.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>Уполномоченный на ведение Единого государственного реестра недвижимости федеральный орган исполнительной власти или действующее на основании решения указанного органа подведомственное ему федеральное государственное бюджетное учреждение в порядке, установленном порядком межведомственного информационного взаимодействия при ведении государственного адресного реестра, в срок не позднее трех рабочих дней со дня осуществления государственного кадастрового учета недвижимого имущества в связи с образованием или созданием объекта недвижимости, сведения</w:t>
      </w:r>
      <w:proofErr w:type="gramEnd"/>
      <w:r>
        <w:t xml:space="preserve"> об </w:t>
      </w:r>
      <w:proofErr w:type="gramStart"/>
      <w:r>
        <w:t>адресе</w:t>
      </w:r>
      <w:proofErr w:type="gramEnd"/>
      <w:r>
        <w:t xml:space="preserve"> которого размещены в государственном адресном реестре, а также со дня снятия с государственного кадастрового учета недвижимого имущества объекта недвижимости или исключения из Единого государственного реестра недвижимости сведений об объекте недвижимости, указанных в </w:t>
      </w:r>
      <w:hyperlink r:id="rId18" w:history="1">
        <w:r>
          <w:rPr>
            <w:color w:val="0000FF"/>
          </w:rPr>
          <w:t>части 7 статьи 72</w:t>
        </w:r>
      </w:hyperlink>
      <w:r>
        <w:t xml:space="preserve"> Федерального закона от 13 июля 2015 года N 218-ФЗ "О государственной регистрации недвижимости", направляет оператору федеральной информационной адресной системы сведения об этом. В течение одного рабочего дня со дня поступления таких сведений оператор федеральной информационной адресной системы размещает их в государственном адресном реестре.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3. Порядком межведомственного информационного взаимодействия при ведении государственного адресного реестра может быть предусмотрена обязанность предоставления иными органами государственной власти и (или) организациями оператору федеральной информационной адресной системы используемых при присвоении адресов объектам адресации сведений для размещения в государственном адресном реестре.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4. В целях обеспечения межведомственного информационного взаимодействия при ведении государственного адресного реестра может применяться информационно-технологическая и коммуникационная инфраструктура, созданная в соответствии со </w:t>
      </w:r>
      <w:hyperlink r:id="rId19" w:history="1">
        <w:r>
          <w:rPr>
            <w:color w:val="0000FF"/>
          </w:rPr>
          <w:t>статьей 19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5. Подтверждение прав доступа к федеральной информационной адресной системе и получение заинтересованными лицами сведений, содержащихся в государственном адресном реестре, могут обеспечиваться с применением единой системы идентификац</w:t>
      </w:r>
      <w:proofErr w:type="gramStart"/>
      <w:r>
        <w:t>ии и ау</w:t>
      </w:r>
      <w:proofErr w:type="gramEnd"/>
      <w:r>
        <w:t>тентификации.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7. Оператор федеральной информационной адресной системы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1. Оператором федеральной информационной адресной системы является федеральный орган исполнительной власти, уполномоченный Правительством Российской Федерации, или по решению указанного органа подведомственное ему государственное учреждение.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2. Оператор федеральной информационной адресной системы осуществляет: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1) создание и эксплуатацию федеральной информационной адресной системы, в том числе создание и ведение государственного адресного реестра;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lastRenderedPageBreak/>
        <w:t>2) обеспечение межведомственного информационного взаимодействия при ведении государственного адресного реестра;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3) предоставление сведений, содержащихся в государственном адресном реестре, в том числе посредством обеспечения доступа к федеральной информационной адресной системе.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3. Оператор федеральной информационной адресной системы осуществляет проверку соответствия содержащихся в государственном адресном реестре сведений об адресах требованиям, установленным в соответствии с настоящим Федеральным законом, включая проверку достоверности, полноты и актуальности этих сведений.</w:t>
      </w:r>
    </w:p>
    <w:p w:rsidR="008E34D5" w:rsidRDefault="008E34D5">
      <w:pPr>
        <w:pStyle w:val="ConsPlusNormal"/>
        <w:spacing w:before="220"/>
        <w:ind w:firstLine="540"/>
        <w:jc w:val="both"/>
      </w:pPr>
      <w:bookmarkStart w:id="1" w:name="P79"/>
      <w:bookmarkEnd w:id="1"/>
      <w:r>
        <w:t xml:space="preserve">4. </w:t>
      </w:r>
      <w:proofErr w:type="gramStart"/>
      <w:r>
        <w:t xml:space="preserve">В случае выявления оператором федеральной информационной адресной системы несоответствия содержащихся в государственном адресном реестре сведений об адресах муниципальным правовым актам, нормативным правовым актам субъекта Российской Федерации - города федерального значения Москвы, Санкт-Петербурга или Севастополя, документам, принятым организацией, признаваемой управляющей компанией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а также установленным Правительством Российской</w:t>
      </w:r>
      <w:proofErr w:type="gramEnd"/>
      <w:r>
        <w:t xml:space="preserve"> </w:t>
      </w:r>
      <w:proofErr w:type="gramStart"/>
      <w:r>
        <w:t xml:space="preserve">Федерации </w:t>
      </w:r>
      <w:hyperlink r:id="rId21" w:history="1">
        <w:r>
          <w:rPr>
            <w:color w:val="0000FF"/>
          </w:rPr>
          <w:t>правилам</w:t>
        </w:r>
      </w:hyperlink>
      <w:r>
        <w:t xml:space="preserve"> присвоения, изменения, аннулирования адресов, в том числе требованиям к структуре адреса, оператор федеральной информационной адресной системы направляет в орган местного самоуправления, орган государственной власти субъекта Российской Федерации - города федерального значения Москвы, Санкт-Петербурга или Севастополя либо в организацию, признаваемую управляющей компанией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разместившие соответствующую</w:t>
      </w:r>
      <w:proofErr w:type="gramEnd"/>
      <w:r>
        <w:t xml:space="preserve"> информацию, уведомление о выявленных несоответствиях и необходимости их устранения.</w:t>
      </w:r>
    </w:p>
    <w:p w:rsidR="008E34D5" w:rsidRDefault="008E34D5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5. </w:t>
      </w:r>
      <w:proofErr w:type="gramStart"/>
      <w:r>
        <w:t xml:space="preserve">В случае получения предусмотренного </w:t>
      </w:r>
      <w:hyperlink w:anchor="P79" w:history="1">
        <w:r>
          <w:rPr>
            <w:color w:val="0000FF"/>
          </w:rPr>
          <w:t>частью 4</w:t>
        </w:r>
      </w:hyperlink>
      <w:r>
        <w:t xml:space="preserve"> настоящей статьи уведомления орган местного самоуправления, орган государственной власти субъекта Российской Федерации - города федерального значения Москвы, Санкт-Петербурга или Севастополя либо организация, признаваемая управляющей компанией в соответствии с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в срок не более чем один месяц со дня получения этого уведомления устраняет выявленные</w:t>
      </w:r>
      <w:proofErr w:type="gramEnd"/>
      <w:r>
        <w:t xml:space="preserve"> несоответствия или направляет оператору федеральной информационной адресной системы мотивированное уведомление об их отсутствии.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Предусмотренные </w:t>
      </w:r>
      <w:hyperlink w:anchor="P79" w:history="1">
        <w:r>
          <w:rPr>
            <w:color w:val="0000FF"/>
          </w:rPr>
          <w:t>частями 4</w:t>
        </w:r>
      </w:hyperlink>
      <w:r>
        <w:t xml:space="preserve"> и </w:t>
      </w:r>
      <w:hyperlink w:anchor="P80" w:history="1">
        <w:r>
          <w:rPr>
            <w:color w:val="0000FF"/>
          </w:rPr>
          <w:t>5</w:t>
        </w:r>
      </w:hyperlink>
      <w:r>
        <w:t xml:space="preserve"> настоящей статьи уведомления направляются в орган местного самоуправления, орган государственной власти, организацию, признаваемую управляющей компанией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оператору федеральной информационной адресной системы в форме электронных документов в порядке и способами, которые предусмотрены порядком межведомственного информационного взаимодействия при ведении государственного адресного реестра</w:t>
      </w:r>
      <w:proofErr w:type="gramEnd"/>
      <w:r>
        <w:t>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7. Оператор федеральной информационной адресной системы несет ответственность за сохранность и доступность содержащихся в государственном адресном реестре сведений об адресах.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8. Предоставление сведений, содержащихся в государственном адресном реестре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 xml:space="preserve">1. Содержащиеся в государственном адресном реестре сведения об адресах являются общедоступной информацией, </w:t>
      </w:r>
      <w:proofErr w:type="gramStart"/>
      <w:r>
        <w:t>размещаемой</w:t>
      </w:r>
      <w:proofErr w:type="gramEnd"/>
      <w:r>
        <w:t xml:space="preserve"> в том числе в форме открытых данных.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2. Содержащиеся в государственном адресном реестре сведения об адресах обязательны для использования органами государственной власти, органами местного самоуправления, в том числе при предоставлении государственных услуг и муниципальных услуг, а также для </w:t>
      </w:r>
      <w:r>
        <w:lastRenderedPageBreak/>
        <w:t>использования при оказании услуг почтовой связи.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2.1. Органами государственной власти, органами местного самоуправления, организацией, признаваемой управляющей компанией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", при написании адреса обеспечивается соблюдение установленных Правительством Российской Федерации требований к структуре адреса.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3. Государственный адресный реестр размещается на официальном сайте федеральной информационной адресной системы в информационно-телекоммуникационной сети "Интернет", определенном оператором федеральной информационной адресной системы, и должен быть доступен для просмотра без подачи запросов и взимания платы.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4. Предоставление содержащихся в государственном адресном реестре сведений об адресах по запросам заинтересованных лиц осуществляется на бумажном носителе или с использованием информационно-телекоммуникационных сетей общего пользования, в том числе единого портала государственных и муниципальных услуг, а также единой системы межведомственного электронного взаимодействия.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5. Предоставление содержащихся в государственном адресном реестре сведений об адресах с использованием информационно-телекоммуникационных сетей общего пользования, за исключением обобщенной информации, полученной в результате обработки информации, содержащейся в государственном адресном реестре, осуществляется бесплатно.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6. Предоставление содержащихся в государственном адресном реестре сведений об адресах на бумажном носителе, за исключением случаев, предусмотренных </w:t>
      </w:r>
      <w:hyperlink w:anchor="P93" w:history="1">
        <w:r>
          <w:rPr>
            <w:color w:val="0000FF"/>
          </w:rPr>
          <w:t>частью 7</w:t>
        </w:r>
      </w:hyperlink>
      <w:r>
        <w:t xml:space="preserve"> настоящей статьи, предоставление обобщенной информации, полученной в результате обработки содержащихся в государственном адресном реестре сведений об адресах, осуществляются за плату.</w:t>
      </w:r>
    </w:p>
    <w:p w:rsidR="008E34D5" w:rsidRDefault="008E34D5">
      <w:pPr>
        <w:pStyle w:val="ConsPlusNormal"/>
        <w:spacing w:before="220"/>
        <w:ind w:firstLine="540"/>
        <w:jc w:val="both"/>
      </w:pPr>
      <w:bookmarkStart w:id="3" w:name="P93"/>
      <w:bookmarkEnd w:id="3"/>
      <w:r>
        <w:t>7. Предоставление содержащихся в государственном адресном реестре сведений об адресах на бумажном носителе осуществляется бесплатно по запросам: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1) федеральных органов исполнительной власти, их территориальных органов, иных государственных органов, государственных внебюджетных фондов, их территориальных органов, органов местного самоуправления при исполнении соответственно государственных и муниципальных функций и предоставлении государственных и муниципальных услуг, многофункциональных центров при предоставлении государственных и муниципальных услуг;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2) иных организаций в случаях, установленных федеральными законами.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9. Заключительные положения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1. Федеральная информационная адресная система, предусмотренная настоящим Федеральным законом, эксплуатируется с использованием технологических и программных средств федеральной информационной адресной системы, созданной в соответствии с решением Правительства Российской Федерации до дня вступления в силу настоящего Федерального закона.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2. Информация, содержащаяся в федеральной информационной адресной системе, созданной в соответствии с решением Правительства Российской Федерации до дня вступления в силу настоящего Федерального закона, считается содержащимися в государственном адресном реестре сведениями об адресах со дня вступления в силу настоящего Федерального закона.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3. Органы местного самоуправления, органы государственной власти субъектов Российской Федерации - городов федерального значения Москвы, Санкт-Петербурга и Севастополя обязаны:</w:t>
      </w:r>
    </w:p>
    <w:p w:rsidR="008E34D5" w:rsidRDefault="008E34D5">
      <w:pPr>
        <w:pStyle w:val="ConsPlusNormal"/>
        <w:spacing w:before="220"/>
        <w:ind w:firstLine="540"/>
        <w:jc w:val="both"/>
      </w:pPr>
      <w:proofErr w:type="gramStart"/>
      <w:r>
        <w:lastRenderedPageBreak/>
        <w:t>1) в соответствии с установленным Правительством Российской Федерации порядком межведомственного информационного взаимодействия при ведении государственного адресного реестра проверить достоверность, полноту и актуальность содержащихся в государственном адресном реестре сведений об адресах и при необходимости внести изменения в указанные сведения;</w:t>
      </w:r>
      <w:proofErr w:type="gramEnd"/>
    </w:p>
    <w:p w:rsidR="008E34D5" w:rsidRDefault="008E34D5">
      <w:pPr>
        <w:pStyle w:val="ConsPlusNormal"/>
        <w:spacing w:before="220"/>
        <w:ind w:firstLine="540"/>
        <w:jc w:val="both"/>
      </w:pPr>
      <w:r>
        <w:t>2) разместить ранее не размещенные в государственном адресном реестре сведения об адресах, присвоенных объектам адресации до дня вступления в силу настоящего Федерального закона;</w:t>
      </w:r>
    </w:p>
    <w:p w:rsidR="008E34D5" w:rsidRDefault="008E34D5">
      <w:pPr>
        <w:pStyle w:val="ConsPlusNormal"/>
        <w:spacing w:before="220"/>
        <w:ind w:firstLine="540"/>
        <w:jc w:val="both"/>
      </w:pPr>
      <w:proofErr w:type="gramStart"/>
      <w:r>
        <w:t>3) привести правила присвоения, изменения, аннулирования адресов, утвержденные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 до дня вступления в силу настоящего Федерального закона, в соответствие с установленными Правительством Российской Федерации правилами присвоения, изменения, аннулирования адресов.</w:t>
      </w:r>
      <w:proofErr w:type="gramEnd"/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Организация, признаваемая управляющей компанией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 xml:space="preserve">", обязана разместить ранее не размещенные в государственном адресном реестре сведения об адресах, присвоенных объектам адресации со дня вступления в силу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>".</w:t>
      </w:r>
      <w:proofErr w:type="gramEnd"/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4. До дня вступления в силу установленных Правительством Российской Федерации </w:t>
      </w:r>
      <w:hyperlink r:id="rId28" w:history="1">
        <w:r>
          <w:rPr>
            <w:color w:val="0000FF"/>
          </w:rPr>
          <w:t>правил</w:t>
        </w:r>
      </w:hyperlink>
      <w:r>
        <w:t xml:space="preserve"> присвоения, изменения, аннулирования адресов адреса присваиваются, изменяются, аннулируются в соответствии с правилами присвоения, изменения, аннулирования адресов, утвержденными муниципальными правовыми актами, нормативными правовыми актами субъектов Российской Федерации - городов федерального значения Москвы, Санкт-Петербурга и Севастополя.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5. Изменение адресов, присвоенных до дня вступления в силу правил присвоения, изменения, аннулирования адресов, установленных Правительством Российской Федерации, не требуется.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При поступлении оператору федеральной информационной адресной системы от органов государственной власти, органов местного самоуправления информации о выявлении в ходе оказания государственных и муниципальных услуг факта отсутствия в государственном адресном реестре сведений об адресе оператор федеральной информационной адресной системы направляет в соответствующий орган государственной власти субъекта Российской Федерации - города федерального значения Москвы, Санкт-Петербурга или Севастополя, орган местного самоуправления, организацию, признаваемую управляющей</w:t>
      </w:r>
      <w:proofErr w:type="gramEnd"/>
      <w:r>
        <w:t xml:space="preserve"> компанией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</w:t>
      </w:r>
      <w:proofErr w:type="spellStart"/>
      <w:r>
        <w:t>Сколково</w:t>
      </w:r>
      <w:proofErr w:type="spellEnd"/>
      <w:r>
        <w:t xml:space="preserve">", уведомление в форме электронного документа о необходимости внести в государственный адресный реестр соответствующие сведения в срок не </w:t>
      </w:r>
      <w:proofErr w:type="gramStart"/>
      <w:r>
        <w:t>позднее</w:t>
      </w:r>
      <w:proofErr w:type="gramEnd"/>
      <w:r>
        <w:t xml:space="preserve"> чем десять дней со дня получения уведомления.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10. О внесении изменений в Федеральный закон "Об общих принципах организации местного самоуправления в Российской Федерации"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2005, N 1, ст. 17, 25; 2006, N 1, ст. 10; N 23, ст. 2380; N 30, ст. 3296; N 31, ст. 3452;</w:t>
      </w:r>
      <w:proofErr w:type="gramEnd"/>
      <w:r>
        <w:t xml:space="preserve"> </w:t>
      </w:r>
      <w:proofErr w:type="gramStart"/>
      <w:r>
        <w:t>N 43, ст. 4412; N 50, ст. 5279; 2007, N 1, ст. 21; N 21, ст. 2455; N 25, ст. 2977; N 43, ст. 5084; N 46, ст. 5553; 2008, N 48, ст. 5517; N 52, ст. 6236; 2009, N 48, ст. 5733; N 52, ст. 6441; 2010, N 15, ст. 1736;</w:t>
      </w:r>
      <w:proofErr w:type="gramEnd"/>
      <w:r>
        <w:t xml:space="preserve"> </w:t>
      </w:r>
      <w:proofErr w:type="gramStart"/>
      <w:r>
        <w:t xml:space="preserve">N 49, ст. 6409; 2011, N 17, ст. 2310; N 29, ст. 4283; N 30, ст. 4572, 4590, </w:t>
      </w:r>
      <w:r>
        <w:lastRenderedPageBreak/>
        <w:t>4591, 4594, 4595; N 48, ст. 6730; N 49, ст. 7015, 7039; 2012, N 26, ст. 3444, 3446; N 50, ст. 6967; 2013, N 14, ст. 1663; N 19, ст. 2325; N 27, ст. 3477;</w:t>
      </w:r>
      <w:proofErr w:type="gramEnd"/>
      <w:r>
        <w:t xml:space="preserve"> </w:t>
      </w:r>
      <w:proofErr w:type="gramStart"/>
      <w:r>
        <w:t>N 43, ст. 5454; N 48, ст. 6165) следующие изменения:</w:t>
      </w:r>
      <w:proofErr w:type="gramEnd"/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1) </w:t>
      </w:r>
      <w:hyperlink r:id="rId31" w:history="1">
        <w:r>
          <w:rPr>
            <w:color w:val="0000FF"/>
          </w:rPr>
          <w:t>пункт 21 части 1 статьи 14</w:t>
        </w:r>
      </w:hyperlink>
      <w:r>
        <w:t xml:space="preserve"> изложить в следующей редакции: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"21)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proofErr w:type="gramStart"/>
      <w:r>
        <w:t>;"</w:t>
      </w:r>
      <w:proofErr w:type="gramEnd"/>
      <w:r>
        <w:t>;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2) </w:t>
      </w:r>
      <w:hyperlink r:id="rId32" w:history="1">
        <w:r>
          <w:rPr>
            <w:color w:val="0000FF"/>
          </w:rPr>
          <w:t>часть 1 статьи 15</w:t>
        </w:r>
      </w:hyperlink>
      <w:r>
        <w:t xml:space="preserve"> дополнить пунктом 34 следующего содержания: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"34)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</w:t>
      </w:r>
      <w:proofErr w:type="gramStart"/>
      <w:r>
        <w:t>.";</w:t>
      </w:r>
      <w:proofErr w:type="gramEnd"/>
    </w:p>
    <w:p w:rsidR="008E34D5" w:rsidRDefault="008E34D5">
      <w:pPr>
        <w:pStyle w:val="ConsPlusNormal"/>
        <w:spacing w:before="220"/>
        <w:ind w:firstLine="540"/>
        <w:jc w:val="both"/>
      </w:pPr>
      <w:r>
        <w:t xml:space="preserve">3) </w:t>
      </w:r>
      <w:hyperlink r:id="rId33" w:history="1">
        <w:r>
          <w:rPr>
            <w:color w:val="0000FF"/>
          </w:rPr>
          <w:t>пункт 27 части 1 статьи 16</w:t>
        </w:r>
      </w:hyperlink>
      <w:r>
        <w:t xml:space="preserve"> изложить в следующей редакции:</w:t>
      </w:r>
    </w:p>
    <w:p w:rsidR="008E34D5" w:rsidRDefault="008E34D5">
      <w:pPr>
        <w:pStyle w:val="ConsPlusNormal"/>
        <w:spacing w:before="220"/>
        <w:ind w:firstLine="540"/>
        <w:jc w:val="both"/>
      </w:pPr>
      <w:r>
        <w:t>"27)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</w:t>
      </w:r>
      <w:proofErr w:type="gramStart"/>
      <w:r>
        <w:t>;"</w:t>
      </w:r>
      <w:proofErr w:type="gramEnd"/>
      <w:r>
        <w:t>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Title"/>
        <w:ind w:firstLine="540"/>
        <w:jc w:val="both"/>
        <w:outlineLvl w:val="0"/>
      </w:pPr>
      <w:r>
        <w:t>Статья 11. Вступление в силу настоящего Федерального закона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  <w:r>
        <w:t>Настоящий Федеральный закон вступает в силу с 1 июля 2014 года.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jc w:val="right"/>
      </w:pPr>
      <w:r>
        <w:t>Президент</w:t>
      </w:r>
    </w:p>
    <w:p w:rsidR="008E34D5" w:rsidRDefault="008E34D5">
      <w:pPr>
        <w:pStyle w:val="ConsPlusNormal"/>
        <w:jc w:val="right"/>
      </w:pPr>
      <w:r>
        <w:t>Российской Федерации</w:t>
      </w:r>
    </w:p>
    <w:p w:rsidR="008E34D5" w:rsidRDefault="008E34D5">
      <w:pPr>
        <w:pStyle w:val="ConsPlusNormal"/>
        <w:jc w:val="right"/>
      </w:pPr>
      <w:r>
        <w:t>В.ПУТИН</w:t>
      </w:r>
    </w:p>
    <w:p w:rsidR="008E34D5" w:rsidRDefault="008E34D5">
      <w:pPr>
        <w:pStyle w:val="ConsPlusNormal"/>
      </w:pPr>
      <w:r>
        <w:t>Москва, Кремль</w:t>
      </w:r>
    </w:p>
    <w:p w:rsidR="008E34D5" w:rsidRDefault="008E34D5">
      <w:pPr>
        <w:pStyle w:val="ConsPlusNormal"/>
        <w:spacing w:before="220"/>
      </w:pPr>
      <w:r>
        <w:t>28 декабря 2013 года</w:t>
      </w:r>
    </w:p>
    <w:p w:rsidR="008E34D5" w:rsidRDefault="008E34D5">
      <w:pPr>
        <w:pStyle w:val="ConsPlusNormal"/>
        <w:spacing w:before="220"/>
      </w:pPr>
      <w:r>
        <w:t>N 443-ФЗ</w:t>
      </w: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ind w:firstLine="540"/>
        <w:jc w:val="both"/>
      </w:pPr>
    </w:p>
    <w:p w:rsidR="008E34D5" w:rsidRDefault="008E34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803D7" w:rsidRDefault="006803D7"/>
    <w:sectPr w:rsidR="006803D7" w:rsidSect="0023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D5"/>
    <w:rsid w:val="006803D7"/>
    <w:rsid w:val="008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3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E04E0D82E3150A3427930C3C7628A47D4BC2CD7E1E63B82D3718CBD88AA7F30335D35C172ABB79BE94C4A0B1BC6EE71EAEDF2DD14AEC530Bq3I" TargetMode="External"/><Relationship Id="rId18" Type="http://schemas.openxmlformats.org/officeDocument/2006/relationships/hyperlink" Target="consultantplus://offline/ref=73E04E0D82E3150A3427930C3C7628A47D45C7CB701D63B82D3718CBD88AA7F30335D35C172AB27BB494C4A0B1BC6EE71EAEDF2DD14AEC530Bq3I" TargetMode="External"/><Relationship Id="rId26" Type="http://schemas.openxmlformats.org/officeDocument/2006/relationships/hyperlink" Target="consultantplus://offline/ref=73E04E0D82E3150A3427930C3C7628A47D4EC4C97F1963B82D3718CBD88AA7F30335D3581721EF29F8CA9DF0FDF763E008B2DF290Cq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3E04E0D82E3150A3427930C3C7628A47D4BC6CE761A63B82D3718CBD88AA7F30335D35C172ABB79B994C4A0B1BC6EE71EAEDF2DD14AEC530Bq3I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73E04E0D82E3150A3427930C3C7628A47D48CCCA761463B82D3718CBD88AA7F30335D35C172ABA79B994C4A0B1BC6EE71EAEDF2DD14AEC530Bq3I" TargetMode="External"/><Relationship Id="rId12" Type="http://schemas.openxmlformats.org/officeDocument/2006/relationships/hyperlink" Target="consultantplus://offline/ref=73E04E0D82E3150A3427930C3C7628A47F4AC3C7741863B82D3718CBD88AA7F30335D35C172ABB79BD94C4A0B1BC6EE71EAEDF2DD14AEC530Bq3I" TargetMode="External"/><Relationship Id="rId17" Type="http://schemas.openxmlformats.org/officeDocument/2006/relationships/hyperlink" Target="consultantplus://offline/ref=73E04E0D82E3150A3427930C3C7628A47D4EC4C97F1963B82D3718CBD88AA7F30335D3581721EF29F8CA9DF0FDF763E008B2DF290CqEI" TargetMode="External"/><Relationship Id="rId25" Type="http://schemas.openxmlformats.org/officeDocument/2006/relationships/hyperlink" Target="consultantplus://offline/ref=73E04E0D82E3150A3427930C3C7628A47D4EC4C97F1963B82D3718CBD88AA7F30335D3581721EF29F8CA9DF0FDF763E008B2DF290CqEI" TargetMode="External"/><Relationship Id="rId33" Type="http://schemas.openxmlformats.org/officeDocument/2006/relationships/hyperlink" Target="consultantplus://offline/ref=73E04E0D82E3150A3427930C3C7628A47F4BC7CB731B63B82D3718CBD88AA7F30335D35E172CB02CEDDBC5FCF4E17DE610AEDD2BCD04q9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E04E0D82E3150A3427930C3C7628A47D4BC6CE761A63B82D3718CBD88AA7F30335D35C172ABB70B894C4A0B1BC6EE71EAEDF2DD14AEC530Bq3I" TargetMode="External"/><Relationship Id="rId20" Type="http://schemas.openxmlformats.org/officeDocument/2006/relationships/hyperlink" Target="consultantplus://offline/ref=73E04E0D82E3150A3427930C3C7628A47D4EC4C97F1963B82D3718CBD88AA7F30335D3581721EF29F8CA9DF0FDF763E008B2DF290CqEI" TargetMode="External"/><Relationship Id="rId29" Type="http://schemas.openxmlformats.org/officeDocument/2006/relationships/hyperlink" Target="consultantplus://offline/ref=73E04E0D82E3150A3427930C3C7628A47D4EC4C97F1963B82D3718CBD88AA7F30335D3581721EF29F8CA9DF0FDF763E008B2DF290Cq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E04E0D82E3150A3427930C3C7628A47F4BC6C87E1A63B82D3718CBD88AA7F30335D35C172ABB78BB94C4A0B1BC6EE71EAEDF2DD14AEC530Bq3I" TargetMode="External"/><Relationship Id="rId11" Type="http://schemas.openxmlformats.org/officeDocument/2006/relationships/hyperlink" Target="consultantplus://offline/ref=73E04E0D82E3150A3427930C3C7628A47F4AC3C7741863B82D3718CBD88AA7F30335D35C172ABB7BB994C4A0B1BC6EE71EAEDF2DD14AEC530Bq3I" TargetMode="External"/><Relationship Id="rId24" Type="http://schemas.openxmlformats.org/officeDocument/2006/relationships/hyperlink" Target="consultantplus://offline/ref=73E04E0D82E3150A3427930C3C7628A47D4EC4C97F1963B82D3718CBD88AA7F30335D3581721EF29F8CA9DF0FDF763E008B2DF290CqEI" TargetMode="External"/><Relationship Id="rId32" Type="http://schemas.openxmlformats.org/officeDocument/2006/relationships/hyperlink" Target="consultantplus://offline/ref=73E04E0D82E3150A3427930C3C7628A47F4BC7CB731B63B82D3718CBD88AA7F30335D35C172ABA7CBC94C4A0B1BC6EE71EAEDF2DD14AEC530Bq3I" TargetMode="External"/><Relationship Id="rId5" Type="http://schemas.openxmlformats.org/officeDocument/2006/relationships/hyperlink" Target="consultantplus://offline/ref=73E04E0D82E3150A3427930C3C7628A47F4BC6C87E1A63B82D3718CBD88AA7F30335D35C172ABB78BA94C4A0B1BC6EE71EAEDF2DD14AEC530Bq3I" TargetMode="External"/><Relationship Id="rId15" Type="http://schemas.openxmlformats.org/officeDocument/2006/relationships/hyperlink" Target="consultantplus://offline/ref=73E04E0D82E3150A3427930C3C7628A47D4BC2CD7E1E63B82D3718CBD88AA7F30335D35C172ABB79BE94C4A0B1BC6EE71EAEDF2DD14AEC530Bq3I" TargetMode="External"/><Relationship Id="rId23" Type="http://schemas.openxmlformats.org/officeDocument/2006/relationships/hyperlink" Target="consultantplus://offline/ref=73E04E0D82E3150A3427930C3C7628A47D4EC4C97F1963B82D3718CBD88AA7F30335D3581721EF29F8CA9DF0FDF763E008B2DF290CqEI" TargetMode="External"/><Relationship Id="rId28" Type="http://schemas.openxmlformats.org/officeDocument/2006/relationships/hyperlink" Target="consultantplus://offline/ref=73E04E0D82E3150A3427930C3C7628A47D4BC6CE761A63B82D3718CBD88AA7F30335D35C172ABB79B994C4A0B1BC6EE71EAEDF2DD14AEC530Bq3I" TargetMode="External"/><Relationship Id="rId10" Type="http://schemas.openxmlformats.org/officeDocument/2006/relationships/hyperlink" Target="consultantplus://offline/ref=73E04E0D82E3150A3427930C3C7628A47D4BC6CD7F1563B82D3718CBD88AA7F30335D35C172ABB79BE94C4A0B1BC6EE71EAEDF2DD14AEC530Bq3I" TargetMode="External"/><Relationship Id="rId19" Type="http://schemas.openxmlformats.org/officeDocument/2006/relationships/hyperlink" Target="consultantplus://offline/ref=73E04E0D82E3150A3427930C3C7628A47D48C1C67E1C63B82D3718CBD88AA7F30335D35C172ABA7FB494C4A0B1BC6EE71EAEDF2DD14AEC530Bq3I" TargetMode="External"/><Relationship Id="rId31" Type="http://schemas.openxmlformats.org/officeDocument/2006/relationships/hyperlink" Target="consultantplus://offline/ref=73E04E0D82E3150A3427930C3C7628A47F4BC7CB731B63B82D3718CBD88AA7F30335D35E1728B02CEDDBC5FCF4E17DE610AEDD2BCD04q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E04E0D82E3150A3427930C3C7628A47D4BC6CE761A63B82D3718CBD88AA7F30335D35C172ABB79B994C4A0B1BC6EE71EAEDF2DD14AEC530Bq3I" TargetMode="External"/><Relationship Id="rId14" Type="http://schemas.openxmlformats.org/officeDocument/2006/relationships/hyperlink" Target="consultantplus://offline/ref=73E04E0D82E3150A3427930C3C7628A47D4EC4C97F1963B82D3718CBD88AA7F30335D3581721EF29F8CA9DF0FDF763E008B2DF290CqEI" TargetMode="External"/><Relationship Id="rId22" Type="http://schemas.openxmlformats.org/officeDocument/2006/relationships/hyperlink" Target="consultantplus://offline/ref=73E04E0D82E3150A3427930C3C7628A47D4EC4C97F1963B82D3718CBD88AA7F30335D3581721EF29F8CA9DF0FDF763E008B2DF290CqEI" TargetMode="External"/><Relationship Id="rId27" Type="http://schemas.openxmlformats.org/officeDocument/2006/relationships/hyperlink" Target="consultantplus://offline/ref=73E04E0D82E3150A3427930C3C7628A47D4EC4C97F1963B82D3718CBD88AA7F30335D35C172AB97DB894C4A0B1BC6EE71EAEDF2DD14AEC530Bq3I" TargetMode="External"/><Relationship Id="rId30" Type="http://schemas.openxmlformats.org/officeDocument/2006/relationships/hyperlink" Target="consultantplus://offline/ref=73E04E0D82E3150A3427930C3C7628A47F4BC7CB731B63B82D3718CBD88AA7F311358B501622A578BA8192F1F70Eq8I" TargetMode="External"/><Relationship Id="rId35" Type="http://schemas.openxmlformats.org/officeDocument/2006/relationships/theme" Target="theme/theme1.xml"/><Relationship Id="rId8" Type="http://schemas.openxmlformats.org/officeDocument/2006/relationships/hyperlink" Target="consultantplus://offline/ref=73E04E0D82E3150A3427930C3C7628A47D48CCCA761463B82D3718CBD88AA7F30335D35C172ABB7AB994C4A0B1BC6EE71EAEDF2DD14AEC530Bq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Поротникова Ольга Сергеевна</dc:creator>
  <cp:lastModifiedBy>Поротникова Ольга Сергеевна</cp:lastModifiedBy>
  <cp:revision>1</cp:revision>
  <dcterms:created xsi:type="dcterms:W3CDTF">2021-06-18T08:42:00Z</dcterms:created>
  <dcterms:modified xsi:type="dcterms:W3CDTF">2021-06-18T08:43:00Z</dcterms:modified>
</cp:coreProperties>
</file>