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96688">
      <w:pPr>
        <w:pageBreakBefore/>
        <w:tabs>
          <w:tab w:val="left" w:pos="4962"/>
        </w:tabs>
        <w:ind w:right="38" w:firstLine="567"/>
        <w:jc w:val="center"/>
      </w:pPr>
      <w:bookmarkStart w:id="0" w:name="_GoBack"/>
      <w:bookmarkEnd w:id="0"/>
      <w:r>
        <w:rPr>
          <w:rFonts w:ascii="Arial" w:hAnsi="Arial"/>
          <w:i/>
          <w:iCs/>
          <w:noProof/>
          <w:color w:val="000000"/>
          <w:sz w:val="24"/>
          <w14:textFill>
            <w14:solidFill>
              <w14:srgbClr w14:val="000000"/>
            </w14:solidFill>
          </w14:textFill>
        </w:rPr>
        <w:drawing>
          <wp:inline distT="0" distB="0" distL="0" distR="0">
            <wp:extent cx="4419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6688"/>
    <w:p w:rsidR="00000000" w:rsidRDefault="00996688">
      <w:pPr>
        <w:tabs>
          <w:tab w:val="left" w:pos="4962"/>
        </w:tabs>
        <w:ind w:right="38" w:firstLine="567"/>
        <w:jc w:val="center"/>
      </w:pPr>
      <w:r>
        <w:rPr>
          <w:rStyle w:val="2"/>
          <w:rFonts w:ascii="Arial" w:hAnsi="Arial" w:cs="Arial"/>
          <w:b/>
          <w:caps/>
          <w:color w:val="000000"/>
          <w:spacing w:val="30"/>
          <w:sz w:val="32"/>
          <w:szCs w:val="32"/>
          <w:lang w:eastAsia="en-US"/>
        </w:rPr>
        <w:t xml:space="preserve">Администрация </w:t>
      </w:r>
      <w:r>
        <w:br/>
      </w:r>
      <w:r>
        <w:rPr>
          <w:rFonts w:ascii="Arial" w:hAnsi="Arial" w:cs="Arial"/>
          <w:b/>
          <w:caps/>
          <w:spacing w:val="30"/>
          <w:sz w:val="32"/>
          <w:szCs w:val="32"/>
          <w:lang w:eastAsia="en-US"/>
        </w:rPr>
        <w:t>Уватского муниципального района</w:t>
      </w:r>
    </w:p>
    <w:p w:rsidR="00000000" w:rsidRDefault="00996688">
      <w:pPr>
        <w:spacing w:before="160"/>
        <w:jc w:val="center"/>
      </w:pPr>
      <w:r>
        <w:rPr>
          <w:rFonts w:ascii="Arial" w:hAnsi="Arial" w:cs="Arial"/>
          <w:b/>
          <w:caps/>
          <w:spacing w:val="30"/>
          <w:sz w:val="36"/>
          <w:szCs w:val="36"/>
          <w:lang w:eastAsia="en-US"/>
        </w:rPr>
        <w:t>Постановление</w:t>
      </w:r>
    </w:p>
    <w:p w:rsidR="00000000" w:rsidRDefault="00996688">
      <w:pPr>
        <w:spacing w:before="160"/>
        <w:jc w:val="both"/>
      </w:pPr>
      <w:r>
        <w:rPr>
          <w:rFonts w:ascii="Arial" w:hAnsi="Arial" w:cs="Arial"/>
          <w:sz w:val="26"/>
          <w:szCs w:val="26"/>
        </w:rPr>
        <w:t xml:space="preserve">27 </w:t>
      </w:r>
      <w:r>
        <w:rPr>
          <w:rFonts w:ascii="Arial" w:hAnsi="Arial" w:cs="Arial"/>
          <w:sz w:val="26"/>
          <w:szCs w:val="26"/>
        </w:rPr>
        <w:t xml:space="preserve">апреля </w:t>
      </w:r>
      <w:r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с. Уват </w:t>
      </w:r>
      <w:r>
        <w:rPr>
          <w:rFonts w:ascii="Arial" w:hAnsi="Arial" w:cs="Arial"/>
          <w:sz w:val="26"/>
          <w:szCs w:val="26"/>
        </w:rPr>
        <w:tab/>
        <w:t xml:space="preserve">          </w:t>
      </w:r>
      <w:r>
        <w:rPr>
          <w:rFonts w:ascii="Arial" w:hAnsi="Arial" w:cs="Arial"/>
          <w:sz w:val="26"/>
          <w:szCs w:val="26"/>
        </w:rPr>
        <w:tab/>
        <w:t xml:space="preserve">                          № </w:t>
      </w:r>
      <w:r>
        <w:rPr>
          <w:rFonts w:ascii="Arial" w:hAnsi="Arial" w:cs="Arial"/>
          <w:sz w:val="26"/>
          <w:szCs w:val="26"/>
        </w:rPr>
        <w:t>83</w:t>
      </w:r>
    </w:p>
    <w:p w:rsidR="00000000" w:rsidRDefault="00996688">
      <w:pPr>
        <w:tabs>
          <w:tab w:val="left" w:pos="4962"/>
        </w:tabs>
        <w:ind w:right="38" w:firstLine="567"/>
        <w:jc w:val="center"/>
      </w:pPr>
    </w:p>
    <w:p w:rsidR="00000000" w:rsidRDefault="00996688">
      <w:pPr>
        <w:pStyle w:val="afe"/>
        <w:widowControl w:val="0"/>
        <w:autoSpaceDE w:val="0"/>
        <w:rPr>
          <w:rFonts w:ascii="Arial" w:hAnsi="Arial" w:cs="Arial"/>
        </w:rPr>
      </w:pPr>
    </w:p>
    <w:p w:rsidR="00000000" w:rsidRDefault="00996688">
      <w:pPr>
        <w:pStyle w:val="aff"/>
        <w:jc w:val="center"/>
      </w:pPr>
      <w:bookmarkStart w:id="1" w:name="__DdeLink__23962_2506442216"/>
      <w:bookmarkStart w:id="2" w:name="__DdeLink__8654_2506442216"/>
      <w:r>
        <w:rPr>
          <w:rStyle w:val="2"/>
          <w:sz w:val="26"/>
          <w:szCs w:val="26"/>
        </w:rPr>
        <w:t>Об утверждении административного регламента</w:t>
      </w:r>
    </w:p>
    <w:p w:rsidR="00000000" w:rsidRDefault="00996688">
      <w:pPr>
        <w:pStyle w:val="aff"/>
        <w:jc w:val="center"/>
      </w:pPr>
      <w:r>
        <w:rPr>
          <w:rStyle w:val="2"/>
          <w:sz w:val="26"/>
          <w:szCs w:val="26"/>
        </w:rPr>
        <w:t>предоставления муниципальной услуги «Признание  поме</w:t>
      </w:r>
      <w:r>
        <w:rPr>
          <w:rStyle w:val="2"/>
          <w:sz w:val="26"/>
          <w:szCs w:val="26"/>
        </w:rPr>
        <w:t>щения жилым помещением, жилого помещения непригодным для проживания  и многоквартирного дома аварийным и подлежащим сносу или реконструкции»</w:t>
      </w:r>
      <w:bookmarkEnd w:id="1"/>
      <w:bookmarkEnd w:id="2"/>
    </w:p>
    <w:p w:rsidR="00000000" w:rsidRDefault="00996688">
      <w:pPr>
        <w:pStyle w:val="afe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e"/>
        <w:ind w:firstLine="567"/>
        <w:jc w:val="both"/>
      </w:pPr>
      <w:r>
        <w:rPr>
          <w:rStyle w:val="10"/>
          <w:rFonts w:ascii="Arial" w:hAnsi="Arial" w:cs="Arial"/>
          <w:sz w:val="26"/>
          <w:szCs w:val="26"/>
        </w:rPr>
        <w:t>В соответствии с Жилищным кодексом Российской Федерации, Федеральным законом от 27.07.2010 № 210-ФЗ «Об организаци</w:t>
      </w:r>
      <w:r>
        <w:rPr>
          <w:rStyle w:val="10"/>
          <w:rFonts w:ascii="Arial" w:hAnsi="Arial" w:cs="Arial"/>
          <w:sz w:val="26"/>
          <w:szCs w:val="26"/>
        </w:rPr>
        <w:t xml:space="preserve">и предоставления государственных и муниципальных услуг», руководствуясь статьей </w:t>
      </w:r>
      <w:r>
        <w:rPr>
          <w:rStyle w:val="10"/>
          <w:rFonts w:ascii="Arial" w:hAnsi="Arial" w:cs="Arial"/>
          <w:sz w:val="26"/>
          <w:szCs w:val="26"/>
        </w:rPr>
        <w:t>31</w:t>
      </w:r>
      <w:r>
        <w:rPr>
          <w:rStyle w:val="10"/>
          <w:rFonts w:ascii="Arial" w:hAnsi="Arial" w:cs="Arial"/>
          <w:sz w:val="26"/>
          <w:szCs w:val="26"/>
        </w:rPr>
        <w:t xml:space="preserve"> Устава </w:t>
      </w:r>
      <w:bookmarkStart w:id="3" w:name="__DdeLink__14619_2506442216"/>
      <w:r>
        <w:rPr>
          <w:rStyle w:val="10"/>
          <w:rFonts w:ascii="Arial" w:hAnsi="Arial" w:cs="Arial"/>
          <w:sz w:val="26"/>
          <w:szCs w:val="26"/>
        </w:rPr>
        <w:t xml:space="preserve">Уватского муниципального района </w:t>
      </w:r>
      <w:bookmarkEnd w:id="3"/>
      <w:r>
        <w:rPr>
          <w:rStyle w:val="10"/>
          <w:rFonts w:ascii="Arial" w:hAnsi="Arial" w:cs="Arial"/>
          <w:sz w:val="26"/>
          <w:szCs w:val="26"/>
        </w:rPr>
        <w:t>Тюменской области: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2"/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  «</w:t>
      </w:r>
      <w:r>
        <w:rPr>
          <w:rStyle w:val="2"/>
          <w:rFonts w:ascii="Arial" w:hAnsi="Arial" w:cs="Arial"/>
          <w:sz w:val="26"/>
          <w:szCs w:val="26"/>
        </w:rPr>
        <w:t>П</w:t>
      </w:r>
      <w:r>
        <w:rPr>
          <w:rStyle w:val="3"/>
          <w:rFonts w:ascii="Arial" w:hAnsi="Arial"/>
          <w:sz w:val="26"/>
          <w:szCs w:val="26"/>
        </w:rPr>
        <w:t>ризнани</w:t>
      </w:r>
      <w:r>
        <w:rPr>
          <w:rStyle w:val="3"/>
          <w:rFonts w:ascii="Arial" w:hAnsi="Arial"/>
          <w:sz w:val="26"/>
          <w:szCs w:val="26"/>
        </w:rPr>
        <w:t>е</w:t>
      </w:r>
      <w:r>
        <w:rPr>
          <w:rStyle w:val="3"/>
          <w:rFonts w:ascii="Arial" w:hAnsi="Arial"/>
          <w:sz w:val="26"/>
          <w:szCs w:val="26"/>
        </w:rPr>
        <w:t xml:space="preserve"> помещения жилым помещением,</w:t>
      </w:r>
      <w:r>
        <w:rPr>
          <w:rStyle w:val="3"/>
          <w:rFonts w:ascii="Arial" w:hAnsi="Arial"/>
          <w:sz w:val="26"/>
          <w:szCs w:val="26"/>
        </w:rPr>
        <w:t xml:space="preserve">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Style w:val="2"/>
          <w:rFonts w:ascii="Arial" w:hAnsi="Arial" w:cs="Arial"/>
          <w:sz w:val="26"/>
          <w:szCs w:val="26"/>
        </w:rPr>
        <w:t xml:space="preserve"> согласно приложению к настоящему постановлению.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2"/>
          <w:rFonts w:ascii="Arial" w:hAnsi="Arial" w:cs="Arial"/>
          <w:sz w:val="26"/>
          <w:szCs w:val="26"/>
        </w:rPr>
        <w:t>2. Положения административного регламента, регулирующие предоставление муниципальной услуги</w:t>
      </w:r>
      <w:r>
        <w:rPr>
          <w:rStyle w:val="2"/>
          <w:rFonts w:ascii="Arial" w:hAnsi="Arial" w:cs="Arial"/>
          <w:sz w:val="26"/>
          <w:szCs w:val="26"/>
        </w:rPr>
        <w:t xml:space="preserve">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</w:t>
      </w:r>
      <w:r>
        <w:rPr>
          <w:rStyle w:val="2"/>
          <w:rFonts w:ascii="Arial" w:hAnsi="Arial" w:cs="Arial"/>
          <w:sz w:val="26"/>
          <w:szCs w:val="26"/>
        </w:rPr>
        <w:t>Администрацией</w:t>
      </w:r>
      <w:r>
        <w:rPr>
          <w:rStyle w:val="2"/>
          <w:rFonts w:ascii="Arial" w:hAnsi="Arial" w:cs="Arial"/>
          <w:sz w:val="26"/>
          <w:szCs w:val="26"/>
        </w:rPr>
        <w:t xml:space="preserve"> </w:t>
      </w:r>
      <w:r>
        <w:rPr>
          <w:rStyle w:val="10"/>
          <w:rFonts w:ascii="Arial" w:hAnsi="Arial" w:cs="Arial"/>
          <w:sz w:val="26"/>
          <w:szCs w:val="26"/>
        </w:rPr>
        <w:t>Уватского мун</w:t>
      </w:r>
      <w:r>
        <w:rPr>
          <w:rStyle w:val="10"/>
          <w:rFonts w:ascii="Arial" w:hAnsi="Arial" w:cs="Arial"/>
          <w:sz w:val="26"/>
          <w:szCs w:val="26"/>
        </w:rPr>
        <w:t xml:space="preserve">иципального района </w:t>
      </w:r>
      <w:r>
        <w:rPr>
          <w:rStyle w:val="2"/>
          <w:rFonts w:ascii="Arial" w:hAnsi="Arial" w:cs="Arial"/>
          <w:sz w:val="26"/>
          <w:szCs w:val="26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bookmarkStart w:id="4" w:name="_Ref40888775"/>
      <w:bookmarkEnd w:id="4"/>
    </w:p>
    <w:p w:rsidR="00000000" w:rsidRDefault="00996688">
      <w:pPr>
        <w:pStyle w:val="afa"/>
        <w:ind w:firstLine="680"/>
        <w:jc w:val="both"/>
      </w:pPr>
      <w:bookmarkStart w:id="5" w:name="Par18"/>
      <w:bookmarkEnd w:id="5"/>
      <w:r>
        <w:rPr>
          <w:rStyle w:val="3"/>
          <w:rFonts w:ascii="Arial" w:hAnsi="Arial" w:cs="Arial"/>
          <w:sz w:val="26"/>
          <w:szCs w:val="26"/>
        </w:rPr>
        <w:t>3. Положения административного регламента, регулирующие предоставление муни</w:t>
      </w:r>
      <w:r>
        <w:rPr>
          <w:rStyle w:val="3"/>
          <w:rFonts w:ascii="Arial" w:hAnsi="Arial" w:cs="Arial"/>
          <w:sz w:val="26"/>
          <w:szCs w:val="26"/>
        </w:rPr>
        <w:t xml:space="preserve">ципальной услуги в электронной форме, </w:t>
      </w:r>
      <w:r>
        <w:rPr>
          <w:rStyle w:val="3"/>
          <w:rFonts w:ascii="Arial" w:hAnsi="Arial" w:cs="Arial"/>
          <w:sz w:val="26"/>
          <w:szCs w:val="26"/>
        </w:rPr>
        <w:t xml:space="preserve">применяются </w:t>
      </w:r>
      <w:r>
        <w:rPr>
          <w:rStyle w:val="3"/>
          <w:rFonts w:ascii="Arial" w:hAnsi="Arial" w:cs="Arial"/>
          <w:sz w:val="26"/>
          <w:szCs w:val="26"/>
        </w:rPr>
        <w:t xml:space="preserve">в сроки, определенные планом-графиком перехода на предоставление муниципальных услуг в электронной форме, утвержденным </w:t>
      </w:r>
      <w:bookmarkStart w:id="6" w:name="__DdeLink__14623_2506442216"/>
      <w:r>
        <w:rPr>
          <w:rStyle w:val="3"/>
          <w:rFonts w:ascii="Arial" w:hAnsi="Arial" w:cs="Arial"/>
          <w:sz w:val="26"/>
          <w:szCs w:val="26"/>
        </w:rPr>
        <w:t>А</w:t>
      </w:r>
      <w:bookmarkEnd w:id="6"/>
      <w:r>
        <w:rPr>
          <w:rStyle w:val="3"/>
          <w:rFonts w:ascii="Arial" w:hAnsi="Arial" w:cs="Arial"/>
          <w:sz w:val="26"/>
          <w:szCs w:val="26"/>
        </w:rPr>
        <w:t>дминистрацией</w:t>
      </w:r>
      <w:r>
        <w:rPr>
          <w:rStyle w:val="3"/>
          <w:rFonts w:ascii="Arial" w:hAnsi="Arial" w:cs="Arial"/>
          <w:sz w:val="26"/>
          <w:szCs w:val="26"/>
        </w:rPr>
        <w:t xml:space="preserve"> </w:t>
      </w:r>
      <w:r>
        <w:rPr>
          <w:rStyle w:val="10"/>
          <w:rFonts w:ascii="Arial" w:hAnsi="Arial" w:cs="Arial"/>
          <w:sz w:val="26"/>
          <w:szCs w:val="26"/>
        </w:rPr>
        <w:t>Уватского муниципального района.</w:t>
      </w:r>
    </w:p>
    <w:p w:rsidR="00000000" w:rsidRDefault="00996688">
      <w:pPr>
        <w:pStyle w:val="afa"/>
        <w:ind w:firstLine="680"/>
        <w:jc w:val="both"/>
      </w:pPr>
      <w:r>
        <w:rPr>
          <w:rStyle w:val="2"/>
          <w:rFonts w:ascii="Arial" w:hAnsi="Arial" w:cs="Arial"/>
          <w:sz w:val="26"/>
          <w:szCs w:val="26"/>
        </w:rPr>
        <w:t xml:space="preserve">4. </w:t>
      </w:r>
      <w:r>
        <w:rPr>
          <w:rStyle w:val="2"/>
          <w:rFonts w:ascii="Arial" w:eastAsia="Arial" w:hAnsi="Arial" w:cs="Arial"/>
          <w:sz w:val="26"/>
          <w:szCs w:val="26"/>
        </w:rPr>
        <w:t>Признать</w:t>
      </w:r>
      <w:r>
        <w:rPr>
          <w:rFonts w:ascii="Arial" w:eastAsia="Arial" w:hAnsi="Arial" w:cs="Arial"/>
          <w:sz w:val="26"/>
          <w:szCs w:val="26"/>
        </w:rPr>
        <w:t xml:space="preserve"> утратившим силу постановлен</w:t>
      </w:r>
      <w:r>
        <w:rPr>
          <w:rFonts w:ascii="Arial" w:eastAsia="Arial" w:hAnsi="Arial" w:cs="Arial"/>
          <w:sz w:val="26"/>
          <w:szCs w:val="26"/>
        </w:rPr>
        <w:t xml:space="preserve">ие </w:t>
      </w:r>
      <w:r>
        <w:rPr>
          <w:rFonts w:ascii="Arial" w:eastAsia="Arial" w:hAnsi="Arial" w:cs="Arial"/>
          <w:sz w:val="26"/>
          <w:szCs w:val="26"/>
        </w:rPr>
        <w:t>А</w:t>
      </w:r>
      <w:r>
        <w:rPr>
          <w:rFonts w:ascii="Arial" w:eastAsia="Arial" w:hAnsi="Arial" w:cs="Arial"/>
          <w:sz w:val="26"/>
          <w:szCs w:val="26"/>
        </w:rPr>
        <w:t xml:space="preserve">дминистрации Уватского муниципального района от </w:t>
      </w:r>
      <w:r>
        <w:rPr>
          <w:rFonts w:ascii="Arial" w:eastAsia="Arial" w:hAnsi="Arial" w:cs="Arial"/>
          <w:sz w:val="26"/>
          <w:szCs w:val="26"/>
        </w:rPr>
        <w:t>1</w:t>
      </w:r>
      <w:r>
        <w:rPr>
          <w:rFonts w:ascii="Arial" w:eastAsia="Arial" w:hAnsi="Arial" w:cs="Arial"/>
          <w:sz w:val="26"/>
          <w:szCs w:val="26"/>
        </w:rPr>
        <w:t>4.0</w:t>
      </w:r>
      <w:r>
        <w:rPr>
          <w:rFonts w:ascii="Arial" w:eastAsia="Arial" w:hAnsi="Arial" w:cs="Arial"/>
          <w:sz w:val="26"/>
          <w:szCs w:val="26"/>
        </w:rPr>
        <w:t>7</w:t>
      </w:r>
      <w:r>
        <w:rPr>
          <w:rFonts w:ascii="Arial" w:eastAsia="Arial" w:hAnsi="Arial" w:cs="Arial"/>
          <w:sz w:val="26"/>
          <w:szCs w:val="26"/>
        </w:rPr>
        <w:t>.20</w:t>
      </w:r>
      <w:r>
        <w:rPr>
          <w:rFonts w:ascii="Arial" w:eastAsia="Arial" w:hAnsi="Arial" w:cs="Arial"/>
          <w:sz w:val="26"/>
          <w:szCs w:val="26"/>
        </w:rPr>
        <w:t>20</w:t>
      </w:r>
      <w:r>
        <w:rPr>
          <w:rFonts w:ascii="Arial" w:eastAsia="Arial" w:hAnsi="Arial" w:cs="Arial"/>
          <w:sz w:val="26"/>
          <w:szCs w:val="26"/>
        </w:rPr>
        <w:t xml:space="preserve"> №1</w:t>
      </w:r>
      <w:r>
        <w:rPr>
          <w:rFonts w:ascii="Arial" w:eastAsia="Arial" w:hAnsi="Arial" w:cs="Arial"/>
          <w:sz w:val="26"/>
          <w:szCs w:val="26"/>
        </w:rPr>
        <w:t>91</w:t>
      </w:r>
      <w:r>
        <w:rPr>
          <w:rFonts w:ascii="Arial" w:eastAsia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Arial" w:hAnsi="Arial" w:cs="Arial"/>
          <w:sz w:val="26"/>
          <w:szCs w:val="26"/>
        </w:rPr>
        <w:lastRenderedPageBreak/>
        <w:t xml:space="preserve">«Признание помещения жилым помещением, жилого помещения непригодным для проживания и многоквартирного дома </w:t>
      </w:r>
      <w:r>
        <w:rPr>
          <w:rFonts w:ascii="Arial" w:hAnsi="Arial" w:cs="Arial"/>
          <w:sz w:val="26"/>
          <w:szCs w:val="26"/>
        </w:rPr>
        <w:t>аварийным и подлежащим сносу или реконструкции</w:t>
      </w:r>
      <w:r>
        <w:rPr>
          <w:rFonts w:ascii="Arial" w:hAnsi="Arial" w:cs="Arial"/>
          <w:bCs/>
          <w:sz w:val="26"/>
          <w:szCs w:val="26"/>
        </w:rPr>
        <w:t>».</w:t>
      </w:r>
    </w:p>
    <w:p w:rsidR="00000000" w:rsidRDefault="00996688">
      <w:pPr>
        <w:pStyle w:val="afa"/>
        <w:ind w:firstLine="680"/>
        <w:jc w:val="both"/>
      </w:pPr>
      <w:r>
        <w:rPr>
          <w:rFonts w:ascii="Arial" w:eastAsia="Arial" w:hAnsi="Arial" w:cs="Arial"/>
          <w:bCs/>
          <w:sz w:val="26"/>
          <w:szCs w:val="26"/>
        </w:rPr>
        <w:t xml:space="preserve">5. </w:t>
      </w:r>
      <w:r>
        <w:rPr>
          <w:rFonts w:ascii="Arial" w:eastAsia="Arial" w:hAnsi="Arial" w:cs="Arial"/>
          <w:sz w:val="26"/>
          <w:szCs w:val="26"/>
        </w:rPr>
        <w:t xml:space="preserve">Специалисту по жилищным вопросам управления имущественных отношений и земельных ресурсов </w:t>
      </w:r>
      <w:r>
        <w:rPr>
          <w:rFonts w:ascii="Arial" w:eastAsia="Arial" w:hAnsi="Arial" w:cs="Arial"/>
          <w:sz w:val="26"/>
          <w:szCs w:val="26"/>
        </w:rPr>
        <w:t>А</w:t>
      </w:r>
      <w:r>
        <w:rPr>
          <w:rFonts w:ascii="Arial" w:eastAsia="Arial" w:hAnsi="Arial" w:cs="Arial"/>
          <w:sz w:val="26"/>
          <w:szCs w:val="26"/>
        </w:rPr>
        <w:t>дминистрации Уватского муниципального района:</w:t>
      </w:r>
    </w:p>
    <w:p w:rsidR="00000000" w:rsidRDefault="00996688">
      <w:pPr>
        <w:pStyle w:val="afa"/>
        <w:ind w:firstLine="680"/>
        <w:jc w:val="both"/>
      </w:pPr>
      <w:r>
        <w:rPr>
          <w:rFonts w:ascii="Arial" w:eastAsia="Arial" w:hAnsi="Arial" w:cs="Arial"/>
          <w:sz w:val="26"/>
          <w:szCs w:val="26"/>
        </w:rPr>
        <w:t>а) обеспечить готовность к предоставлению муниципальной услуги «</w:t>
      </w:r>
      <w:r>
        <w:rPr>
          <w:rFonts w:ascii="Arial" w:hAnsi="Arial" w:cs="Arial"/>
          <w:sz w:val="26"/>
          <w:szCs w:val="26"/>
        </w:rPr>
        <w:t>Приз</w:t>
      </w:r>
      <w:r>
        <w:rPr>
          <w:rFonts w:ascii="Arial" w:hAnsi="Arial" w:cs="Arial"/>
          <w:sz w:val="26"/>
          <w:szCs w:val="26"/>
        </w:rPr>
        <w:t>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Arial" w:eastAsia="Arial" w:hAnsi="Arial" w:cs="Arial"/>
          <w:sz w:val="26"/>
          <w:szCs w:val="26"/>
        </w:rPr>
        <w:t>» в соответствии с требованиями административного регламента, утверждаемого настоящим постановлением;</w:t>
      </w:r>
    </w:p>
    <w:p w:rsidR="00000000" w:rsidRDefault="00996688">
      <w:pPr>
        <w:tabs>
          <w:tab w:val="left" w:pos="851"/>
        </w:tabs>
        <w:ind w:firstLine="567"/>
        <w:jc w:val="both"/>
      </w:pPr>
      <w:r>
        <w:rPr>
          <w:rFonts w:ascii="Arial" w:eastAsia="Arial" w:hAnsi="Arial" w:cs="Arial"/>
          <w:sz w:val="26"/>
          <w:szCs w:val="26"/>
        </w:rPr>
        <w:t xml:space="preserve">б) </w:t>
      </w:r>
      <w:r>
        <w:rPr>
          <w:rFonts w:ascii="Arial" w:hAnsi="Arial" w:cs="Arial"/>
          <w:sz w:val="26"/>
          <w:szCs w:val="26"/>
        </w:rPr>
        <w:t>в т</w:t>
      </w:r>
      <w:r>
        <w:rPr>
          <w:rFonts w:ascii="Arial" w:hAnsi="Arial" w:cs="Arial"/>
          <w:sz w:val="26"/>
          <w:szCs w:val="26"/>
        </w:rPr>
        <w:t>ечение 4 (четырех) рабочих дней со дня принятия настоящего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становления </w:t>
      </w:r>
      <w:r>
        <w:rPr>
          <w:rFonts w:ascii="Arial" w:eastAsia="Calibri" w:hAnsi="Arial" w:cs="Arial"/>
          <w:sz w:val="26"/>
          <w:szCs w:val="26"/>
        </w:rPr>
        <w:t>разместить</w:t>
      </w:r>
      <w:r>
        <w:rPr>
          <w:rFonts w:ascii="Arial" w:hAnsi="Arial" w:cs="Arial"/>
          <w:sz w:val="26"/>
          <w:szCs w:val="26"/>
        </w:rPr>
        <w:t xml:space="preserve"> в соответствии с требованиями, установленными для заполнения сведений об услугах (функциях) в региональном реестре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ниципальных услуг (функций),</w:t>
      </w:r>
      <w:r>
        <w:rPr>
          <w:rFonts w:ascii="Arial" w:eastAsia="Calibri" w:hAnsi="Arial" w:cs="Arial"/>
          <w:sz w:val="26"/>
          <w:szCs w:val="26"/>
        </w:rPr>
        <w:t xml:space="preserve"> в региональном реестре мун</w:t>
      </w:r>
      <w:r>
        <w:rPr>
          <w:rFonts w:ascii="Arial" w:eastAsia="Calibri" w:hAnsi="Arial" w:cs="Arial"/>
          <w:sz w:val="26"/>
          <w:szCs w:val="26"/>
        </w:rPr>
        <w:t>иципальных услуг (функций) необходимые сведения.</w:t>
      </w:r>
    </w:p>
    <w:p w:rsidR="00000000" w:rsidRDefault="00996688">
      <w:pPr>
        <w:tabs>
          <w:tab w:val="left" w:pos="851"/>
        </w:tabs>
        <w:ind w:firstLine="567"/>
        <w:jc w:val="both"/>
      </w:pPr>
      <w:r>
        <w:rPr>
          <w:rFonts w:ascii="Arial" w:eastAsia="Calibri" w:hAnsi="Arial" w:cs="Arial"/>
          <w:sz w:val="26"/>
          <w:szCs w:val="26"/>
        </w:rPr>
        <w:t>6</w:t>
      </w:r>
      <w:r>
        <w:rPr>
          <w:rFonts w:ascii="Arial" w:eastAsia="Calibri" w:hAnsi="Arial" w:cs="Arial"/>
          <w:sz w:val="26"/>
          <w:szCs w:val="26"/>
        </w:rPr>
        <w:t xml:space="preserve">. </w:t>
      </w:r>
      <w:r>
        <w:rPr>
          <w:rFonts w:ascii="Arial" w:eastAsia="Calibri" w:hAnsi="Arial" w:cs="Arial"/>
          <w:sz w:val="26"/>
          <w:szCs w:val="26"/>
        </w:rPr>
        <w:t>Сектору делопроизводства, документационного обеспечения и ко</w:t>
      </w:r>
      <w:r>
        <w:rPr>
          <w:rFonts w:ascii="Arial" w:eastAsia="Calibri" w:hAnsi="Arial" w:cs="Arial"/>
          <w:sz w:val="26"/>
          <w:szCs w:val="26"/>
        </w:rPr>
        <w:t>н</w:t>
      </w:r>
      <w:r>
        <w:rPr>
          <w:rFonts w:ascii="Arial" w:eastAsia="Calibri" w:hAnsi="Arial" w:cs="Arial"/>
          <w:sz w:val="26"/>
          <w:szCs w:val="26"/>
        </w:rPr>
        <w:t xml:space="preserve">троля Аппарата Главы </w:t>
      </w:r>
      <w:r>
        <w:rPr>
          <w:rFonts w:ascii="Arial" w:eastAsia="Calibri" w:hAnsi="Arial" w:cs="Arial"/>
          <w:sz w:val="26"/>
          <w:szCs w:val="26"/>
        </w:rPr>
        <w:t>А</w:t>
      </w:r>
      <w:r>
        <w:rPr>
          <w:rFonts w:ascii="Arial" w:eastAsia="Calibri" w:hAnsi="Arial" w:cs="Arial"/>
          <w:sz w:val="26"/>
          <w:szCs w:val="26"/>
        </w:rPr>
        <w:t>дминистрации Уватского муниципального района (А.Ю. Васильева):</w:t>
      </w:r>
    </w:p>
    <w:p w:rsidR="00000000" w:rsidRDefault="00996688">
      <w:pPr>
        <w:tabs>
          <w:tab w:val="left" w:pos="851"/>
        </w:tabs>
        <w:ind w:firstLine="567"/>
        <w:jc w:val="both"/>
      </w:pPr>
      <w:r>
        <w:rPr>
          <w:rFonts w:ascii="Arial" w:eastAsia="Arial" w:hAnsi="Arial" w:cs="Arial"/>
          <w:sz w:val="26"/>
          <w:szCs w:val="26"/>
        </w:rPr>
        <w:t>а) обнародовать путём его размещения на информационных сте</w:t>
      </w:r>
      <w:r>
        <w:rPr>
          <w:rFonts w:ascii="Arial" w:eastAsia="Arial" w:hAnsi="Arial" w:cs="Arial"/>
          <w:sz w:val="26"/>
          <w:szCs w:val="26"/>
        </w:rPr>
        <w:t xml:space="preserve">ндах в местах, установленных </w:t>
      </w:r>
      <w:r>
        <w:rPr>
          <w:rFonts w:ascii="Arial" w:eastAsia="Arial" w:hAnsi="Arial" w:cs="Arial"/>
          <w:sz w:val="26"/>
          <w:szCs w:val="26"/>
        </w:rPr>
        <w:t>А</w:t>
      </w:r>
      <w:r>
        <w:rPr>
          <w:rFonts w:ascii="Arial" w:eastAsia="Arial" w:hAnsi="Arial" w:cs="Arial"/>
          <w:sz w:val="26"/>
          <w:szCs w:val="26"/>
        </w:rPr>
        <w:t>дминистрацией Уватского муниципального района;</w:t>
      </w:r>
    </w:p>
    <w:p w:rsidR="00000000" w:rsidRDefault="00996688">
      <w:pPr>
        <w:tabs>
          <w:tab w:val="left" w:pos="851"/>
        </w:tabs>
        <w:ind w:firstLine="567"/>
        <w:jc w:val="both"/>
      </w:pPr>
      <w:r>
        <w:rPr>
          <w:rFonts w:ascii="Arial" w:eastAsia="Arial" w:hAnsi="Arial" w:cs="Arial"/>
          <w:sz w:val="26"/>
          <w:szCs w:val="26"/>
        </w:rPr>
        <w:t>б) разместить на официальном сайте Уватского муниципального района в сети «Интернет»</w:t>
      </w:r>
      <w:r>
        <w:rPr>
          <w:rFonts w:ascii="Arial" w:eastAsia="Calibri" w:hAnsi="Arial" w:cs="Arial"/>
          <w:sz w:val="26"/>
          <w:szCs w:val="26"/>
        </w:rPr>
        <w:t>.</w:t>
      </w:r>
    </w:p>
    <w:p w:rsidR="00000000" w:rsidRDefault="00996688">
      <w:pPr>
        <w:tabs>
          <w:tab w:val="left" w:pos="851"/>
        </w:tabs>
        <w:ind w:firstLine="567"/>
        <w:jc w:val="both"/>
      </w:pPr>
      <w:r>
        <w:rPr>
          <w:rFonts w:ascii="Arial" w:eastAsia="Calibri" w:hAnsi="Arial" w:cs="Arial"/>
          <w:sz w:val="26"/>
          <w:szCs w:val="26"/>
        </w:rPr>
        <w:t>7</w:t>
      </w:r>
      <w:r>
        <w:rPr>
          <w:rFonts w:ascii="Arial" w:eastAsia="Calibri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Контроль исполнения настоящего постановления возложить на зам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стителя Главы 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дминистрации </w:t>
      </w:r>
      <w:r>
        <w:rPr>
          <w:rFonts w:ascii="Arial" w:hAnsi="Arial" w:cs="Arial"/>
          <w:sz w:val="26"/>
          <w:szCs w:val="26"/>
        </w:rPr>
        <w:t>Уватского муниципального района Л.А. Шум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сову.</w:t>
      </w:r>
    </w:p>
    <w:p w:rsidR="00000000" w:rsidRDefault="00996688">
      <w:pPr>
        <w:tabs>
          <w:tab w:val="left" w:pos="851"/>
          <w:tab w:val="left" w:pos="1080"/>
        </w:tabs>
        <w:ind w:firstLine="556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tabs>
          <w:tab w:val="left" w:pos="108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tabs>
          <w:tab w:val="left" w:pos="108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r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С.Г. Путмин </w:t>
      </w:r>
    </w:p>
    <w:p w:rsidR="00000000" w:rsidRDefault="00996688">
      <w:pPr>
        <w:ind w:firstLine="680"/>
        <w:jc w:val="both"/>
      </w:pPr>
      <w:r>
        <w:rPr>
          <w:rStyle w:val="2"/>
          <w:rFonts w:ascii="Arial" w:hAnsi="Arial" w:cs="Arial"/>
          <w:sz w:val="26"/>
          <w:szCs w:val="26"/>
        </w:rPr>
        <w:t xml:space="preserve">      </w:t>
      </w:r>
    </w:p>
    <w:p w:rsidR="00000000" w:rsidRDefault="00996688">
      <w:pPr>
        <w:pStyle w:val="afa"/>
        <w:ind w:firstLine="680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e"/>
        <w:pageBreakBefore/>
        <w:jc w:val="right"/>
      </w:pPr>
      <w:r>
        <w:rPr>
          <w:rStyle w:val="2"/>
          <w:rFonts w:ascii="Arial" w:hAnsi="Arial" w:cs="Arial"/>
          <w:sz w:val="26"/>
          <w:szCs w:val="26"/>
        </w:rPr>
        <w:lastRenderedPageBreak/>
        <w:t>Приложение</w:t>
      </w:r>
    </w:p>
    <w:p w:rsidR="00000000" w:rsidRDefault="00996688">
      <w:pPr>
        <w:pStyle w:val="afe"/>
        <w:ind w:firstLine="567"/>
        <w:jc w:val="right"/>
      </w:pPr>
      <w:r>
        <w:rPr>
          <w:rStyle w:val="2"/>
          <w:rFonts w:ascii="Arial" w:hAnsi="Arial" w:cs="Arial"/>
          <w:sz w:val="26"/>
          <w:szCs w:val="26"/>
        </w:rPr>
        <w:t xml:space="preserve">к постановлению </w:t>
      </w:r>
      <w:r>
        <w:rPr>
          <w:rStyle w:val="2"/>
          <w:rFonts w:ascii="Arial" w:hAnsi="Arial" w:cs="Arial"/>
          <w:sz w:val="26"/>
          <w:szCs w:val="26"/>
        </w:rPr>
        <w:t>а</w:t>
      </w:r>
      <w:r>
        <w:rPr>
          <w:rStyle w:val="2"/>
          <w:rFonts w:ascii="Arial" w:hAnsi="Arial" w:cs="Arial"/>
          <w:sz w:val="26"/>
          <w:szCs w:val="26"/>
        </w:rPr>
        <w:t xml:space="preserve">дминистрации </w:t>
      </w:r>
    </w:p>
    <w:p w:rsidR="00000000" w:rsidRDefault="00996688">
      <w:pPr>
        <w:pStyle w:val="afe"/>
        <w:ind w:firstLine="567"/>
        <w:jc w:val="right"/>
      </w:pPr>
      <w:r>
        <w:rPr>
          <w:rFonts w:ascii="Arial" w:hAnsi="Arial" w:cs="Arial"/>
          <w:sz w:val="26"/>
          <w:szCs w:val="26"/>
        </w:rPr>
        <w:t xml:space="preserve">Уватского муниципального района </w:t>
      </w:r>
    </w:p>
    <w:p w:rsidR="00000000" w:rsidRDefault="00996688">
      <w:pPr>
        <w:pStyle w:val="afe"/>
        <w:ind w:firstLine="567"/>
        <w:jc w:val="right"/>
      </w:pPr>
      <w:r>
        <w:rPr>
          <w:rStyle w:val="2"/>
          <w:rFonts w:ascii="Arial" w:hAnsi="Arial" w:cs="Arial"/>
          <w:sz w:val="26"/>
          <w:szCs w:val="26"/>
        </w:rPr>
        <w:t xml:space="preserve">от </w:t>
      </w:r>
      <w:r>
        <w:rPr>
          <w:rStyle w:val="2"/>
          <w:rFonts w:ascii="Arial" w:hAnsi="Arial" w:cs="Arial"/>
          <w:sz w:val="26"/>
          <w:szCs w:val="26"/>
        </w:rPr>
        <w:t>27 апреля 2021 г.</w:t>
      </w:r>
      <w:r>
        <w:rPr>
          <w:rStyle w:val="2"/>
          <w:rFonts w:ascii="Arial" w:hAnsi="Arial" w:cs="Arial"/>
          <w:sz w:val="26"/>
          <w:szCs w:val="26"/>
        </w:rPr>
        <w:t xml:space="preserve"> № </w:t>
      </w:r>
      <w:r>
        <w:rPr>
          <w:rStyle w:val="2"/>
          <w:rFonts w:ascii="Arial" w:hAnsi="Arial" w:cs="Arial"/>
          <w:sz w:val="26"/>
          <w:szCs w:val="26"/>
        </w:rPr>
        <w:t>83</w:t>
      </w:r>
    </w:p>
    <w:p w:rsidR="00000000" w:rsidRDefault="00996688">
      <w:pPr>
        <w:pStyle w:val="afe"/>
        <w:ind w:firstLine="567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f"/>
        <w:jc w:val="center"/>
      </w:pPr>
      <w:r>
        <w:rPr>
          <w:rStyle w:val="3"/>
          <w:sz w:val="26"/>
          <w:szCs w:val="26"/>
        </w:rPr>
        <w:t>Административный регламент</w:t>
      </w:r>
    </w:p>
    <w:p w:rsidR="00000000" w:rsidRDefault="00996688">
      <w:pPr>
        <w:pStyle w:val="aff"/>
        <w:jc w:val="center"/>
      </w:pPr>
      <w:r>
        <w:rPr>
          <w:sz w:val="26"/>
          <w:szCs w:val="26"/>
        </w:rPr>
        <w:t>предоставления муници</w:t>
      </w:r>
      <w:r>
        <w:rPr>
          <w:sz w:val="26"/>
          <w:szCs w:val="26"/>
        </w:rPr>
        <w:t>пальной услуги «Признание помещения</w:t>
      </w:r>
    </w:p>
    <w:p w:rsidR="00000000" w:rsidRDefault="00996688">
      <w:pPr>
        <w:pStyle w:val="aff"/>
        <w:jc w:val="center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жилым помещением, жилого помещения непригодным для проживания</w:t>
      </w:r>
    </w:p>
    <w:p w:rsidR="00000000" w:rsidRDefault="00996688">
      <w:pPr>
        <w:pStyle w:val="aff"/>
        <w:jc w:val="center"/>
      </w:pPr>
      <w:r>
        <w:rPr>
          <w:rStyle w:val="3"/>
          <w:sz w:val="26"/>
          <w:szCs w:val="26"/>
        </w:rPr>
        <w:t>и многоквартирного дома аварийным и подлежащим сносу или реконструкции»</w:t>
      </w:r>
    </w:p>
    <w:p w:rsidR="00000000" w:rsidRDefault="00996688">
      <w:pPr>
        <w:pStyle w:val="afe"/>
        <w:tabs>
          <w:tab w:val="left" w:pos="3780"/>
          <w:tab w:val="left" w:pos="3960"/>
          <w:tab w:val="left" w:pos="4140"/>
          <w:tab w:val="left" w:pos="4320"/>
        </w:tabs>
        <w:ind w:firstLine="567"/>
        <w:jc w:val="center"/>
      </w:pPr>
      <w:bookmarkStart w:id="7" w:name="_Toc136151950"/>
      <w:bookmarkStart w:id="8" w:name="_Toc136239795"/>
      <w:bookmarkStart w:id="9" w:name="_Toc136321769"/>
      <w:bookmarkStart w:id="10" w:name="_Toc136666921"/>
    </w:p>
    <w:p w:rsidR="00000000" w:rsidRDefault="00996688">
      <w:pPr>
        <w:pStyle w:val="afe"/>
        <w:tabs>
          <w:tab w:val="left" w:pos="3780"/>
          <w:tab w:val="left" w:pos="3960"/>
          <w:tab w:val="left" w:pos="4140"/>
          <w:tab w:val="left" w:pos="4320"/>
        </w:tabs>
        <w:jc w:val="center"/>
      </w:pPr>
      <w:r>
        <w:rPr>
          <w:rStyle w:val="10"/>
          <w:rFonts w:ascii="Arial" w:hAnsi="Arial" w:cs="Arial"/>
          <w:sz w:val="26"/>
          <w:szCs w:val="26"/>
          <w:lang w:val="en-US"/>
        </w:rPr>
        <w:t>I</w:t>
      </w:r>
      <w:r>
        <w:rPr>
          <w:rStyle w:val="10"/>
          <w:rFonts w:ascii="Arial" w:hAnsi="Arial" w:cs="Arial"/>
          <w:sz w:val="26"/>
          <w:szCs w:val="26"/>
        </w:rPr>
        <w:t>. Общие положения</w:t>
      </w:r>
      <w:bookmarkEnd w:id="7"/>
      <w:bookmarkEnd w:id="8"/>
      <w:bookmarkEnd w:id="9"/>
      <w:bookmarkEnd w:id="10"/>
    </w:p>
    <w:p w:rsidR="00000000" w:rsidRDefault="00996688">
      <w:pPr>
        <w:pStyle w:val="ConsPlusNormal"/>
        <w:tabs>
          <w:tab w:val="left" w:pos="3780"/>
          <w:tab w:val="left" w:pos="3960"/>
          <w:tab w:val="left" w:pos="4140"/>
          <w:tab w:val="left" w:pos="4320"/>
        </w:tabs>
        <w:ind w:right="40" w:firstLine="0"/>
        <w:jc w:val="center"/>
        <w:rPr>
          <w:sz w:val="26"/>
          <w:szCs w:val="26"/>
        </w:rPr>
      </w:pPr>
    </w:p>
    <w:p w:rsidR="00000000" w:rsidRDefault="00996688">
      <w:pPr>
        <w:pStyle w:val="ConsPlusNormal"/>
        <w:tabs>
          <w:tab w:val="left" w:pos="3780"/>
          <w:tab w:val="left" w:pos="3960"/>
          <w:tab w:val="left" w:pos="4140"/>
          <w:tab w:val="left" w:pos="4320"/>
        </w:tabs>
        <w:ind w:right="40" w:firstLine="0"/>
        <w:jc w:val="center"/>
      </w:pPr>
      <w:r>
        <w:rPr>
          <w:rStyle w:val="2"/>
          <w:sz w:val="26"/>
          <w:szCs w:val="26"/>
        </w:rPr>
        <w:t>1.1. Предмет регулирования административного регламента</w:t>
      </w:r>
    </w:p>
    <w:p w:rsidR="00000000" w:rsidRDefault="00996688">
      <w:pPr>
        <w:pStyle w:val="afe"/>
        <w:widowControl w:val="0"/>
        <w:autoSpaceDE w:val="0"/>
        <w:ind w:firstLine="567"/>
        <w:jc w:val="both"/>
        <w:rPr>
          <w:rFonts w:ascii="Arial" w:hAnsi="Arial"/>
          <w:sz w:val="26"/>
          <w:szCs w:val="26"/>
        </w:rPr>
      </w:pPr>
    </w:p>
    <w:p w:rsidR="00000000" w:rsidRDefault="00996688">
      <w:pPr>
        <w:pStyle w:val="afe"/>
        <w:widowControl w:val="0"/>
        <w:autoSpaceDE w:val="0"/>
        <w:ind w:firstLine="567"/>
        <w:jc w:val="both"/>
      </w:pPr>
      <w:r>
        <w:rPr>
          <w:rStyle w:val="10"/>
          <w:rFonts w:ascii="Arial" w:hAnsi="Arial" w:cs="Arial"/>
          <w:sz w:val="26"/>
          <w:szCs w:val="26"/>
        </w:rPr>
        <w:t>Настоящ</w:t>
      </w:r>
      <w:r>
        <w:rPr>
          <w:rStyle w:val="10"/>
          <w:rFonts w:ascii="Arial" w:hAnsi="Arial" w:cs="Arial"/>
          <w:sz w:val="26"/>
          <w:szCs w:val="26"/>
        </w:rPr>
        <w:t>ий административный регламент (далее - Регламент) устанавливает порядок и стандарт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</w:t>
      </w:r>
      <w:r>
        <w:rPr>
          <w:rStyle w:val="10"/>
          <w:rFonts w:ascii="Arial" w:hAnsi="Arial" w:cs="Arial"/>
          <w:sz w:val="26"/>
          <w:szCs w:val="26"/>
        </w:rPr>
        <w:t xml:space="preserve"> или реконструкции (далее также – «муниципальная услуга»).</w:t>
      </w: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10"/>
          <w:rFonts w:ascii="Arial" w:hAnsi="Arial" w:cs="Arial"/>
          <w:sz w:val="26"/>
          <w:szCs w:val="26"/>
        </w:rPr>
        <w:t xml:space="preserve">Положения Регламента распространяются на жилые помещения и многоквартирные дома, являющиеся собственностью  </w:t>
      </w:r>
      <w:bookmarkStart w:id="11" w:name="__DdeLink__19151_2506442216"/>
      <w:r>
        <w:rPr>
          <w:rFonts w:ascii="Arial" w:hAnsi="Arial" w:cs="Arial"/>
          <w:sz w:val="26"/>
          <w:szCs w:val="26"/>
        </w:rPr>
        <w:t>Уватского муниципального района</w:t>
      </w:r>
      <w:bookmarkEnd w:id="11"/>
      <w:r>
        <w:rPr>
          <w:rStyle w:val="10"/>
          <w:rFonts w:ascii="Arial" w:hAnsi="Arial" w:cs="Arial"/>
          <w:sz w:val="26"/>
          <w:szCs w:val="26"/>
        </w:rPr>
        <w:t>, а также жилые помещения, являющиеся собственностью физич</w:t>
      </w:r>
      <w:r>
        <w:rPr>
          <w:rStyle w:val="10"/>
          <w:rFonts w:ascii="Arial" w:hAnsi="Arial" w:cs="Arial"/>
          <w:sz w:val="26"/>
          <w:szCs w:val="26"/>
        </w:rPr>
        <w:t xml:space="preserve">еских и юридических лиц, в случае, если такие жилые помещения находятся на территории  </w:t>
      </w:r>
      <w:r>
        <w:rPr>
          <w:rStyle w:val="10"/>
          <w:rFonts w:ascii="Arial" w:hAnsi="Arial" w:cs="Arial"/>
          <w:sz w:val="26"/>
          <w:szCs w:val="26"/>
        </w:rPr>
        <w:t>Уватского муниципального района.</w:t>
      </w: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10"/>
          <w:rFonts w:ascii="Arial" w:hAnsi="Arial" w:cs="Arial"/>
          <w:sz w:val="26"/>
          <w:szCs w:val="26"/>
        </w:rPr>
        <w:t>Регламент не применяется в случае необходимости оценки и обследования помещения в целях признания жилого помещения пригодным (непригодны</w:t>
      </w:r>
      <w:r>
        <w:rPr>
          <w:rStyle w:val="10"/>
          <w:rFonts w:ascii="Arial" w:hAnsi="Arial" w:cs="Arial"/>
          <w:sz w:val="26"/>
          <w:szCs w:val="26"/>
        </w:rPr>
        <w:t>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</w:t>
      </w:r>
      <w:r>
        <w:rPr>
          <w:rStyle w:val="10"/>
          <w:rFonts w:ascii="Arial" w:hAnsi="Arial" w:cs="Arial"/>
          <w:sz w:val="26"/>
          <w:szCs w:val="26"/>
        </w:rPr>
        <w:t>ганом исполнительной власти субъекта Российской Федерации в соответствии с абзацем вторым пункта 7 Положения о признании помещения жилым помещением, жилого помещения непригодным для проживания</w:t>
      </w:r>
      <w:r>
        <w:rPr>
          <w:rStyle w:val="10"/>
          <w:rFonts w:ascii="Arial" w:hAnsi="Arial" w:cs="Arial"/>
          <w:color w:val="000000"/>
          <w:sz w:val="26"/>
          <w:szCs w:val="26"/>
        </w:rPr>
        <w:t>,</w:t>
      </w:r>
      <w:r>
        <w:rPr>
          <w:rStyle w:val="10"/>
          <w:rFonts w:ascii="Arial" w:hAnsi="Arial" w:cs="Arial"/>
          <w:color w:val="C00000"/>
          <w:sz w:val="26"/>
          <w:szCs w:val="26"/>
        </w:rPr>
        <w:t xml:space="preserve"> </w:t>
      </w:r>
      <w:r>
        <w:rPr>
          <w:rStyle w:val="10"/>
          <w:rFonts w:ascii="Arial" w:hAnsi="Arial" w:cs="Arial"/>
          <w:sz w:val="26"/>
          <w:szCs w:val="26"/>
        </w:rPr>
        <w:t>многоквартирного дома аварийным и подлежащим сносу или реконст</w:t>
      </w:r>
      <w:r>
        <w:rPr>
          <w:rStyle w:val="10"/>
          <w:rFonts w:ascii="Arial" w:hAnsi="Arial" w:cs="Arial"/>
          <w:sz w:val="26"/>
          <w:szCs w:val="26"/>
        </w:rPr>
        <w:t xml:space="preserve">рукции, </w:t>
      </w:r>
      <w:r>
        <w:rPr>
          <w:rStyle w:val="10"/>
          <w:rFonts w:ascii="Arial" w:hAnsi="Arial" w:cs="Arial"/>
          <w:color w:val="000000"/>
          <w:sz w:val="26"/>
          <w:szCs w:val="26"/>
        </w:rPr>
        <w:t>садового дома жилым домом и жилого дома садовым домом,</w:t>
      </w:r>
      <w:r>
        <w:rPr>
          <w:rStyle w:val="10"/>
          <w:rFonts w:ascii="Arial" w:hAnsi="Arial" w:cs="Arial"/>
          <w:color w:val="C00000"/>
          <w:sz w:val="26"/>
          <w:szCs w:val="26"/>
        </w:rPr>
        <w:t xml:space="preserve"> </w:t>
      </w:r>
      <w:r>
        <w:rPr>
          <w:rStyle w:val="10"/>
          <w:rFonts w:ascii="Arial" w:hAnsi="Arial" w:cs="Arial"/>
          <w:sz w:val="26"/>
          <w:szCs w:val="26"/>
        </w:rPr>
        <w:t xml:space="preserve">утвержденного  постановлением Правительства Российской Федерации от 28.01.2006 №47 (далее – </w:t>
      </w:r>
      <w:r>
        <w:rPr>
          <w:rStyle w:val="10"/>
          <w:rFonts w:ascii="Arial" w:hAnsi="Arial" w:cs="Arial"/>
          <w:color w:val="000000"/>
          <w:sz w:val="26"/>
          <w:szCs w:val="26"/>
        </w:rPr>
        <w:t>Постановление № 47</w:t>
      </w:r>
      <w:r>
        <w:rPr>
          <w:rStyle w:val="10"/>
          <w:rFonts w:ascii="Arial" w:hAnsi="Arial" w:cs="Arial"/>
          <w:sz w:val="26"/>
          <w:szCs w:val="26"/>
        </w:rPr>
        <w:t>).</w:t>
      </w:r>
    </w:p>
    <w:p w:rsidR="00000000" w:rsidRDefault="00996688">
      <w:pPr>
        <w:pStyle w:val="afe"/>
        <w:tabs>
          <w:tab w:val="left" w:pos="1045"/>
        </w:tabs>
        <w:autoSpaceDE w:val="0"/>
        <w:ind w:firstLine="567"/>
        <w:jc w:val="both"/>
      </w:pPr>
      <w:r>
        <w:rPr>
          <w:rFonts w:ascii="Arial" w:hAnsi="Arial"/>
          <w:sz w:val="26"/>
          <w:szCs w:val="26"/>
        </w:rPr>
        <w:tab/>
      </w:r>
    </w:p>
    <w:p w:rsidR="00000000" w:rsidRDefault="00996688">
      <w:pPr>
        <w:pStyle w:val="ConsPlusNormal"/>
        <w:autoSpaceDE w:val="0"/>
        <w:ind w:right="40" w:firstLine="0"/>
        <w:jc w:val="center"/>
      </w:pPr>
      <w:r>
        <w:rPr>
          <w:rStyle w:val="2"/>
          <w:sz w:val="26"/>
          <w:szCs w:val="26"/>
        </w:rPr>
        <w:t>1.2. Круг заявителей</w:t>
      </w:r>
    </w:p>
    <w:p w:rsidR="00000000" w:rsidRDefault="00996688">
      <w:pPr>
        <w:pStyle w:val="afe"/>
        <w:autoSpaceDE w:val="0"/>
        <w:ind w:firstLine="567"/>
        <w:jc w:val="both"/>
        <w:rPr>
          <w:rFonts w:ascii="Arial" w:hAnsi="Arial"/>
          <w:sz w:val="26"/>
          <w:szCs w:val="26"/>
        </w:rPr>
      </w:pP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3"/>
          <w:rFonts w:ascii="Arial" w:hAnsi="Arial"/>
          <w:sz w:val="26"/>
          <w:szCs w:val="26"/>
        </w:rPr>
        <w:t>В качестве заявителей могут выступать наниматели жилых п</w:t>
      </w:r>
      <w:r>
        <w:rPr>
          <w:rStyle w:val="3"/>
          <w:rFonts w:ascii="Arial" w:hAnsi="Arial"/>
          <w:sz w:val="26"/>
          <w:szCs w:val="26"/>
        </w:rPr>
        <w:t>омещений</w:t>
      </w:r>
      <w:r>
        <w:rPr>
          <w:rStyle w:val="3"/>
          <w:rFonts w:ascii="Arial" w:hAnsi="Arial"/>
          <w:color w:val="C00000"/>
          <w:sz w:val="26"/>
          <w:szCs w:val="26"/>
        </w:rPr>
        <w:t xml:space="preserve"> </w:t>
      </w:r>
      <w:r>
        <w:rPr>
          <w:rStyle w:val="3"/>
          <w:rFonts w:ascii="Arial" w:hAnsi="Arial"/>
          <w:sz w:val="26"/>
          <w:szCs w:val="26"/>
        </w:rPr>
        <w:t xml:space="preserve">муниципального жилищного фонда, </w:t>
      </w:r>
      <w:r>
        <w:rPr>
          <w:rStyle w:val="3"/>
          <w:rFonts w:ascii="Arial" w:hAnsi="Arial"/>
          <w:sz w:val="26"/>
          <w:szCs w:val="26"/>
        </w:rPr>
        <w:t>правообладатели</w:t>
      </w:r>
      <w:r>
        <w:rPr>
          <w:rStyle w:val="3"/>
          <w:rFonts w:ascii="Arial" w:hAnsi="Arial"/>
          <w:sz w:val="26"/>
          <w:szCs w:val="26"/>
        </w:rPr>
        <w:t xml:space="preserve">, а также собственники частных жилых (нежилых) помещений, расположенных на территории </w:t>
      </w:r>
      <w:r>
        <w:rPr>
          <w:rStyle w:val="3"/>
          <w:rFonts w:ascii="Arial" w:hAnsi="Arial" w:cs="Arial"/>
          <w:sz w:val="26"/>
          <w:szCs w:val="26"/>
        </w:rPr>
        <w:t>Уватского муниципального района</w:t>
      </w:r>
      <w:r>
        <w:rPr>
          <w:rStyle w:val="3"/>
          <w:rFonts w:ascii="Arial" w:hAnsi="Arial"/>
          <w:sz w:val="26"/>
          <w:szCs w:val="26"/>
        </w:rPr>
        <w:t xml:space="preserve"> (далее – заявитель). </w:t>
      </w: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3"/>
          <w:rFonts w:ascii="Arial" w:hAnsi="Arial"/>
          <w:color w:val="000000"/>
          <w:sz w:val="26"/>
          <w:szCs w:val="26"/>
        </w:rPr>
        <w:t xml:space="preserve">В качестве заявителей </w:t>
      </w:r>
      <w:r>
        <w:rPr>
          <w:rStyle w:val="3"/>
          <w:rFonts w:ascii="Arial" w:hAnsi="Arial"/>
          <w:color w:val="000000"/>
          <w:sz w:val="26"/>
          <w:szCs w:val="26"/>
        </w:rPr>
        <w:t xml:space="preserve">также </w:t>
      </w:r>
      <w:r>
        <w:rPr>
          <w:rStyle w:val="3"/>
          <w:rFonts w:ascii="Arial" w:hAnsi="Arial"/>
          <w:color w:val="000000"/>
          <w:sz w:val="26"/>
          <w:szCs w:val="26"/>
        </w:rPr>
        <w:t>могут выступать с</w:t>
      </w:r>
      <w:r>
        <w:rPr>
          <w:rStyle w:val="3"/>
          <w:rFonts w:ascii="Arial" w:hAnsi="Arial" w:cs="Arial"/>
          <w:color w:val="000000"/>
          <w:sz w:val="26"/>
          <w:szCs w:val="26"/>
        </w:rPr>
        <w:t xml:space="preserve">обственник, </w:t>
      </w:r>
      <w:r>
        <w:rPr>
          <w:rStyle w:val="3"/>
          <w:rFonts w:ascii="Arial" w:hAnsi="Arial"/>
          <w:color w:val="000000"/>
          <w:sz w:val="26"/>
          <w:szCs w:val="26"/>
        </w:rPr>
        <w:t>пра</w:t>
      </w:r>
      <w:r>
        <w:rPr>
          <w:rStyle w:val="3"/>
          <w:rFonts w:ascii="Arial" w:hAnsi="Arial"/>
          <w:color w:val="000000"/>
          <w:sz w:val="26"/>
          <w:szCs w:val="26"/>
        </w:rPr>
        <w:t xml:space="preserve">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 (далее – сводный перечень </w:t>
      </w:r>
      <w:r>
        <w:rPr>
          <w:rStyle w:val="3"/>
          <w:rFonts w:ascii="Arial" w:hAnsi="Arial"/>
          <w:color w:val="000000"/>
          <w:sz w:val="26"/>
          <w:szCs w:val="26"/>
        </w:rPr>
        <w:t xml:space="preserve">объектов (жилых помещений). </w:t>
      </w:r>
      <w:r>
        <w:rPr>
          <w:rStyle w:val="3"/>
          <w:rFonts w:ascii="Arial" w:hAnsi="Arial"/>
          <w:color w:val="000000"/>
          <w:sz w:val="26"/>
          <w:szCs w:val="26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</w:t>
      </w:r>
      <w:r>
        <w:rPr>
          <w:rStyle w:val="3"/>
          <w:rFonts w:ascii="Arial" w:hAnsi="Arial"/>
          <w:color w:val="000000"/>
          <w:sz w:val="26"/>
          <w:szCs w:val="26"/>
        </w:rPr>
        <w:t xml:space="preserve">ьством Российской Федерации, полномочиями выступать от имени заявителя при предоставлении муниципальной услуги (далее - представитель заявителя). </w:t>
      </w:r>
    </w:p>
    <w:p w:rsidR="00000000" w:rsidRDefault="00996688">
      <w:pPr>
        <w:pStyle w:val="afa"/>
      </w:pPr>
    </w:p>
    <w:p w:rsidR="00000000" w:rsidRDefault="00996688">
      <w:pPr>
        <w:pStyle w:val="afa"/>
      </w:pPr>
      <w:r>
        <w:rPr>
          <w:rStyle w:val="3"/>
          <w:rFonts w:ascii="Arial" w:hAnsi="Arial" w:cs="Arial"/>
          <w:sz w:val="26"/>
          <w:szCs w:val="26"/>
        </w:rPr>
        <w:t>1.3. Справочная информация</w:t>
      </w:r>
    </w:p>
    <w:p w:rsidR="00000000" w:rsidRDefault="00996688">
      <w:pPr>
        <w:pStyle w:val="afa"/>
        <w:ind w:firstLine="709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>Информация о месте нахождения, справочных телефонах и графике работы органа, пре</w:t>
      </w:r>
      <w:r>
        <w:rPr>
          <w:rFonts w:ascii="Arial" w:hAnsi="Arial" w:cs="Arial"/>
          <w:sz w:val="26"/>
          <w:szCs w:val="26"/>
        </w:rPr>
        <w:t xml:space="preserve">доставляющего услугу, учреждений, предоставляющих услугу, указанных в </w:t>
      </w:r>
      <w:r>
        <w:rPr>
          <w:rFonts w:ascii="Arial" w:hAnsi="Arial" w:cs="Arial"/>
          <w:sz w:val="26"/>
          <w:szCs w:val="26"/>
        </w:rPr>
        <w:t>главе</w:t>
      </w:r>
      <w:r>
        <w:rPr>
          <w:rFonts w:ascii="Arial" w:hAnsi="Arial" w:cs="Arial"/>
          <w:sz w:val="26"/>
          <w:szCs w:val="26"/>
        </w:rPr>
        <w:t xml:space="preserve"> 2.2. Регламента, размещена на официальном сайте Администрации в сети Интернет по адресу: </w:t>
      </w:r>
      <w:r>
        <w:rPr>
          <w:rFonts w:ascii="Arial" w:hAnsi="Arial" w:cs="Arial"/>
          <w:sz w:val="26"/>
          <w:szCs w:val="26"/>
        </w:rPr>
        <w:t>https://www.uvatregion.ru</w:t>
      </w:r>
      <w:r>
        <w:rPr>
          <w:rFonts w:ascii="Arial" w:hAnsi="Arial" w:cs="Arial"/>
          <w:sz w:val="26"/>
          <w:szCs w:val="26"/>
        </w:rPr>
        <w:t>, а также в электронном региональном реестре муниципальных услуг (</w:t>
      </w:r>
      <w:r>
        <w:rPr>
          <w:rFonts w:ascii="Arial" w:hAnsi="Arial" w:cs="Arial"/>
          <w:sz w:val="26"/>
          <w:szCs w:val="26"/>
        </w:rPr>
        <w:t xml:space="preserve">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 </w:t>
      </w:r>
    </w:p>
    <w:p w:rsidR="00000000" w:rsidRDefault="00996688">
      <w:pPr>
        <w:pStyle w:val="af1"/>
        <w:ind w:firstLine="567"/>
        <w:jc w:val="both"/>
      </w:pPr>
      <w:r>
        <w:rPr>
          <w:rStyle w:val="3"/>
          <w:rFonts w:ascii="Arial" w:hAnsi="Arial" w:cs="Arial"/>
          <w:color w:val="000000"/>
          <w:sz w:val="26"/>
          <w:szCs w:val="26"/>
        </w:rPr>
        <w:t>Справо</w:t>
      </w:r>
      <w:r>
        <w:rPr>
          <w:rStyle w:val="3"/>
          <w:rFonts w:ascii="Arial" w:hAnsi="Arial" w:cs="Arial"/>
          <w:color w:val="000000"/>
          <w:sz w:val="26"/>
          <w:szCs w:val="26"/>
        </w:rPr>
        <w:t>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000000" w:rsidRDefault="00996688">
      <w:pPr>
        <w:pStyle w:val="af1"/>
        <w:ind w:firstLine="567"/>
        <w:jc w:val="both"/>
      </w:pPr>
      <w:r>
        <w:rPr>
          <w:rStyle w:val="3"/>
          <w:rFonts w:ascii="Arial" w:hAnsi="Arial" w:cs="Arial"/>
          <w:color w:val="000000"/>
          <w:sz w:val="26"/>
          <w:szCs w:val="26"/>
        </w:rPr>
        <w:t>Доступ к справочной информации обеспечивается заявителю без соблюдения</w:t>
      </w:r>
      <w:r>
        <w:rPr>
          <w:rStyle w:val="3"/>
          <w:rFonts w:ascii="Arial" w:hAnsi="Arial" w:cs="Arial"/>
          <w:color w:val="000000"/>
          <w:sz w:val="26"/>
          <w:szCs w:val="26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</w:t>
      </w:r>
      <w:r>
        <w:rPr>
          <w:rStyle w:val="3"/>
          <w:rFonts w:ascii="Arial" w:hAnsi="Arial" w:cs="Arial"/>
          <w:color w:val="000000"/>
          <w:sz w:val="26"/>
          <w:szCs w:val="26"/>
        </w:rPr>
        <w:t>ние платы, регистрацию или авторизацию Заявителя, или предоставление им персональных данных.</w:t>
      </w:r>
    </w:p>
    <w:p w:rsidR="00000000" w:rsidRDefault="00996688">
      <w:pPr>
        <w:pStyle w:val="afa"/>
        <w:widowControl w:val="0"/>
        <w:autoSpaceDE w:val="0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sz w:val="26"/>
          <w:szCs w:val="26"/>
        </w:rPr>
        <w:t>II. Стандарт предоставления муниципальной услуги</w:t>
      </w:r>
    </w:p>
    <w:p w:rsidR="00000000" w:rsidRDefault="00996688">
      <w:pPr>
        <w:pStyle w:val="ConsPlusNormal"/>
        <w:autoSpaceDE w:val="0"/>
        <w:ind w:right="40" w:firstLine="709"/>
        <w:jc w:val="center"/>
        <w:rPr>
          <w:sz w:val="26"/>
          <w:szCs w:val="26"/>
        </w:rPr>
      </w:pPr>
    </w:p>
    <w:p w:rsidR="00000000" w:rsidRDefault="00996688">
      <w:pPr>
        <w:pStyle w:val="ConsPlusNormal"/>
        <w:autoSpaceDE w:val="0"/>
        <w:ind w:right="57" w:firstLine="0"/>
        <w:jc w:val="center"/>
      </w:pPr>
      <w:r>
        <w:rPr>
          <w:rStyle w:val="2"/>
          <w:sz w:val="26"/>
          <w:szCs w:val="26"/>
        </w:rPr>
        <w:t>2.1. Наименование муниципальной услуги</w:t>
      </w:r>
    </w:p>
    <w:p w:rsidR="00000000" w:rsidRDefault="00996688">
      <w:pPr>
        <w:pStyle w:val="afe"/>
        <w:autoSpaceDE w:val="0"/>
        <w:ind w:firstLine="567"/>
        <w:jc w:val="both"/>
        <w:rPr>
          <w:rFonts w:ascii="Arial" w:hAnsi="Arial"/>
          <w:sz w:val="26"/>
          <w:szCs w:val="26"/>
        </w:rPr>
      </w:pP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2"/>
          <w:rFonts w:ascii="Arial" w:hAnsi="Arial" w:cs="Arial"/>
          <w:sz w:val="26"/>
          <w:szCs w:val="26"/>
        </w:rPr>
        <w:t>Признание помещения жилым помещением, жилого помещения непригодным для п</w:t>
      </w:r>
      <w:r>
        <w:rPr>
          <w:rStyle w:val="2"/>
          <w:rFonts w:ascii="Arial" w:hAnsi="Arial" w:cs="Arial"/>
          <w:sz w:val="26"/>
          <w:szCs w:val="26"/>
        </w:rPr>
        <w:t>роживания и многоквартирного дома аварийным и подлежащим сносу или реконструкции.</w:t>
      </w:r>
    </w:p>
    <w:p w:rsidR="00000000" w:rsidRDefault="00996688">
      <w:pPr>
        <w:pStyle w:val="14"/>
        <w:tabs>
          <w:tab w:val="left" w:pos="0"/>
        </w:tabs>
        <w:spacing w:before="0" w:after="0" w:line="240" w:lineRule="auto"/>
        <w:ind w:firstLine="567"/>
        <w:rPr>
          <w:rFonts w:ascii="Arial" w:hAnsi="Arial"/>
          <w:sz w:val="26"/>
          <w:szCs w:val="26"/>
        </w:rPr>
      </w:pPr>
    </w:p>
    <w:p w:rsidR="00000000" w:rsidRDefault="00996688">
      <w:pPr>
        <w:pStyle w:val="ConsPlusNormal"/>
        <w:ind w:right="57" w:firstLine="0"/>
        <w:jc w:val="center"/>
      </w:pPr>
      <w:r>
        <w:rPr>
          <w:rStyle w:val="2"/>
          <w:sz w:val="26"/>
          <w:szCs w:val="26"/>
        </w:rPr>
        <w:t>2.2. Наименование органа, предоставляющего муниципальную услугу</w:t>
      </w:r>
    </w:p>
    <w:p w:rsidR="00000000" w:rsidRDefault="00996688">
      <w:pPr>
        <w:pStyle w:val="afa"/>
        <w:tabs>
          <w:tab w:val="left" w:pos="0"/>
        </w:tabs>
        <w:ind w:right="38" w:firstLine="709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e"/>
        <w:autoSpaceDE w:val="0"/>
        <w:ind w:firstLine="567"/>
        <w:jc w:val="both"/>
      </w:pPr>
      <w:r>
        <w:rPr>
          <w:rFonts w:ascii="Arial" w:hAnsi="Arial" w:cs="Arial"/>
          <w:sz w:val="26"/>
          <w:szCs w:val="26"/>
        </w:rPr>
        <w:t xml:space="preserve">Предоставление муниципальной услуги осуществляется 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правлением </w:t>
      </w:r>
      <w:r>
        <w:rPr>
          <w:rFonts w:ascii="Arial" w:hAnsi="Arial" w:cs="Arial"/>
          <w:sz w:val="26"/>
          <w:szCs w:val="26"/>
        </w:rPr>
        <w:t xml:space="preserve">имущественных отношений и земельных ресурсов </w:t>
      </w:r>
      <w:r>
        <w:rPr>
          <w:rFonts w:ascii="Arial" w:hAnsi="Arial" w:cs="Arial"/>
          <w:sz w:val="26"/>
          <w:szCs w:val="26"/>
        </w:rPr>
        <w:t>Администраци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Уватского муниципального района</w:t>
      </w:r>
      <w:r>
        <w:rPr>
          <w:rFonts w:ascii="Arial" w:hAnsi="Arial" w:cs="Arial"/>
          <w:sz w:val="26"/>
          <w:szCs w:val="26"/>
        </w:rPr>
        <w:t xml:space="preserve">  (далее –  </w:t>
      </w:r>
      <w:r>
        <w:rPr>
          <w:rFonts w:ascii="Arial" w:hAnsi="Arial" w:cs="Arial"/>
          <w:sz w:val="26"/>
          <w:szCs w:val="26"/>
        </w:rPr>
        <w:t>Управление</w:t>
      </w:r>
      <w:r>
        <w:rPr>
          <w:rFonts w:ascii="Arial" w:hAnsi="Arial" w:cs="Arial"/>
          <w:sz w:val="26"/>
          <w:szCs w:val="26"/>
        </w:rPr>
        <w:t>).</w:t>
      </w: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2"/>
          <w:rFonts w:ascii="Arial" w:hAnsi="Arial" w:cs="Arial"/>
          <w:sz w:val="26"/>
          <w:szCs w:val="26"/>
        </w:rPr>
        <w:t xml:space="preserve">Полномочия по оценке </w:t>
      </w:r>
      <w:r>
        <w:rPr>
          <w:rStyle w:val="2"/>
          <w:rFonts w:ascii="Arial" w:hAnsi="Arial" w:cs="Arial"/>
          <w:color w:val="000000"/>
          <w:sz w:val="26"/>
          <w:szCs w:val="26"/>
        </w:rPr>
        <w:t xml:space="preserve">и обследованию помещения на предмет его </w:t>
      </w:r>
      <w:r>
        <w:rPr>
          <w:rStyle w:val="2"/>
          <w:rFonts w:ascii="Arial" w:hAnsi="Arial" w:cs="Arial"/>
          <w:sz w:val="26"/>
          <w:szCs w:val="26"/>
        </w:rPr>
        <w:t xml:space="preserve">соответствия требованиям, установленным  </w:t>
      </w:r>
      <w:r>
        <w:rPr>
          <w:rStyle w:val="2"/>
          <w:rFonts w:ascii="Arial" w:hAnsi="Arial" w:cs="Arial"/>
          <w:color w:val="000000"/>
          <w:sz w:val="26"/>
          <w:szCs w:val="26"/>
        </w:rPr>
        <w:t>Постановлением № 47</w:t>
      </w:r>
      <w:r>
        <w:rPr>
          <w:rStyle w:val="2"/>
          <w:rFonts w:ascii="Arial" w:hAnsi="Arial" w:cs="Arial"/>
          <w:color w:val="C00000"/>
          <w:sz w:val="26"/>
          <w:szCs w:val="26"/>
        </w:rPr>
        <w:t xml:space="preserve"> </w:t>
      </w:r>
      <w:r>
        <w:rPr>
          <w:rStyle w:val="2"/>
          <w:rFonts w:ascii="Arial" w:hAnsi="Arial" w:cs="Arial"/>
          <w:sz w:val="26"/>
          <w:szCs w:val="26"/>
        </w:rPr>
        <w:t>(далее – установленные требования), возложены на межведомственну</w:t>
      </w:r>
      <w:r>
        <w:rPr>
          <w:rStyle w:val="2"/>
          <w:rFonts w:ascii="Arial" w:hAnsi="Arial" w:cs="Arial"/>
          <w:sz w:val="26"/>
          <w:szCs w:val="26"/>
        </w:rPr>
        <w:t xml:space="preserve">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— Комиссия). </w:t>
      </w:r>
      <w:r>
        <w:rPr>
          <w:rStyle w:val="2"/>
          <w:rFonts w:ascii="Arial" w:hAnsi="Arial" w:cs="Arial"/>
          <w:color w:val="000000"/>
          <w:sz w:val="26"/>
          <w:szCs w:val="26"/>
        </w:rPr>
        <w:t>Порядок создания Комиссии, в части не урегулированной По</w:t>
      </w:r>
      <w:r>
        <w:rPr>
          <w:rStyle w:val="2"/>
          <w:rFonts w:ascii="Arial" w:hAnsi="Arial" w:cs="Arial"/>
          <w:color w:val="000000"/>
          <w:sz w:val="26"/>
          <w:szCs w:val="26"/>
        </w:rPr>
        <w:t xml:space="preserve">становлением </w:t>
      </w:r>
      <w:r>
        <w:rPr>
          <w:rStyle w:val="2"/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2"/>
          <w:rFonts w:ascii="Arial" w:hAnsi="Arial" w:cs="Arial"/>
          <w:color w:val="000000"/>
          <w:sz w:val="26"/>
          <w:szCs w:val="26"/>
        </w:rPr>
        <w:t>№ 47</w:t>
      </w:r>
      <w:r>
        <w:rPr>
          <w:rStyle w:val="2"/>
          <w:rFonts w:ascii="Arial" w:hAnsi="Arial" w:cs="Arial"/>
          <w:color w:val="000000"/>
          <w:sz w:val="26"/>
          <w:szCs w:val="26"/>
        </w:rPr>
        <w:t xml:space="preserve"> устанавливается  Администрацией в соответствии с полномочиями органов местного самоуправления.</w:t>
      </w:r>
    </w:p>
    <w:p w:rsidR="00000000" w:rsidRDefault="00996688">
      <w:pPr>
        <w:pStyle w:val="14"/>
        <w:tabs>
          <w:tab w:val="left" w:pos="0"/>
        </w:tabs>
        <w:autoSpaceDE w:val="0"/>
        <w:spacing w:before="0" w:after="0" w:line="240" w:lineRule="auto"/>
        <w:ind w:firstLine="567"/>
        <w:jc w:val="both"/>
      </w:pPr>
      <w:r>
        <w:rPr>
          <w:rStyle w:val="2"/>
          <w:rFonts w:ascii="Arial" w:hAnsi="Arial" w:cs="Arial"/>
          <w:color w:val="000000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</w:t>
      </w:r>
      <w:r>
        <w:rPr>
          <w:rStyle w:val="2"/>
          <w:rFonts w:ascii="Arial" w:hAnsi="Arial" w:cs="Arial"/>
          <w:color w:val="000000"/>
          <w:sz w:val="26"/>
          <w:szCs w:val="26"/>
        </w:rPr>
        <w:t xml:space="preserve">тавления муниципальной услуги, выдаче результата муниципальной услуги может осуществляться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</w:t>
      </w:r>
      <w:r>
        <w:rPr>
          <w:rStyle w:val="2"/>
          <w:rFonts w:ascii="Arial" w:hAnsi="Arial" w:cs="Arial"/>
          <w:color w:val="000000"/>
          <w:sz w:val="26"/>
          <w:szCs w:val="26"/>
        </w:rPr>
        <w:t>- МФЦ), в соответствии с заключенным соглашением о взаимодействии между Администрацией и МФЦ.</w:t>
      </w:r>
    </w:p>
    <w:p w:rsidR="00000000" w:rsidRDefault="00996688">
      <w:pPr>
        <w:pStyle w:val="14"/>
        <w:tabs>
          <w:tab w:val="left" w:pos="0"/>
        </w:tabs>
        <w:autoSpaceDE w:val="0"/>
        <w:spacing w:before="0"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000000" w:rsidRDefault="00996688">
      <w:pPr>
        <w:pStyle w:val="14"/>
        <w:tabs>
          <w:tab w:val="left" w:pos="0"/>
        </w:tabs>
        <w:autoSpaceDE w:val="0"/>
        <w:spacing w:before="0" w:after="0" w:line="240" w:lineRule="auto"/>
        <w:jc w:val="center"/>
      </w:pPr>
      <w:r>
        <w:rPr>
          <w:rStyle w:val="3"/>
          <w:rFonts w:ascii="Arial" w:hAnsi="Arial"/>
          <w:i w:val="0"/>
          <w:iCs w:val="0"/>
          <w:sz w:val="26"/>
          <w:szCs w:val="26"/>
        </w:rPr>
        <w:t>2.3. Описание результата предоставления муниципальной услуги</w:t>
      </w:r>
    </w:p>
    <w:p w:rsidR="00000000" w:rsidRDefault="00996688">
      <w:pPr>
        <w:pStyle w:val="14"/>
        <w:tabs>
          <w:tab w:val="left" w:pos="0"/>
        </w:tabs>
        <w:autoSpaceDE w:val="0"/>
        <w:spacing w:before="0"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000000" w:rsidRDefault="00996688">
      <w:pPr>
        <w:pStyle w:val="14"/>
        <w:tabs>
          <w:tab w:val="left" w:pos="0"/>
        </w:tabs>
        <w:autoSpaceDE w:val="0"/>
        <w:spacing w:before="0" w:after="0" w:line="240" w:lineRule="auto"/>
        <w:ind w:firstLine="567"/>
        <w:jc w:val="both"/>
      </w:pPr>
      <w:r>
        <w:rPr>
          <w:rStyle w:val="3"/>
          <w:rFonts w:ascii="Arial" w:hAnsi="Arial"/>
          <w:sz w:val="26"/>
          <w:szCs w:val="26"/>
        </w:rPr>
        <w:t>Результатом предоставления муниципальной услуги является:</w:t>
      </w: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10"/>
          <w:rFonts w:ascii="Arial" w:hAnsi="Arial" w:cs="Arial"/>
          <w:sz w:val="26"/>
          <w:szCs w:val="26"/>
        </w:rPr>
        <w:t xml:space="preserve">а) </w:t>
      </w:r>
      <w:r>
        <w:rPr>
          <w:rStyle w:val="10"/>
          <w:rFonts w:ascii="Arial" w:hAnsi="Arial" w:cs="Arial"/>
          <w:sz w:val="26"/>
          <w:szCs w:val="26"/>
        </w:rPr>
        <w:t>р</w:t>
      </w:r>
      <w:r>
        <w:rPr>
          <w:rStyle w:val="10"/>
          <w:rFonts w:ascii="Arial" w:hAnsi="Arial" w:cs="Arial"/>
          <w:sz w:val="26"/>
          <w:szCs w:val="26"/>
        </w:rPr>
        <w:t xml:space="preserve">аспоряжение </w:t>
      </w:r>
      <w:r>
        <w:rPr>
          <w:rFonts w:ascii="Arial" w:hAnsi="Arial" w:cs="Arial"/>
          <w:sz w:val="26"/>
          <w:szCs w:val="26"/>
        </w:rPr>
        <w:t>Администрации Уватского м</w:t>
      </w:r>
      <w:r>
        <w:rPr>
          <w:rFonts w:ascii="Arial" w:hAnsi="Arial" w:cs="Arial"/>
          <w:sz w:val="26"/>
          <w:szCs w:val="26"/>
        </w:rPr>
        <w:t xml:space="preserve">униципального района </w:t>
      </w:r>
      <w:r>
        <w:rPr>
          <w:rStyle w:val="10"/>
          <w:rFonts w:ascii="Arial" w:hAnsi="Arial" w:cs="Arial"/>
          <w:sz w:val="26"/>
          <w:szCs w:val="26"/>
        </w:rPr>
        <w:t>о признании помещения жилым помещением, жилого помещения пригодным (непригодным) для проживания, многоквартирного дома подлежащим сносу или реконструкции, о признании необходимости проведения ремонтно-восстановительных работ;</w:t>
      </w: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10"/>
          <w:rFonts w:ascii="Arial" w:hAnsi="Arial" w:cs="Arial"/>
          <w:sz w:val="26"/>
          <w:szCs w:val="26"/>
        </w:rPr>
        <w:t>б) уведом</w:t>
      </w:r>
      <w:r>
        <w:rPr>
          <w:rStyle w:val="10"/>
          <w:rFonts w:ascii="Arial" w:hAnsi="Arial" w:cs="Arial"/>
          <w:sz w:val="26"/>
          <w:szCs w:val="26"/>
        </w:rPr>
        <w:t>ление об отказе в предоставлении муниципальной услуги;</w:t>
      </w:r>
    </w:p>
    <w:p w:rsidR="00000000" w:rsidRDefault="00996688">
      <w:pPr>
        <w:pStyle w:val="afe"/>
        <w:widowControl w:val="0"/>
        <w:autoSpaceDE w:val="0"/>
        <w:ind w:firstLine="567"/>
        <w:jc w:val="both"/>
      </w:pPr>
      <w:r>
        <w:rPr>
          <w:rStyle w:val="10"/>
          <w:rFonts w:ascii="Arial" w:hAnsi="Arial" w:cs="Arial"/>
          <w:sz w:val="26"/>
          <w:szCs w:val="26"/>
        </w:rPr>
        <w:t xml:space="preserve">в) уведомление о возвращении документов без рассмотрения с приложением всех представленных заявителем документов. </w:t>
      </w:r>
    </w:p>
    <w:p w:rsidR="00000000" w:rsidRDefault="00996688">
      <w:pPr>
        <w:pStyle w:val="afe"/>
        <w:widowControl w:val="0"/>
        <w:autoSpaceDE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000000" w:rsidRDefault="00996688">
      <w:pPr>
        <w:pStyle w:val="af1"/>
        <w:widowControl w:val="0"/>
        <w:autoSpaceDE w:val="0"/>
        <w:jc w:val="center"/>
      </w:pPr>
      <w:r>
        <w:rPr>
          <w:rStyle w:val="2"/>
          <w:rFonts w:ascii="Arial" w:hAnsi="Arial"/>
          <w:sz w:val="26"/>
          <w:szCs w:val="26"/>
        </w:rPr>
        <w:t>2.4. Срок предоставления муниципальной услуги</w:t>
      </w:r>
    </w:p>
    <w:p w:rsidR="00000000" w:rsidRDefault="00996688">
      <w:pPr>
        <w:pStyle w:val="af1"/>
        <w:widowControl w:val="0"/>
        <w:autoSpaceDE w:val="0"/>
        <w:ind w:firstLine="680"/>
        <w:jc w:val="center"/>
        <w:rPr>
          <w:rFonts w:ascii="Arial" w:hAnsi="Arial" w:cs="Arial"/>
          <w:i/>
          <w:iCs/>
          <w:sz w:val="26"/>
          <w:szCs w:val="26"/>
        </w:rPr>
      </w:pPr>
    </w:p>
    <w:p w:rsidR="00000000" w:rsidRDefault="00996688">
      <w:pPr>
        <w:pStyle w:val="14"/>
        <w:widowControl w:val="0"/>
        <w:tabs>
          <w:tab w:val="left" w:pos="0"/>
        </w:tabs>
        <w:autoSpaceDE w:val="0"/>
        <w:spacing w:before="0" w:after="0" w:line="240" w:lineRule="auto"/>
        <w:ind w:firstLine="567"/>
        <w:jc w:val="both"/>
      </w:pPr>
      <w:r>
        <w:rPr>
          <w:rStyle w:val="2"/>
          <w:rFonts w:ascii="Arial" w:hAnsi="Arial" w:cs="Arial"/>
          <w:sz w:val="26"/>
          <w:szCs w:val="26"/>
        </w:rPr>
        <w:t>Общий срок предоставления муниципально</w:t>
      </w:r>
      <w:r>
        <w:rPr>
          <w:rStyle w:val="2"/>
          <w:rFonts w:ascii="Arial" w:hAnsi="Arial" w:cs="Arial"/>
          <w:sz w:val="26"/>
          <w:szCs w:val="26"/>
        </w:rPr>
        <w:t>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Администрации, а в случае принятия Комиссией решения о необходимости проведения дополнительного обследования -</w:t>
      </w:r>
      <w:r>
        <w:rPr>
          <w:rStyle w:val="2"/>
          <w:rFonts w:ascii="Arial" w:hAnsi="Arial" w:cs="Arial"/>
          <w:sz w:val="26"/>
          <w:szCs w:val="26"/>
        </w:rPr>
        <w:t xml:space="preserve">  не более 90 календарных дней с даты регистрации заявления в Администрации,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</w:t>
      </w:r>
      <w:r>
        <w:rPr>
          <w:rStyle w:val="2"/>
          <w:rFonts w:ascii="Arial" w:hAnsi="Arial" w:cs="Arial"/>
          <w:sz w:val="26"/>
          <w:szCs w:val="26"/>
        </w:rPr>
        <w:t>трации.</w:t>
      </w:r>
    </w:p>
    <w:p w:rsidR="00000000" w:rsidRDefault="00996688">
      <w:pPr>
        <w:pStyle w:val="14"/>
        <w:widowControl w:val="0"/>
        <w:tabs>
          <w:tab w:val="left" w:pos="0"/>
        </w:tabs>
        <w:autoSpaceDE w:val="0"/>
        <w:spacing w:before="0" w:after="0" w:line="240" w:lineRule="auto"/>
        <w:ind w:firstLine="567"/>
        <w:jc w:val="both"/>
      </w:pPr>
      <w:r>
        <w:rPr>
          <w:rStyle w:val="2"/>
          <w:rFonts w:ascii="Arial" w:hAnsi="Arial" w:cs="Arial"/>
          <w:sz w:val="26"/>
          <w:szCs w:val="26"/>
        </w:rPr>
        <w:t>В случае непредставления заявителем документов, предусмотренных пунктом 45 Постановления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</w:t>
      </w:r>
      <w:r>
        <w:rPr>
          <w:rStyle w:val="2"/>
          <w:rFonts w:ascii="Arial" w:hAnsi="Arial" w:cs="Arial"/>
          <w:sz w:val="26"/>
          <w:szCs w:val="26"/>
        </w:rPr>
        <w:t>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 30 календарных дней со дня регистрации заявления.</w:t>
      </w:r>
    </w:p>
    <w:p w:rsidR="00000000" w:rsidRDefault="00996688">
      <w:pPr>
        <w:widowControl w:val="0"/>
        <w:tabs>
          <w:tab w:val="left" w:pos="0"/>
        </w:tabs>
        <w:autoSpaceDE w:val="0"/>
        <w:ind w:firstLine="540"/>
        <w:jc w:val="both"/>
      </w:pPr>
      <w:r>
        <w:rPr>
          <w:rFonts w:ascii="Arial" w:hAnsi="Arial"/>
          <w:color w:val="111111"/>
          <w:sz w:val="26"/>
          <w:szCs w:val="26"/>
        </w:rPr>
        <w:t>С</w:t>
      </w:r>
      <w:r>
        <w:rPr>
          <w:rFonts w:ascii="Arial" w:hAnsi="Arial"/>
          <w:color w:val="111111"/>
          <w:sz w:val="26"/>
          <w:szCs w:val="26"/>
        </w:rPr>
        <w:t>рок</w:t>
      </w:r>
      <w:r>
        <w:rPr>
          <w:rFonts w:ascii="Arial" w:hAnsi="Arial"/>
          <w:color w:val="111111"/>
          <w:sz w:val="26"/>
          <w:szCs w:val="26"/>
        </w:rPr>
        <w:t xml:space="preserve"> предоставления муниципальной услуги до дня регистрации результата предоставления муниципальной услуги </w:t>
      </w:r>
      <w:r>
        <w:rPr>
          <w:rFonts w:ascii="Arial" w:hAnsi="Arial"/>
          <w:color w:val="111111"/>
          <w:sz w:val="26"/>
          <w:szCs w:val="26"/>
        </w:rPr>
        <w:t>в</w:t>
      </w:r>
      <w:r>
        <w:rPr>
          <w:rFonts w:ascii="Arial" w:hAnsi="Arial"/>
          <w:color w:val="111111"/>
          <w:sz w:val="26"/>
          <w:szCs w:val="26"/>
        </w:rPr>
        <w:t xml:space="preserve"> случае рассмотрения заявления собственника, </w:t>
      </w:r>
      <w:r>
        <w:rPr>
          <w:rFonts w:ascii="Arial" w:hAnsi="Arial"/>
          <w:color w:val="111111"/>
          <w:sz w:val="26"/>
          <w:szCs w:val="26"/>
        </w:rPr>
        <w:t>правообладателя</w:t>
      </w:r>
      <w:r>
        <w:rPr>
          <w:rFonts w:ascii="Arial" w:hAnsi="Arial"/>
          <w:color w:val="111111"/>
          <w:sz w:val="26"/>
          <w:szCs w:val="26"/>
        </w:rPr>
        <w:t xml:space="preserve"> или нанимателя жилого помещения, которое получило повреждения в результате чрезвычайной сит</w:t>
      </w:r>
      <w:r>
        <w:rPr>
          <w:rFonts w:ascii="Arial" w:hAnsi="Arial"/>
          <w:color w:val="111111"/>
          <w:sz w:val="26"/>
          <w:szCs w:val="26"/>
        </w:rPr>
        <w:t xml:space="preserve">уации и при этом не включено в сводный перечень объектов (жилых помещений), предусмотренный </w:t>
      </w:r>
      <w:r>
        <w:rPr>
          <w:rFonts w:ascii="Arial" w:hAnsi="Arial"/>
          <w:sz w:val="26"/>
          <w:szCs w:val="26"/>
        </w:rPr>
        <w:t>пунктом 42</w:t>
      </w:r>
      <w:r>
        <w:rPr>
          <w:rFonts w:ascii="Arial" w:hAnsi="Arial"/>
          <w:color w:val="111111"/>
          <w:sz w:val="26"/>
          <w:szCs w:val="26"/>
        </w:rPr>
        <w:t xml:space="preserve"> </w:t>
      </w:r>
      <w:r>
        <w:rPr>
          <w:rFonts w:ascii="Arial" w:hAnsi="Arial"/>
          <w:color w:val="111111"/>
          <w:sz w:val="26"/>
          <w:szCs w:val="26"/>
        </w:rPr>
        <w:t>Постановления  № 47</w:t>
      </w:r>
      <w:r>
        <w:rPr>
          <w:rFonts w:ascii="Arial" w:hAnsi="Arial"/>
          <w:color w:val="111111"/>
          <w:sz w:val="26"/>
          <w:szCs w:val="26"/>
        </w:rPr>
        <w:t>, составляет не более 30 календарных дней с даты регистрации заявления в</w:t>
      </w:r>
      <w:r>
        <w:rPr>
          <w:rFonts w:ascii="Arial" w:hAnsi="Arial"/>
          <w:color w:val="111111"/>
          <w:sz w:val="26"/>
          <w:szCs w:val="26"/>
        </w:rPr>
        <w:t xml:space="preserve"> Администрации</w:t>
      </w:r>
      <w:r>
        <w:rPr>
          <w:rFonts w:ascii="Arial" w:hAnsi="Arial"/>
          <w:color w:val="111111"/>
          <w:sz w:val="26"/>
          <w:szCs w:val="26"/>
        </w:rPr>
        <w:t xml:space="preserve">, </w:t>
      </w:r>
      <w:r>
        <w:rPr>
          <w:rFonts w:ascii="Arial" w:hAnsi="Arial"/>
          <w:color w:val="111111"/>
          <w:sz w:val="26"/>
          <w:szCs w:val="26"/>
        </w:rPr>
        <w:t xml:space="preserve">а </w:t>
      </w:r>
      <w:r>
        <w:rPr>
          <w:rFonts w:ascii="Arial" w:hAnsi="Arial"/>
          <w:color w:val="111111"/>
          <w:sz w:val="26"/>
          <w:szCs w:val="26"/>
        </w:rPr>
        <w:t>в случае принятия Комиссией решения о необхо</w:t>
      </w:r>
      <w:r>
        <w:rPr>
          <w:rFonts w:ascii="Arial" w:hAnsi="Arial"/>
          <w:color w:val="111111"/>
          <w:sz w:val="26"/>
          <w:szCs w:val="26"/>
        </w:rPr>
        <w:t xml:space="preserve">димости проведения дополнительного обследования такого помещения - не более </w:t>
      </w:r>
      <w:r>
        <w:rPr>
          <w:rFonts w:ascii="Arial" w:hAnsi="Arial"/>
          <w:color w:val="111111"/>
          <w:sz w:val="26"/>
          <w:szCs w:val="26"/>
        </w:rPr>
        <w:t>5</w:t>
      </w:r>
      <w:r>
        <w:rPr>
          <w:rFonts w:ascii="Arial" w:hAnsi="Arial"/>
          <w:color w:val="111111"/>
          <w:sz w:val="26"/>
          <w:szCs w:val="26"/>
        </w:rPr>
        <w:t xml:space="preserve">0 календарных дней </w:t>
      </w:r>
      <w:r>
        <w:rPr>
          <w:rFonts w:ascii="Arial" w:hAnsi="Arial"/>
          <w:color w:val="111111"/>
          <w:sz w:val="26"/>
          <w:szCs w:val="26"/>
        </w:rPr>
        <w:t>с даты регистрация заявления в Администрации</w:t>
      </w:r>
      <w:r>
        <w:rPr>
          <w:rFonts w:ascii="Arial" w:hAnsi="Arial"/>
          <w:color w:val="111111"/>
          <w:sz w:val="26"/>
          <w:szCs w:val="26"/>
        </w:rPr>
        <w:t>, в случае принятия решения об отказе в предоставлении муниципальной услуги срок предоставления услуги составляет не</w:t>
      </w:r>
      <w:r>
        <w:rPr>
          <w:rFonts w:ascii="Arial" w:hAnsi="Arial"/>
          <w:color w:val="111111"/>
          <w:sz w:val="26"/>
          <w:szCs w:val="26"/>
        </w:rPr>
        <w:t xml:space="preserve"> более 20 календарных дней с </w:t>
      </w:r>
      <w:r>
        <w:rPr>
          <w:rFonts w:ascii="Arial" w:hAnsi="Arial"/>
          <w:color w:val="111111"/>
          <w:sz w:val="26"/>
          <w:szCs w:val="26"/>
        </w:rPr>
        <w:t>даты</w:t>
      </w:r>
      <w:r>
        <w:rPr>
          <w:rFonts w:ascii="Arial" w:hAnsi="Arial"/>
          <w:color w:val="111111"/>
          <w:sz w:val="26"/>
          <w:szCs w:val="26"/>
        </w:rPr>
        <w:t xml:space="preserve"> регистрации заявления </w:t>
      </w:r>
      <w:r>
        <w:rPr>
          <w:rFonts w:ascii="Arial" w:hAnsi="Arial"/>
          <w:color w:val="111111"/>
          <w:sz w:val="26"/>
          <w:szCs w:val="26"/>
        </w:rPr>
        <w:t>в Администрации.</w:t>
      </w:r>
      <w:r>
        <w:rPr>
          <w:rFonts w:ascii="Arial" w:hAnsi="Arial"/>
          <w:color w:val="111111"/>
          <w:sz w:val="26"/>
          <w:szCs w:val="26"/>
        </w:rPr>
        <w:t xml:space="preserve"> </w:t>
      </w:r>
    </w:p>
    <w:p w:rsidR="00000000" w:rsidRDefault="00996688">
      <w:pPr>
        <w:pStyle w:val="14"/>
        <w:widowControl w:val="0"/>
        <w:tabs>
          <w:tab w:val="left" w:pos="0"/>
        </w:tabs>
        <w:autoSpaceDE w:val="0"/>
        <w:spacing w:before="0" w:after="0" w:line="240" w:lineRule="auto"/>
        <w:ind w:firstLine="567"/>
        <w:jc w:val="both"/>
        <w:rPr>
          <w:rFonts w:ascii="Arial" w:hAnsi="Arial"/>
          <w:i w:val="0"/>
          <w:iCs w:val="0"/>
          <w:strike/>
          <w:color w:val="111111"/>
          <w:sz w:val="26"/>
          <w:szCs w:val="26"/>
        </w:rPr>
      </w:pPr>
    </w:p>
    <w:p w:rsidR="00000000" w:rsidRDefault="00996688">
      <w:pPr>
        <w:pStyle w:val="af1"/>
        <w:tabs>
          <w:tab w:val="left" w:pos="0"/>
        </w:tabs>
        <w:jc w:val="center"/>
      </w:pPr>
      <w:hyperlink r:id="rId6" w:history="1">
        <w:r>
          <w:rPr>
            <w:rStyle w:val="2"/>
            <w:rFonts w:ascii="Arial" w:hAnsi="Arial" w:cs="Arial"/>
            <w:color w:val="111111"/>
            <w:sz w:val="26"/>
            <w:szCs w:val="26"/>
          </w:rPr>
          <w:t>2.5. Перечень нормативно-пр</w:t>
        </w:r>
        <w:r>
          <w:rPr>
            <w:rStyle w:val="2"/>
            <w:rFonts w:ascii="Arial" w:hAnsi="Arial" w:cs="Arial"/>
            <w:color w:val="111111"/>
            <w:sz w:val="26"/>
            <w:szCs w:val="26"/>
          </w:rPr>
          <w:t xml:space="preserve">авовых актов, </w:t>
        </w:r>
      </w:hyperlink>
    </w:p>
    <w:p w:rsidR="00000000" w:rsidRDefault="00996688">
      <w:pPr>
        <w:pStyle w:val="af1"/>
        <w:tabs>
          <w:tab w:val="left" w:pos="0"/>
        </w:tabs>
        <w:jc w:val="center"/>
        <w:rPr>
          <w:rStyle w:val="2"/>
          <w:rFonts w:ascii="Arial" w:hAnsi="Arial" w:cs="Arial"/>
          <w:color w:val="111111"/>
          <w:sz w:val="26"/>
          <w:szCs w:val="26"/>
        </w:rPr>
      </w:pPr>
      <w:hyperlink r:id="rId7" w:history="1">
        <w:r>
          <w:rPr>
            <w:rStyle w:val="2"/>
            <w:rFonts w:ascii="Arial" w:hAnsi="Arial" w:cs="Arial"/>
            <w:color w:val="111111"/>
            <w:sz w:val="26"/>
            <w:szCs w:val="26"/>
          </w:rPr>
          <w:t>регулирующих отношения, возникающие в связи с предоставлением</w:t>
        </w:r>
      </w:hyperlink>
    </w:p>
    <w:p w:rsidR="00000000" w:rsidRDefault="00996688">
      <w:pPr>
        <w:pStyle w:val="af1"/>
        <w:tabs>
          <w:tab w:val="left" w:pos="0"/>
        </w:tabs>
        <w:jc w:val="center"/>
      </w:pPr>
      <w:r>
        <w:rPr>
          <w:rStyle w:val="2"/>
          <w:rFonts w:ascii="Arial" w:hAnsi="Arial" w:cs="Arial"/>
          <w:color w:val="111111"/>
          <w:sz w:val="26"/>
          <w:szCs w:val="26"/>
        </w:rPr>
        <w:t>муниципальной услуги</w:t>
      </w:r>
    </w:p>
    <w:p w:rsidR="00000000" w:rsidRDefault="00996688">
      <w:pPr>
        <w:pStyle w:val="afa"/>
        <w:widowControl w:val="0"/>
        <w:tabs>
          <w:tab w:val="left" w:pos="0"/>
        </w:tabs>
        <w:autoSpaceDE w:val="0"/>
        <w:ind w:firstLine="540"/>
        <w:jc w:val="both"/>
        <w:rPr>
          <w:rFonts w:ascii="Arial" w:hAnsi="Arial"/>
          <w:sz w:val="26"/>
          <w:szCs w:val="26"/>
        </w:rPr>
      </w:pPr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680"/>
        <w:jc w:val="both"/>
      </w:pPr>
      <w:r>
        <w:rPr>
          <w:rStyle w:val="3"/>
          <w:rFonts w:ascii="Arial" w:hAnsi="Arial"/>
          <w:sz w:val="26"/>
          <w:szCs w:val="26"/>
        </w:rPr>
        <w:t>П</w:t>
      </w:r>
      <w:r>
        <w:rPr>
          <w:rStyle w:val="3"/>
          <w:rFonts w:ascii="Arial" w:hAnsi="Arial"/>
          <w:sz w:val="26"/>
          <w:szCs w:val="26"/>
        </w:rPr>
        <w:t xml:space="preserve">еречень нормативных правовых актов, регулирующих отношения, возникающие в связи с предоставлением </w:t>
      </w:r>
      <w:hyperlink r:id="rId8" w:history="1">
        <w:r>
          <w:rPr>
            <w:rStyle w:val="3"/>
            <w:rFonts w:ascii="Arial" w:hAnsi="Arial" w:cs="Arial"/>
            <w:color w:val="111111"/>
            <w:sz w:val="26"/>
            <w:szCs w:val="26"/>
          </w:rPr>
          <w:t>мунц</w:t>
        </w:r>
        <w:r>
          <w:rPr>
            <w:rStyle w:val="3"/>
            <w:rFonts w:ascii="Arial" w:hAnsi="Arial" w:cs="Arial"/>
            <w:color w:val="111111"/>
            <w:sz w:val="26"/>
            <w:szCs w:val="26"/>
          </w:rPr>
          <w:t>ипальной</w:t>
        </w:r>
      </w:hyperlink>
      <w:hyperlink r:id="rId9" w:history="1">
        <w:r>
          <w:rPr>
            <w:rStyle w:val="3"/>
            <w:rFonts w:ascii="Arial" w:hAnsi="Arial" w:cs="Arial"/>
            <w:color w:val="111111"/>
            <w:sz w:val="26"/>
            <w:szCs w:val="26"/>
          </w:rPr>
          <w:t xml:space="preserve"> услуги, с указанием их реквизитов и источников официального опубликования размещен на официа</w:t>
        </w:r>
        <w:r>
          <w:rPr>
            <w:rStyle w:val="3"/>
            <w:rFonts w:ascii="Arial" w:hAnsi="Arial" w:cs="Arial"/>
            <w:color w:val="111111"/>
            <w:sz w:val="26"/>
            <w:szCs w:val="26"/>
          </w:rPr>
          <w:t xml:space="preserve">льном сайте (наименование МО) в сети Интернет по адресу: </w:t>
        </w:r>
      </w:hyperlink>
      <w:r>
        <w:rPr>
          <w:rStyle w:val="3"/>
          <w:rFonts w:ascii="Arial" w:hAnsi="Arial" w:cs="Arial"/>
          <w:color w:val="111111"/>
          <w:sz w:val="26"/>
          <w:szCs w:val="24"/>
        </w:rPr>
        <w:t>https://www.uvatregion.ru</w:t>
      </w:r>
      <w:hyperlink r:id="rId10" w:history="1">
        <w:r>
          <w:rPr>
            <w:rStyle w:val="3"/>
            <w:rFonts w:ascii="Arial" w:hAnsi="Arial" w:cs="Arial"/>
            <w:color w:val="111111"/>
            <w:sz w:val="26"/>
            <w:szCs w:val="26"/>
          </w:rPr>
          <w:t>, а также в электро</w:t>
        </w:r>
        <w:r>
          <w:rPr>
            <w:rStyle w:val="3"/>
            <w:rFonts w:ascii="Arial" w:hAnsi="Arial" w:cs="Arial"/>
            <w:color w:val="111111"/>
            <w:sz w:val="26"/>
            <w:szCs w:val="26"/>
          </w:rPr>
          <w:t>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</w:t>
        </w:r>
        <w:r>
          <w:rPr>
            <w:rStyle w:val="3"/>
            <w:rFonts w:ascii="Arial" w:hAnsi="Arial" w:cs="Arial"/>
            <w:color w:val="111111"/>
            <w:sz w:val="26"/>
            <w:szCs w:val="26"/>
          </w:rPr>
          <w:t>ных услуг (функций) Тюменской области».</w:t>
        </w:r>
      </w:hyperlink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680"/>
        <w:jc w:val="both"/>
        <w:rPr>
          <w:rFonts w:ascii="Arial" w:hAnsi="Arial" w:cs="Arial"/>
          <w:highlight w:val="white"/>
        </w:rPr>
      </w:pPr>
      <w:hyperlink r:id="rId11" w:history="1"/>
    </w:p>
    <w:p w:rsidR="00000000" w:rsidRDefault="00996688">
      <w:pPr>
        <w:pStyle w:val="af1"/>
        <w:widowControl w:val="0"/>
        <w:tabs>
          <w:tab w:val="left" w:pos="0"/>
        </w:tabs>
        <w:autoSpaceDE w:val="0"/>
        <w:jc w:val="center"/>
      </w:pPr>
      <w:hyperlink r:id="rId12" w:history="1">
        <w:r>
          <w:rPr>
            <w:rStyle w:val="2"/>
            <w:rFonts w:ascii="Arial" w:hAnsi="Arial"/>
            <w:color w:val="111111"/>
            <w:sz w:val="26"/>
            <w:szCs w:val="26"/>
          </w:rPr>
          <w:t>2.6. Исчерпывающий перечень документов, необходимых в соответствии</w:t>
        </w:r>
      </w:hyperlink>
    </w:p>
    <w:p w:rsidR="00000000" w:rsidRDefault="00996688">
      <w:pPr>
        <w:pStyle w:val="af1"/>
        <w:widowControl w:val="0"/>
        <w:tabs>
          <w:tab w:val="left" w:pos="0"/>
        </w:tabs>
        <w:autoSpaceDE w:val="0"/>
        <w:jc w:val="center"/>
      </w:pPr>
      <w:hyperlink r:id="rId13" w:history="1">
        <w:r>
          <w:rPr>
            <w:rStyle w:val="2"/>
            <w:rFonts w:ascii="Arial" w:hAnsi="Arial"/>
            <w:color w:val="111111"/>
            <w:sz w:val="26"/>
            <w:szCs w:val="26"/>
          </w:rPr>
          <w:t xml:space="preserve"> </w:t>
        </w:r>
        <w:r>
          <w:rPr>
            <w:rStyle w:val="2"/>
            <w:rFonts w:ascii="Arial" w:hAnsi="Arial"/>
            <w:color w:val="111111"/>
            <w:sz w:val="26"/>
            <w:szCs w:val="26"/>
          </w:rPr>
          <w:t>с нормативными правовыми актами для предоставления муниципальной услуги</w:t>
        </w:r>
      </w:hyperlink>
    </w:p>
    <w:p w:rsidR="00000000" w:rsidRDefault="00996688">
      <w:pPr>
        <w:pStyle w:val="af1"/>
        <w:widowControl w:val="0"/>
        <w:tabs>
          <w:tab w:val="left" w:pos="0"/>
        </w:tabs>
        <w:autoSpaceDE w:val="0"/>
        <w:jc w:val="center"/>
      </w:pPr>
      <w:hyperlink r:id="rId14" w:history="1">
        <w:r>
          <w:rPr>
            <w:rStyle w:val="2"/>
            <w:rFonts w:ascii="Arial" w:hAnsi="Arial"/>
            <w:color w:val="111111"/>
            <w:sz w:val="26"/>
            <w:szCs w:val="26"/>
          </w:rPr>
          <w:t xml:space="preserve"> </w:t>
        </w:r>
        <w:r>
          <w:rPr>
            <w:rStyle w:val="2"/>
            <w:rFonts w:ascii="Arial" w:hAnsi="Arial"/>
            <w:color w:val="111111"/>
            <w:sz w:val="26"/>
            <w:szCs w:val="26"/>
          </w:rPr>
          <w:t>и услуг, которые являются необходимыми и обязательными для предоставления муниципальной услуги, подлежащих представлению заявителем</w:t>
        </w:r>
      </w:hyperlink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center"/>
        <w:rPr>
          <w:rFonts w:ascii="Arial" w:hAnsi="Arial" w:cs="Arial"/>
          <w:highlight w:val="white"/>
        </w:rPr>
      </w:pPr>
      <w:hyperlink r:id="rId15" w:history="1"/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  <w:rPr>
          <w:rStyle w:val="2"/>
          <w:rFonts w:ascii="Arial" w:hAnsi="Arial" w:cs="Arial"/>
          <w:color w:val="111111"/>
          <w:sz w:val="26"/>
          <w:szCs w:val="26"/>
        </w:rPr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2.6.1. </w:t>
      </w:r>
      <w:hyperlink r:id="rId16" w:history="1">
        <w:r>
          <w:rPr>
            <w:rStyle w:val="3"/>
            <w:rFonts w:ascii="Arial" w:hAnsi="Arial" w:cs="Arial"/>
            <w:color w:val="111111"/>
            <w:sz w:val="26"/>
            <w:szCs w:val="26"/>
          </w:rPr>
          <w:t xml:space="preserve">Для получения муниципальной </w:t>
        </w:r>
        <w:r>
          <w:rPr>
            <w:rStyle w:val="3"/>
            <w:rFonts w:ascii="Arial" w:hAnsi="Arial" w:cs="Arial"/>
            <w:color w:val="111111"/>
            <w:sz w:val="26"/>
            <w:szCs w:val="26"/>
          </w:rPr>
          <w:t>услуги заявитель самостоятельно представляет следующие документы:</w:t>
        </w:r>
      </w:hyperlink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(по форме со</w:t>
      </w:r>
      <w:r>
        <w:rPr>
          <w:rStyle w:val="2"/>
          <w:rFonts w:ascii="Arial" w:hAnsi="Arial" w:cs="Arial"/>
          <w:color w:val="111111"/>
          <w:sz w:val="26"/>
          <w:szCs w:val="26"/>
        </w:rPr>
        <w:t>гласно приложению 1 к Регламенту, если заявление подается на бумажном носителе посредством личного обращения в МФЦ или направления почтой в Администрацию; по форме, размещенной на Едином портале государственных и муниципальных услуг (функций) (www.gosuslug</w:t>
      </w:r>
      <w:r>
        <w:rPr>
          <w:rStyle w:val="2"/>
          <w:rFonts w:ascii="Arial" w:hAnsi="Arial" w:cs="Arial"/>
          <w:color w:val="111111"/>
          <w:sz w:val="26"/>
          <w:szCs w:val="26"/>
        </w:rPr>
        <w:t>i.ru) (далее - Единый портал) или на Региональном портале услуг (</w:t>
      </w:r>
      <w:r>
        <w:rPr>
          <w:rStyle w:val="2"/>
          <w:rFonts w:ascii="Arial" w:hAnsi="Arial"/>
          <w:color w:val="111111"/>
          <w:sz w:val="26"/>
          <w:szCs w:val="26"/>
        </w:rPr>
        <w:t>http://uslugi.admtyumen.ru</w:t>
      </w:r>
      <w:r>
        <w:rPr>
          <w:rStyle w:val="2"/>
          <w:rFonts w:ascii="Arial" w:hAnsi="Arial" w:cs="Arial"/>
          <w:color w:val="111111"/>
          <w:sz w:val="26"/>
          <w:szCs w:val="26"/>
        </w:rPr>
        <w:t>) (далее - Региональный портал), если заявление подается в электронном виде;</w:t>
      </w:r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б) копии правоустанавливающих документов на жилое помещение, право на которое не зарегис</w:t>
      </w:r>
      <w:r>
        <w:rPr>
          <w:rStyle w:val="2"/>
          <w:rFonts w:ascii="Arial" w:hAnsi="Arial" w:cs="Arial"/>
          <w:color w:val="111111"/>
          <w:sz w:val="26"/>
          <w:szCs w:val="26"/>
        </w:rPr>
        <w:t>трировано в Едином государственном реестре недвижимости (за исключением договоров социального найма, договоров найма жилого помещения специализированного жилищного фонда, договоров найма жилого помещения фонда коммерческого использования, договоров найма ж</w:t>
      </w:r>
      <w:r>
        <w:rPr>
          <w:rStyle w:val="2"/>
          <w:rFonts w:ascii="Arial" w:hAnsi="Arial" w:cs="Arial"/>
          <w:color w:val="111111"/>
          <w:sz w:val="26"/>
          <w:szCs w:val="26"/>
        </w:rPr>
        <w:t>илого помещения жилищного фонда социального использования, заключенных с Администрацией);</w:t>
      </w:r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г) заключение </w:t>
      </w:r>
      <w:r>
        <w:rPr>
          <w:rStyle w:val="3"/>
          <w:rFonts w:ascii="Arial" w:hAnsi="Arial"/>
          <w:color w:val="111111"/>
          <w:sz w:val="26"/>
          <w:szCs w:val="26"/>
        </w:rPr>
        <w:t>юридического лица, являющег</w:t>
      </w:r>
      <w:r>
        <w:rPr>
          <w:rStyle w:val="3"/>
          <w:rFonts w:ascii="Arial" w:hAnsi="Arial"/>
          <w:color w:val="111111"/>
          <w:sz w:val="26"/>
          <w:szCs w:val="26"/>
        </w:rPr>
        <w:t>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</w:t>
      </w:r>
      <w:r>
        <w:rPr>
          <w:rStyle w:val="3"/>
          <w:rFonts w:ascii="Arial" w:hAnsi="Arial"/>
          <w:color w:val="111111"/>
          <w:sz w:val="26"/>
          <w:szCs w:val="26"/>
        </w:rPr>
        <w:t>анная организация)</w:t>
      </w:r>
      <w:r>
        <w:rPr>
          <w:rStyle w:val="3"/>
          <w:rFonts w:ascii="Arial" w:hAnsi="Arial" w:cs="Arial"/>
          <w:color w:val="111111"/>
          <w:sz w:val="26"/>
          <w:szCs w:val="26"/>
        </w:rPr>
        <w:t>, проводившего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r>
        <w:rPr>
          <w:rStyle w:val="3"/>
          <w:color w:val="111111"/>
          <w:sz w:val="26"/>
          <w:szCs w:val="26"/>
        </w:rPr>
        <w:t xml:space="preserve">   </w:t>
      </w:r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д) заключение специализированной организации по результатам обследования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элементов ограждающих и несущих конструкций жилого помещения (в случае, если в соответствии с абзацем третьим пункта 44 Постановления № 47 предоставление такого заключения является необходимым для принятия решения о признании жилого помещения соответствую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щим (не соответствующим) установленным в Постановлении     № 47 требованиям); </w:t>
      </w:r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е) документ, подтверждающий полномочия представителя заявителя, в случае, если заявление подается представителем заявителя (при личном приеме предоставляется оригинал документа,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который подлежит возврату представителю заявителя после удостоверения его полномочий; при обращении в электронной форме прикрепляется электронная копия документа или электронный документ, подтверждающий  полномочия представителя заявителя, выданный органи</w:t>
      </w:r>
      <w:r>
        <w:rPr>
          <w:rStyle w:val="2"/>
          <w:rFonts w:ascii="Arial" w:hAnsi="Arial" w:cs="Arial"/>
          <w:color w:val="111111"/>
          <w:sz w:val="26"/>
          <w:szCs w:val="26"/>
        </w:rPr>
        <w:t>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</w:t>
      </w:r>
      <w:r>
        <w:rPr>
          <w:rStyle w:val="2"/>
          <w:rFonts w:ascii="Arial" w:hAnsi="Arial" w:cs="Arial"/>
          <w:color w:val="111111"/>
          <w:sz w:val="26"/>
          <w:szCs w:val="26"/>
        </w:rPr>
        <w:t>)</w:t>
      </w:r>
      <w:r>
        <w:rPr>
          <w:rStyle w:val="2"/>
          <w:rFonts w:ascii="Arial" w:hAnsi="Arial" w:cs="Arial"/>
          <w:color w:val="111111"/>
          <w:sz w:val="26"/>
          <w:szCs w:val="26"/>
        </w:rPr>
        <w:t>. Представление указанного документа не требуе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тся в случаях, когда законный представитель </w:t>
      </w:r>
      <w:r>
        <w:rPr>
          <w:rStyle w:val="2"/>
          <w:rFonts w:ascii="Arial" w:hAnsi="Arial" w:cs="Arial"/>
          <w:color w:val="111111"/>
          <w:sz w:val="26"/>
          <w:szCs w:val="26"/>
        </w:rPr>
        <w:t>заявителя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действует на основании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конодательством Российской Федерации; </w:t>
      </w:r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ж) при личном обращении в МФЦ физические лица (заявители или представители заявителей) обязаны предъявить документ, удостоверяющий личность.</w:t>
      </w:r>
    </w:p>
    <w:p w:rsidR="00000000" w:rsidRDefault="00996688">
      <w:pPr>
        <w:pStyle w:val="af1"/>
        <w:widowControl w:val="0"/>
        <w:tabs>
          <w:tab w:val="left" w:pos="0"/>
        </w:tabs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/>
      </w:pPr>
      <w:r>
        <w:rPr>
          <w:rFonts w:ascii="Arial" w:hAnsi="Arial" w:cs="Arial"/>
          <w:color w:val="111111"/>
          <w:sz w:val="26"/>
          <w:szCs w:val="26"/>
        </w:rPr>
        <w:t>2.7. Исчерпывающий перечень документов, необходимых в соответствии</w:t>
      </w:r>
    </w:p>
    <w:p w:rsidR="00000000" w:rsidRDefault="00996688">
      <w:pPr>
        <w:pStyle w:val="afa"/>
        <w:autoSpaceDE w:val="0"/>
        <w:ind w:right="38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>с норма</w:t>
      </w:r>
      <w:r>
        <w:rPr>
          <w:rStyle w:val="3"/>
          <w:rFonts w:ascii="Arial" w:hAnsi="Arial" w:cs="Arial"/>
          <w:color w:val="111111"/>
          <w:sz w:val="26"/>
          <w:szCs w:val="26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</w:t>
      </w:r>
      <w:r>
        <w:rPr>
          <w:rStyle w:val="3"/>
          <w:rFonts w:ascii="Arial" w:hAnsi="Arial" w:cs="Arial"/>
          <w:color w:val="111111"/>
          <w:sz w:val="26"/>
          <w:szCs w:val="26"/>
        </w:rPr>
        <w:t>вить</w:t>
      </w:r>
    </w:p>
    <w:p w:rsidR="00000000" w:rsidRDefault="00996688">
      <w:pPr>
        <w:pStyle w:val="afa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1"/>
        <w:ind w:firstLine="540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 xml:space="preserve">2.7.1 </w:t>
      </w:r>
      <w:r>
        <w:rPr>
          <w:rStyle w:val="3"/>
          <w:rFonts w:ascii="Arial" w:hAnsi="Arial"/>
          <w:color w:val="111111"/>
          <w:sz w:val="26"/>
          <w:szCs w:val="26"/>
        </w:rPr>
        <w:t>Для предоставления муниципальной услуги устанавливается следующий исчерпывающий перечень документов, которые заявитель вправе представить по собственной инициативе: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а) документы, подлежащие представлению в рамках межведомственного информационно</w:t>
      </w:r>
      <w:r>
        <w:rPr>
          <w:color w:val="111111"/>
          <w:sz w:val="26"/>
          <w:szCs w:val="26"/>
        </w:rPr>
        <w:t>го взаимодействия: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сведения из Единого государственного реестра недвижимости на жилое помещение (если право на жилое помещение зарегистрировано в Едином государственном реестре недвижимости);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 xml:space="preserve">сведения из договоров социального найма, договоров найма жилого </w:t>
      </w:r>
      <w:r>
        <w:rPr>
          <w:color w:val="111111"/>
          <w:sz w:val="26"/>
          <w:szCs w:val="26"/>
        </w:rPr>
        <w:t>помещения специализированного жилищного фонда, договоров найма жилого помещения фонда коммерческого использования, договоров найма, договоров найма жилого помещения жилищного фонда социального использования, заключенных с Администрацией (в случае, если зая</w:t>
      </w:r>
      <w:r>
        <w:rPr>
          <w:color w:val="111111"/>
          <w:sz w:val="26"/>
          <w:szCs w:val="26"/>
        </w:rPr>
        <w:t>витель является нанимателем жилого помещения по одному из указанных договоров);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технический паспорт жилого помещения, а для нежилых помещений - технический план;</w:t>
      </w:r>
    </w:p>
    <w:p w:rsidR="00000000" w:rsidRDefault="00996688">
      <w:pPr>
        <w:pStyle w:val="aff0"/>
        <w:ind w:firstLine="540"/>
        <w:jc w:val="both"/>
      </w:pPr>
      <w:r>
        <w:rPr>
          <w:rStyle w:val="2"/>
          <w:color w:val="111111"/>
          <w:sz w:val="26"/>
          <w:szCs w:val="26"/>
        </w:rPr>
        <w:t>заключения (акты) с</w:t>
      </w:r>
      <w:r>
        <w:rPr>
          <w:color w:val="111111"/>
          <w:sz w:val="26"/>
          <w:szCs w:val="26"/>
        </w:rPr>
        <w:t>оответствующих органов государственного надзора (контроля) в случае, если п</w:t>
      </w:r>
      <w:r>
        <w:rPr>
          <w:color w:val="111111"/>
          <w:sz w:val="26"/>
          <w:szCs w:val="26"/>
        </w:rPr>
        <w:t xml:space="preserve">редставление указанных документов в соответствии с абзацем третьим пункта 44 </w:t>
      </w:r>
      <w:r>
        <w:rPr>
          <w:rStyle w:val="3"/>
          <w:color w:val="111111"/>
          <w:sz w:val="26"/>
          <w:szCs w:val="26"/>
        </w:rPr>
        <w:t xml:space="preserve">Постановления № 47 </w:t>
      </w:r>
      <w:r>
        <w:rPr>
          <w:color w:val="111111"/>
          <w:sz w:val="26"/>
          <w:szCs w:val="26"/>
        </w:rPr>
        <w:t xml:space="preserve">является необходимым для принятия решения о признании жилого помещения соответствующим (не соответствующим) установленным в </w:t>
      </w:r>
      <w:r>
        <w:rPr>
          <w:rStyle w:val="3"/>
          <w:color w:val="111111"/>
          <w:sz w:val="26"/>
          <w:szCs w:val="26"/>
        </w:rPr>
        <w:t xml:space="preserve">Постановлении № 47 </w:t>
      </w:r>
      <w:r>
        <w:rPr>
          <w:color w:val="111111"/>
          <w:sz w:val="26"/>
          <w:szCs w:val="26"/>
        </w:rPr>
        <w:t xml:space="preserve">требованиям; </w:t>
      </w:r>
    </w:p>
    <w:p w:rsidR="00000000" w:rsidRDefault="00996688">
      <w:pPr>
        <w:suppressAutoHyphens/>
        <w:ind w:firstLine="540"/>
        <w:jc w:val="both"/>
      </w:pPr>
      <w:r>
        <w:rPr>
          <w:rFonts w:ascii="Arial" w:hAnsi="Arial"/>
          <w:sz w:val="26"/>
          <w:szCs w:val="26"/>
        </w:rPr>
        <w:t>све</w:t>
      </w:r>
      <w:r>
        <w:rPr>
          <w:rFonts w:ascii="Arial" w:hAnsi="Arial"/>
          <w:sz w:val="26"/>
          <w:szCs w:val="26"/>
        </w:rPr>
        <w:t>дения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</w:t>
      </w:r>
      <w:r>
        <w:rPr>
          <w:rFonts w:ascii="Arial" w:hAnsi="Arial"/>
          <w:sz w:val="26"/>
          <w:szCs w:val="26"/>
        </w:rPr>
        <w:t xml:space="preserve"> в соответствии с законодательством Российской Федерации);</w:t>
      </w:r>
    </w:p>
    <w:p w:rsidR="00000000" w:rsidRDefault="00996688">
      <w:pPr>
        <w:suppressAutoHyphens/>
        <w:ind w:firstLine="540"/>
        <w:jc w:val="both"/>
      </w:pPr>
      <w:r>
        <w:rPr>
          <w:rFonts w:ascii="Arial" w:hAnsi="Arial"/>
          <w:sz w:val="26"/>
          <w:szCs w:val="26"/>
        </w:rPr>
        <w:t>сведения о рождении ребенка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</w:t>
      </w:r>
      <w:r>
        <w:rPr>
          <w:rFonts w:ascii="Arial" w:hAnsi="Arial"/>
          <w:sz w:val="26"/>
          <w:szCs w:val="26"/>
        </w:rPr>
        <w:t>оссийской Федерации);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б) документы,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Администрации:</w:t>
      </w:r>
    </w:p>
    <w:p w:rsidR="00000000" w:rsidRDefault="00996688">
      <w:pPr>
        <w:pStyle w:val="aff0"/>
        <w:autoSpaceDE w:val="0"/>
        <w:ind w:firstLine="540"/>
        <w:jc w:val="both"/>
      </w:pPr>
      <w:r>
        <w:rPr>
          <w:rStyle w:val="3"/>
          <w:iCs/>
          <w:color w:val="111111"/>
          <w:sz w:val="26"/>
          <w:szCs w:val="26"/>
        </w:rPr>
        <w:t xml:space="preserve">заявления, письма, жалобы граждан </w:t>
      </w:r>
      <w:r>
        <w:rPr>
          <w:rStyle w:val="3"/>
          <w:iCs/>
          <w:color w:val="111111"/>
          <w:sz w:val="26"/>
          <w:szCs w:val="26"/>
        </w:rPr>
        <w:t xml:space="preserve">на неудовлетворительные условия проживания - по усмотрению заявителя. </w:t>
      </w:r>
    </w:p>
    <w:p w:rsidR="00000000" w:rsidRDefault="00996688">
      <w:pPr>
        <w:pStyle w:val="afa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  <w:ind w:firstLine="540"/>
      </w:pPr>
      <w:r>
        <w:rPr>
          <w:rStyle w:val="3"/>
          <w:rFonts w:ascii="Arial" w:hAnsi="Arial" w:cs="Arial"/>
          <w:color w:val="111111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>Основанием для отказа в приеме документов, поступивших в элек</w:t>
      </w:r>
      <w:r>
        <w:rPr>
          <w:rStyle w:val="3"/>
          <w:rFonts w:ascii="Arial" w:hAnsi="Arial"/>
          <w:color w:val="111111"/>
          <w:sz w:val="26"/>
          <w:szCs w:val="26"/>
        </w:rPr>
        <w:t>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- усл</w:t>
      </w:r>
      <w:r>
        <w:rPr>
          <w:rStyle w:val="3"/>
          <w:rFonts w:ascii="Arial" w:hAnsi="Arial"/>
          <w:color w:val="111111"/>
          <w:sz w:val="26"/>
          <w:szCs w:val="26"/>
        </w:rPr>
        <w:t>овия действительности электронной подписи).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2.9. Исчерпывающий перечень оснований для отказа </w:t>
      </w: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>в предоставлении муниципальной услуги или приостановления предоставления муниципальной услуги</w:t>
      </w:r>
    </w:p>
    <w:p w:rsidR="00000000" w:rsidRDefault="00996688">
      <w:pPr>
        <w:pStyle w:val="aff0"/>
        <w:autoSpaceDE w:val="0"/>
        <w:ind w:firstLine="540"/>
        <w:jc w:val="both"/>
        <w:rPr>
          <w:color w:val="111111"/>
          <w:sz w:val="26"/>
          <w:szCs w:val="26"/>
        </w:rPr>
      </w:pPr>
    </w:p>
    <w:p w:rsidR="00000000" w:rsidRDefault="00996688">
      <w:pPr>
        <w:pStyle w:val="aff0"/>
        <w:autoSpaceDE w:val="0"/>
        <w:ind w:firstLine="540"/>
        <w:jc w:val="both"/>
      </w:pPr>
      <w:r>
        <w:rPr>
          <w:rStyle w:val="3"/>
          <w:color w:val="111111"/>
          <w:sz w:val="26"/>
          <w:szCs w:val="26"/>
        </w:rPr>
        <w:t>2.9.1</w:t>
      </w:r>
      <w:r>
        <w:rPr>
          <w:color w:val="111111"/>
          <w:sz w:val="26"/>
          <w:szCs w:val="26"/>
        </w:rPr>
        <w:t>.</w:t>
      </w:r>
      <w:r>
        <w:rPr>
          <w:rStyle w:val="2"/>
          <w:i/>
          <w:iCs/>
          <w:color w:val="111111"/>
          <w:sz w:val="26"/>
          <w:szCs w:val="26"/>
        </w:rPr>
        <w:t xml:space="preserve"> </w:t>
      </w:r>
      <w:r>
        <w:rPr>
          <w:rStyle w:val="2"/>
          <w:color w:val="111111"/>
          <w:sz w:val="26"/>
          <w:szCs w:val="26"/>
        </w:rPr>
        <w:t>В предоставлении муниципальной услуги отказывается в случае</w:t>
      </w:r>
      <w:r>
        <w:rPr>
          <w:rStyle w:val="2"/>
          <w:color w:val="111111"/>
          <w:sz w:val="26"/>
          <w:szCs w:val="26"/>
        </w:rPr>
        <w:t xml:space="preserve"> </w:t>
      </w:r>
      <w:r>
        <w:rPr>
          <w:rStyle w:val="2"/>
          <w:color w:val="111111"/>
          <w:sz w:val="26"/>
          <w:szCs w:val="26"/>
        </w:rPr>
        <w:t>если</w:t>
      </w:r>
      <w:r>
        <w:rPr>
          <w:color w:val="111111"/>
          <w:sz w:val="26"/>
          <w:szCs w:val="26"/>
        </w:rPr>
        <w:t>: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Fonts w:ascii="Arial" w:hAnsi="Arial" w:cs="Arial"/>
          <w:color w:val="111111"/>
          <w:sz w:val="26"/>
          <w:szCs w:val="26"/>
        </w:rPr>
        <w:t>а) жилое помещение принадлежит на праве собственности субъекту Российской Федерации (жилищный фонд субъектов Российской Федерации) либо Российской Федерации (жилищный фонд Российской Федерации);</w:t>
      </w:r>
    </w:p>
    <w:p w:rsidR="00000000" w:rsidRDefault="00996688">
      <w:pPr>
        <w:pStyle w:val="ConsPlusNormal"/>
        <w:ind w:firstLine="539"/>
        <w:jc w:val="both"/>
      </w:pPr>
      <w:r>
        <w:rPr>
          <w:rStyle w:val="3"/>
          <w:color w:val="111111"/>
          <w:sz w:val="26"/>
          <w:szCs w:val="26"/>
        </w:rPr>
        <w:t xml:space="preserve">б) не предоставлены предусмотренные </w:t>
      </w:r>
      <w:r>
        <w:rPr>
          <w:rStyle w:val="3"/>
          <w:color w:val="111111"/>
          <w:sz w:val="26"/>
          <w:szCs w:val="26"/>
        </w:rPr>
        <w:t>главой</w:t>
      </w:r>
      <w:r>
        <w:rPr>
          <w:rStyle w:val="3"/>
          <w:color w:val="111111"/>
          <w:sz w:val="26"/>
          <w:szCs w:val="26"/>
        </w:rPr>
        <w:t xml:space="preserve"> 2.6 настоящ</w:t>
      </w:r>
      <w:r>
        <w:rPr>
          <w:rStyle w:val="3"/>
          <w:color w:val="111111"/>
          <w:sz w:val="26"/>
          <w:szCs w:val="26"/>
        </w:rPr>
        <w:t xml:space="preserve">его Регламента документы (обязанность по предоставлению которых возложена на заявителя); 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в) документы представлены заявителем с нарушением требований, предусмотренных пунктом 3.2.4 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главы 3.2. </w:t>
      </w:r>
      <w:r>
        <w:rPr>
          <w:rStyle w:val="3"/>
          <w:rFonts w:ascii="Arial" w:hAnsi="Arial" w:cs="Arial"/>
          <w:color w:val="111111"/>
          <w:sz w:val="26"/>
          <w:szCs w:val="26"/>
        </w:rPr>
        <w:t>настоящего Регламента;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г) если заявление подано в отношении жил</w:t>
      </w:r>
      <w:r>
        <w:rPr>
          <w:rStyle w:val="3"/>
          <w:rFonts w:ascii="Arial" w:hAnsi="Arial" w:cs="Arial"/>
          <w:color w:val="111111"/>
          <w:sz w:val="26"/>
          <w:szCs w:val="26"/>
        </w:rPr>
        <w:t>ого помещения (многоквартирного дома) в течение 5 лет со дня выдачи разрешения о вводе многоквартирного дома в эксплуатацию;</w:t>
      </w:r>
    </w:p>
    <w:p w:rsidR="00000000" w:rsidRDefault="00996688">
      <w:pPr>
        <w:pStyle w:val="14"/>
        <w:widowControl w:val="0"/>
        <w:autoSpaceDE w:val="0"/>
        <w:spacing w:before="0" w:after="0" w:line="240" w:lineRule="auto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д) принятие Комиссией заключения об отсутствии оснований для признания многоквартирного дома аварийным и подлежащим сносу или рекон</w:t>
      </w:r>
      <w:r>
        <w:rPr>
          <w:rStyle w:val="3"/>
          <w:rFonts w:ascii="Arial" w:hAnsi="Arial" w:cs="Arial"/>
          <w:color w:val="111111"/>
          <w:sz w:val="26"/>
          <w:szCs w:val="26"/>
        </w:rPr>
        <w:t>струкции.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подпункте «а» </w:t>
      </w:r>
      <w:r>
        <w:rPr>
          <w:rStyle w:val="3"/>
          <w:rFonts w:ascii="Arial" w:hAnsi="Arial" w:cs="Arial"/>
          <w:color w:val="111111"/>
          <w:sz w:val="26"/>
          <w:szCs w:val="26"/>
        </w:rPr>
        <w:t>пункта 2.7.1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>главы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2.7 настоящего Регламента,  не может являться основанием для отказа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в предоставлении заявителю муниципальной услуги. </w:t>
      </w:r>
    </w:p>
    <w:p w:rsidR="00000000" w:rsidRDefault="00996688">
      <w:pPr>
        <w:pStyle w:val="afa"/>
        <w:widowControl w:val="0"/>
        <w:autoSpaceDE w:val="0"/>
        <w:ind w:right="57" w:firstLine="510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>2.9.3. Основания для приостановления предоставления муниципальной услуги отсутствуют.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>2.10. Способы, размер и основания взимания платы</w:t>
      </w: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>за предоставление муниципальной услуги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Услуга предоставляется беспла</w:t>
      </w:r>
      <w:r>
        <w:rPr>
          <w:rStyle w:val="3"/>
          <w:rFonts w:ascii="Arial" w:hAnsi="Arial" w:cs="Arial"/>
          <w:color w:val="111111"/>
          <w:sz w:val="26"/>
          <w:szCs w:val="26"/>
        </w:rPr>
        <w:t>тно.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</w:t>
      </w:r>
      <w:r>
        <w:rPr>
          <w:rStyle w:val="3"/>
          <w:rFonts w:ascii="Arial" w:hAnsi="Arial" w:cs="Arial"/>
          <w:color w:val="111111"/>
          <w:sz w:val="26"/>
          <w:szCs w:val="26"/>
        </w:rPr>
        <w:t>альной услуги</w:t>
      </w:r>
    </w:p>
    <w:p w:rsidR="00000000" w:rsidRDefault="00996688">
      <w:pPr>
        <w:pStyle w:val="afe"/>
        <w:widowControl w:val="0"/>
        <w:autoSpaceDE w:val="0"/>
        <w:ind w:firstLine="567"/>
        <w:jc w:val="both"/>
        <w:rPr>
          <w:color w:val="111111"/>
          <w:sz w:val="26"/>
          <w:szCs w:val="26"/>
        </w:rPr>
      </w:pPr>
    </w:p>
    <w:p w:rsidR="00000000" w:rsidRDefault="00996688">
      <w:pPr>
        <w:pStyle w:val="afe"/>
        <w:widowControl w:val="0"/>
        <w:autoSpaceDE w:val="0"/>
        <w:ind w:firstLine="567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2.11.1 </w:t>
      </w:r>
      <w:r>
        <w:rPr>
          <w:rStyle w:val="2"/>
          <w:rFonts w:ascii="Arial" w:hAnsi="Arial" w:cs="Arial"/>
          <w:color w:val="111111"/>
          <w:sz w:val="26"/>
          <w:szCs w:val="26"/>
        </w:rPr>
        <w:t>Необходимыми и обязательными для предоставления муниципальной услуги являются следующие услуги:</w:t>
      </w: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а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) разработка и выдача проекта реконструкции нежилого помещения (для признания нежилого помещения в дальнейшем жилым помещением) – услуга </w:t>
      </w:r>
      <w:r>
        <w:rPr>
          <w:rStyle w:val="2"/>
          <w:rFonts w:ascii="Arial" w:hAnsi="Arial" w:cs="Arial"/>
          <w:color w:val="111111"/>
          <w:sz w:val="26"/>
          <w:szCs w:val="26"/>
        </w:rPr>
        <w:t>предоставляется специализированной организацией;</w:t>
      </w:r>
    </w:p>
    <w:p w:rsidR="00000000" w:rsidRDefault="00996688">
      <w:pPr>
        <w:pStyle w:val="afe"/>
        <w:autoSpaceDE w:val="0"/>
        <w:ind w:firstLine="567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б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) подготовка и выдача заключения о признании многоквартирного дома аварийным и подлежащим сносу или реконструкции – услуга предоставляется специализированной организацией; </w:t>
      </w:r>
    </w:p>
    <w:p w:rsidR="00000000" w:rsidRDefault="00996688">
      <w:pPr>
        <w:pStyle w:val="afe"/>
        <w:widowControl w:val="0"/>
        <w:autoSpaceDE w:val="0"/>
        <w:ind w:firstLine="567"/>
        <w:jc w:val="both"/>
      </w:pPr>
      <w:r>
        <w:rPr>
          <w:rStyle w:val="10"/>
          <w:rFonts w:ascii="Arial" w:hAnsi="Arial" w:cs="Arial"/>
          <w:color w:val="111111"/>
          <w:sz w:val="26"/>
          <w:szCs w:val="26"/>
        </w:rPr>
        <w:t>в</w:t>
      </w:r>
      <w:r>
        <w:rPr>
          <w:rStyle w:val="10"/>
          <w:rFonts w:ascii="Arial" w:hAnsi="Arial" w:cs="Arial"/>
          <w:color w:val="111111"/>
          <w:sz w:val="26"/>
          <w:szCs w:val="26"/>
        </w:rPr>
        <w:t>) подготовка и выдача заключения</w:t>
      </w:r>
      <w:r>
        <w:rPr>
          <w:rStyle w:val="10"/>
          <w:rFonts w:ascii="Arial" w:hAnsi="Arial" w:cs="Arial"/>
          <w:color w:val="111111"/>
          <w:sz w:val="26"/>
          <w:szCs w:val="26"/>
        </w:rPr>
        <w:t xml:space="preserve"> по результатам обследования элементов ограждающих и несущих конструкций жилого помещения (если в соответствии с абзацем третьим пункта 44 Постановления № 47 предоставление такого заключения является необходимым для принятия решения о признании жилого поме</w:t>
      </w:r>
      <w:r>
        <w:rPr>
          <w:rStyle w:val="10"/>
          <w:rFonts w:ascii="Arial" w:hAnsi="Arial" w:cs="Arial"/>
          <w:color w:val="111111"/>
          <w:sz w:val="26"/>
          <w:szCs w:val="26"/>
        </w:rPr>
        <w:t xml:space="preserve">щения соответствующим (не соответствующим) установленным требованиям) – услуга предоставляется </w:t>
      </w:r>
      <w:r>
        <w:rPr>
          <w:rStyle w:val="10"/>
          <w:rFonts w:ascii="Arial" w:hAnsi="Arial"/>
          <w:color w:val="111111"/>
          <w:sz w:val="26"/>
          <w:szCs w:val="26"/>
        </w:rPr>
        <w:t>специализированной организацией.</w:t>
      </w:r>
    </w:p>
    <w:p w:rsidR="00000000" w:rsidRDefault="00996688">
      <w:pPr>
        <w:pStyle w:val="afe"/>
        <w:widowControl w:val="0"/>
        <w:autoSpaceDE w:val="0"/>
        <w:ind w:firstLine="567"/>
        <w:jc w:val="both"/>
      </w:pPr>
      <w:r>
        <w:rPr>
          <w:rStyle w:val="3"/>
          <w:rFonts w:ascii="Arial" w:eastAsia="Arial" w:hAnsi="Arial" w:cs="Arial"/>
          <w:color w:val="111111"/>
          <w:sz w:val="26"/>
          <w:szCs w:val="26"/>
        </w:rPr>
        <w:t>Плата за услуги, которые являются необходимыми и обязательными для предоставления данной муниципальной услуги, органами местного</w:t>
      </w:r>
      <w:r>
        <w:rPr>
          <w:rStyle w:val="3"/>
          <w:rFonts w:ascii="Arial" w:eastAsia="Arial" w:hAnsi="Arial" w:cs="Arial"/>
          <w:color w:val="111111"/>
          <w:sz w:val="26"/>
          <w:szCs w:val="26"/>
        </w:rPr>
        <w:t xml:space="preserve"> самоуправления не регулируется. Размер платы за необходимые и обязательные услуги, перечисленные в  подпунктах «</w:t>
      </w:r>
      <w:r>
        <w:rPr>
          <w:rStyle w:val="3"/>
          <w:rFonts w:ascii="Arial" w:eastAsia="Arial" w:hAnsi="Arial" w:cs="Arial"/>
          <w:color w:val="111111"/>
          <w:sz w:val="26"/>
          <w:szCs w:val="26"/>
        </w:rPr>
        <w:t>а»- «в»</w:t>
      </w:r>
      <w:r>
        <w:rPr>
          <w:rStyle w:val="3"/>
          <w:rFonts w:ascii="Arial" w:eastAsia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eastAsia="Arial" w:hAnsi="Arial" w:cs="Arial"/>
          <w:color w:val="111111"/>
          <w:sz w:val="26"/>
          <w:szCs w:val="26"/>
        </w:rPr>
        <w:t xml:space="preserve">пункта 2.11.1. главы 2.11 </w:t>
      </w:r>
      <w:r>
        <w:rPr>
          <w:rStyle w:val="3"/>
          <w:rFonts w:ascii="Arial" w:eastAsia="Arial" w:hAnsi="Arial" w:cs="Arial"/>
          <w:color w:val="111111"/>
          <w:sz w:val="26"/>
          <w:szCs w:val="26"/>
        </w:rPr>
        <w:t xml:space="preserve">настоящего </w:t>
      </w:r>
      <w:r>
        <w:rPr>
          <w:rStyle w:val="3"/>
          <w:rFonts w:ascii="Arial" w:eastAsia="Arial" w:hAnsi="Arial" w:cs="Arial"/>
          <w:color w:val="111111"/>
          <w:sz w:val="26"/>
          <w:szCs w:val="26"/>
        </w:rPr>
        <w:t>Регламента</w:t>
      </w:r>
      <w:r>
        <w:rPr>
          <w:rStyle w:val="3"/>
          <w:rFonts w:ascii="Arial" w:eastAsia="Arial" w:hAnsi="Arial" w:cs="Arial"/>
          <w:color w:val="111111"/>
          <w:sz w:val="26"/>
          <w:szCs w:val="26"/>
        </w:rPr>
        <w:t>, определяется специализированной организацией и заявителем по соглашению.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>2.12. Максим</w:t>
      </w:r>
      <w:r>
        <w:rPr>
          <w:rStyle w:val="3"/>
          <w:rFonts w:ascii="Arial" w:hAnsi="Arial" w:cs="Arial"/>
          <w:color w:val="111111"/>
          <w:sz w:val="26"/>
          <w:szCs w:val="26"/>
        </w:rPr>
        <w:t>альный срок ожидания в очереди при подаче заявления</w:t>
      </w:r>
    </w:p>
    <w:p w:rsidR="00000000" w:rsidRDefault="00996688">
      <w:pPr>
        <w:pStyle w:val="afa"/>
        <w:widowControl w:val="0"/>
        <w:autoSpaceDE w:val="0"/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 предоставлении муниципальной услуги, услуги, предоставляемой организацией, участвующей в предоставлении муниципальной услуги и при получении</w:t>
      </w: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>результата предоставления таких услуг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Время ожидания в оче</w:t>
      </w:r>
      <w:r>
        <w:rPr>
          <w:rStyle w:val="3"/>
          <w:rFonts w:ascii="Arial" w:hAnsi="Arial" w:cs="Arial"/>
          <w:color w:val="111111"/>
          <w:sz w:val="26"/>
          <w:szCs w:val="26"/>
        </w:rPr>
        <w:t>реди при подаче заявления на предоставление муниципальной услуги не должно превышать 15 минут.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000000" w:rsidRDefault="00996688">
      <w:pPr>
        <w:pStyle w:val="afa"/>
        <w:widowControl w:val="0"/>
        <w:autoSpaceDE w:val="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40"/>
      </w:pPr>
      <w:r>
        <w:rPr>
          <w:rStyle w:val="2"/>
          <w:rFonts w:ascii="Arial" w:hAnsi="Arial" w:cs="Arial"/>
          <w:color w:val="111111"/>
          <w:sz w:val="26"/>
          <w:szCs w:val="26"/>
        </w:rPr>
        <w:t>2.13. Срок регистрации запроса заявителя о предоставлении</w:t>
      </w:r>
    </w:p>
    <w:p w:rsidR="00000000" w:rsidRDefault="00996688">
      <w:pPr>
        <w:pStyle w:val="afa"/>
        <w:autoSpaceDE w:val="0"/>
        <w:ind w:right="38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муниципальной услуги и услуги, предоставляемой организацией, </w:t>
      </w:r>
    </w:p>
    <w:p w:rsidR="00000000" w:rsidRDefault="00996688">
      <w:pPr>
        <w:pStyle w:val="afa"/>
        <w:autoSpaceDE w:val="0"/>
        <w:ind w:right="38"/>
      </w:pPr>
      <w:r>
        <w:rPr>
          <w:rStyle w:val="2"/>
          <w:rFonts w:ascii="Arial" w:hAnsi="Arial" w:cs="Arial"/>
          <w:color w:val="111111"/>
          <w:sz w:val="26"/>
          <w:szCs w:val="26"/>
        </w:rPr>
        <w:t>участвующей в предоставлении муниципальной услуги</w:t>
      </w:r>
    </w:p>
    <w:p w:rsidR="00000000" w:rsidRDefault="00996688">
      <w:pPr>
        <w:pStyle w:val="afa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  <w:ind w:right="38" w:firstLine="709"/>
        <w:jc w:val="both"/>
      </w:pPr>
      <w:r>
        <w:rPr>
          <w:rStyle w:val="2"/>
          <w:rFonts w:ascii="Arial" w:hAnsi="Arial"/>
          <w:color w:val="111111"/>
          <w:sz w:val="26"/>
          <w:szCs w:val="26"/>
        </w:rPr>
        <w:t xml:space="preserve">Регистрация </w:t>
      </w:r>
      <w:r>
        <w:rPr>
          <w:rStyle w:val="3"/>
          <w:rFonts w:ascii="Arial" w:hAnsi="Arial"/>
          <w:color w:val="111111"/>
          <w:sz w:val="26"/>
          <w:szCs w:val="26"/>
        </w:rPr>
        <w:t>заявления</w:t>
      </w:r>
      <w:r>
        <w:rPr>
          <w:rStyle w:val="2"/>
          <w:rFonts w:ascii="Arial" w:hAnsi="Arial"/>
          <w:color w:val="111111"/>
          <w:sz w:val="26"/>
          <w:szCs w:val="26"/>
        </w:rPr>
        <w:t xml:space="preserve"> при личном обращении заявителя (представителя заявителя) не должна превышать 15 минут. 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</w:pPr>
      <w:r>
        <w:rPr>
          <w:rStyle w:val="2"/>
          <w:rFonts w:ascii="Arial" w:hAnsi="Arial"/>
          <w:color w:val="111111"/>
          <w:sz w:val="26"/>
          <w:szCs w:val="26"/>
        </w:rPr>
        <w:t>При поступлении заявления в Админ</w:t>
      </w:r>
      <w:r>
        <w:rPr>
          <w:rStyle w:val="2"/>
          <w:rFonts w:ascii="Arial" w:hAnsi="Arial"/>
          <w:color w:val="111111"/>
          <w:sz w:val="26"/>
          <w:szCs w:val="26"/>
        </w:rPr>
        <w:t>истрацию в электронной форме либо почтой в рабочие дни регистрация осуществляется  в день его поступления, в выходные или праздничные дни – в первый рабочий день, следующий за днем его поступления.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 w:firstLine="709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2.14. Требования к помещениям, в которых предоставляются </w:t>
      </w:r>
      <w:r>
        <w:rPr>
          <w:rStyle w:val="3"/>
          <w:rFonts w:ascii="Arial" w:hAnsi="Arial" w:cs="Arial"/>
          <w:color w:val="111111"/>
          <w:sz w:val="26"/>
          <w:szCs w:val="26"/>
        </w:rPr>
        <w:t>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</w:t>
      </w:r>
      <w:r>
        <w:rPr>
          <w:rStyle w:val="3"/>
          <w:rFonts w:ascii="Arial" w:hAnsi="Arial" w:cs="Arial"/>
          <w:color w:val="111111"/>
          <w:sz w:val="26"/>
          <w:szCs w:val="26"/>
        </w:rPr>
        <w:t>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00000" w:rsidRDefault="00996688">
      <w:pPr>
        <w:pStyle w:val="afa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2.14.1. Помещения для предоставления муниципальной услуги размещаются </w:t>
      </w:r>
      <w:r>
        <w:rPr>
          <w:rStyle w:val="2"/>
          <w:rFonts w:ascii="Arial" w:hAnsi="Arial" w:cs="Arial"/>
          <w:iCs/>
          <w:color w:val="111111"/>
          <w:sz w:val="26"/>
          <w:szCs w:val="26"/>
        </w:rPr>
        <w:t xml:space="preserve">по адресу: </w:t>
      </w:r>
      <w:r>
        <w:rPr>
          <w:rStyle w:val="2"/>
          <w:rFonts w:ascii="Arial" w:hAnsi="Arial" w:cs="Arial"/>
          <w:bCs/>
          <w:iCs/>
          <w:color w:val="111111"/>
          <w:sz w:val="26"/>
          <w:szCs w:val="26"/>
        </w:rPr>
        <w:t xml:space="preserve">Тюменская </w:t>
      </w:r>
      <w:r>
        <w:rPr>
          <w:rFonts w:ascii="Arial" w:hAnsi="Arial" w:cs="Arial"/>
          <w:bCs/>
          <w:sz w:val="26"/>
          <w:szCs w:val="26"/>
        </w:rPr>
        <w:t>об</w:t>
      </w:r>
      <w:r>
        <w:rPr>
          <w:rFonts w:ascii="Arial" w:hAnsi="Arial" w:cs="Arial"/>
          <w:bCs/>
          <w:sz w:val="26"/>
          <w:szCs w:val="26"/>
        </w:rPr>
        <w:t>ласть, Уватский район, с</w:t>
      </w:r>
      <w:r>
        <w:rPr>
          <w:rFonts w:ascii="Arial" w:hAnsi="Arial" w:cs="Arial"/>
          <w:bCs/>
          <w:sz w:val="26"/>
          <w:szCs w:val="26"/>
        </w:rPr>
        <w:t>ело</w:t>
      </w:r>
      <w:r>
        <w:rPr>
          <w:rFonts w:ascii="Arial" w:hAnsi="Arial" w:cs="Arial"/>
          <w:bCs/>
          <w:sz w:val="26"/>
          <w:szCs w:val="26"/>
        </w:rPr>
        <w:t xml:space="preserve"> Уват, ул</w:t>
      </w:r>
      <w:r>
        <w:rPr>
          <w:rFonts w:ascii="Arial" w:hAnsi="Arial" w:cs="Arial"/>
          <w:bCs/>
          <w:sz w:val="26"/>
          <w:szCs w:val="26"/>
        </w:rPr>
        <w:t xml:space="preserve">ица </w:t>
      </w:r>
      <w:r>
        <w:rPr>
          <w:rFonts w:ascii="Arial" w:hAnsi="Arial" w:cs="Arial"/>
          <w:bCs/>
          <w:sz w:val="26"/>
          <w:szCs w:val="26"/>
        </w:rPr>
        <w:t>Иртышская,  19.</w:t>
      </w:r>
    </w:p>
    <w:p w:rsidR="00000000" w:rsidRDefault="00996688">
      <w:pPr>
        <w:pStyle w:val="afa"/>
        <w:autoSpaceDE w:val="0"/>
        <w:ind w:right="38" w:firstLine="709"/>
        <w:jc w:val="both"/>
      </w:pP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>
        <w:rPr>
          <w:rStyle w:val="2"/>
          <w:rFonts w:ascii="Arial" w:hAnsi="Arial"/>
          <w:color w:val="111111"/>
          <w:sz w:val="26"/>
          <w:szCs w:val="26"/>
        </w:rPr>
        <w:t>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>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Помещения обозначаются табличками </w:t>
      </w:r>
      <w:r>
        <w:rPr>
          <w:rStyle w:val="3"/>
          <w:rFonts w:ascii="Arial" w:hAnsi="Arial" w:cs="Arial"/>
          <w:color w:val="111111"/>
          <w:sz w:val="26"/>
          <w:szCs w:val="26"/>
        </w:rPr>
        <w:t>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</w:t>
      </w:r>
      <w:r>
        <w:rPr>
          <w:rStyle w:val="3"/>
          <w:rFonts w:ascii="Arial" w:hAnsi="Arial" w:cs="Arial"/>
          <w:color w:val="111111"/>
          <w:sz w:val="26"/>
          <w:szCs w:val="26"/>
        </w:rPr>
        <w:t>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заявления, и оборудуется местами ожидания, средствами пожаротушения и оповещения о возникновении чрезвыча</w:t>
      </w:r>
      <w:r>
        <w:rPr>
          <w:rStyle w:val="3"/>
          <w:rFonts w:ascii="Arial" w:hAnsi="Arial" w:cs="Arial"/>
          <w:color w:val="111111"/>
          <w:sz w:val="26"/>
          <w:szCs w:val="26"/>
        </w:rPr>
        <w:t>йной ситуации, доступными местами общего пользования (туалетами).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</w:t>
      </w:r>
      <w:r>
        <w:rPr>
          <w:rStyle w:val="3"/>
          <w:rFonts w:ascii="Arial" w:hAnsi="Arial" w:cs="Arial"/>
          <w:color w:val="111111"/>
          <w:sz w:val="26"/>
          <w:szCs w:val="26"/>
        </w:rPr>
        <w:t>ния в здании.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2.14.2</w:t>
      </w:r>
      <w:r>
        <w:rPr>
          <w:rStyle w:val="3"/>
          <w:rFonts w:ascii="Arial" w:hAnsi="Arial" w:cs="Arial"/>
          <w:color w:val="111111"/>
          <w:sz w:val="26"/>
          <w:szCs w:val="26"/>
        </w:rPr>
        <w:t>. Места, предназначенные для ознакомления заявителей с информационными материалами, оборудуются информационными стендами с текстовой информацией. На информационных стендах размещается следующая текстовая информация: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а)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о режиме работы,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номерах телефонов, факсов, адресах электронной почты </w:t>
      </w:r>
      <w:r>
        <w:rPr>
          <w:rStyle w:val="2"/>
          <w:rFonts w:ascii="Arial" w:hAnsi="Arial"/>
          <w:color w:val="111111"/>
          <w:sz w:val="26"/>
          <w:szCs w:val="26"/>
        </w:rPr>
        <w:t>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>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б)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о номерах кабинетов (окон), где осуществляются прием и устное информирование граждан; фамилии, имена, отчества сотрудников </w:t>
      </w:r>
      <w:r>
        <w:rPr>
          <w:rStyle w:val="2"/>
          <w:rFonts w:ascii="Arial" w:hAnsi="Arial"/>
          <w:color w:val="111111"/>
          <w:sz w:val="26"/>
          <w:szCs w:val="26"/>
        </w:rPr>
        <w:t>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>, осуществляющих прием и устное информирование гр</w:t>
      </w:r>
      <w:r>
        <w:rPr>
          <w:rStyle w:val="2"/>
          <w:rFonts w:ascii="Arial" w:hAnsi="Arial" w:cs="Arial"/>
          <w:color w:val="111111"/>
          <w:sz w:val="26"/>
          <w:szCs w:val="26"/>
        </w:rPr>
        <w:t>аждан;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в)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информация, которая в соответствии с </w:t>
      </w:r>
      <w:r>
        <w:rPr>
          <w:rStyle w:val="3"/>
          <w:rFonts w:ascii="Arial" w:hAnsi="Arial" w:cs="Arial"/>
          <w:color w:val="111111"/>
          <w:sz w:val="26"/>
          <w:szCs w:val="26"/>
        </w:rPr>
        <w:t>главой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1.3 раздела 1, </w:t>
      </w:r>
      <w:r>
        <w:rPr>
          <w:rStyle w:val="3"/>
          <w:rFonts w:ascii="Arial" w:hAnsi="Arial" w:cs="Arial"/>
          <w:color w:val="111111"/>
          <w:sz w:val="26"/>
          <w:szCs w:val="26"/>
        </w:rPr>
        <w:t>главой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2.5 раздела 2 и разделом 5 настоящего Регламента, размещена на официальном сайте Администрации в сети Интернет по адресу: </w:t>
      </w:r>
      <w:r>
        <w:rPr>
          <w:rStyle w:val="3"/>
          <w:rFonts w:ascii="Arial" w:hAnsi="Arial" w:cs="Arial"/>
          <w:bCs/>
          <w:color w:val="111111"/>
          <w:sz w:val="26"/>
          <w:szCs w:val="26"/>
        </w:rPr>
        <w:t>https://www.uvatregion.ru</w:t>
      </w:r>
      <w:r>
        <w:rPr>
          <w:rStyle w:val="3"/>
          <w:rFonts w:ascii="Arial" w:hAnsi="Arial" w:cs="Arial"/>
          <w:color w:val="111111"/>
          <w:sz w:val="26"/>
          <w:szCs w:val="26"/>
        </w:rPr>
        <w:t>, а также в электронном региональ</w:t>
      </w:r>
      <w:r>
        <w:rPr>
          <w:rStyle w:val="3"/>
          <w:rFonts w:ascii="Arial" w:hAnsi="Arial" w:cs="Arial"/>
          <w:color w:val="111111"/>
          <w:sz w:val="26"/>
          <w:szCs w:val="26"/>
        </w:rPr>
        <w:t>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</w:t>
      </w:r>
      <w:r>
        <w:rPr>
          <w:rStyle w:val="3"/>
          <w:rFonts w:ascii="Arial" w:hAnsi="Arial" w:cs="Arial"/>
          <w:color w:val="111111"/>
          <w:sz w:val="26"/>
          <w:szCs w:val="26"/>
        </w:rPr>
        <w:t>кций) Тюменской области»;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г)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образец заявления и перечень прилагаемых к нему документов.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</w:t>
      </w:r>
      <w:r>
        <w:rPr>
          <w:rStyle w:val="3"/>
          <w:rFonts w:ascii="Arial" w:hAnsi="Arial" w:cs="Arial"/>
          <w:color w:val="111111"/>
          <w:sz w:val="26"/>
          <w:szCs w:val="26"/>
        </w:rPr>
        <w:t>мирования, наглядность форм предоставляемой информации, удобство и доступность получения информации.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2.14.3. </w:t>
      </w:r>
      <w:r>
        <w:rPr>
          <w:rStyle w:val="3"/>
          <w:rFonts w:ascii="Arial" w:hAnsi="Arial" w:cs="Arial"/>
          <w:color w:val="111111"/>
          <w:sz w:val="26"/>
          <w:szCs w:val="26"/>
        </w:rPr>
        <w:t>К помещениям предъявляются требования по обеспечению беспрепятственного доступа инвалидов, установленные законодательством Российской Федерации о с</w:t>
      </w:r>
      <w:r>
        <w:rPr>
          <w:rStyle w:val="3"/>
          <w:rFonts w:ascii="Arial" w:hAnsi="Arial" w:cs="Arial"/>
          <w:color w:val="111111"/>
          <w:sz w:val="26"/>
          <w:szCs w:val="26"/>
        </w:rPr>
        <w:t>оциальной защите инвалидов, с учетом действующих параметров помещений, в том числе: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а) </w:t>
      </w:r>
      <w:r>
        <w:rPr>
          <w:rStyle w:val="3"/>
          <w:rFonts w:ascii="Arial" w:hAnsi="Arial" w:cs="Arial"/>
          <w:color w:val="111111"/>
          <w:sz w:val="26"/>
          <w:szCs w:val="26"/>
        </w:rPr>
        <w:t>наличие выделенной стоянки автотранспортных средств для инвалидов;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б)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обеспечение возможности беспрепятственного доступа к помещениям, в которых предоставляется муниципа</w:t>
      </w:r>
      <w:r>
        <w:rPr>
          <w:rStyle w:val="2"/>
          <w:rFonts w:ascii="Arial" w:hAnsi="Arial" w:cs="Arial"/>
          <w:color w:val="111111"/>
          <w:sz w:val="26"/>
          <w:szCs w:val="26"/>
        </w:rPr>
        <w:t>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в)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обеспечение достаточной ширины дверных проемов, лестничных маршей, площадок;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г)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обеспечение </w:t>
      </w:r>
      <w:r>
        <w:rPr>
          <w:rStyle w:val="3"/>
          <w:rFonts w:ascii="Arial" w:hAnsi="Arial" w:cs="Arial"/>
          <w:color w:val="111111"/>
          <w:sz w:val="26"/>
          <w:szCs w:val="26"/>
        </w:rPr>
        <w:t>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д)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размещение информации с учетом ограничения жизнедеятельности инвалидов;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е)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сопровождение и</w:t>
      </w:r>
      <w:r>
        <w:rPr>
          <w:rStyle w:val="3"/>
          <w:rFonts w:ascii="Arial" w:hAnsi="Arial" w:cs="Arial"/>
          <w:color w:val="111111"/>
          <w:sz w:val="26"/>
          <w:szCs w:val="26"/>
        </w:rPr>
        <w:t>нвалидов, имеющих стойкие расстройства функции зрения и самостоятельного передвижения, и оказание им помощи;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ж)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допуск в помещения, в которых предоставляется муниципальная услуга собаки-проводника при наличии документа, подтверждающего ее специальное обуче</w:t>
      </w:r>
      <w:r>
        <w:rPr>
          <w:rStyle w:val="3"/>
          <w:rFonts w:ascii="Arial" w:hAnsi="Arial" w:cs="Arial"/>
          <w:color w:val="111111"/>
          <w:sz w:val="26"/>
          <w:szCs w:val="26"/>
        </w:rPr>
        <w:t>ние;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з)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оказание сотрудниками </w:t>
      </w:r>
      <w:r>
        <w:rPr>
          <w:rStyle w:val="2"/>
          <w:rFonts w:ascii="Arial" w:hAnsi="Arial"/>
          <w:color w:val="111111"/>
          <w:sz w:val="26"/>
          <w:szCs w:val="26"/>
        </w:rPr>
        <w:t xml:space="preserve">Администрации </w:t>
      </w:r>
      <w:r>
        <w:rPr>
          <w:rStyle w:val="2"/>
          <w:rFonts w:ascii="Arial" w:hAnsi="Arial" w:cs="Arial"/>
          <w:color w:val="111111"/>
          <w:sz w:val="26"/>
          <w:szCs w:val="26"/>
        </w:rPr>
        <w:t>помощи инвалидам в преодолении барьеров, мешающих получению ими услуги наравне с другими лицами.</w:t>
      </w:r>
    </w:p>
    <w:p w:rsidR="00000000" w:rsidRDefault="00996688">
      <w:pPr>
        <w:pStyle w:val="aff0"/>
        <w:autoSpaceDE w:val="0"/>
        <w:ind w:firstLine="540"/>
        <w:jc w:val="both"/>
      </w:pPr>
      <w:r>
        <w:rPr>
          <w:rStyle w:val="2"/>
          <w:color w:val="111111"/>
          <w:sz w:val="26"/>
          <w:szCs w:val="26"/>
        </w:rPr>
        <w:t>Требования к помещениям МФЦ, в которых предоставляется муниципальная услуга, залы ожидания, места для заполнения за</w:t>
      </w:r>
      <w:r>
        <w:rPr>
          <w:rStyle w:val="2"/>
          <w:color w:val="111111"/>
          <w:sz w:val="26"/>
          <w:szCs w:val="26"/>
        </w:rPr>
        <w:t xml:space="preserve">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</w:t>
      </w:r>
      <w:r>
        <w:rPr>
          <w:color w:val="111111"/>
          <w:sz w:val="26"/>
          <w:szCs w:val="26"/>
        </w:rPr>
        <w:t>предусмотренным Правилами</w:t>
      </w:r>
      <w:r>
        <w:rPr>
          <w:rStyle w:val="2"/>
          <w:color w:val="111111"/>
          <w:sz w:val="26"/>
          <w:szCs w:val="26"/>
        </w:rPr>
        <w:t xml:space="preserve"> организации деятельност</w:t>
      </w:r>
      <w:r>
        <w:rPr>
          <w:rStyle w:val="2"/>
          <w:color w:val="111111"/>
          <w:sz w:val="26"/>
          <w:szCs w:val="26"/>
        </w:rPr>
        <w:t>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 с учетом законодательства Российской Федерации о социальной защите инвалидов.</w:t>
      </w:r>
    </w:p>
    <w:p w:rsidR="00000000" w:rsidRDefault="00996688">
      <w:pPr>
        <w:pStyle w:val="aff0"/>
        <w:autoSpaceDE w:val="0"/>
        <w:ind w:firstLine="540"/>
        <w:jc w:val="both"/>
        <w:rPr>
          <w:color w:val="111111"/>
          <w:sz w:val="26"/>
          <w:szCs w:val="26"/>
        </w:rPr>
      </w:pPr>
    </w:p>
    <w:p w:rsidR="00000000" w:rsidRDefault="00996688">
      <w:pPr>
        <w:pStyle w:val="aff0"/>
        <w:autoSpaceDE w:val="0"/>
        <w:ind w:firstLine="540"/>
        <w:jc w:val="both"/>
        <w:rPr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/>
      </w:pPr>
      <w:r>
        <w:rPr>
          <w:rStyle w:val="2"/>
          <w:rFonts w:ascii="Arial" w:hAnsi="Arial" w:cs="Arial"/>
          <w:color w:val="111111"/>
          <w:sz w:val="26"/>
          <w:szCs w:val="26"/>
        </w:rPr>
        <w:t>2.15. По</w:t>
      </w:r>
      <w:r>
        <w:rPr>
          <w:rStyle w:val="2"/>
          <w:rFonts w:ascii="Arial" w:hAnsi="Arial" w:cs="Arial"/>
          <w:color w:val="111111"/>
          <w:sz w:val="26"/>
          <w:szCs w:val="26"/>
        </w:rPr>
        <w:t>казатели доступности и качества муниципальной услуги</w:t>
      </w:r>
    </w:p>
    <w:p w:rsidR="00000000" w:rsidRDefault="00996688">
      <w:pPr>
        <w:pStyle w:val="afa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40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2.15.1. Показателями доступности муниципальной услуги являются: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а) </w:t>
      </w:r>
      <w:r>
        <w:rPr>
          <w:rStyle w:val="3"/>
          <w:rFonts w:ascii="Arial" w:hAnsi="Arial" w:cs="Arial"/>
          <w:color w:val="111111"/>
          <w:sz w:val="26"/>
          <w:szCs w:val="26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получения, в том числе с использованием информационно-телекоммуникационных технологий;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б) </w:t>
      </w:r>
      <w:r>
        <w:rPr>
          <w:rStyle w:val="3"/>
          <w:rFonts w:ascii="Arial" w:hAnsi="Arial" w:cs="Arial"/>
          <w:color w:val="111111"/>
          <w:sz w:val="26"/>
          <w:szCs w:val="26"/>
        </w:rPr>
        <w:t>наличие помещений, оборудования и оснащения, отвечающих требованиям Регламента;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в)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соблюдение режима работы </w:t>
      </w:r>
      <w:r>
        <w:rPr>
          <w:rStyle w:val="2"/>
          <w:rFonts w:ascii="Arial" w:hAnsi="Arial"/>
          <w:color w:val="111111"/>
          <w:sz w:val="26"/>
          <w:szCs w:val="26"/>
        </w:rPr>
        <w:t xml:space="preserve">Администрации </w:t>
      </w:r>
      <w:r>
        <w:rPr>
          <w:rStyle w:val="2"/>
          <w:rFonts w:ascii="Arial" w:hAnsi="Arial" w:cs="Arial"/>
          <w:color w:val="111111"/>
          <w:sz w:val="26"/>
          <w:szCs w:val="26"/>
        </w:rPr>
        <w:t>при предоставлении муниципальной услуги;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г)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00000" w:rsidRDefault="00996688">
      <w:pPr>
        <w:pStyle w:val="afa"/>
        <w:autoSpaceDE w:val="0"/>
        <w:ind w:firstLine="567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д)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возможность получения муниципальной услуги через МФЦ и в электронной форме в соответствии с </w:t>
      </w:r>
      <w:r>
        <w:rPr>
          <w:rStyle w:val="2"/>
          <w:rFonts w:ascii="Arial" w:hAnsi="Arial" w:cs="Arial"/>
          <w:color w:val="111111"/>
          <w:sz w:val="26"/>
          <w:szCs w:val="26"/>
        </w:rPr>
        <w:t>главой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2.16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настоящего </w:t>
      </w:r>
      <w:r>
        <w:rPr>
          <w:rStyle w:val="2"/>
          <w:rFonts w:ascii="Arial" w:hAnsi="Arial" w:cs="Arial"/>
          <w:color w:val="111111"/>
          <w:sz w:val="26"/>
          <w:szCs w:val="26"/>
        </w:rPr>
        <w:t>Регламента.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2.15.2. Показателями качества муниципальной услуги являются: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а) </w:t>
      </w:r>
      <w:r>
        <w:rPr>
          <w:rStyle w:val="3"/>
          <w:rFonts w:ascii="Arial" w:hAnsi="Arial" w:cs="Arial"/>
          <w:color w:val="111111"/>
          <w:sz w:val="26"/>
          <w:szCs w:val="26"/>
        </w:rPr>
        <w:t>соблюдение сроков и последовательности административных процедур, установленных Регламентом;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eastAsia="SimSun" w:hAnsi="Arial" w:cs="Arial"/>
          <w:color w:val="111111"/>
          <w:kern w:val="2"/>
          <w:sz w:val="26"/>
          <w:szCs w:val="26"/>
          <w:lang w:eastAsia="zh-CN" w:bidi="hi-IN"/>
        </w:rPr>
        <w:t>б) о</w:t>
      </w:r>
      <w:r>
        <w:rPr>
          <w:rStyle w:val="2"/>
          <w:rFonts w:ascii="Arial" w:hAnsi="Arial" w:cs="Arial"/>
          <w:color w:val="111111"/>
          <w:sz w:val="26"/>
          <w:szCs w:val="26"/>
        </w:rPr>
        <w:t>тсутствие обоснованных жалоб на действия (бездействие) и решения сотруд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ников </w:t>
      </w:r>
      <w:r>
        <w:rPr>
          <w:rStyle w:val="2"/>
          <w:rFonts w:ascii="Arial" w:hAnsi="Arial"/>
          <w:color w:val="111111"/>
          <w:sz w:val="26"/>
          <w:szCs w:val="26"/>
        </w:rPr>
        <w:t>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>, участвующих в предоставлении муниципальной услуги;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</w:pPr>
      <w:r>
        <w:rPr>
          <w:rStyle w:val="2"/>
          <w:rFonts w:ascii="Arial" w:hAnsi="Arial"/>
          <w:color w:val="111111"/>
          <w:sz w:val="26"/>
          <w:szCs w:val="26"/>
        </w:rPr>
        <w:t xml:space="preserve">в) </w:t>
      </w:r>
      <w:r>
        <w:rPr>
          <w:rStyle w:val="2"/>
          <w:rFonts w:ascii="Arial" w:hAnsi="Arial"/>
          <w:color w:val="111111"/>
          <w:sz w:val="26"/>
          <w:szCs w:val="26"/>
        </w:rPr>
        <w:t>количество взаимодействий заявителя с сотрудниками Администрации при предоставлении муниципальной услуги и их продолжительность.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  <w:ind w:right="38"/>
      </w:pPr>
      <w:r>
        <w:rPr>
          <w:rFonts w:ascii="Arial" w:hAnsi="Arial" w:cs="Arial"/>
          <w:color w:val="111111"/>
          <w:sz w:val="26"/>
          <w:szCs w:val="26"/>
        </w:rPr>
        <w:t>2.16. Иные требования, в том числе требования, учит</w:t>
      </w:r>
      <w:r>
        <w:rPr>
          <w:rFonts w:ascii="Arial" w:hAnsi="Arial" w:cs="Arial"/>
          <w:color w:val="111111"/>
          <w:sz w:val="26"/>
          <w:szCs w:val="26"/>
        </w:rPr>
        <w:t>ывающие особенности предоставления муниципальной услуги в многофункциональных центрах предоставления государственных и муниципальных услуг,</w:t>
      </w:r>
    </w:p>
    <w:p w:rsidR="00000000" w:rsidRDefault="00996688">
      <w:pPr>
        <w:pStyle w:val="afa"/>
        <w:widowControl w:val="0"/>
        <w:autoSpaceDE w:val="0"/>
        <w:ind w:right="38"/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особенности предоставления муниципальной услуги по экстерриториальному принципу (в случае, если муниципальная услуг</w:t>
      </w:r>
      <w:r>
        <w:rPr>
          <w:rFonts w:ascii="Arial" w:hAnsi="Arial" w:cs="Arial"/>
          <w:color w:val="111111"/>
          <w:sz w:val="26"/>
          <w:szCs w:val="26"/>
        </w:rPr>
        <w:t xml:space="preserve">а предоставляется по экстерриториальному принципу) и особенности </w:t>
      </w:r>
    </w:p>
    <w:p w:rsidR="00000000" w:rsidRDefault="00996688">
      <w:pPr>
        <w:pStyle w:val="afa"/>
        <w:widowControl w:val="0"/>
        <w:autoSpaceDE w:val="0"/>
        <w:ind w:right="38"/>
      </w:pPr>
      <w:r>
        <w:rPr>
          <w:rStyle w:val="3"/>
          <w:rFonts w:ascii="Arial" w:hAnsi="Arial" w:cs="Arial"/>
          <w:color w:val="111111"/>
          <w:sz w:val="26"/>
          <w:szCs w:val="26"/>
        </w:rPr>
        <w:t>предоставления муниципальной услуги в электронной форме</w:t>
      </w:r>
    </w:p>
    <w:p w:rsidR="00000000" w:rsidRDefault="00996688">
      <w:pPr>
        <w:pStyle w:val="afa"/>
        <w:widowControl w:val="0"/>
        <w:autoSpaceDE w:val="0"/>
        <w:ind w:right="38"/>
        <w:rPr>
          <w:rFonts w:ascii="Arial" w:hAnsi="Arial" w:cs="Arial"/>
          <w:i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  <w:ind w:firstLine="539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>2.16.1. При выдаче результата муниципальной услуги МФЦ учитывает требования постановления Правительства Российской Федерации от 18.03</w:t>
      </w:r>
      <w:r>
        <w:rPr>
          <w:rStyle w:val="3"/>
          <w:rFonts w:ascii="Arial" w:hAnsi="Arial"/>
          <w:color w:val="111111"/>
          <w:sz w:val="26"/>
          <w:szCs w:val="26"/>
        </w:rPr>
        <w:t>.2015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</w:t>
      </w:r>
      <w:r>
        <w:rPr>
          <w:rStyle w:val="3"/>
          <w:rFonts w:ascii="Arial" w:hAnsi="Arial"/>
          <w:color w:val="111111"/>
          <w:sz w:val="26"/>
          <w:szCs w:val="26"/>
        </w:rPr>
        <w:t>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</w:t>
      </w:r>
      <w:r>
        <w:rPr>
          <w:rStyle w:val="3"/>
          <w:rFonts w:ascii="Arial" w:hAnsi="Arial"/>
          <w:color w:val="111111"/>
          <w:sz w:val="26"/>
          <w:szCs w:val="26"/>
        </w:rPr>
        <w:t xml:space="preserve">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</w:t>
      </w:r>
      <w:r>
        <w:rPr>
          <w:rStyle w:val="3"/>
          <w:rFonts w:ascii="Arial" w:hAnsi="Arial"/>
          <w:color w:val="111111"/>
          <w:sz w:val="26"/>
          <w:szCs w:val="26"/>
        </w:rPr>
        <w:t>информационных систем».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Предоставление муниципальной услуги в МФЦ по экстерриториальному принципу осуществляется в соответствии с соглашением между Администрацией и МФЦ.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>2.16.2. При предоставлении муниципальной услуги в электронной форме заявитель вправе: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а) получить информацию о порядке и сроках предоставления муниципальной услуги, размещенной на Едином портале или на Региональном портале;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</w:t>
      </w:r>
      <w:r>
        <w:rPr>
          <w:color w:val="111111"/>
          <w:sz w:val="26"/>
          <w:szCs w:val="26"/>
        </w:rPr>
        <w:t>онной сети Интернет (www.mfcto.ru), в том числе с использованием мобильного приложения;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в)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</w:t>
      </w:r>
      <w:r>
        <w:rPr>
          <w:color w:val="111111"/>
          <w:sz w:val="26"/>
          <w:szCs w:val="26"/>
        </w:rPr>
        <w:t>ы заявления.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</w:t>
      </w:r>
      <w:r>
        <w:rPr>
          <w:color w:val="111111"/>
          <w:sz w:val="26"/>
          <w:szCs w:val="26"/>
        </w:rPr>
        <w:t>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подписи);</w:t>
      </w:r>
    </w:p>
    <w:p w:rsidR="00000000" w:rsidRDefault="00996688">
      <w:pPr>
        <w:pStyle w:val="aff0"/>
        <w:ind w:firstLine="540"/>
        <w:jc w:val="both"/>
      </w:pPr>
      <w:r>
        <w:rPr>
          <w:color w:val="111111"/>
          <w:sz w:val="26"/>
          <w:szCs w:val="26"/>
        </w:rPr>
        <w:t>г) получить сведения о ходе выполнения заявления, поданного в электронной форме;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>д) пол</w:t>
      </w:r>
      <w:r>
        <w:rPr>
          <w:rStyle w:val="3"/>
          <w:rFonts w:ascii="Arial" w:hAnsi="Arial"/>
          <w:color w:val="111111"/>
          <w:sz w:val="26"/>
          <w:szCs w:val="26"/>
        </w:rPr>
        <w:t>учить результат предоставления муниципальной услуги в форме электронного документа;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 xml:space="preserve">е) </w:t>
      </w:r>
      <w:r>
        <w:rPr>
          <w:rStyle w:val="2"/>
          <w:rFonts w:ascii="Arial" w:eastAsia="Arial" w:hAnsi="Arial" w:cs="Arial"/>
          <w:color w:val="111111"/>
          <w:sz w:val="26"/>
          <w:szCs w:val="26"/>
        </w:rPr>
        <w:t xml:space="preserve">подать жалобу на решение и действие (бездействие) органа, предоставляющего муниципальную услугу, </w:t>
      </w:r>
      <w:r>
        <w:rPr>
          <w:rStyle w:val="2"/>
          <w:rFonts w:ascii="Arial" w:eastAsia="Arial" w:hAnsi="Arial" w:cs="Arial"/>
          <w:caps/>
          <w:color w:val="111111"/>
          <w:sz w:val="26"/>
          <w:szCs w:val="26"/>
        </w:rPr>
        <w:t xml:space="preserve">МФЦ, </w:t>
      </w:r>
      <w:r>
        <w:rPr>
          <w:rStyle w:val="3"/>
          <w:rFonts w:ascii="Arial" w:hAnsi="Arial" w:cs="Arial"/>
          <w:color w:val="111111"/>
          <w:sz w:val="26"/>
          <w:szCs w:val="26"/>
        </w:rPr>
        <w:t>организаций, указанных в части 1.1 статьи 16 Федерального закона от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27.07.2010 № 210-ФЗ</w:t>
      </w:r>
      <w:r>
        <w:rPr>
          <w:rStyle w:val="2"/>
          <w:rFonts w:ascii="Arial" w:eastAsia="Arial" w:hAnsi="Arial" w:cs="Arial"/>
          <w:color w:val="111111"/>
          <w:sz w:val="26"/>
          <w:szCs w:val="26"/>
        </w:rPr>
        <w:t xml:space="preserve"> «Об организации предоставления  государственных и муниципальных услуг», а также их должностных лиц, муниципальных служащих, работников   посредством </w:t>
      </w:r>
      <w:r>
        <w:rPr>
          <w:rStyle w:val="3"/>
          <w:rFonts w:ascii="Arial" w:hAnsi="Arial" w:cs="Arial"/>
          <w:color w:val="111111"/>
          <w:sz w:val="26"/>
          <w:szCs w:val="26"/>
        </w:rPr>
        <w:t>в порядке досудебного (внесудебного) обжалования.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color w:val="111111"/>
          <w:sz w:val="26"/>
          <w:szCs w:val="26"/>
        </w:rPr>
      </w:pPr>
    </w:p>
    <w:p w:rsidR="00000000" w:rsidRDefault="00996688">
      <w:pPr>
        <w:pStyle w:val="afe"/>
        <w:autoSpaceDE w:val="0"/>
        <w:jc w:val="center"/>
      </w:pPr>
      <w:r>
        <w:rPr>
          <w:rStyle w:val="10"/>
          <w:rFonts w:ascii="Arial" w:hAnsi="Arial" w:cs="Arial"/>
          <w:color w:val="111111"/>
          <w:sz w:val="26"/>
          <w:szCs w:val="26"/>
          <w:lang w:val="en-US"/>
        </w:rPr>
        <w:t>III</w:t>
      </w:r>
      <w:r>
        <w:rPr>
          <w:rStyle w:val="10"/>
          <w:rFonts w:ascii="Arial" w:hAnsi="Arial" w:cs="Arial"/>
          <w:color w:val="111111"/>
          <w:sz w:val="26"/>
          <w:szCs w:val="26"/>
        </w:rPr>
        <w:t>. Состав, последовательность и с</w:t>
      </w:r>
      <w:r>
        <w:rPr>
          <w:rStyle w:val="10"/>
          <w:rFonts w:ascii="Arial" w:hAnsi="Arial" w:cs="Arial"/>
          <w:color w:val="111111"/>
          <w:sz w:val="26"/>
          <w:szCs w:val="26"/>
        </w:rPr>
        <w:t>роки выполнения</w:t>
      </w:r>
    </w:p>
    <w:p w:rsidR="00000000" w:rsidRDefault="00996688">
      <w:pPr>
        <w:pStyle w:val="afe"/>
        <w:autoSpaceDE w:val="0"/>
        <w:jc w:val="center"/>
      </w:pPr>
      <w:r>
        <w:rPr>
          <w:rStyle w:val="10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10"/>
          <w:rFonts w:ascii="Arial" w:hAnsi="Arial" w:cs="Arial"/>
          <w:color w:val="111111"/>
          <w:sz w:val="26"/>
          <w:szCs w:val="26"/>
        </w:rPr>
        <w:t>административных процедур (действий), требования к порядку их выполнения,</w:t>
      </w:r>
    </w:p>
    <w:p w:rsidR="00000000" w:rsidRDefault="00996688">
      <w:pPr>
        <w:pStyle w:val="afe"/>
        <w:autoSpaceDE w:val="0"/>
        <w:jc w:val="center"/>
      </w:pPr>
      <w:r>
        <w:rPr>
          <w:rStyle w:val="10"/>
          <w:rFonts w:ascii="Arial" w:hAnsi="Arial" w:cs="Arial"/>
          <w:color w:val="111111"/>
          <w:sz w:val="26"/>
          <w:szCs w:val="26"/>
        </w:rPr>
        <w:t>в том числе особенности выполнения административных процедур (действий)</w:t>
      </w:r>
    </w:p>
    <w:p w:rsidR="00000000" w:rsidRDefault="00996688">
      <w:pPr>
        <w:pStyle w:val="afe"/>
        <w:autoSpaceDE w:val="0"/>
        <w:jc w:val="center"/>
      </w:pPr>
      <w:r>
        <w:rPr>
          <w:rStyle w:val="10"/>
          <w:rFonts w:ascii="Arial" w:hAnsi="Arial" w:cs="Arial"/>
          <w:color w:val="111111"/>
          <w:sz w:val="26"/>
          <w:szCs w:val="26"/>
        </w:rPr>
        <w:t xml:space="preserve">в электронной форме, а также особенности выполнения административных процедур в </w:t>
      </w:r>
      <w:r>
        <w:rPr>
          <w:rStyle w:val="3"/>
          <w:rFonts w:ascii="Arial" w:hAnsi="Arial" w:cs="Arial"/>
          <w:color w:val="111111"/>
          <w:sz w:val="26"/>
          <w:szCs w:val="26"/>
        </w:rPr>
        <w:t>в многофункци</w:t>
      </w:r>
      <w:r>
        <w:rPr>
          <w:rStyle w:val="3"/>
          <w:rFonts w:ascii="Arial" w:hAnsi="Arial" w:cs="Arial"/>
          <w:color w:val="111111"/>
          <w:sz w:val="26"/>
          <w:szCs w:val="26"/>
        </w:rPr>
        <w:t>ональных центрах предоставления государственных и муниципальных услуг</w:t>
      </w:r>
    </w:p>
    <w:p w:rsidR="00000000" w:rsidRDefault="00996688">
      <w:pPr>
        <w:pStyle w:val="afe"/>
        <w:autoSpaceDE w:val="0"/>
        <w:ind w:firstLine="737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1"/>
        <w:jc w:val="center"/>
      </w:pPr>
      <w:r>
        <w:rPr>
          <w:rStyle w:val="3"/>
          <w:rFonts w:ascii="Arial" w:hAnsi="Arial" w:cs="Arial"/>
          <w:color w:val="111111"/>
          <w:sz w:val="26"/>
          <w:szCs w:val="26"/>
        </w:rPr>
        <w:t>3.1. Перечень и особенности исполнения административных процедур</w:t>
      </w:r>
    </w:p>
    <w:p w:rsidR="00000000" w:rsidRDefault="00996688">
      <w:pPr>
        <w:pStyle w:val="af1"/>
        <w:ind w:firstLine="562"/>
        <w:jc w:val="center"/>
      </w:pP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а) прием и регистрация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заявления и документов, необходимых для предоставления муниципальной услуги;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в) </w:t>
      </w:r>
      <w:r>
        <w:rPr>
          <w:rStyle w:val="3"/>
          <w:rFonts w:ascii="Arial" w:hAnsi="Arial" w:cs="Arial"/>
          <w:color w:val="111111"/>
          <w:sz w:val="26"/>
          <w:szCs w:val="26"/>
        </w:rPr>
        <w:t>и</w:t>
      </w:r>
      <w:r>
        <w:rPr>
          <w:rStyle w:val="3"/>
          <w:rFonts w:ascii="Arial" w:hAnsi="Arial" w:cs="Arial"/>
          <w:color w:val="111111"/>
          <w:sz w:val="26"/>
          <w:szCs w:val="26"/>
        </w:rPr>
        <w:t>справлени</w:t>
      </w:r>
      <w:r>
        <w:rPr>
          <w:rStyle w:val="3"/>
          <w:rFonts w:ascii="Arial" w:hAnsi="Arial" w:cs="Arial"/>
          <w:color w:val="111111"/>
          <w:sz w:val="26"/>
          <w:szCs w:val="26"/>
        </w:rPr>
        <w:t>е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д</w:t>
      </w:r>
      <w:r>
        <w:rPr>
          <w:rStyle w:val="3"/>
          <w:rFonts w:ascii="Arial" w:hAnsi="Arial" w:cs="Arial"/>
          <w:color w:val="111111"/>
          <w:sz w:val="26"/>
          <w:szCs w:val="26"/>
        </w:rPr>
        <w:t>опущенных опечаток и ошибок в выданных в результате предоставления муниципальной услуги документов.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</w:t>
      </w:r>
      <w:r>
        <w:rPr>
          <w:rStyle w:val="3"/>
          <w:rFonts w:ascii="Arial" w:hAnsi="Arial" w:cs="Arial"/>
          <w:color w:val="111111"/>
          <w:sz w:val="26"/>
          <w:szCs w:val="26"/>
        </w:rPr>
        <w:t>муниципальную услугу, с организациями, участвующими в предоставлении муниципальной услуги обеспечиваются посредством Единого портала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Получение заявителем результата предоставления муниципальной услуги (по выбору заявителя), иные действия, необходимые для п</w:t>
      </w:r>
      <w:r>
        <w:rPr>
          <w:rStyle w:val="3"/>
          <w:rFonts w:ascii="Arial" w:hAnsi="Arial" w:cs="Arial"/>
          <w:color w:val="111111"/>
          <w:sz w:val="26"/>
          <w:szCs w:val="26"/>
        </w:rPr>
        <w:t>редоставления муниципальной услуги в электронной форме, обеспечиваются посредством Регионального портала.</w:t>
      </w:r>
    </w:p>
    <w:p w:rsidR="00000000" w:rsidRDefault="00996688">
      <w:pPr>
        <w:pStyle w:val="af1"/>
        <w:keepNext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3.1.2. Особенности выполнения отдельных административных процедур в МФЦ.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3.1.2.1. При предоставлении муниципальной услуги в МФЦ заявитель вправе: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а) п</w:t>
      </w:r>
      <w:r>
        <w:rPr>
          <w:rStyle w:val="3"/>
          <w:rFonts w:ascii="Arial" w:hAnsi="Arial" w:cs="Arial"/>
          <w:color w:val="111111"/>
          <w:sz w:val="26"/>
          <w:szCs w:val="26"/>
        </w:rPr>
        <w:t>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</w:t>
      </w:r>
      <w:r>
        <w:rPr>
          <w:rStyle w:val="3"/>
          <w:rFonts w:ascii="Arial" w:hAnsi="Arial" w:cs="Arial"/>
          <w:color w:val="111111"/>
          <w:sz w:val="26"/>
          <w:szCs w:val="26"/>
        </w:rPr>
        <w:t>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б) осуществить предварительную запись на прием в МФЦ для подачи документов и для получения результата муницип</w:t>
      </w:r>
      <w:r>
        <w:rPr>
          <w:rStyle w:val="3"/>
          <w:rFonts w:ascii="Arial" w:hAnsi="Arial" w:cs="Arial"/>
          <w:color w:val="111111"/>
          <w:sz w:val="26"/>
          <w:szCs w:val="26"/>
        </w:rPr>
        <w:t>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</w:t>
      </w:r>
      <w:r>
        <w:rPr>
          <w:rStyle w:val="3"/>
          <w:rFonts w:ascii="Arial" w:hAnsi="Arial" w:cs="Arial"/>
          <w:color w:val="111111"/>
          <w:sz w:val="26"/>
          <w:szCs w:val="26"/>
        </w:rPr>
        <w:t>и «Интернет» (</w:t>
      </w:r>
      <w:r>
        <w:rPr>
          <w:rStyle w:val="3"/>
          <w:rFonts w:ascii="Arial" w:hAnsi="Arial" w:cs="Arial"/>
          <w:color w:val="111111"/>
          <w:sz w:val="26"/>
          <w:szCs w:val="26"/>
        </w:rPr>
        <w:t>www.mfcto.ru</w:t>
      </w:r>
      <w:r>
        <w:rPr>
          <w:rStyle w:val="3"/>
          <w:rFonts w:ascii="Arial" w:hAnsi="Arial" w:cs="Arial"/>
          <w:color w:val="111111"/>
          <w:sz w:val="26"/>
          <w:szCs w:val="26"/>
        </w:rPr>
        <w:t>).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3.1.2.2. Административные процедуры, предусмотренные пунктом 3.1.2.1 </w:t>
      </w:r>
      <w:r>
        <w:rPr>
          <w:rStyle w:val="3"/>
          <w:rFonts w:ascii="Arial" w:hAnsi="Arial" w:cs="Arial"/>
          <w:color w:val="111111"/>
          <w:sz w:val="26"/>
          <w:szCs w:val="26"/>
        </w:rPr>
        <w:t>главы 3.1. настоящего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 Регламента, выполняются в соответствии с Правилами организации деятельности многофункциональных центров предоставления государственных </w:t>
      </w:r>
      <w:r>
        <w:rPr>
          <w:rStyle w:val="3"/>
          <w:rFonts w:ascii="Arial" w:hAnsi="Arial" w:cs="Arial"/>
          <w:color w:val="111111"/>
          <w:sz w:val="26"/>
          <w:szCs w:val="26"/>
        </w:rPr>
        <w:t>и муниципальных услуг, утвержденными постановлением Правительства Российской Федерации от 22.12.2012 № 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ных и муниципальных услуг в Тюменской области», утвержденного постановлением Правительства Тюменской области от 08.12.2017 №610-п. </w:t>
      </w:r>
    </w:p>
    <w:p w:rsidR="00000000" w:rsidRDefault="00996688">
      <w:pPr>
        <w:pStyle w:val="afa"/>
        <w:widowControl w:val="0"/>
        <w:autoSpaceDE w:val="0"/>
        <w:ind w:right="57" w:firstLine="737"/>
        <w:jc w:val="both"/>
        <w:rPr>
          <w:color w:val="111111"/>
          <w:sz w:val="26"/>
          <w:szCs w:val="26"/>
        </w:rPr>
      </w:pPr>
    </w:p>
    <w:p w:rsidR="00000000" w:rsidRDefault="00996688">
      <w:pPr>
        <w:pStyle w:val="af1"/>
        <w:jc w:val="center"/>
      </w:pPr>
      <w:r>
        <w:rPr>
          <w:rFonts w:ascii="Arial" w:hAnsi="Arial" w:cs="Arial"/>
          <w:color w:val="111111"/>
          <w:sz w:val="26"/>
          <w:szCs w:val="26"/>
        </w:rPr>
        <w:t>3.2. Прием и регистрация заявления о предоставлении муниципальной услуги</w:t>
      </w:r>
    </w:p>
    <w:p w:rsidR="00000000" w:rsidRDefault="00996688">
      <w:pPr>
        <w:pStyle w:val="af1"/>
        <w:jc w:val="center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>и документов, необходимых для предоставления муни</w:t>
      </w:r>
      <w:r>
        <w:rPr>
          <w:rStyle w:val="3"/>
          <w:rFonts w:ascii="Arial" w:hAnsi="Arial" w:cs="Arial"/>
          <w:color w:val="111111"/>
          <w:sz w:val="26"/>
          <w:szCs w:val="26"/>
        </w:rPr>
        <w:t>ципальной услуги</w:t>
      </w:r>
    </w:p>
    <w:p w:rsidR="00000000" w:rsidRDefault="00996688">
      <w:pPr>
        <w:pStyle w:val="14"/>
        <w:widowControl w:val="0"/>
        <w:autoSpaceDE w:val="0"/>
        <w:spacing w:before="0" w:after="0" w:line="240" w:lineRule="auto"/>
        <w:jc w:val="center"/>
        <w:rPr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3.2.1. Основанием для начала административной процедуры является обращение заявителя с заявлением и иными документами, установленными </w:t>
      </w:r>
      <w:r>
        <w:rPr>
          <w:rStyle w:val="2"/>
          <w:rFonts w:ascii="Arial" w:hAnsi="Arial" w:cs="Arial"/>
          <w:color w:val="111111"/>
          <w:sz w:val="26"/>
          <w:szCs w:val="26"/>
        </w:rPr>
        <w:t>главой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2.6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настоящего </w:t>
      </w:r>
      <w:r>
        <w:rPr>
          <w:rStyle w:val="2"/>
          <w:rFonts w:ascii="Arial" w:hAnsi="Arial" w:cs="Arial"/>
          <w:color w:val="111111"/>
          <w:sz w:val="26"/>
          <w:szCs w:val="26"/>
        </w:rPr>
        <w:t>Регламента, в Администрацию посредством почтового отправления или в электронной фо</w:t>
      </w:r>
      <w:r>
        <w:rPr>
          <w:rStyle w:val="2"/>
          <w:rFonts w:ascii="Arial" w:hAnsi="Arial" w:cs="Arial"/>
          <w:color w:val="111111"/>
          <w:sz w:val="26"/>
          <w:szCs w:val="26"/>
        </w:rPr>
        <w:t>рме либо посредством личного приема в МФЦ.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3.2.2. В ходе личного приема документов, необходимых для предоставления муниципальной услуги, сотрудник МФЦ: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а) устанавливает личность обратившегося заявителя путем проверки документа, удостоверяющего его личность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Fonts w:ascii="Arial" w:hAnsi="Arial" w:cs="Arial"/>
          <w:color w:val="111111"/>
          <w:sz w:val="26"/>
          <w:szCs w:val="26"/>
        </w:rPr>
        <w:t>б) информирует заявителя о порядке и сроках предоставления муниципальной услуги;</w:t>
      </w:r>
    </w:p>
    <w:p w:rsidR="00000000" w:rsidRDefault="00996688">
      <w:pPr>
        <w:pStyle w:val="14"/>
        <w:autoSpaceDE w:val="0"/>
        <w:spacing w:before="0" w:after="0" w:line="240" w:lineRule="auto"/>
        <w:ind w:right="38" w:firstLine="709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 xml:space="preserve">в) проверяет наличие </w:t>
      </w:r>
      <w:r>
        <w:rPr>
          <w:rStyle w:val="3"/>
          <w:rFonts w:ascii="Arial" w:hAnsi="Arial"/>
          <w:color w:val="111111"/>
          <w:sz w:val="26"/>
          <w:szCs w:val="26"/>
        </w:rPr>
        <w:t xml:space="preserve">документов, которые в соответствии с </w:t>
      </w:r>
      <w:r>
        <w:rPr>
          <w:rStyle w:val="3"/>
          <w:rFonts w:ascii="Arial" w:hAnsi="Arial"/>
          <w:color w:val="111111"/>
          <w:sz w:val="26"/>
          <w:szCs w:val="26"/>
        </w:rPr>
        <w:t>главой</w:t>
      </w:r>
      <w:r>
        <w:rPr>
          <w:rStyle w:val="3"/>
          <w:rFonts w:ascii="Arial" w:hAnsi="Arial"/>
          <w:color w:val="111111"/>
          <w:sz w:val="26"/>
          <w:szCs w:val="26"/>
        </w:rPr>
        <w:t xml:space="preserve"> 2.6 Регламента заявитель должен представить самостоятельно;</w:t>
      </w:r>
    </w:p>
    <w:p w:rsidR="00000000" w:rsidRDefault="00996688">
      <w:pPr>
        <w:pStyle w:val="14"/>
        <w:autoSpaceDE w:val="0"/>
        <w:spacing w:before="0" w:after="0" w:line="240" w:lineRule="auto"/>
        <w:ind w:right="38" w:firstLine="709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>г) осуществляет проверку представленных копий документов на соответствие оригиналам и их заверение путем проставления штампа с указанием фамилии, инициа</w:t>
      </w:r>
      <w:r>
        <w:rPr>
          <w:rStyle w:val="3"/>
          <w:rFonts w:ascii="Arial" w:hAnsi="Arial"/>
          <w:color w:val="111111"/>
          <w:sz w:val="26"/>
          <w:szCs w:val="26"/>
        </w:rPr>
        <w:t>лов и должности сотрудника, даты заверения (в случае, если заявитель прилагает к заявлению копии документов);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д) </w:t>
      </w:r>
      <w:r>
        <w:rPr>
          <w:rStyle w:val="3"/>
          <w:rFonts w:ascii="Arial" w:hAnsi="Arial"/>
          <w:color w:val="111111"/>
          <w:sz w:val="26"/>
          <w:szCs w:val="26"/>
        </w:rPr>
        <w:t>обеспечивает заполнение заявления, после этого предлагает заявителю убедиться в правильности внесенных в заявление данных и подписать заявление</w:t>
      </w:r>
      <w:r>
        <w:rPr>
          <w:rStyle w:val="3"/>
          <w:rFonts w:ascii="Arial" w:hAnsi="Arial"/>
          <w:color w:val="111111"/>
          <w:sz w:val="26"/>
          <w:szCs w:val="26"/>
        </w:rPr>
        <w:t xml:space="preserve"> или обеспечивает прием такого заявления в случае, если заявитель  самостоятельно оформил заявление;</w:t>
      </w:r>
    </w:p>
    <w:p w:rsidR="00000000" w:rsidRDefault="00996688">
      <w:pPr>
        <w:pStyle w:val="aff0"/>
        <w:ind w:right="57" w:firstLine="737"/>
        <w:jc w:val="both"/>
      </w:pPr>
      <w:r>
        <w:rPr>
          <w:rStyle w:val="3"/>
          <w:color w:val="111111"/>
          <w:sz w:val="26"/>
          <w:szCs w:val="26"/>
        </w:rPr>
        <w:t>е)</w:t>
      </w:r>
      <w:r>
        <w:rPr>
          <w:color w:val="111111"/>
          <w:sz w:val="26"/>
          <w:szCs w:val="26"/>
        </w:rPr>
        <w:t xml:space="preserve"> обеспечивает регистрацию заявления в </w:t>
      </w:r>
      <w:r>
        <w:rPr>
          <w:rFonts w:ascii="Arial" w:hAnsi="Arial" w:cs="Arial"/>
          <w:bCs/>
          <w:color w:val="111111"/>
          <w:sz w:val="26"/>
          <w:szCs w:val="26"/>
        </w:rPr>
        <w:t xml:space="preserve">системе </w:t>
      </w:r>
      <w:r>
        <w:rPr>
          <w:rFonts w:ascii="Arial" w:hAnsi="Arial" w:cs="Arial"/>
          <w:bCs/>
          <w:sz w:val="26"/>
          <w:szCs w:val="26"/>
        </w:rPr>
        <w:t xml:space="preserve">электронного документооборота, установленного в Администрации </w:t>
      </w:r>
      <w:r>
        <w:rPr>
          <w:rFonts w:ascii="Arial" w:hAnsi="Arial" w:cs="Arial"/>
          <w:bCs/>
          <w:color w:val="111111"/>
          <w:sz w:val="26"/>
          <w:szCs w:val="26"/>
        </w:rPr>
        <w:t xml:space="preserve">системе </w:t>
      </w:r>
      <w:r>
        <w:rPr>
          <w:rFonts w:ascii="Arial" w:hAnsi="Arial" w:cs="Arial"/>
          <w:bCs/>
          <w:sz w:val="26"/>
          <w:szCs w:val="26"/>
        </w:rPr>
        <w:t>электронного документооборота, устано</w:t>
      </w:r>
      <w:r>
        <w:rPr>
          <w:rFonts w:ascii="Arial" w:hAnsi="Arial" w:cs="Arial"/>
          <w:bCs/>
          <w:sz w:val="26"/>
          <w:szCs w:val="26"/>
        </w:rPr>
        <w:t>вленного в Администрации</w:t>
      </w:r>
      <w:bookmarkStart w:id="12" w:name="_Ref40888797"/>
      <w:bookmarkEnd w:id="12"/>
      <w:r>
        <w:rPr>
          <w:color w:val="111111"/>
          <w:sz w:val="26"/>
          <w:szCs w:val="26"/>
        </w:rPr>
        <w:t>, а также выдачу заявителю под личную подпись расписки о приеме заявления и документов.</w:t>
      </w:r>
    </w:p>
    <w:p w:rsidR="00000000" w:rsidRDefault="00996688">
      <w:pPr>
        <w:pStyle w:val="aff0"/>
        <w:ind w:right="57" w:firstLine="737"/>
        <w:jc w:val="both"/>
      </w:pPr>
      <w:r>
        <w:rPr>
          <w:color w:val="111111"/>
          <w:sz w:val="26"/>
          <w:szCs w:val="26"/>
        </w:rPr>
        <w:t>3.2.3. При поступлении заявления и документов в электронной форме сотрудник Администрации:</w:t>
      </w:r>
    </w:p>
    <w:p w:rsidR="00000000" w:rsidRDefault="00996688">
      <w:pPr>
        <w:pStyle w:val="aff0"/>
        <w:ind w:right="57" w:firstLine="737"/>
        <w:jc w:val="both"/>
      </w:pPr>
      <w:r>
        <w:rPr>
          <w:color w:val="111111"/>
          <w:sz w:val="26"/>
          <w:szCs w:val="26"/>
        </w:rPr>
        <w:t xml:space="preserve">а) обеспечивает регистрацию заявления в </w:t>
      </w:r>
      <w:r>
        <w:rPr>
          <w:rFonts w:ascii="Arial" w:hAnsi="Arial" w:cs="Arial"/>
          <w:bCs/>
          <w:color w:val="111111"/>
          <w:sz w:val="26"/>
          <w:szCs w:val="26"/>
        </w:rPr>
        <w:t xml:space="preserve">системе </w:t>
      </w:r>
      <w:r>
        <w:rPr>
          <w:rFonts w:ascii="Arial" w:hAnsi="Arial" w:cs="Arial"/>
          <w:bCs/>
          <w:sz w:val="26"/>
          <w:szCs w:val="26"/>
        </w:rPr>
        <w:t>элект</w:t>
      </w:r>
      <w:r>
        <w:rPr>
          <w:rFonts w:ascii="Arial" w:hAnsi="Arial" w:cs="Arial"/>
          <w:bCs/>
          <w:sz w:val="26"/>
          <w:szCs w:val="26"/>
        </w:rPr>
        <w:t>ронного документооборота, установленного в Администрации.</w:t>
      </w:r>
      <w:r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П</w:t>
      </w:r>
      <w:r>
        <w:rPr>
          <w:color w:val="111111"/>
          <w:sz w:val="26"/>
          <w:szCs w:val="26"/>
        </w:rPr>
        <w:t>ри этом заявление получает статусы «Принято ведомством» или «В обработке», что отражается в «Личном кабинете» Единого портала или Регионального портала;</w:t>
      </w:r>
    </w:p>
    <w:p w:rsidR="00000000" w:rsidRDefault="00996688">
      <w:pPr>
        <w:pStyle w:val="aff0"/>
        <w:ind w:right="57" w:firstLine="737"/>
        <w:jc w:val="both"/>
      </w:pPr>
      <w:r>
        <w:rPr>
          <w:color w:val="111111"/>
          <w:sz w:val="26"/>
          <w:szCs w:val="26"/>
        </w:rPr>
        <w:t>б) проверяет подлинность электронной подписи</w:t>
      </w:r>
      <w:r>
        <w:rPr>
          <w:color w:val="111111"/>
          <w:sz w:val="26"/>
          <w:szCs w:val="26"/>
        </w:rPr>
        <w:t xml:space="preserve"> посредством обращения к Единому порталу (в случае, если заявителем представлены электронные документы (электронные образы документов), подписанные квалифицированной электронной подписью).</w:t>
      </w:r>
    </w:p>
    <w:p w:rsidR="00000000" w:rsidRDefault="00996688">
      <w:pPr>
        <w:pStyle w:val="14"/>
        <w:spacing w:before="0" w:after="0" w:line="100" w:lineRule="atLeast"/>
        <w:ind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 случае если в результате проверки квалифицированной подписи будет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выявлено несоблюдение установленных условий признания ее действительности, сотрудник Администрации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</w:t>
      </w:r>
      <w:r>
        <w:rPr>
          <w:rStyle w:val="3"/>
          <w:rFonts w:ascii="Arial" w:hAnsi="Arial"/>
          <w:color w:val="111111"/>
          <w:sz w:val="26"/>
          <w:szCs w:val="26"/>
        </w:rPr>
        <w:t>Такое уведомление подписывается квалифицированной подпи</w:t>
      </w:r>
      <w:r>
        <w:rPr>
          <w:rStyle w:val="3"/>
          <w:rFonts w:ascii="Arial" w:hAnsi="Arial"/>
          <w:color w:val="111111"/>
          <w:sz w:val="26"/>
          <w:szCs w:val="26"/>
        </w:rPr>
        <w:t>сью сотрудника Администрации и направляется по адресу электронной почты заявителя либо в его «Личный кабинет» на Региональном портале.</w:t>
      </w:r>
    </w:p>
    <w:p w:rsidR="00000000" w:rsidRDefault="00996688">
      <w:pPr>
        <w:pStyle w:val="af1"/>
        <w:ind w:firstLine="562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После получения уведомления об отказе в приеме к рассмотрению заявления заявитель вправе обратиться повторно с заявлением</w:t>
      </w:r>
      <w:r>
        <w:rPr>
          <w:rStyle w:val="3"/>
          <w:rFonts w:ascii="Arial" w:hAnsi="Arial" w:cs="Arial"/>
          <w:color w:val="111111"/>
          <w:sz w:val="26"/>
          <w:szCs w:val="26"/>
        </w:rPr>
        <w:t>, устранив нарушения, которые послужили основанием для отказа в приеме к рассмотрению первичного обращения.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3.2.4. В случае если заявление и документы представлены в Администрацию посредством почтового отправления, сотрудник Администрации обеспечивает реги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страцию заявления в </w:t>
      </w:r>
      <w:r>
        <w:rPr>
          <w:rStyle w:val="2"/>
          <w:rFonts w:ascii="Arial" w:hAnsi="Arial" w:cs="Arial"/>
          <w:bCs/>
          <w:color w:val="111111"/>
          <w:sz w:val="26"/>
          <w:szCs w:val="26"/>
        </w:rPr>
        <w:t xml:space="preserve">системе </w:t>
      </w:r>
      <w:r>
        <w:rPr>
          <w:rFonts w:ascii="Arial" w:hAnsi="Arial" w:cs="Arial"/>
          <w:bCs/>
          <w:sz w:val="26"/>
          <w:szCs w:val="26"/>
        </w:rPr>
        <w:t>электронного документооборота, установленного в 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 и направляет расписку в получении таких заявления и документов способом, указанным в заявлении, в течение рабочего дня, следующего за днем получения Администрацией д</w:t>
      </w:r>
      <w:r>
        <w:rPr>
          <w:rStyle w:val="2"/>
          <w:rFonts w:ascii="Arial" w:hAnsi="Arial" w:cs="Arial"/>
          <w:color w:val="111111"/>
          <w:sz w:val="26"/>
          <w:szCs w:val="26"/>
        </w:rPr>
        <w:t>окументов.</w:t>
      </w:r>
    </w:p>
    <w:p w:rsidR="00000000" w:rsidRDefault="00996688">
      <w:pPr>
        <w:pStyle w:val="af1"/>
        <w:ind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3.2.5. Результатом исполнения административной процедуры являе</w:t>
      </w:r>
      <w:r>
        <w:rPr>
          <w:rStyle w:val="2"/>
          <w:rFonts w:ascii="Arial" w:hAnsi="Arial" w:cs="Arial"/>
          <w:color w:val="111111"/>
          <w:sz w:val="26"/>
          <w:szCs w:val="26"/>
        </w:rPr>
        <w:t>тся регистрация заявления и документов.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3.2.6. Фиксация результата административной процедуры осуществляется путем занесения информации о зарегистрированном заявлении в </w:t>
      </w:r>
      <w:r>
        <w:rPr>
          <w:rStyle w:val="2"/>
          <w:rFonts w:ascii="Arial" w:hAnsi="Arial" w:cs="Arial"/>
          <w:bCs/>
          <w:color w:val="111111"/>
          <w:sz w:val="26"/>
          <w:szCs w:val="26"/>
        </w:rPr>
        <w:t xml:space="preserve">системе </w:t>
      </w:r>
      <w:r>
        <w:rPr>
          <w:rFonts w:ascii="Arial" w:hAnsi="Arial" w:cs="Arial"/>
          <w:bCs/>
          <w:sz w:val="26"/>
          <w:szCs w:val="26"/>
        </w:rPr>
        <w:t>электронного документооборота, установленного в 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>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3.2.7. Ответстве</w:t>
      </w:r>
      <w:r>
        <w:rPr>
          <w:rStyle w:val="3"/>
          <w:rFonts w:ascii="Arial" w:hAnsi="Arial" w:cs="Arial"/>
          <w:color w:val="111111"/>
          <w:sz w:val="26"/>
          <w:szCs w:val="26"/>
        </w:rPr>
        <w:t>нным за выполнение административной процедуры является сотрудник МФЦ, Администрации, к функциям которого относится прием и регистрация заявления.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3.2.8. Критерием для исполнения административной процедуры является факт обращения заявителя.</w:t>
      </w:r>
    </w:p>
    <w:p w:rsidR="00000000" w:rsidRDefault="00996688">
      <w:pPr>
        <w:pStyle w:val="afa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3.2.9. Общее вре</w:t>
      </w:r>
      <w:r>
        <w:rPr>
          <w:rStyle w:val="2"/>
          <w:rFonts w:ascii="Arial" w:hAnsi="Arial" w:cs="Arial"/>
          <w:color w:val="111111"/>
          <w:sz w:val="26"/>
          <w:szCs w:val="26"/>
        </w:rPr>
        <w:t>мя административной процедуры по приему документов, необходимых для предоставления муниципальной услуги: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а) </w:t>
      </w:r>
      <w:r>
        <w:rPr>
          <w:rStyle w:val="2"/>
          <w:rFonts w:ascii="Arial" w:hAnsi="Arial" w:cs="Arial"/>
          <w:color w:val="111111"/>
          <w:sz w:val="26"/>
          <w:szCs w:val="26"/>
        </w:rPr>
        <w:t>при личном приеме документов не должно превышать 15 минут;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б) </w:t>
      </w:r>
      <w:r>
        <w:rPr>
          <w:rStyle w:val="2"/>
          <w:rFonts w:ascii="Arial" w:hAnsi="Arial" w:cs="Arial"/>
          <w:color w:val="111111"/>
          <w:sz w:val="26"/>
          <w:szCs w:val="26"/>
        </w:rPr>
        <w:t>при подаче документов в электронном виде и при отсутствии основания для отказа в прием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е документов согласно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главе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2.8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настоящего </w:t>
      </w:r>
      <w:r>
        <w:rPr>
          <w:rStyle w:val="2"/>
          <w:rFonts w:ascii="Arial" w:hAnsi="Arial" w:cs="Arial"/>
          <w:color w:val="111111"/>
          <w:sz w:val="26"/>
          <w:szCs w:val="26"/>
        </w:rPr>
        <w:t>Регламента (несоблюдения условий действительности электронной подписи) либо почтой - 1 рабочий день (при поступлении документов в рабочее время - день поступления, за пределами рабочего времени – первый рабочий де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нь, следующий за днем поступления); 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в)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при подаче документов в электронном виде и при наличии основания для отказа в приеме документов согласно </w:t>
      </w:r>
      <w:r>
        <w:rPr>
          <w:rStyle w:val="2"/>
          <w:rFonts w:ascii="Arial" w:hAnsi="Arial" w:cs="Arial"/>
          <w:color w:val="111111"/>
          <w:sz w:val="26"/>
          <w:szCs w:val="26"/>
        </w:rPr>
        <w:t>главе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2.8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настоящего </w:t>
      </w:r>
      <w:r>
        <w:rPr>
          <w:rStyle w:val="2"/>
          <w:rFonts w:ascii="Arial" w:hAnsi="Arial" w:cs="Arial"/>
          <w:color w:val="111111"/>
          <w:sz w:val="26"/>
          <w:szCs w:val="26"/>
        </w:rPr>
        <w:t>Регламента (несоблюдение условий действительности электронной подписи) решение об отказе в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приеме документов направляется заявителю в установленном порядке в срок не более 3 рабочих дней со дня поступления.</w:t>
      </w:r>
    </w:p>
    <w:p w:rsidR="00000000" w:rsidRDefault="00996688">
      <w:pPr>
        <w:pStyle w:val="afa"/>
        <w:widowControl w:val="0"/>
        <w:autoSpaceDE w:val="0"/>
        <w:ind w:right="38" w:firstLine="709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</w:pPr>
      <w:r>
        <w:rPr>
          <w:rFonts w:ascii="Arial" w:hAnsi="Arial" w:cs="Arial"/>
          <w:color w:val="111111"/>
          <w:sz w:val="26"/>
          <w:szCs w:val="26"/>
        </w:rPr>
        <w:t>3.3. Рассмотрение заявления о предоставлении муниципальной услуги,</w:t>
      </w: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>выдача результата муниципальной услуги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3.3.1. Основанием для начала а</w:t>
      </w:r>
      <w:r>
        <w:rPr>
          <w:rStyle w:val="3"/>
          <w:rFonts w:ascii="Arial" w:hAnsi="Arial" w:cs="Arial"/>
          <w:color w:val="111111"/>
          <w:sz w:val="26"/>
          <w:szCs w:val="26"/>
        </w:rPr>
        <w:t>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документов, необходимых для предоставления муниципальной услуги.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3.3.2. Сотрудник Администрации, ответственный за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прием заявлений, не позднее рабочего дня, следующего за днем поступления документов из МФЦ: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а)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обеспечивает регистрацию заявления в </w:t>
      </w:r>
      <w:r>
        <w:rPr>
          <w:rStyle w:val="2"/>
          <w:rFonts w:ascii="Arial" w:hAnsi="Arial" w:cs="Arial"/>
          <w:bCs/>
          <w:color w:val="111111"/>
          <w:sz w:val="26"/>
          <w:szCs w:val="26"/>
        </w:rPr>
        <w:t xml:space="preserve">системе </w:t>
      </w:r>
      <w:r>
        <w:rPr>
          <w:rFonts w:ascii="Arial" w:hAnsi="Arial" w:cs="Arial"/>
          <w:bCs/>
          <w:sz w:val="26"/>
          <w:szCs w:val="26"/>
        </w:rPr>
        <w:t>электронного документооборота;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б) </w:t>
      </w:r>
      <w:r>
        <w:rPr>
          <w:rStyle w:val="3"/>
          <w:rFonts w:ascii="Arial" w:hAnsi="Arial" w:cs="Arial"/>
          <w:color w:val="111111"/>
          <w:sz w:val="26"/>
          <w:szCs w:val="26"/>
        </w:rPr>
        <w:t>передает заявление и представленные документы уполномоченному лицу Комиссии, кото</w:t>
      </w:r>
      <w:r>
        <w:rPr>
          <w:rStyle w:val="3"/>
          <w:rFonts w:ascii="Arial" w:hAnsi="Arial" w:cs="Arial"/>
          <w:color w:val="111111"/>
          <w:sz w:val="26"/>
          <w:szCs w:val="26"/>
        </w:rPr>
        <w:t>рое определяет ответственных лиц за рассмотрение поступившего заявления.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 случае поступления заявления и документов в Администрацию непосредственно от заявителя в электронной форме или посредством почтового отправления, сотрудник Администрации после совер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шения административной процедуры, указанной в </w:t>
      </w:r>
      <w:r>
        <w:rPr>
          <w:rStyle w:val="3"/>
          <w:rFonts w:ascii="Arial" w:hAnsi="Arial" w:cs="Arial"/>
          <w:color w:val="111111"/>
          <w:sz w:val="26"/>
          <w:szCs w:val="26"/>
        </w:rPr>
        <w:t>главе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3.2 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настоящего </w:t>
      </w:r>
      <w:r>
        <w:rPr>
          <w:rStyle w:val="3"/>
          <w:rFonts w:ascii="Arial" w:hAnsi="Arial" w:cs="Arial"/>
          <w:color w:val="111111"/>
          <w:sz w:val="26"/>
          <w:szCs w:val="26"/>
        </w:rPr>
        <w:t>Регламента, передает заявление и представленные документы уполномоченному лицу Комиссии, которое определяет ответственных лиц за рассмотрение поступившего заявления.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3.3.3. По результатам р</w:t>
      </w:r>
      <w:r>
        <w:rPr>
          <w:rStyle w:val="3"/>
          <w:rFonts w:ascii="Arial" w:hAnsi="Arial" w:cs="Arial"/>
          <w:color w:val="111111"/>
          <w:sz w:val="26"/>
          <w:szCs w:val="26"/>
        </w:rPr>
        <w:t>ассмотрения заявления и документов Комиссией, по итогам работы Комиссии секретарь Комиссии передает ответственному сотруднику Администрации заключение Комиссии (из числа перечисленных в пункте 47 Постановления № 47) либо, при выявлении оснований для отказа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, указанных в пункте 2.9.1 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главы 2.9. настоящего </w:t>
      </w:r>
      <w:r>
        <w:rPr>
          <w:rStyle w:val="3"/>
          <w:rFonts w:ascii="Arial" w:hAnsi="Arial" w:cs="Arial"/>
          <w:color w:val="111111"/>
          <w:sz w:val="26"/>
          <w:szCs w:val="26"/>
        </w:rPr>
        <w:t>Регламента, проект уведомления об отказе в предоставлении муниципальной услуги.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 случае если по итогам изучения пакета документов Комиссией, было отмечено отсутствие документов, предусмотренных пунктом 45 П</w:t>
      </w:r>
      <w:r>
        <w:rPr>
          <w:rStyle w:val="3"/>
          <w:rFonts w:ascii="Arial" w:hAnsi="Arial" w:cs="Arial"/>
          <w:color w:val="111111"/>
          <w:sz w:val="26"/>
          <w:szCs w:val="26"/>
        </w:rPr>
        <w:t>остановления № 47, и данные документы невозможно получить посредством межведомственного взаимодействия, сотрудник Администрации, ответственный за подготовку проекта результата муниципальной услуги осуществляет подготовку проекта уведомления о возвращении д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окументов без рассмотрения и передает его </w:t>
      </w:r>
      <w:bookmarkStart w:id="13" w:name="_Ref40889108"/>
      <w:r>
        <w:rPr>
          <w:rStyle w:val="3"/>
          <w:rFonts w:ascii="Arial" w:hAnsi="Arial" w:cs="Arial"/>
          <w:color w:val="111111"/>
          <w:sz w:val="26"/>
          <w:szCs w:val="26"/>
        </w:rPr>
        <w:t>з</w:t>
      </w:r>
      <w:bookmarkEnd w:id="13"/>
      <w:r>
        <w:rPr>
          <w:rStyle w:val="3"/>
          <w:rFonts w:ascii="Arial" w:hAnsi="Arial" w:cs="Arial"/>
          <w:color w:val="111111"/>
          <w:sz w:val="26"/>
          <w:szCs w:val="26"/>
        </w:rPr>
        <w:t xml:space="preserve">аместителю главы Администрации, курирующему данное направление работы (далее — </w:t>
      </w:r>
      <w:r>
        <w:rPr>
          <w:rStyle w:val="3"/>
          <w:rFonts w:ascii="Arial" w:hAnsi="Arial" w:cs="Arial"/>
          <w:color w:val="111111"/>
          <w:sz w:val="26"/>
          <w:szCs w:val="26"/>
        </w:rPr>
        <w:t>З</w:t>
      </w:r>
      <w:r>
        <w:rPr>
          <w:rStyle w:val="3"/>
          <w:rFonts w:ascii="Arial" w:hAnsi="Arial" w:cs="Arial"/>
          <w:color w:val="111111"/>
          <w:sz w:val="26"/>
          <w:szCs w:val="26"/>
        </w:rPr>
        <w:t>аместитель главы),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на утверждение (подписание) не позднее 1 рабочего дня со дня истечения 30 календарных дней со дня регистрации заяв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ления в Администрации. Проект уведомления о возвращении документов без рассмотрения подлежит утверждению (подписанию) </w:t>
      </w:r>
      <w:r>
        <w:rPr>
          <w:rStyle w:val="3"/>
          <w:rFonts w:ascii="Arial" w:hAnsi="Arial" w:cs="Arial"/>
          <w:color w:val="111111"/>
          <w:sz w:val="26"/>
          <w:szCs w:val="26"/>
        </w:rPr>
        <w:t>Заместителем главы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в течение 3 рабочих дней со дня поступления к нему указанного документа.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3.3.3.1. В случае если по результатам работы К</w:t>
      </w:r>
      <w:r>
        <w:rPr>
          <w:rStyle w:val="3"/>
          <w:rFonts w:ascii="Arial" w:hAnsi="Arial" w:cs="Arial"/>
          <w:color w:val="111111"/>
          <w:sz w:val="26"/>
          <w:szCs w:val="26"/>
        </w:rPr>
        <w:t>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</w:t>
      </w:r>
      <w:r>
        <w:rPr>
          <w:rStyle w:val="2"/>
          <w:rFonts w:ascii="Arial" w:hAnsi="Arial" w:cs="Arial"/>
          <w:color w:val="111111"/>
          <w:kern w:val="2"/>
          <w:sz w:val="26"/>
          <w:szCs w:val="26"/>
        </w:rPr>
        <w:t xml:space="preserve"> </w:t>
      </w:r>
      <w:r>
        <w:rPr>
          <w:rStyle w:val="2"/>
          <w:rFonts w:ascii="Arial" w:hAnsi="Arial" w:cs="Arial"/>
          <w:color w:val="111111"/>
          <w:kern w:val="2"/>
          <w:sz w:val="26"/>
          <w:szCs w:val="26"/>
        </w:rPr>
        <w:t>Заместителю главы</w:t>
      </w:r>
      <w:r>
        <w:rPr>
          <w:rStyle w:val="12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12"/>
          <w:rFonts w:ascii="Arial" w:hAnsi="Arial" w:cs="Arial"/>
          <w:color w:val="111111"/>
          <w:sz w:val="26"/>
          <w:szCs w:val="26"/>
        </w:rPr>
        <w:t xml:space="preserve">на </w:t>
      </w:r>
      <w:r>
        <w:rPr>
          <w:rStyle w:val="2"/>
          <w:rFonts w:ascii="Arial" w:hAnsi="Arial"/>
          <w:sz w:val="26"/>
          <w:szCs w:val="26"/>
        </w:rPr>
        <w:t>утверждение (подписание) не по</w:t>
      </w:r>
      <w:r>
        <w:rPr>
          <w:rStyle w:val="2"/>
          <w:rFonts w:ascii="Arial" w:hAnsi="Arial"/>
          <w:sz w:val="26"/>
          <w:szCs w:val="26"/>
        </w:rPr>
        <w:t xml:space="preserve">зднее 1 рабочего дня со дня получения документов от секретаря Комиссии. При этом проект уведомления подлежит утверждению (подписанию) </w:t>
      </w:r>
      <w:r>
        <w:rPr>
          <w:rStyle w:val="2"/>
          <w:rFonts w:ascii="Arial" w:hAnsi="Arial"/>
          <w:sz w:val="26"/>
          <w:szCs w:val="26"/>
        </w:rPr>
        <w:t>З</w:t>
      </w:r>
      <w:r>
        <w:rPr>
          <w:rStyle w:val="2"/>
          <w:rFonts w:ascii="Arial" w:hAnsi="Arial" w:cs="Arial"/>
          <w:color w:val="111111"/>
          <w:sz w:val="26"/>
          <w:szCs w:val="26"/>
        </w:rPr>
        <w:t>аместителем</w:t>
      </w:r>
      <w:r>
        <w:rPr>
          <w:rStyle w:val="2"/>
          <w:rFonts w:ascii="Arial" w:hAnsi="Arial" w:cs="Arial"/>
          <w:color w:val="111111"/>
          <w:position w:val="3640"/>
          <w:sz w:val="26"/>
          <w:szCs w:val="26"/>
        </w:rPr>
        <w:t xml:space="preserve">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главы </w:t>
      </w:r>
      <w:r>
        <w:rPr>
          <w:rStyle w:val="2"/>
          <w:rFonts w:ascii="Arial" w:hAnsi="Arial" w:cs="Arial"/>
          <w:color w:val="111111"/>
          <w:sz w:val="26"/>
          <w:szCs w:val="26"/>
        </w:rPr>
        <w:t>в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течение 3 рабочих дней со дня поступления к нему указанного документа.</w:t>
      </w:r>
    </w:p>
    <w:p w:rsidR="00000000" w:rsidRDefault="00996688">
      <w:pPr>
        <w:pStyle w:val="af1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3.3.3.2. В случае если по резу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льтатам работы Комиссии было принято решение в форме заключения ответственный сотрудник </w:t>
      </w:r>
      <w:r>
        <w:rPr>
          <w:rStyle w:val="3"/>
          <w:rFonts w:ascii="Arial" w:hAnsi="Arial" w:cs="Arial"/>
          <w:color w:val="111111"/>
          <w:sz w:val="26"/>
          <w:szCs w:val="26"/>
        </w:rPr>
        <w:t>Управления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готовит проект распоряжения 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о признании помещения жилым помещением, жилого помещения пригодным (непригодным) для проживания, многоквартирного дома подлежащи</w:t>
      </w:r>
      <w:r>
        <w:rPr>
          <w:rStyle w:val="3"/>
          <w:rFonts w:ascii="Arial" w:hAnsi="Arial" w:cs="Arial"/>
          <w:color w:val="111111"/>
          <w:sz w:val="26"/>
          <w:szCs w:val="26"/>
        </w:rPr>
        <w:t>м сносу или реконструкции, о признании необходимости проведения ремонтно-восстановительных работ.</w:t>
      </w:r>
    </w:p>
    <w:p w:rsidR="00000000" w:rsidRDefault="00996688">
      <w:pPr>
        <w:suppressAutoHyphens/>
        <w:autoSpaceDE w:val="0"/>
        <w:ind w:firstLine="540"/>
        <w:jc w:val="both"/>
      </w:pPr>
      <w:r>
        <w:rPr>
          <w:rStyle w:val="3"/>
          <w:rFonts w:ascii="Arial" w:hAnsi="Arial" w:cs="Arial"/>
          <w:bCs/>
          <w:color w:val="111111"/>
          <w:sz w:val="26"/>
          <w:szCs w:val="26"/>
        </w:rPr>
        <w:t xml:space="preserve">Проект </w:t>
      </w:r>
      <w:r>
        <w:rPr>
          <w:rFonts w:ascii="Arial" w:hAnsi="Arial" w:cs="Arial"/>
          <w:bCs/>
          <w:sz w:val="26"/>
          <w:szCs w:val="26"/>
        </w:rPr>
        <w:t>распоряжения о признании помещения жилым помещением, жилого помещения пригодным (непригодным) для проживания, многоквартирного дома подлежащим сносу ил</w:t>
      </w:r>
      <w:r>
        <w:rPr>
          <w:rFonts w:ascii="Arial" w:hAnsi="Arial" w:cs="Arial"/>
          <w:bCs/>
          <w:sz w:val="26"/>
          <w:szCs w:val="26"/>
        </w:rPr>
        <w:t>и реконструкции, о признании необходимости проведения ремонтно-восстановительных работ (далее по тексту – Распоряжение)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вместе с документами, принятыми от заявителя, информацией (документами), поступившей в рамках  информационного взаимодействия, заключени</w:t>
      </w:r>
      <w:r>
        <w:rPr>
          <w:rFonts w:ascii="Arial" w:eastAsia="Arial" w:hAnsi="Arial" w:cs="Arial"/>
          <w:sz w:val="26"/>
          <w:szCs w:val="26"/>
          <w:highlight w:val="white"/>
        </w:rPr>
        <w:t>ем Комиссии, передается уполномоченным сотрудником Управления в сектор делопроизводства, документационного обеспечения и контроля аппарата Главы Администрации (далее - Сектор делопроизводства) для утверждения (подписания) на заседании Коллегии Администраци</w:t>
      </w:r>
      <w:r>
        <w:rPr>
          <w:rFonts w:ascii="Arial" w:eastAsia="Arial" w:hAnsi="Arial" w:cs="Arial"/>
          <w:sz w:val="26"/>
          <w:szCs w:val="26"/>
          <w:highlight w:val="white"/>
        </w:rPr>
        <w:t>и.</w:t>
      </w:r>
    </w:p>
    <w:p w:rsidR="00000000" w:rsidRDefault="00996688">
      <w:pPr>
        <w:widowControl w:val="0"/>
        <w:ind w:firstLine="567"/>
        <w:jc w:val="both"/>
      </w:pPr>
      <w:r>
        <w:rPr>
          <w:rFonts w:ascii="Arial" w:eastAsia="Arial" w:hAnsi="Arial" w:cs="Arial"/>
          <w:sz w:val="26"/>
          <w:szCs w:val="26"/>
          <w:highlight w:val="white"/>
        </w:rPr>
        <w:t>Сотрудники Сектора делопроизводства в течение 7 рабочих дней со дня поступления в Сектор делопроизводства проектов Распоряжений обеспечивают их рассмотрение на заседании Коллегии и подписание (утверждение) уполномоченным должностным лицом Администрации,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 и в течение 1 рабочего дня со дня подписания (утверждения) передают подписанные Распоряжения в Управление для выдачи (направления) заявителю указанным в заявлении способом получения результата муниципальной услуги.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Подготовка, согласование и принятие </w:t>
      </w:r>
      <w:r>
        <w:rPr>
          <w:rFonts w:ascii="Arial" w:hAnsi="Arial" w:cs="Arial"/>
          <w:color w:val="111111"/>
          <w:sz w:val="26"/>
          <w:szCs w:val="26"/>
        </w:rPr>
        <w:t>Расп</w:t>
      </w:r>
      <w:r>
        <w:rPr>
          <w:rFonts w:ascii="Arial" w:hAnsi="Arial" w:cs="Arial"/>
          <w:color w:val="111111"/>
          <w:sz w:val="26"/>
          <w:szCs w:val="26"/>
        </w:rPr>
        <w:t>оряжений</w:t>
      </w:r>
      <w:r>
        <w:rPr>
          <w:rFonts w:ascii="Arial" w:hAnsi="Arial" w:cs="Arial"/>
          <w:color w:val="111111"/>
          <w:sz w:val="26"/>
          <w:szCs w:val="26"/>
        </w:rPr>
        <w:t>, указанных в настоящем подпункте, осуществляются в порядке, предусмотренном действующими муниципальными правовыми актами, в течение 30 календарных дней со дня передачи  секретарем Комиссии соответствующего заключения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а в случае обследования жилых</w:t>
      </w:r>
      <w:r>
        <w:rPr>
          <w:rFonts w:ascii="Arial" w:hAnsi="Arial"/>
          <w:sz w:val="26"/>
          <w:szCs w:val="26"/>
        </w:rPr>
        <w:t xml:space="preserve"> помещений, получивших повреждения в результате чрезвычайной ситуации, - в течение 10 календарных дней.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3.3.4. Результатом административной процедуры является: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Fonts w:ascii="Arial" w:hAnsi="Arial" w:cs="Arial"/>
          <w:color w:val="111111"/>
          <w:sz w:val="26"/>
          <w:szCs w:val="26"/>
        </w:rPr>
        <w:t xml:space="preserve">а) </w:t>
      </w:r>
      <w:r>
        <w:rPr>
          <w:rFonts w:ascii="Arial" w:hAnsi="Arial" w:cs="Arial"/>
          <w:color w:val="111111"/>
          <w:sz w:val="26"/>
          <w:szCs w:val="26"/>
        </w:rPr>
        <w:t xml:space="preserve">распоряжение </w:t>
      </w:r>
      <w:r>
        <w:rPr>
          <w:rFonts w:ascii="Arial" w:hAnsi="Arial" w:cs="Arial"/>
          <w:color w:val="111111"/>
          <w:sz w:val="26"/>
          <w:szCs w:val="26"/>
        </w:rPr>
        <w:t>о признании помещения жилым помещением, жилого помещения пригодным (непригодным)</w:t>
      </w:r>
      <w:r>
        <w:rPr>
          <w:rFonts w:ascii="Arial" w:hAnsi="Arial" w:cs="Arial"/>
          <w:color w:val="111111"/>
          <w:sz w:val="26"/>
          <w:szCs w:val="26"/>
        </w:rPr>
        <w:t xml:space="preserve"> для проживания, многоквартирного дома подлежащим сносу или реконструкции или о признании необходимости проведения ремонтно-восстановительных работ;</w:t>
      </w:r>
    </w:p>
    <w:p w:rsidR="00000000" w:rsidRDefault="00996688">
      <w:pPr>
        <w:pStyle w:val="afe"/>
        <w:widowControl w:val="0"/>
        <w:autoSpaceDE w:val="0"/>
        <w:ind w:firstLine="567"/>
        <w:jc w:val="both"/>
      </w:pPr>
      <w:r>
        <w:rPr>
          <w:rStyle w:val="10"/>
          <w:rFonts w:ascii="Arial" w:hAnsi="Arial" w:cs="Arial"/>
          <w:color w:val="111111"/>
          <w:sz w:val="26"/>
          <w:szCs w:val="26"/>
        </w:rPr>
        <w:t xml:space="preserve">б) </w:t>
      </w:r>
      <w:r>
        <w:rPr>
          <w:rStyle w:val="3"/>
          <w:rFonts w:ascii="Arial" w:hAnsi="Arial" w:cs="Arial"/>
          <w:color w:val="111111"/>
          <w:sz w:val="26"/>
          <w:szCs w:val="26"/>
        </w:rPr>
        <w:t>уведомление об отказе в предоставлении муниципальной услуги;</w:t>
      </w:r>
    </w:p>
    <w:p w:rsidR="00000000" w:rsidRDefault="00996688">
      <w:pPr>
        <w:pStyle w:val="afe"/>
        <w:widowControl w:val="0"/>
        <w:autoSpaceDE w:val="0"/>
        <w:ind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в) уведомление о возвращении документов без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рассмотрения с приложением всех представленных заявителем документов.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Результат подлежит регистрации в </w:t>
      </w:r>
      <w:r>
        <w:rPr>
          <w:rStyle w:val="3"/>
          <w:rFonts w:ascii="Arial" w:hAnsi="Arial" w:cs="Arial"/>
          <w:bCs/>
          <w:color w:val="111111"/>
          <w:sz w:val="26"/>
          <w:szCs w:val="26"/>
        </w:rPr>
        <w:t xml:space="preserve">системе </w:t>
      </w:r>
      <w:r>
        <w:rPr>
          <w:rFonts w:ascii="Arial" w:hAnsi="Arial" w:cs="Arial"/>
          <w:bCs/>
          <w:sz w:val="26"/>
          <w:szCs w:val="26"/>
        </w:rPr>
        <w:t>электронного документооборота, у</w:t>
      </w:r>
      <w:r>
        <w:rPr>
          <w:rStyle w:val="3"/>
          <w:rFonts w:ascii="Arial" w:hAnsi="Arial" w:cs="Arial"/>
          <w:color w:val="111111"/>
          <w:sz w:val="26"/>
          <w:szCs w:val="26"/>
        </w:rPr>
        <w:t>становленно</w:t>
      </w:r>
      <w:r>
        <w:rPr>
          <w:rStyle w:val="3"/>
          <w:rFonts w:ascii="Arial" w:hAnsi="Arial" w:cs="Arial"/>
          <w:color w:val="111111"/>
          <w:sz w:val="26"/>
          <w:szCs w:val="26"/>
        </w:rPr>
        <w:t>го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в Администрации, 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>день подписания.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3.3.5. 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Уведомление о результате предоставления муниципальной ус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 xml:space="preserve">луги с приложением по одному экземпляру заключения Комиссии и муниципального правового акта (а в случае отказа в предоставлении  муниципальной услуги – уведомление об отказе в предоставлении муниципальной услуги) направляется заявителю способом, указанном 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 xml:space="preserve">в заявлении, в течение 5 календарных дней со дня принятия 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соответствующего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 xml:space="preserve"> решения 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на основании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 xml:space="preserve"> пункт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а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 xml:space="preserve"> 3.3.4 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главы 3.3. настоящего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 xml:space="preserve"> Регламента. Помимо заявителя заключение Комиссии и муниципальный правовой акт, указанный в подпункте «а» пункта 3.3.4 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главы 3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.3 настоящего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 xml:space="preserve"> Регламента, направляются иным лицам (органам) в порядке и на условиях, установленных Постановлением № 47.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Уведомление о возвращении документов без рассмотрения с приложением всех представленных заявителем документов направляется заявителю в з</w:t>
      </w:r>
      <w:r>
        <w:rPr>
          <w:rStyle w:val="3"/>
          <w:rFonts w:ascii="Arial" w:hAnsi="Arial" w:cs="Arial"/>
          <w:color w:val="111111"/>
          <w:sz w:val="26"/>
          <w:szCs w:val="26"/>
        </w:rPr>
        <w:t>ависимости от выбранного заявителем 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и документов.</w:t>
      </w:r>
    </w:p>
    <w:p w:rsidR="00000000" w:rsidRDefault="00996688">
      <w:pPr>
        <w:pStyle w:val="afa"/>
        <w:widowControl w:val="0"/>
        <w:autoSpaceDE w:val="0"/>
        <w:ind w:firstLine="540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3.3.6. Срок административной процедуры </w:t>
      </w:r>
      <w:r>
        <w:rPr>
          <w:rStyle w:val="2"/>
          <w:rFonts w:ascii="Arial" w:hAnsi="Arial" w:cs="Arial"/>
          <w:color w:val="111111"/>
          <w:sz w:val="26"/>
          <w:szCs w:val="26"/>
        </w:rPr>
        <w:t>состав</w:t>
      </w:r>
      <w:r>
        <w:rPr>
          <w:rStyle w:val="2"/>
          <w:rFonts w:ascii="Arial" w:hAnsi="Arial" w:cs="Arial"/>
          <w:color w:val="111111"/>
          <w:sz w:val="26"/>
          <w:szCs w:val="26"/>
        </w:rPr>
        <w:t>ляет не более 60 календарных дней с даты регистрации заявления в Администрации, а в случае принятия Комиссией решения о необходимости проведения дополнительного обследования - не более 90 календарных дней с даты регистрации заявления в Администрации, в слу</w:t>
      </w:r>
      <w:r>
        <w:rPr>
          <w:rStyle w:val="2"/>
          <w:rFonts w:ascii="Arial" w:hAnsi="Arial" w:cs="Arial"/>
          <w:color w:val="111111"/>
          <w:sz w:val="26"/>
          <w:szCs w:val="26"/>
        </w:rPr>
        <w:t>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Администрации.</w:t>
      </w:r>
      <w:r>
        <w:rPr>
          <w:rStyle w:val="2"/>
          <w:sz w:val="26"/>
          <w:szCs w:val="26"/>
        </w:rPr>
        <w:t xml:space="preserve"> </w:t>
      </w:r>
    </w:p>
    <w:p w:rsidR="00000000" w:rsidRDefault="00996688">
      <w:pPr>
        <w:pStyle w:val="14"/>
        <w:widowControl w:val="0"/>
        <w:tabs>
          <w:tab w:val="left" w:pos="0"/>
        </w:tabs>
        <w:autoSpaceDE w:val="0"/>
        <w:spacing w:before="0" w:after="0" w:line="240" w:lineRule="auto"/>
        <w:ind w:firstLine="567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Срок административной процедуры в случае возвращения документов без рассм</w:t>
      </w:r>
      <w:r>
        <w:rPr>
          <w:rStyle w:val="2"/>
          <w:rFonts w:ascii="Arial" w:hAnsi="Arial" w:cs="Arial"/>
          <w:color w:val="111111"/>
          <w:sz w:val="26"/>
          <w:szCs w:val="26"/>
        </w:rPr>
        <w:t>отрения не может превышать 45 календарных дней со дня регистрации заявления и документов до дня направления заявителю уведомления о возвращении документов без рассмотрения с приложением всех представленных заявителем документов.</w:t>
      </w:r>
    </w:p>
    <w:p w:rsidR="00000000" w:rsidRDefault="00996688">
      <w:pPr>
        <w:widowControl w:val="0"/>
        <w:tabs>
          <w:tab w:val="left" w:pos="0"/>
        </w:tabs>
        <w:autoSpaceDE w:val="0"/>
        <w:ind w:firstLine="540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С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рок </w:t>
      </w:r>
      <w:r>
        <w:rPr>
          <w:rStyle w:val="2"/>
          <w:rFonts w:ascii="Arial" w:hAnsi="Arial" w:cs="Arial"/>
          <w:color w:val="111111"/>
          <w:sz w:val="26"/>
          <w:szCs w:val="26"/>
        </w:rPr>
        <w:t>административной проце</w:t>
      </w:r>
      <w:r>
        <w:rPr>
          <w:rStyle w:val="2"/>
          <w:rFonts w:ascii="Arial" w:hAnsi="Arial" w:cs="Arial"/>
          <w:color w:val="111111"/>
          <w:sz w:val="26"/>
          <w:szCs w:val="26"/>
        </w:rPr>
        <w:t>дуры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2"/>
          <w:rFonts w:ascii="Arial" w:hAnsi="Arial" w:cs="Arial"/>
          <w:color w:val="111111"/>
          <w:sz w:val="26"/>
          <w:szCs w:val="26"/>
        </w:rPr>
        <w:t>в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случае рассмотрения заявления собственника, </w:t>
      </w:r>
      <w:r>
        <w:rPr>
          <w:rStyle w:val="2"/>
          <w:rFonts w:ascii="Arial" w:hAnsi="Arial" w:cs="Arial"/>
          <w:color w:val="111111"/>
          <w:sz w:val="26"/>
          <w:szCs w:val="26"/>
        </w:rPr>
        <w:t>правообладателя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предусмотренный </w:t>
      </w:r>
      <w:r>
        <w:rPr>
          <w:rStyle w:val="2"/>
          <w:rFonts w:ascii="Arial" w:hAnsi="Arial"/>
          <w:color w:val="111111"/>
          <w:sz w:val="26"/>
          <w:szCs w:val="26"/>
        </w:rPr>
        <w:t>пункто</w:t>
      </w:r>
      <w:r>
        <w:rPr>
          <w:rStyle w:val="2"/>
          <w:rFonts w:ascii="Arial" w:hAnsi="Arial"/>
          <w:color w:val="111111"/>
          <w:sz w:val="26"/>
          <w:szCs w:val="26"/>
        </w:rPr>
        <w:t>м 42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2"/>
          <w:rFonts w:ascii="Arial" w:hAnsi="Arial" w:cs="Arial"/>
          <w:color w:val="111111"/>
          <w:sz w:val="26"/>
          <w:szCs w:val="26"/>
        </w:rPr>
        <w:t>Постановления  № 47</w:t>
      </w:r>
      <w:r>
        <w:rPr>
          <w:rStyle w:val="2"/>
          <w:rFonts w:ascii="Arial" w:hAnsi="Arial" w:cs="Arial"/>
          <w:color w:val="111111"/>
          <w:sz w:val="26"/>
          <w:szCs w:val="26"/>
        </w:rPr>
        <w:t>, составляет не более 30 календарных дней с даты регистрации заявления в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,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а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в случае принятия Комиссией решения о необходимости проведения дополнительного обследования такого помещения - не более </w:t>
      </w:r>
      <w:r>
        <w:rPr>
          <w:rStyle w:val="2"/>
          <w:rFonts w:ascii="Arial" w:hAnsi="Arial" w:cs="Arial"/>
          <w:color w:val="111111"/>
          <w:sz w:val="26"/>
          <w:szCs w:val="26"/>
        </w:rPr>
        <w:t>5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0 календарных дней 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с </w:t>
      </w:r>
      <w:r>
        <w:rPr>
          <w:rStyle w:val="2"/>
          <w:rFonts w:ascii="Arial" w:hAnsi="Arial" w:cs="Arial"/>
          <w:color w:val="111111"/>
          <w:sz w:val="26"/>
          <w:szCs w:val="26"/>
        </w:rPr>
        <w:t>даты регистрации заявления в 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, в случае принятия решения об отказе в предоставлении муниципальной услуги срок составляет не более 20 календарных дней с </w:t>
      </w:r>
      <w:r>
        <w:rPr>
          <w:rStyle w:val="2"/>
          <w:rFonts w:ascii="Arial" w:hAnsi="Arial" w:cs="Arial"/>
          <w:color w:val="111111"/>
          <w:sz w:val="26"/>
          <w:szCs w:val="26"/>
        </w:rPr>
        <w:t>даты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регистрации заявления </w:t>
      </w:r>
      <w:r>
        <w:rPr>
          <w:rStyle w:val="2"/>
          <w:rFonts w:ascii="Arial" w:hAnsi="Arial" w:cs="Arial"/>
          <w:color w:val="111111"/>
          <w:sz w:val="26"/>
          <w:szCs w:val="26"/>
        </w:rPr>
        <w:t>в Администрации.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</w:t>
      </w:r>
    </w:p>
    <w:p w:rsidR="00000000" w:rsidRDefault="00996688">
      <w:pPr>
        <w:pStyle w:val="14"/>
        <w:widowControl w:val="0"/>
        <w:tabs>
          <w:tab w:val="left" w:pos="0"/>
        </w:tabs>
        <w:autoSpaceDE w:val="0"/>
        <w:spacing w:before="0" w:after="0" w:line="240" w:lineRule="auto"/>
        <w:ind w:firstLine="567"/>
        <w:jc w:val="both"/>
      </w:pP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3.4. </w:t>
      </w:r>
      <w:r>
        <w:rPr>
          <w:rStyle w:val="3"/>
          <w:rFonts w:ascii="Arial" w:hAnsi="Arial" w:cs="Arial"/>
          <w:color w:val="111111"/>
          <w:sz w:val="26"/>
          <w:szCs w:val="26"/>
        </w:rPr>
        <w:t>И</w:t>
      </w:r>
      <w:r>
        <w:rPr>
          <w:rStyle w:val="3"/>
          <w:rFonts w:ascii="Arial" w:hAnsi="Arial" w:cs="Arial"/>
          <w:color w:val="111111"/>
          <w:sz w:val="26"/>
          <w:szCs w:val="26"/>
        </w:rPr>
        <w:t>справлени</w:t>
      </w:r>
      <w:r>
        <w:rPr>
          <w:rStyle w:val="3"/>
          <w:rFonts w:ascii="Arial" w:hAnsi="Arial" w:cs="Arial"/>
          <w:color w:val="111111"/>
          <w:sz w:val="26"/>
          <w:szCs w:val="26"/>
        </w:rPr>
        <w:t>е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допущенных опечаток и ошибок</w:t>
      </w:r>
    </w:p>
    <w:p w:rsidR="00000000" w:rsidRDefault="00996688">
      <w:pPr>
        <w:pStyle w:val="afa"/>
        <w:widowControl w:val="0"/>
        <w:autoSpaceDE w:val="0"/>
      </w:pPr>
      <w:r>
        <w:rPr>
          <w:rStyle w:val="3"/>
          <w:rFonts w:ascii="Arial" w:hAnsi="Arial" w:cs="Arial"/>
          <w:color w:val="111111"/>
          <w:sz w:val="26"/>
          <w:szCs w:val="26"/>
        </w:rPr>
        <w:t>в выданных в результате предоставления муниципальной услуги документах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widowControl w:val="0"/>
        <w:suppressAutoHyphens/>
        <w:autoSpaceDE w:val="0"/>
        <w:ind w:firstLine="540"/>
        <w:jc w:val="both"/>
      </w:pPr>
      <w:r>
        <w:rPr>
          <w:rStyle w:val="3"/>
          <w:rFonts w:ascii="Arial" w:hAnsi="Arial" w:cs="Arial"/>
          <w:color w:val="000000"/>
          <w:sz w:val="26"/>
          <w:szCs w:val="26"/>
        </w:rPr>
        <w:t>3.</w:t>
      </w:r>
      <w:r>
        <w:rPr>
          <w:rFonts w:ascii="Arial" w:hAnsi="Arial" w:cs="Arial"/>
          <w:color w:val="000000"/>
          <w:sz w:val="26"/>
          <w:szCs w:val="26"/>
        </w:rPr>
        <w:t>4.1. Основанием для начала административной процедуры является выявление заявителем в выданн</w:t>
      </w:r>
      <w:r>
        <w:rPr>
          <w:rFonts w:ascii="Arial" w:hAnsi="Arial" w:cs="Arial"/>
          <w:color w:val="000000"/>
          <w:sz w:val="26"/>
          <w:szCs w:val="26"/>
        </w:rPr>
        <w:t>ых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в </w:t>
      </w:r>
      <w:r>
        <w:rPr>
          <w:rFonts w:ascii="Arial" w:hAnsi="Arial" w:cs="Arial"/>
          <w:color w:val="000000"/>
          <w:sz w:val="26"/>
          <w:szCs w:val="26"/>
        </w:rPr>
        <w:t>результате предоставления муниципальной услуг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 xml:space="preserve"> документах опечаток и (или) ошибок. З</w:t>
      </w:r>
      <w:r>
        <w:rPr>
          <w:rFonts w:ascii="Arial" w:hAnsi="Arial" w:cs="Arial"/>
          <w:color w:val="000000"/>
          <w:sz w:val="26"/>
          <w:szCs w:val="26"/>
        </w:rPr>
        <w:t>аявитель может подать заявление об исправлении допущенных опечаток и (или) ошибок.</w:t>
      </w:r>
    </w:p>
    <w:p w:rsidR="00000000" w:rsidRDefault="00996688">
      <w:pPr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3.4.2. При обращении с заявлением об исправлении допущенных опечаток и (или) ошибок заявитель представляет:</w:t>
      </w:r>
    </w:p>
    <w:p w:rsidR="00000000" w:rsidRDefault="00996688">
      <w:pPr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) заявление об исправлении допущенных опечаток и (или) ошибок по</w:t>
      </w:r>
      <w:r>
        <w:rPr>
          <w:rFonts w:ascii="Arial" w:hAnsi="Arial" w:cs="Arial"/>
          <w:color w:val="000000"/>
          <w:sz w:val="26"/>
          <w:szCs w:val="26"/>
        </w:rPr>
        <w:t xml:space="preserve"> форме, согласно приложению 2 к настоящему Регламенту;</w:t>
      </w:r>
    </w:p>
    <w:p w:rsidR="00000000" w:rsidRDefault="00996688">
      <w:pPr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б) </w:t>
      </w:r>
      <w:r>
        <w:rPr>
          <w:rFonts w:ascii="Arial" w:hAnsi="Arial" w:cs="Arial"/>
          <w:color w:val="000000"/>
          <w:sz w:val="26"/>
          <w:szCs w:val="26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000000" w:rsidRDefault="00996688">
      <w:pPr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в) </w:t>
      </w:r>
      <w:r>
        <w:rPr>
          <w:rFonts w:ascii="Arial" w:hAnsi="Arial" w:cs="Arial"/>
          <w:color w:val="000000"/>
          <w:sz w:val="26"/>
          <w:szCs w:val="26"/>
        </w:rPr>
        <w:t>выданный результат предоставления муниципальной услуги, в котором содержит</w:t>
      </w:r>
      <w:r>
        <w:rPr>
          <w:rFonts w:ascii="Arial" w:hAnsi="Arial" w:cs="Arial"/>
          <w:color w:val="000000"/>
          <w:sz w:val="26"/>
          <w:szCs w:val="26"/>
        </w:rPr>
        <w:t xml:space="preserve">ся опечатка и </w:t>
      </w:r>
      <w:r>
        <w:rPr>
          <w:rFonts w:ascii="Arial" w:hAnsi="Arial" w:cs="Arial"/>
          <w:color w:val="000000"/>
          <w:sz w:val="26"/>
          <w:szCs w:val="26"/>
        </w:rPr>
        <w:t>(или)</w:t>
      </w:r>
      <w:r>
        <w:rPr>
          <w:rFonts w:ascii="Arial" w:hAnsi="Arial" w:cs="Arial"/>
          <w:color w:val="000000"/>
          <w:sz w:val="26"/>
          <w:szCs w:val="26"/>
        </w:rPr>
        <w:t xml:space="preserve"> ошибка.</w:t>
      </w:r>
    </w:p>
    <w:p w:rsidR="00000000" w:rsidRDefault="00996688">
      <w:pPr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000000" w:rsidRDefault="00996688">
      <w:pPr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3.4.4. Регистрация заявления об исправлении допущенных опеча</w:t>
      </w:r>
      <w:r>
        <w:rPr>
          <w:rFonts w:ascii="Arial" w:hAnsi="Arial" w:cs="Arial"/>
          <w:color w:val="000000"/>
          <w:sz w:val="26"/>
          <w:szCs w:val="26"/>
        </w:rPr>
        <w:t>ток и (или) ошибок осуществляется в порядке и сроки, установленные подразделом 3.2 настоящего Регламента.</w:t>
      </w:r>
    </w:p>
    <w:p w:rsidR="00000000" w:rsidRDefault="00996688">
      <w:pPr>
        <w:suppressAutoHyphens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3.4.5. </w:t>
      </w:r>
      <w:r>
        <w:rPr>
          <w:rFonts w:ascii="Arial" w:hAnsi="Arial" w:cs="Arial"/>
          <w:sz w:val="26"/>
          <w:szCs w:val="26"/>
        </w:rPr>
        <w:t xml:space="preserve">В случае выявления допущенных опечаток и </w:t>
      </w:r>
      <w:r>
        <w:rPr>
          <w:rFonts w:ascii="Arial" w:hAnsi="Arial" w:cs="Arial"/>
          <w:sz w:val="26"/>
          <w:szCs w:val="26"/>
        </w:rPr>
        <w:t>(или)</w:t>
      </w:r>
      <w:r>
        <w:rPr>
          <w:rFonts w:ascii="Arial" w:hAnsi="Arial" w:cs="Arial"/>
          <w:sz w:val="26"/>
          <w:szCs w:val="26"/>
        </w:rPr>
        <w:t xml:space="preserve"> ошибок в выданных в результате предоставления муниципальной услуги документах осуществляется их </w:t>
      </w:r>
      <w:r>
        <w:rPr>
          <w:rFonts w:ascii="Arial" w:hAnsi="Arial" w:cs="Arial"/>
          <w:sz w:val="26"/>
          <w:szCs w:val="26"/>
        </w:rPr>
        <w:t xml:space="preserve">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Arial" w:hAnsi="Arial" w:cs="Arial"/>
          <w:color w:val="000000"/>
          <w:sz w:val="26"/>
          <w:szCs w:val="26"/>
        </w:rPr>
        <w:t xml:space="preserve">направление (выдача) заявителю способом, указанным в заявлении об исправлении допущенных опечаток и (или) ошибок, </w:t>
      </w:r>
      <w:r>
        <w:rPr>
          <w:rFonts w:ascii="Arial" w:hAnsi="Arial" w:cs="Arial"/>
          <w:sz w:val="26"/>
          <w:szCs w:val="26"/>
        </w:rPr>
        <w:t>в срок, не превышающий 5 рабочи</w:t>
      </w:r>
      <w:r>
        <w:rPr>
          <w:rFonts w:ascii="Arial" w:hAnsi="Arial" w:cs="Arial"/>
          <w:sz w:val="26"/>
          <w:szCs w:val="26"/>
        </w:rPr>
        <w:t xml:space="preserve">х дней со дня, </w:t>
      </w:r>
      <w:r>
        <w:rPr>
          <w:rFonts w:ascii="Arial" w:hAnsi="Arial" w:cs="Arial"/>
          <w:sz w:val="26"/>
          <w:szCs w:val="26"/>
        </w:rPr>
        <w:t>следующего за днем</w:t>
      </w:r>
      <w:r>
        <w:rPr>
          <w:rFonts w:ascii="Arial" w:hAnsi="Arial" w:cs="Arial"/>
          <w:sz w:val="26"/>
          <w:szCs w:val="26"/>
        </w:rPr>
        <w:t xml:space="preserve"> регистрации </w:t>
      </w:r>
      <w:r>
        <w:rPr>
          <w:rFonts w:ascii="Arial" w:hAnsi="Arial" w:cs="Arial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000000" w:rsidRDefault="00996688">
      <w:pPr>
        <w:widowControl w:val="0"/>
        <w:suppressAutoHyphens/>
        <w:autoSpaceDE w:val="0"/>
        <w:ind w:firstLine="540"/>
        <w:jc w:val="both"/>
      </w:pPr>
      <w:r>
        <w:rPr>
          <w:rStyle w:val="3"/>
          <w:rFonts w:ascii="Arial" w:hAnsi="Arial"/>
          <w:iCs/>
          <w:color w:val="000000"/>
          <w:sz w:val="26"/>
          <w:szCs w:val="26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</w:t>
      </w:r>
      <w:r>
        <w:rPr>
          <w:rStyle w:val="3"/>
          <w:rFonts w:ascii="Arial" w:hAnsi="Arial"/>
          <w:iCs/>
          <w:color w:val="000000"/>
          <w:sz w:val="26"/>
          <w:szCs w:val="26"/>
        </w:rPr>
        <w:t xml:space="preserve">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</w:t>
      </w:r>
      <w:r>
        <w:rPr>
          <w:rStyle w:val="3"/>
          <w:rFonts w:ascii="Arial" w:hAnsi="Arial" w:cs="Arial"/>
          <w:iCs/>
          <w:color w:val="000000"/>
          <w:sz w:val="26"/>
          <w:szCs w:val="26"/>
        </w:rPr>
        <w:t>об исправлении допущенных опечаток и (или) ошибок,</w:t>
      </w:r>
      <w:r>
        <w:rPr>
          <w:rStyle w:val="3"/>
          <w:rFonts w:ascii="Arial" w:hAnsi="Arial"/>
          <w:iCs/>
          <w:color w:val="000000"/>
          <w:sz w:val="26"/>
          <w:szCs w:val="26"/>
        </w:rPr>
        <w:t xml:space="preserve"> в срок, не превыша</w:t>
      </w:r>
      <w:r>
        <w:rPr>
          <w:rStyle w:val="3"/>
          <w:rFonts w:ascii="Arial" w:hAnsi="Arial"/>
          <w:iCs/>
          <w:color w:val="000000"/>
          <w:sz w:val="26"/>
          <w:szCs w:val="26"/>
        </w:rPr>
        <w:t xml:space="preserve">ющий 5 рабочих дней со дня, </w:t>
      </w:r>
      <w:r>
        <w:rPr>
          <w:rStyle w:val="3"/>
          <w:rFonts w:ascii="Arial" w:hAnsi="Arial" w:cs="Arial"/>
          <w:iCs/>
          <w:color w:val="000000"/>
          <w:sz w:val="26"/>
          <w:szCs w:val="26"/>
        </w:rPr>
        <w:t>следующего за днем</w:t>
      </w:r>
      <w:r>
        <w:rPr>
          <w:rStyle w:val="3"/>
          <w:rFonts w:ascii="Arial" w:hAnsi="Arial"/>
          <w:iCs/>
          <w:color w:val="000000"/>
          <w:sz w:val="26"/>
          <w:szCs w:val="26"/>
        </w:rPr>
        <w:t xml:space="preserve"> ре</w:t>
      </w:r>
      <w:r>
        <w:rPr>
          <w:rStyle w:val="3"/>
          <w:rFonts w:ascii="Arial" w:hAnsi="Arial"/>
          <w:iCs/>
          <w:color w:val="000000"/>
          <w:sz w:val="26"/>
          <w:szCs w:val="26"/>
        </w:rPr>
        <w:t xml:space="preserve">гистрации заявления </w:t>
      </w:r>
      <w:r>
        <w:rPr>
          <w:rStyle w:val="3"/>
          <w:rFonts w:ascii="Arial" w:hAnsi="Arial" w:cs="Arial"/>
          <w:iCs/>
          <w:color w:val="000000"/>
          <w:sz w:val="26"/>
          <w:szCs w:val="26"/>
        </w:rPr>
        <w:t>об исправлении допущенных опечаток и (или) ошибок</w:t>
      </w:r>
      <w:r>
        <w:rPr>
          <w:rStyle w:val="3"/>
          <w:rFonts w:ascii="Arial" w:hAnsi="Arial"/>
          <w:iCs/>
          <w:color w:val="000000"/>
          <w:sz w:val="26"/>
          <w:szCs w:val="26"/>
        </w:rPr>
        <w:t>.</w:t>
      </w:r>
    </w:p>
    <w:p w:rsidR="00000000" w:rsidRDefault="00996688">
      <w:pPr>
        <w:pStyle w:val="afa"/>
        <w:autoSpaceDE w:val="0"/>
        <w:ind w:right="38"/>
      </w:pPr>
    </w:p>
    <w:p w:rsidR="00000000" w:rsidRDefault="00996688">
      <w:pPr>
        <w:pStyle w:val="afa"/>
        <w:autoSpaceDE w:val="0"/>
        <w:ind w:right="38"/>
      </w:pPr>
      <w:r>
        <w:rPr>
          <w:rStyle w:val="2"/>
          <w:rFonts w:ascii="Arial" w:hAnsi="Arial" w:cs="Arial"/>
          <w:color w:val="111111"/>
          <w:sz w:val="26"/>
          <w:szCs w:val="26"/>
          <w:lang w:val="en-US"/>
        </w:rPr>
        <w:t>IV</w:t>
      </w:r>
      <w:r>
        <w:rPr>
          <w:rStyle w:val="2"/>
          <w:rFonts w:ascii="Arial" w:hAnsi="Arial" w:cs="Arial"/>
          <w:color w:val="111111"/>
          <w:sz w:val="26"/>
          <w:szCs w:val="26"/>
        </w:rPr>
        <w:t>. Формы контроля за предоставлением муниципальной услуги</w:t>
      </w:r>
      <w:bookmarkStart w:id="14" w:name="_Ref40889489"/>
      <w:bookmarkEnd w:id="14"/>
    </w:p>
    <w:p w:rsidR="00000000" w:rsidRDefault="00996688">
      <w:pPr>
        <w:pStyle w:val="afa"/>
        <w:tabs>
          <w:tab w:val="left" w:pos="120"/>
        </w:tabs>
        <w:autoSpaceDE w:val="0"/>
        <w:ind w:right="57"/>
        <w:rPr>
          <w:rFonts w:ascii="Arial" w:hAnsi="Arial" w:cs="Arial"/>
          <w:i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/>
      </w:pPr>
      <w:r>
        <w:rPr>
          <w:rFonts w:ascii="Arial" w:hAnsi="Arial" w:cs="Arial"/>
          <w:color w:val="111111"/>
          <w:sz w:val="26"/>
          <w:szCs w:val="26"/>
        </w:rPr>
        <w:t>4.1. Порядок осуществления текущего контроля за соблюдением</w:t>
      </w:r>
    </w:p>
    <w:p w:rsidR="00000000" w:rsidRDefault="00996688">
      <w:pPr>
        <w:pStyle w:val="afa"/>
        <w:autoSpaceDE w:val="0"/>
        <w:ind w:right="38"/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и предоставлен</w:t>
      </w:r>
      <w:r>
        <w:rPr>
          <w:rFonts w:ascii="Arial" w:hAnsi="Arial" w:cs="Arial"/>
          <w:color w:val="111111"/>
          <w:sz w:val="26"/>
          <w:szCs w:val="26"/>
        </w:rPr>
        <w:t>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000000" w:rsidRDefault="00996688">
      <w:pPr>
        <w:pStyle w:val="afa"/>
        <w:autoSpaceDE w:val="0"/>
        <w:ind w:right="38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3"/>
          <w:rFonts w:ascii="Arial" w:hAnsi="Arial" w:cs="Arial"/>
          <w:color w:val="111111"/>
          <w:sz w:val="26"/>
          <w:szCs w:val="26"/>
        </w:rPr>
        <w:t>а также принятием решений ответственными лицами</w:t>
      </w:r>
    </w:p>
    <w:p w:rsidR="00000000" w:rsidRDefault="00996688">
      <w:pPr>
        <w:pStyle w:val="afa"/>
        <w:autoSpaceDE w:val="0"/>
        <w:ind w:right="38" w:firstLine="567"/>
        <w:jc w:val="both"/>
        <w:rPr>
          <w:rFonts w:ascii="Arial" w:hAnsi="Arial" w:cs="Arial"/>
          <w:i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 xml:space="preserve">4.1.1. Текущий контроль за </w:t>
      </w:r>
      <w:r>
        <w:rPr>
          <w:rStyle w:val="3"/>
          <w:rFonts w:ascii="Arial" w:hAnsi="Arial" w:cs="Arial"/>
          <w:color w:val="111111"/>
          <w:sz w:val="26"/>
          <w:szCs w:val="26"/>
        </w:rPr>
        <w:t>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</w:t>
      </w:r>
      <w:r>
        <w:rPr>
          <w:rStyle w:val="3"/>
          <w:rFonts w:ascii="Arial" w:hAnsi="Arial" w:cs="Arial"/>
          <w:color w:val="111111"/>
          <w:sz w:val="26"/>
          <w:szCs w:val="26"/>
        </w:rPr>
        <w:t>ципальной услуги, а также должностные лица Администрации.</w:t>
      </w:r>
    </w:p>
    <w:p w:rsidR="00000000" w:rsidRDefault="00996688">
      <w:pPr>
        <w:pStyle w:val="afa"/>
        <w:autoSpaceDE w:val="0"/>
        <w:ind w:right="38"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</w:t>
      </w:r>
      <w:r>
        <w:rPr>
          <w:rStyle w:val="3"/>
          <w:rFonts w:ascii="Arial" w:hAnsi="Arial" w:cs="Arial"/>
          <w:color w:val="111111"/>
          <w:sz w:val="26"/>
          <w:szCs w:val="26"/>
        </w:rPr>
        <w:t>ации.</w:t>
      </w:r>
    </w:p>
    <w:p w:rsidR="00000000" w:rsidRDefault="00996688">
      <w:pPr>
        <w:pStyle w:val="afa"/>
        <w:autoSpaceDE w:val="0"/>
        <w:ind w:right="38"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Регламента.</w:t>
      </w:r>
    </w:p>
    <w:p w:rsidR="00000000" w:rsidRDefault="00996688">
      <w:pPr>
        <w:pStyle w:val="afa"/>
        <w:ind w:firstLine="567"/>
      </w:pPr>
    </w:p>
    <w:p w:rsidR="00000000" w:rsidRDefault="00996688">
      <w:pPr>
        <w:pStyle w:val="afa"/>
        <w:autoSpaceDE w:val="0"/>
        <w:ind w:right="38" w:firstLine="567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/>
      </w:pPr>
      <w:r>
        <w:rPr>
          <w:rFonts w:ascii="Arial" w:hAnsi="Arial" w:cs="Arial"/>
          <w:color w:val="111111"/>
          <w:sz w:val="26"/>
          <w:szCs w:val="26"/>
        </w:rPr>
        <w:t>4.2. Порядок и периодичность осуществления плановых</w:t>
      </w:r>
    </w:p>
    <w:p w:rsidR="00000000" w:rsidRDefault="00996688">
      <w:pPr>
        <w:pStyle w:val="afa"/>
        <w:autoSpaceDE w:val="0"/>
        <w:ind w:right="38"/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и внеплановых проверок полноты и качества предоставления муниципальной услуги, в том числе порядок и формы контроля за полнотой и качеством</w:t>
      </w:r>
    </w:p>
    <w:p w:rsidR="00000000" w:rsidRDefault="00996688">
      <w:pPr>
        <w:pStyle w:val="afa"/>
        <w:autoSpaceDE w:val="0"/>
        <w:ind w:right="38"/>
      </w:pPr>
      <w:r>
        <w:rPr>
          <w:rStyle w:val="3"/>
          <w:rFonts w:ascii="Arial" w:hAnsi="Arial" w:cs="Arial"/>
          <w:color w:val="111111"/>
          <w:sz w:val="26"/>
          <w:szCs w:val="26"/>
        </w:rPr>
        <w:t>предоставления муниципальной услуги</w:t>
      </w:r>
    </w:p>
    <w:p w:rsidR="00000000" w:rsidRDefault="00996688">
      <w:pPr>
        <w:pStyle w:val="afa"/>
        <w:autoSpaceDE w:val="0"/>
        <w:ind w:right="38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ind w:right="38"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4.2.1. Адми</w:t>
      </w:r>
      <w:r>
        <w:rPr>
          <w:rStyle w:val="3"/>
          <w:rFonts w:ascii="Arial" w:hAnsi="Arial" w:cs="Arial"/>
          <w:color w:val="111111"/>
          <w:sz w:val="26"/>
          <w:szCs w:val="26"/>
        </w:rPr>
        <w:t>нистрация организует и осуществляет контроль за предоставлением муниципальной услуги.</w:t>
      </w:r>
    </w:p>
    <w:p w:rsidR="00000000" w:rsidRDefault="00996688">
      <w:pPr>
        <w:pStyle w:val="afa"/>
        <w:autoSpaceDE w:val="0"/>
        <w:ind w:right="38"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</w:t>
      </w:r>
      <w:r>
        <w:rPr>
          <w:rStyle w:val="3"/>
          <w:rFonts w:ascii="Arial" w:hAnsi="Arial" w:cs="Arial"/>
          <w:color w:val="111111"/>
          <w:sz w:val="26"/>
          <w:szCs w:val="26"/>
        </w:rPr>
        <w:t>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000000" w:rsidRDefault="00996688">
      <w:pPr>
        <w:pStyle w:val="afa"/>
        <w:autoSpaceDE w:val="0"/>
        <w:ind w:right="38"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По результатам контроля осуществляется привлечение виновных лиц к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ответственности в соответствии с законодательством Российской Федерации.</w:t>
      </w:r>
    </w:p>
    <w:p w:rsidR="00000000" w:rsidRDefault="00996688">
      <w:pPr>
        <w:pStyle w:val="afa"/>
        <w:autoSpaceDE w:val="0"/>
        <w:ind w:right="38" w:firstLine="567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 xml:space="preserve">4.2.2. Проверки полноты и качества предоставления муниципальной услуги осуществляются на основании </w:t>
      </w:r>
      <w:r>
        <w:rPr>
          <w:rStyle w:val="2"/>
          <w:rFonts w:ascii="Arial" w:hAnsi="Arial" w:cs="Arial"/>
          <w:bCs/>
          <w:color w:val="111111"/>
          <w:sz w:val="26"/>
          <w:szCs w:val="26"/>
        </w:rPr>
        <w:t xml:space="preserve">муниципального </w:t>
      </w:r>
      <w:r>
        <w:rPr>
          <w:rFonts w:ascii="Arial" w:hAnsi="Arial" w:cs="Arial"/>
          <w:bCs/>
          <w:sz w:val="26"/>
          <w:szCs w:val="26"/>
        </w:rPr>
        <w:t xml:space="preserve">правового акта </w:t>
      </w:r>
      <w:r>
        <w:rPr>
          <w:rFonts w:ascii="Arial" w:hAnsi="Arial" w:cs="Arial"/>
          <w:bCs/>
          <w:sz w:val="26"/>
          <w:szCs w:val="26"/>
        </w:rPr>
        <w:t>А</w:t>
      </w:r>
      <w:r>
        <w:rPr>
          <w:rFonts w:ascii="Arial" w:hAnsi="Arial" w:cs="Arial"/>
          <w:bCs/>
          <w:sz w:val="26"/>
          <w:szCs w:val="26"/>
        </w:rPr>
        <w:t>дминистрации Уватского муниципального района.</w:t>
      </w:r>
    </w:p>
    <w:p w:rsidR="00000000" w:rsidRDefault="00996688">
      <w:pPr>
        <w:pStyle w:val="afa"/>
        <w:ind w:right="38"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Период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</w:t>
      </w:r>
      <w:r>
        <w:rPr>
          <w:rStyle w:val="3"/>
          <w:rFonts w:ascii="Arial" w:hAnsi="Arial" w:cs="Arial"/>
          <w:color w:val="111111"/>
          <w:sz w:val="26"/>
          <w:szCs w:val="26"/>
        </w:rPr>
        <w:t>муниципальной услуги) и внеплановый характер (по конкретному обращению).</w:t>
      </w:r>
    </w:p>
    <w:p w:rsidR="00000000" w:rsidRDefault="00996688">
      <w:pPr>
        <w:pStyle w:val="afa"/>
        <w:autoSpaceDE w:val="0"/>
        <w:ind w:right="38" w:firstLine="567"/>
        <w:jc w:val="both"/>
        <w:rPr>
          <w:rFonts w:ascii="Arial" w:hAnsi="Arial" w:cs="Arial"/>
          <w:color w:val="111111"/>
          <w:sz w:val="26"/>
          <w:szCs w:val="26"/>
        </w:rPr>
      </w:pPr>
    </w:p>
    <w:p w:rsidR="00000000" w:rsidRDefault="00996688">
      <w:pPr>
        <w:pStyle w:val="afa"/>
        <w:autoSpaceDE w:val="0"/>
        <w:spacing w:line="240" w:lineRule="auto"/>
        <w:ind w:right="43"/>
      </w:pPr>
      <w:r>
        <w:rPr>
          <w:rStyle w:val="2"/>
          <w:rFonts w:ascii="Arial" w:hAnsi="Arial" w:cs="Arial"/>
          <w:color w:val="111111"/>
          <w:sz w:val="26"/>
          <w:szCs w:val="26"/>
          <w:lang w:val="en-US"/>
        </w:rPr>
        <w:t>V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. </w:t>
      </w:r>
      <w:r>
        <w:rPr>
          <w:rStyle w:val="2"/>
          <w:rFonts w:ascii="Arial" w:hAnsi="Arial" w:cs="Arial"/>
          <w:color w:val="111111"/>
          <w:kern w:val="2"/>
          <w:sz w:val="26"/>
          <w:szCs w:val="26"/>
        </w:rPr>
        <w:t>Досудебный (внесудебный) порядок обжалования</w:t>
      </w:r>
    </w:p>
    <w:p w:rsidR="00000000" w:rsidRDefault="00996688">
      <w:pPr>
        <w:pStyle w:val="afa"/>
        <w:autoSpaceDE w:val="0"/>
        <w:spacing w:line="240" w:lineRule="auto"/>
        <w:ind w:right="43"/>
      </w:pPr>
      <w:r>
        <w:rPr>
          <w:rStyle w:val="2"/>
          <w:rFonts w:ascii="Arial" w:hAnsi="Arial" w:cs="Arial"/>
          <w:color w:val="111111"/>
          <w:kern w:val="2"/>
          <w:sz w:val="26"/>
          <w:szCs w:val="26"/>
        </w:rPr>
        <w:t>решений и действий (бездействия) органа, предоставляющего муниципальную услугу, МФЦ, организаций, указанных в части 1.1 статьи 16 Феде</w:t>
      </w:r>
      <w:r>
        <w:rPr>
          <w:rStyle w:val="2"/>
          <w:rFonts w:ascii="Arial" w:hAnsi="Arial" w:cs="Arial"/>
          <w:color w:val="111111"/>
          <w:kern w:val="2"/>
          <w:sz w:val="26"/>
          <w:szCs w:val="26"/>
        </w:rPr>
        <w:t>рального закона от 27.07.2010 № 210-ФЗ «О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00000" w:rsidRDefault="00996688">
      <w:pPr>
        <w:pStyle w:val="afa"/>
        <w:autoSpaceDE w:val="0"/>
        <w:ind w:right="38"/>
        <w:rPr>
          <w:rFonts w:ascii="Arial" w:hAnsi="Arial"/>
          <w:color w:val="111111"/>
          <w:sz w:val="26"/>
          <w:szCs w:val="26"/>
        </w:rPr>
      </w:pPr>
    </w:p>
    <w:p w:rsidR="00000000" w:rsidRDefault="00996688">
      <w:pPr>
        <w:pStyle w:val="afa"/>
        <w:ind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5.1. Заявитель (представитель заявителя) вправе обжаловать действия (бездействие) и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(или) решения, принятые в ходе предоставления муниципальной услуги, в досудебном (внесудебном) порядке.</w:t>
      </w:r>
    </w:p>
    <w:p w:rsidR="00000000" w:rsidRDefault="00996688">
      <w:pPr>
        <w:pStyle w:val="afa"/>
        <w:ind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000000" w:rsidRDefault="00996688">
      <w:pPr>
        <w:pStyle w:val="afa"/>
        <w:ind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а) заместителю Главы Администрации, координирующему и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 контролирующему деятельность 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структурных подразделений Администрации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, на решения и (или) действия (бездействие) должностных лиц </w:t>
      </w:r>
      <w:r>
        <w:rPr>
          <w:rStyle w:val="3"/>
          <w:rFonts w:ascii="Arial" w:hAnsi="Arial" w:cs="Arial"/>
          <w:color w:val="111111"/>
          <w:kern w:val="2"/>
          <w:sz w:val="26"/>
          <w:szCs w:val="26"/>
        </w:rPr>
        <w:t>структурных подразделений Администрации</w:t>
      </w:r>
      <w:r>
        <w:rPr>
          <w:rStyle w:val="3"/>
          <w:rFonts w:ascii="Arial" w:hAnsi="Arial" w:cs="Arial"/>
          <w:color w:val="111111"/>
          <w:sz w:val="26"/>
          <w:szCs w:val="26"/>
        </w:rPr>
        <w:t xml:space="preserve">;  </w:t>
      </w:r>
    </w:p>
    <w:p w:rsidR="00000000" w:rsidRDefault="00996688">
      <w:pPr>
        <w:pStyle w:val="afa"/>
        <w:widowControl w:val="0"/>
        <w:autoSpaceDE w:val="0"/>
        <w:ind w:firstLine="567"/>
        <w:jc w:val="both"/>
      </w:pPr>
      <w:r>
        <w:rPr>
          <w:rStyle w:val="2"/>
          <w:rFonts w:ascii="Arial" w:hAnsi="Arial" w:cs="Arial"/>
          <w:color w:val="111111"/>
          <w:sz w:val="26"/>
          <w:szCs w:val="26"/>
        </w:rPr>
        <w:t>б) Главе Администрации на решения и (или) действия (бездействие) заместителя Главы А</w:t>
      </w:r>
      <w:r>
        <w:rPr>
          <w:rStyle w:val="2"/>
          <w:rFonts w:ascii="Arial" w:hAnsi="Arial" w:cs="Arial"/>
          <w:color w:val="111111"/>
          <w:sz w:val="26"/>
          <w:szCs w:val="26"/>
        </w:rPr>
        <w:t>дминистрации,</w:t>
      </w:r>
      <w:r>
        <w:rPr>
          <w:rStyle w:val="2"/>
          <w:rFonts w:ascii="Arial" w:hAnsi="Arial" w:cs="Arial"/>
          <w:color w:val="111111"/>
          <w:sz w:val="26"/>
          <w:szCs w:val="26"/>
        </w:rPr>
        <w:t xml:space="preserve"> координирующего и контролирующего деятельность </w:t>
      </w:r>
      <w:r>
        <w:rPr>
          <w:rStyle w:val="2"/>
          <w:rFonts w:ascii="Arial" w:hAnsi="Arial" w:cs="Arial"/>
          <w:color w:val="111111"/>
          <w:kern w:val="2"/>
          <w:sz w:val="26"/>
          <w:szCs w:val="26"/>
        </w:rPr>
        <w:t>определенного структурного подразделения Администрации</w:t>
      </w:r>
      <w:r>
        <w:rPr>
          <w:rStyle w:val="2"/>
          <w:rFonts w:ascii="Arial" w:hAnsi="Arial" w:cs="Arial"/>
          <w:color w:val="111111"/>
          <w:sz w:val="26"/>
          <w:szCs w:val="26"/>
        </w:rPr>
        <w:t>;</w:t>
      </w:r>
    </w:p>
    <w:p w:rsidR="00000000" w:rsidRDefault="00996688">
      <w:pPr>
        <w:pStyle w:val="afa"/>
        <w:ind w:firstLine="567"/>
        <w:jc w:val="both"/>
      </w:pPr>
      <w:r>
        <w:rPr>
          <w:rStyle w:val="3"/>
          <w:rFonts w:ascii="Arial" w:hAnsi="Arial" w:cs="Arial"/>
          <w:color w:val="111111"/>
          <w:sz w:val="26"/>
          <w:szCs w:val="26"/>
        </w:rPr>
        <w:t>в) директору МФЦ на решения и (или) действия (бездействие) сотрудников МФЦ.</w:t>
      </w:r>
    </w:p>
    <w:p w:rsidR="00000000" w:rsidRDefault="00996688">
      <w:pPr>
        <w:pStyle w:val="af1"/>
        <w:ind w:firstLine="567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>5.3. Информация о порядке подачи и рассмотрения жалобы размещае</w:t>
      </w:r>
      <w:r>
        <w:rPr>
          <w:rStyle w:val="3"/>
          <w:rFonts w:ascii="Arial" w:hAnsi="Arial"/>
          <w:color w:val="111111"/>
          <w:sz w:val="26"/>
          <w:szCs w:val="26"/>
        </w:rPr>
        <w:t>тся на официальном сайте Администрации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</w:t>
      </w:r>
      <w:r>
        <w:rPr>
          <w:rStyle w:val="3"/>
          <w:rFonts w:ascii="Arial" w:hAnsi="Arial"/>
          <w:color w:val="111111"/>
          <w:sz w:val="26"/>
          <w:szCs w:val="26"/>
        </w:rPr>
        <w:t>телем.</w:t>
      </w:r>
    </w:p>
    <w:p w:rsidR="00000000" w:rsidRDefault="00996688">
      <w:pPr>
        <w:pStyle w:val="af1"/>
        <w:ind w:firstLine="567"/>
        <w:jc w:val="both"/>
      </w:pPr>
      <w:r>
        <w:rPr>
          <w:rStyle w:val="3"/>
          <w:rFonts w:ascii="Arial" w:hAnsi="Arial"/>
          <w:color w:val="111111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27.07.2010 № 210-ФЗ «Об организации предоставления го</w:t>
      </w:r>
      <w:r>
        <w:rPr>
          <w:rStyle w:val="3"/>
          <w:rFonts w:ascii="Arial" w:hAnsi="Arial"/>
          <w:color w:val="111111"/>
          <w:sz w:val="26"/>
          <w:szCs w:val="26"/>
        </w:rPr>
        <w:t>сударственных и муниципальных услуг».</w:t>
      </w: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autoSpaceDE w:val="0"/>
        <w:ind w:firstLine="567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afa"/>
        <w:widowControl w:val="0"/>
        <w:autoSpaceDE w:val="0"/>
        <w:ind w:firstLine="540"/>
        <w:jc w:val="right"/>
      </w:pPr>
      <w:r>
        <w:rPr>
          <w:rStyle w:val="3"/>
          <w:rFonts w:ascii="Arial" w:hAnsi="Arial" w:cs="Arial"/>
          <w:color w:val="111111"/>
          <w:sz w:val="24"/>
        </w:rPr>
        <w:t xml:space="preserve"> </w:t>
      </w:r>
      <w:r>
        <w:rPr>
          <w:rStyle w:val="3"/>
          <w:rFonts w:ascii="Arial" w:hAnsi="Arial" w:cs="Arial"/>
          <w:color w:val="111111"/>
          <w:sz w:val="24"/>
        </w:rPr>
        <w:t>Приложение 1</w:t>
      </w:r>
    </w:p>
    <w:p w:rsidR="00000000" w:rsidRDefault="00996688">
      <w:pPr>
        <w:pStyle w:val="afa"/>
        <w:widowControl w:val="0"/>
        <w:autoSpaceDE w:val="0"/>
        <w:ind w:firstLine="540"/>
        <w:jc w:val="right"/>
      </w:pPr>
      <w:r>
        <w:rPr>
          <w:rStyle w:val="3"/>
          <w:rFonts w:ascii="Arial" w:hAnsi="Arial" w:cs="Arial"/>
          <w:color w:val="111111"/>
          <w:sz w:val="24"/>
        </w:rPr>
        <w:t>к Регламенту</w:t>
      </w:r>
    </w:p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4"/>
        </w:rPr>
      </w:pPr>
    </w:p>
    <w:p w:rsidR="00000000" w:rsidRDefault="00996688">
      <w:pPr>
        <w:pStyle w:val="14"/>
        <w:spacing w:before="0" w:after="0" w:line="240" w:lineRule="auto"/>
        <w:jc w:val="center"/>
      </w:pPr>
      <w:r>
        <w:rPr>
          <w:rStyle w:val="3"/>
          <w:rFonts w:ascii="Arial" w:hAnsi="Arial"/>
          <w:color w:val="111111"/>
        </w:rPr>
        <w:t>Заявление</w:t>
      </w:r>
    </w:p>
    <w:p w:rsidR="00000000" w:rsidRDefault="00996688">
      <w:pPr>
        <w:pStyle w:val="14"/>
        <w:spacing w:before="0" w:after="0" w:line="240" w:lineRule="auto"/>
        <w:jc w:val="center"/>
      </w:pPr>
      <w:r>
        <w:rPr>
          <w:rFonts w:ascii="Arial" w:hAnsi="Arial"/>
          <w:color w:val="111111"/>
        </w:rPr>
        <w:t>о признании помещения жилым помещением или жилого помещения</w:t>
      </w:r>
    </w:p>
    <w:p w:rsidR="00000000" w:rsidRDefault="00996688">
      <w:pPr>
        <w:pStyle w:val="14"/>
        <w:spacing w:before="0" w:after="0" w:line="240" w:lineRule="auto"/>
        <w:jc w:val="center"/>
      </w:pPr>
      <w:r>
        <w:rPr>
          <w:rFonts w:ascii="Arial" w:hAnsi="Arial"/>
          <w:color w:val="111111"/>
        </w:rPr>
        <w:t xml:space="preserve"> </w:t>
      </w:r>
      <w:r>
        <w:rPr>
          <w:rFonts w:ascii="Arial" w:hAnsi="Arial"/>
          <w:color w:val="111111"/>
        </w:rPr>
        <w:t>непригодным для проживания и (или) многоквартирного дома аварийным</w:t>
      </w:r>
    </w:p>
    <w:p w:rsidR="00000000" w:rsidRDefault="00996688">
      <w:pPr>
        <w:pStyle w:val="14"/>
        <w:spacing w:before="0" w:after="0" w:line="240" w:lineRule="auto"/>
        <w:jc w:val="center"/>
      </w:pPr>
      <w:r>
        <w:rPr>
          <w:rStyle w:val="3"/>
          <w:rFonts w:ascii="Arial" w:hAnsi="Arial"/>
          <w:color w:val="111111"/>
        </w:rPr>
        <w:t>и подлежащим сносу</w:t>
      </w:r>
      <w:r>
        <w:rPr>
          <w:rStyle w:val="3"/>
          <w:rFonts w:ascii="Arial" w:hAnsi="Arial"/>
          <w:color w:val="111111"/>
        </w:rPr>
        <w:t xml:space="preserve"> или реконструкции</w:t>
      </w:r>
    </w:p>
    <w:p w:rsidR="00000000" w:rsidRDefault="00996688">
      <w:pPr>
        <w:pStyle w:val="14"/>
        <w:spacing w:before="0" w:after="0" w:line="240" w:lineRule="auto"/>
        <w:jc w:val="center"/>
        <w:rPr>
          <w:rFonts w:ascii="Arial" w:hAnsi="Arial"/>
          <w:color w:val="111111"/>
        </w:rPr>
      </w:pPr>
    </w:p>
    <w:tbl>
      <w:tblPr>
        <w:tblW w:w="0" w:type="auto"/>
        <w:tblInd w:w="2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95"/>
      </w:tblGrid>
      <w:tr w:rsidR="00000000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suppressLineNumbers/>
              <w:ind w:right="340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 xml:space="preserve">В межведомственную комиссию, созданную 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 xml:space="preserve">Администрацией _____________________, </w:t>
            </w:r>
          </w:p>
          <w:p w:rsidR="00000000" w:rsidRDefault="00996688">
            <w:pPr>
              <w:pStyle w:val="afd"/>
              <w:suppressLineNumbers/>
              <w:ind w:right="227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 xml:space="preserve">по оценке и обследованию помещения в целях признания 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его жилым помещением, жилого помещения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 xml:space="preserve">пригодным (непригодным) для проживания граждан и 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многоквартир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ного дома в целях признания его аварийным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и подлежащим сносу или реконструкции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  <w:lang w:val="en-US"/>
              </w:rPr>
              <w:t>заявитель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(отметить знаком «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  <w:lang w:val="en-US"/>
              </w:rPr>
              <w:t>V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для физ. лиц: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фамилия, имя, отчество (при наличии); 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для юр. лиц: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документ, удостоверяющий личность (вид, серия, но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мер, выдавший орган дата выдачи)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почтовый адрес, номер телефона, адрес электронной почты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Представитель заявителя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 xml:space="preserve"> </w:t>
            </w:r>
            <w:r>
              <w:rPr>
                <w:rStyle w:val="3"/>
                <w:rFonts w:ascii="Arial" w:hAnsi="Arial"/>
                <w:b w:val="0"/>
                <w:bCs w:val="0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b w:val="0"/>
                <w:bCs w:val="0"/>
                <w:color w:val="111111"/>
              </w:rPr>
            </w:pP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9351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Статус заявителя (отм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етить знаком «V»):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Собственник помещения (квартиры)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Fonts w:ascii="Arial" w:hAnsi="Arial"/>
                <w:b w:val="0"/>
                <w:bCs w:val="0"/>
              </w:rPr>
              <w:t xml:space="preserve">Правообладатель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помещения (квартиры)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Наниматель муниципального жилищного фонда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51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Прошу признать (отметить знаком «V»):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жилое помещение непригодным для проживания граждан</w:t>
            </w:r>
          </w:p>
        </w:tc>
        <w:tc>
          <w:tcPr>
            <w:tcW w:w="4805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_____________________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_______________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многоквартирный дом аварийным и подлежащим сносу</w:t>
            </w:r>
          </w:p>
        </w:tc>
        <w:tc>
          <w:tcPr>
            <w:tcW w:w="4805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многоквартирный дом аварийным и подлежащим реконструкции</w:t>
            </w:r>
          </w:p>
        </w:tc>
        <w:tc>
          <w:tcPr>
            <w:tcW w:w="4805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пом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ещение жилым помещением</w:t>
            </w:r>
          </w:p>
        </w:tc>
        <w:tc>
          <w:tcPr>
            <w:tcW w:w="4805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351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Отметить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 xml:space="preserve"> знаком «V»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при необходимости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 xml:space="preserve"> или пропустить данный пункт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sz w:val="26"/>
                <w:szCs w:val="26"/>
              </w:rPr>
            </w:pP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e"/>
              <w:autoSpaceDE w:val="0"/>
              <w:jc w:val="both"/>
            </w:pPr>
            <w:r>
              <w:rPr>
                <w:rStyle w:val="3"/>
                <w:rFonts w:ascii="Arial" w:hAnsi="Arial"/>
                <w:color w:val="000000"/>
                <w:sz w:val="24"/>
                <w:szCs w:val="24"/>
              </w:rPr>
              <w:t>жило</w:t>
            </w:r>
            <w:r>
              <w:rPr>
                <w:rStyle w:val="3"/>
                <w:rFonts w:ascii="Arial" w:hAnsi="Arial"/>
                <w:color w:val="000000"/>
                <w:sz w:val="24"/>
                <w:szCs w:val="24"/>
              </w:rPr>
              <w:t>е</w:t>
            </w:r>
            <w:r>
              <w:rPr>
                <w:rStyle w:val="3"/>
                <w:rFonts w:ascii="Arial" w:hAnsi="Arial"/>
                <w:color w:val="000000"/>
                <w:sz w:val="24"/>
                <w:szCs w:val="24"/>
              </w:rPr>
              <w:t xml:space="preserve"> помещени</w:t>
            </w:r>
            <w:r>
              <w:rPr>
                <w:rStyle w:val="3"/>
                <w:rFonts w:ascii="Arial" w:hAnsi="Arial"/>
                <w:color w:val="000000"/>
                <w:sz w:val="24"/>
                <w:szCs w:val="24"/>
              </w:rPr>
              <w:t>е</w:t>
            </w:r>
            <w:r>
              <w:rPr>
                <w:rStyle w:val="3"/>
                <w:rFonts w:ascii="Arial" w:hAnsi="Arial"/>
                <w:color w:val="000000"/>
                <w:sz w:val="24"/>
                <w:szCs w:val="24"/>
              </w:rPr>
              <w:t xml:space="preserve"> получило повреждения в результате чрезвычайной ситуации и при этом не включено в сводный перечень объектов (жилых помещений), находящихся в гра</w:t>
            </w:r>
            <w:r>
              <w:rPr>
                <w:rStyle w:val="3"/>
                <w:rFonts w:ascii="Arial" w:hAnsi="Arial"/>
                <w:color w:val="000000"/>
                <w:sz w:val="24"/>
                <w:szCs w:val="24"/>
              </w:rPr>
              <w:t>ницах зоны чрезвычайной ситуации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51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  <w:lang w:val="en-US"/>
              </w:rPr>
              <w:t>V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»):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 телефону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посредством информирования на указанный выше адрес электронной почты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51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 </w:t>
            </w: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 телефону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 </w:t>
            </w: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посредством почтового отправления по указанному выше почтовому адресу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 </w:t>
            </w:r>
          </w:p>
        </w:tc>
        <w:tc>
          <w:tcPr>
            <w:tcW w:w="8827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посредством информирования на указ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анный выше адрес электронной почты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выдать в ходе личного приема в МФЦ*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____________________________________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*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 данный способ получения результата доступен в случае предоставления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муниципальной услуги через МФЦ 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направить в форме электронного документа *</w:t>
            </w:r>
          </w:p>
          <w:p w:rsidR="00000000" w:rsidRDefault="00996688">
            <w:pPr>
              <w:pStyle w:val="afd"/>
              <w:jc w:val="both"/>
            </w:pPr>
            <w:r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____________________________________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*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 данный способ направления указывается в случае, если такой вариант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 направления результата муниципальной услуги предусмотрен в данном муниципальном образован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ии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подпись заявителя (представителя заявителя)</w:t>
            </w:r>
          </w:p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ФИО заявителя (представителя заявителя)</w:t>
            </w:r>
          </w:p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28" w:type="dxa"/>
          </w:tblCellMar>
        </w:tblPrEx>
        <w:tc>
          <w:tcPr>
            <w:tcW w:w="963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Расписку в получении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з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аявления и документов прошу направить в мой ад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рес следующим способом: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почтой на адрес________           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 в форме электронного сообщения на адрес____________</w:t>
            </w:r>
          </w:p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 xml:space="preserve">Подпись уполномоченного лица 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000000" w:rsidRDefault="00996688">
            <w:pPr>
              <w:pStyle w:val="afd"/>
              <w:jc w:val="both"/>
            </w:pP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«_____» ___________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__ вх. N _________</w:t>
            </w:r>
          </w:p>
          <w:p w:rsidR="00000000" w:rsidRDefault="00996688">
            <w:pPr>
              <w:pStyle w:val="afd"/>
            </w:pPr>
          </w:p>
        </w:tc>
      </w:tr>
    </w:tbl>
    <w:p w:rsidR="00000000" w:rsidRDefault="00996688">
      <w:pPr>
        <w:pStyle w:val="afa"/>
        <w:widowControl w:val="0"/>
        <w:autoSpaceDE w:val="0"/>
        <w:ind w:firstLine="540"/>
        <w:jc w:val="both"/>
        <w:rPr>
          <w:rFonts w:ascii="Arial" w:hAnsi="Arial"/>
          <w:color w:val="111111"/>
          <w:sz w:val="26"/>
          <w:szCs w:val="26"/>
        </w:rPr>
      </w:pPr>
    </w:p>
    <w:p w:rsidR="00000000" w:rsidRDefault="00996688">
      <w:pPr>
        <w:pStyle w:val="14"/>
        <w:widowControl w:val="0"/>
        <w:autoSpaceDE w:val="0"/>
        <w:spacing w:before="0" w:after="0"/>
        <w:ind w:firstLine="540"/>
        <w:rPr>
          <w:rFonts w:ascii="Arial" w:hAnsi="Arial"/>
          <w:color w:val="111111"/>
        </w:rPr>
      </w:pPr>
    </w:p>
    <w:p w:rsidR="00000000" w:rsidRDefault="00996688">
      <w:pPr>
        <w:pStyle w:val="14"/>
        <w:widowControl w:val="0"/>
        <w:autoSpaceDE w:val="0"/>
        <w:spacing w:before="0" w:after="0"/>
        <w:ind w:firstLine="540"/>
        <w:jc w:val="right"/>
        <w:rPr>
          <w:rFonts w:ascii="Arial" w:hAnsi="Arial"/>
          <w:strike/>
          <w:color w:val="111111"/>
        </w:rPr>
      </w:pPr>
    </w:p>
    <w:p w:rsidR="00000000" w:rsidRDefault="00996688">
      <w:pPr>
        <w:pStyle w:val="14"/>
        <w:widowControl w:val="0"/>
        <w:autoSpaceDE w:val="0"/>
        <w:spacing w:before="0" w:after="0"/>
        <w:ind w:firstLine="540"/>
        <w:jc w:val="right"/>
        <w:rPr>
          <w:rFonts w:ascii="Arial" w:hAnsi="Arial"/>
          <w:strike/>
          <w:color w:val="111111"/>
        </w:rPr>
      </w:pPr>
    </w:p>
    <w:p w:rsidR="00000000" w:rsidRDefault="00996688">
      <w:pPr>
        <w:pStyle w:val="14"/>
        <w:widowControl w:val="0"/>
        <w:autoSpaceDE w:val="0"/>
        <w:spacing w:before="0" w:after="0"/>
        <w:ind w:firstLine="540"/>
        <w:jc w:val="right"/>
        <w:rPr>
          <w:rFonts w:ascii="Arial" w:hAnsi="Arial"/>
          <w:strike/>
          <w:color w:val="111111"/>
        </w:rPr>
      </w:pPr>
    </w:p>
    <w:p w:rsidR="00000000" w:rsidRDefault="00996688">
      <w:pPr>
        <w:pStyle w:val="14"/>
        <w:widowControl w:val="0"/>
        <w:autoSpaceDE w:val="0"/>
        <w:spacing w:before="0" w:after="0"/>
        <w:ind w:firstLine="540"/>
        <w:jc w:val="right"/>
        <w:rPr>
          <w:rFonts w:ascii="Arial" w:hAnsi="Arial"/>
          <w:strike/>
          <w:color w:val="111111"/>
        </w:rPr>
      </w:pPr>
    </w:p>
    <w:p w:rsidR="00000000" w:rsidRDefault="00996688">
      <w:pPr>
        <w:pStyle w:val="14"/>
        <w:widowControl w:val="0"/>
        <w:autoSpaceDE w:val="0"/>
        <w:spacing w:before="0" w:after="0"/>
        <w:ind w:firstLine="540"/>
        <w:jc w:val="right"/>
        <w:rPr>
          <w:rFonts w:ascii="Arial" w:hAnsi="Arial"/>
          <w:strike/>
          <w:color w:val="111111"/>
        </w:rPr>
      </w:pPr>
    </w:p>
    <w:p w:rsidR="00000000" w:rsidRDefault="00996688">
      <w:pPr>
        <w:pStyle w:val="14"/>
        <w:pageBreakBefore/>
        <w:widowControl w:val="0"/>
        <w:autoSpaceDE w:val="0"/>
        <w:spacing w:before="0" w:after="0"/>
        <w:ind w:firstLine="540"/>
        <w:jc w:val="right"/>
      </w:pPr>
      <w:r>
        <w:rPr>
          <w:rStyle w:val="3"/>
          <w:rFonts w:ascii="Arial" w:hAnsi="Arial"/>
        </w:rPr>
        <w:t xml:space="preserve">Приложение 2 </w:t>
      </w:r>
    </w:p>
    <w:p w:rsidR="00000000" w:rsidRDefault="00996688">
      <w:pPr>
        <w:pStyle w:val="14"/>
        <w:widowControl w:val="0"/>
        <w:autoSpaceDE w:val="0"/>
        <w:spacing w:before="0" w:after="0" w:line="240" w:lineRule="auto"/>
        <w:ind w:left="7088"/>
        <w:jc w:val="right"/>
      </w:pPr>
      <w:r>
        <w:rPr>
          <w:rStyle w:val="3"/>
          <w:rFonts w:ascii="Arial" w:hAnsi="Arial"/>
        </w:rPr>
        <w:t>к Регламенту</w:t>
      </w:r>
    </w:p>
    <w:p w:rsidR="00000000" w:rsidRDefault="00996688">
      <w:pPr>
        <w:pStyle w:val="14"/>
        <w:spacing w:before="0" w:after="0" w:line="240" w:lineRule="auto"/>
        <w:jc w:val="center"/>
      </w:pPr>
      <w:r>
        <w:rPr>
          <w:rStyle w:val="3"/>
          <w:rFonts w:ascii="Arial" w:hAnsi="Arial"/>
          <w:color w:val="111111"/>
        </w:rPr>
        <w:t>Заявление</w:t>
      </w:r>
    </w:p>
    <w:p w:rsidR="00000000" w:rsidRDefault="00996688">
      <w:pPr>
        <w:pStyle w:val="14"/>
        <w:spacing w:before="0" w:after="0" w:line="240" w:lineRule="auto"/>
        <w:jc w:val="center"/>
      </w:pPr>
      <w:r>
        <w:rPr>
          <w:rStyle w:val="3"/>
          <w:rFonts w:ascii="Arial" w:hAnsi="Arial"/>
          <w:color w:val="111111"/>
        </w:rPr>
        <w:t>об исправлении технической ошибки</w:t>
      </w:r>
    </w:p>
    <w:p w:rsidR="00000000" w:rsidRDefault="00996688">
      <w:pPr>
        <w:pStyle w:val="14"/>
        <w:spacing w:before="0" w:after="0" w:line="240" w:lineRule="auto"/>
        <w:jc w:val="center"/>
        <w:rPr>
          <w:rFonts w:ascii="Arial" w:hAnsi="Arial"/>
          <w:color w:val="111111"/>
        </w:rPr>
      </w:pPr>
    </w:p>
    <w:tbl>
      <w:tblPr>
        <w:tblW w:w="0" w:type="auto"/>
        <w:tblInd w:w="2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035"/>
      </w:tblGrid>
      <w:tr w:rsidR="00000000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27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right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В Администрацию _____________________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  <w:lang w:val="en-US"/>
              </w:rPr>
              <w:t>заявитель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(отметить знаком «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  <w:lang w:val="en-US"/>
              </w:rPr>
              <w:t>V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для физ. лиц: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фамилия, имя, отчество (при наличии); 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для юр. лиц: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 полное наименов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почтовый адрес, номер телефона, адрес электронной почты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 xml:space="preserve">Представитель заявителя (заполняется в случае 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b w:val="0"/>
                <w:bCs w:val="0"/>
                <w:color w:val="111111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</w:tc>
      </w:tr>
      <w:tr w:rsidR="00000000">
        <w:tblPrEx>
          <w:tblCellMar>
            <w:top w:w="0" w:type="dxa"/>
          </w:tblCellMar>
        </w:tblPrEx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2</w:t>
            </w:r>
          </w:p>
        </w:tc>
        <w:tc>
          <w:tcPr>
            <w:tcW w:w="9277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Прошу исправить техническую ошибку в _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________________________________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___________________________________________________________________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(указывается вид и реквизиты документа, выданного по результатам муниципальн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ой услуги, в котором допущена ошибка)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заключающуюся в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 xml:space="preserve"> ___________________________________________________</w:t>
            </w:r>
          </w:p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Результат предоставления муниципальной услуги прошу (отме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42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выдать в ходе личного приема в МФЦ*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____________________________________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*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42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направить почтовым отправлением по указанному выше почтовом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у адресу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/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4205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направить в форме электронного документа *</w:t>
            </w:r>
          </w:p>
          <w:p w:rsidR="00000000" w:rsidRDefault="00996688">
            <w:pPr>
              <w:pStyle w:val="afd"/>
              <w:jc w:val="both"/>
            </w:pPr>
            <w:r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____________________________________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000000">
        <w:tblPrEx>
          <w:tblCellMar>
            <w:top w:w="0" w:type="dxa"/>
          </w:tblCellMar>
        </w:tblPrEx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д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подпись заявителя (представителя заявителя)</w:t>
            </w:r>
          </w:p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996688">
            <w:pPr>
              <w:pStyle w:val="afd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4"/>
                <w:szCs w:val="24"/>
              </w:rPr>
              <w:t>ФИО заявителя (представителя заявителя)</w:t>
            </w:r>
          </w:p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  <w:p w:rsidR="00000000" w:rsidRDefault="00996688">
            <w:pPr>
              <w:pStyle w:val="afd"/>
              <w:rPr>
                <w:rFonts w:ascii="Arial" w:hAnsi="Arial"/>
                <w:b w:val="0"/>
                <w:bCs w:val="0"/>
                <w:color w:val="111111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28" w:type="dxa"/>
          </w:tblCellMar>
        </w:tblPrEx>
        <w:tc>
          <w:tcPr>
            <w:tcW w:w="957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>Расписку в получении Заявления и документов прошу направить в мой адрес следующим спосо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</w:rPr>
              <w:t xml:space="preserve">бом: </w:t>
            </w:r>
          </w:p>
          <w:p w:rsidR="00000000" w:rsidRDefault="00996688">
            <w:pPr>
              <w:pStyle w:val="afd"/>
              <w:jc w:val="both"/>
              <w:rPr>
                <w:rFonts w:ascii="Arial" w:hAnsi="Arial"/>
                <w:b w:val="0"/>
                <w:bCs w:val="0"/>
                <w:color w:val="111111"/>
                <w:sz w:val="26"/>
                <w:szCs w:val="26"/>
              </w:rPr>
            </w:pP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 xml:space="preserve">Подпись уполномоченного лица </w:t>
            </w: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___________________________/___________</w:t>
            </w: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______________________/ФИО</w:t>
            </w:r>
          </w:p>
          <w:p w:rsidR="00000000" w:rsidRDefault="00996688">
            <w:pPr>
              <w:pStyle w:val="afd"/>
              <w:jc w:val="both"/>
            </w:pPr>
          </w:p>
          <w:p w:rsidR="00000000" w:rsidRDefault="00996688">
            <w:pPr>
              <w:pStyle w:val="afd"/>
              <w:jc w:val="both"/>
            </w:pPr>
            <w:r>
              <w:rPr>
                <w:rStyle w:val="3"/>
                <w:rFonts w:ascii="Arial" w:hAnsi="Arial"/>
                <w:b w:val="0"/>
                <w:bCs w:val="0"/>
                <w:color w:val="111111"/>
                <w:sz w:val="26"/>
                <w:szCs w:val="26"/>
              </w:rPr>
              <w:t>«_____» _____________ вх. N _________</w:t>
            </w:r>
          </w:p>
          <w:p w:rsidR="00000000" w:rsidRDefault="00996688">
            <w:pPr>
              <w:pStyle w:val="afd"/>
            </w:pPr>
          </w:p>
        </w:tc>
      </w:tr>
    </w:tbl>
    <w:p w:rsidR="00996688" w:rsidRDefault="00996688">
      <w:pPr>
        <w:pStyle w:val="afa"/>
        <w:widowControl w:val="0"/>
        <w:tabs>
          <w:tab w:val="left" w:pos="4962"/>
        </w:tabs>
        <w:autoSpaceDE w:val="0"/>
        <w:ind w:firstLine="540"/>
        <w:jc w:val="both"/>
      </w:pPr>
      <w:bookmarkStart w:id="15" w:name="OLE_LINK13"/>
      <w:bookmarkStart w:id="16" w:name="OLE_LINK14"/>
      <w:bookmarkEnd w:id="15"/>
      <w:bookmarkEnd w:id="16"/>
    </w:p>
    <w:sectPr w:rsidR="00996688">
      <w:pgSz w:w="11906" w:h="16838"/>
      <w:pgMar w:top="737" w:right="567" w:bottom="737" w:left="1740" w:header="720" w:footer="720" w:gutter="0"/>
      <w:cols w:space="720"/>
      <w:docGrid w:linePitch="31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88"/>
    <w:rsid w:val="009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10">
    <w:name w:val="Основной шрифт абзаца1"/>
  </w:style>
  <w:style w:type="character" w:customStyle="1" w:styleId="11">
    <w:name w:val="Просмотренная гиперссылка1"/>
    <w:rPr>
      <w:color w:val="800000"/>
      <w:u w:val="single"/>
    </w:rPr>
  </w:style>
  <w:style w:type="character" w:customStyle="1" w:styleId="12">
    <w:name w:val="Знак сноски1"/>
    <w:rPr>
      <w:position w:val="0"/>
      <w:sz w:val="16"/>
      <w:vertAlign w:val="baseline"/>
    </w:rPr>
  </w:style>
  <w:style w:type="character" w:customStyle="1" w:styleId="a3">
    <w:name w:val="Символ сноски"/>
  </w:style>
  <w:style w:type="character" w:styleId="a4">
    <w:name w:val="footnote reference"/>
    <w:rPr>
      <w:position w:val="2800"/>
      <w:sz w:val="13"/>
    </w:rPr>
  </w:style>
  <w:style w:type="character" w:customStyle="1" w:styleId="a5">
    <w:name w:val="Символ концевой сноски"/>
  </w:style>
  <w:style w:type="character" w:styleId="a6">
    <w:name w:val="endnote reference"/>
    <w:rPr>
      <w:position w:val="2800"/>
      <w:sz w:val="13"/>
    </w:rPr>
  </w:style>
  <w:style w:type="character" w:customStyle="1" w:styleId="a7">
    <w:name w:val="Символ нумерации"/>
  </w:style>
  <w:style w:type="character" w:customStyle="1" w:styleId="a8">
    <w:name w:val="Текст выноски Знак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customStyle="1" w:styleId="ab">
    <w:name w:val="Текст сноски Знак"/>
    <w:rPr>
      <w:rFonts w:ascii="Liberation Serif" w:eastAsia="SimSun" w:hAnsi="Liberation Serif" w:cs="Mangal"/>
      <w:kern w:val="2"/>
      <w:lang w:val="ru-RU" w:eastAsia="zh-CN" w:bidi="hi-IN"/>
    </w:rPr>
  </w:style>
  <w:style w:type="character" w:customStyle="1" w:styleId="FootnoteCharacters">
    <w:name w:val="Footnote Characters"/>
  </w:style>
  <w:style w:type="character" w:styleId="ac">
    <w:name w:val="Hyperlink"/>
    <w:rPr>
      <w:color w:val="000080"/>
      <w:u w:val="single"/>
      <w:lang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DefaultParagraphFont">
    <w:name w:val="Default Paragraph Font"/>
  </w:style>
  <w:style w:type="character" w:customStyle="1" w:styleId="af">
    <w:name w:val="Нижний колонтитул Знак"/>
    <w:rPr>
      <w:rFonts w:eastAsia="Calibri"/>
      <w:szCs w:val="22"/>
      <w:lang w:eastAsia="en-US"/>
    </w:rPr>
  </w:style>
  <w:style w:type="character" w:customStyle="1" w:styleId="af0">
    <w:name w:val="Верхний колонтитул Знак"/>
    <w:rPr>
      <w:rFonts w:eastAsia="Calibri"/>
      <w:szCs w:val="22"/>
      <w:lang w:eastAsia="en-US"/>
    </w:rPr>
  </w:style>
  <w:style w:type="character" w:customStyle="1" w:styleId="apple-converted-space">
    <w:name w:val="apple-converted-space"/>
  </w:style>
  <w:style w:type="paragraph" w:customStyle="1" w:styleId="30">
    <w:name w:val="Обычный3"/>
    <w:next w:val="a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Заголовок"/>
    <w:basedOn w:val="af1"/>
    <w:next w:val="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Body Text"/>
    <w:basedOn w:val="af1"/>
    <w:next w:val="14"/>
  </w:style>
  <w:style w:type="paragraph" w:styleId="af3">
    <w:name w:val="List"/>
    <w:basedOn w:val="14"/>
    <w:next w:val="15"/>
  </w:style>
  <w:style w:type="paragraph" w:customStyle="1" w:styleId="14">
    <w:name w:val="Название объекта1"/>
    <w:basedOn w:val="af1"/>
    <w:next w:val="af4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f1"/>
    <w:next w:val="af5"/>
    <w:pPr>
      <w:suppressLineNumbers/>
    </w:pPr>
  </w:style>
  <w:style w:type="paragraph" w:customStyle="1" w:styleId="af4">
    <w:name w:val="Верхний и нижний колонтитулы"/>
    <w:basedOn w:val="a"/>
    <w:next w:val="af6"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f1"/>
    <w:next w:val="af7"/>
    <w:pPr>
      <w:tabs>
        <w:tab w:val="center" w:pos="4153"/>
        <w:tab w:val="right" w:pos="8306"/>
      </w:tabs>
    </w:pPr>
    <w:rPr>
      <w:sz w:val="16"/>
    </w:rPr>
  </w:style>
  <w:style w:type="paragraph" w:customStyle="1" w:styleId="af6">
    <w:name w:val="Отправитель должность"/>
    <w:basedOn w:val="af1"/>
    <w:next w:val="af8"/>
    <w:pPr>
      <w:jc w:val="center"/>
    </w:pPr>
    <w:rPr>
      <w:b/>
    </w:rPr>
  </w:style>
  <w:style w:type="paragraph" w:customStyle="1" w:styleId="af7">
    <w:name w:val="Адрес отправителя"/>
    <w:basedOn w:val="af1"/>
    <w:next w:val="20"/>
    <w:pPr>
      <w:jc w:val="center"/>
    </w:pPr>
    <w:rPr>
      <w:b/>
      <w:sz w:val="17"/>
    </w:rPr>
  </w:style>
  <w:style w:type="paragraph" w:customStyle="1" w:styleId="af8">
    <w:name w:val="Адресат"/>
    <w:basedOn w:val="af1"/>
    <w:next w:val="af9"/>
    <w:pPr>
      <w:jc w:val="center"/>
    </w:pPr>
    <w:rPr>
      <w:sz w:val="27"/>
    </w:rPr>
  </w:style>
  <w:style w:type="paragraph" w:customStyle="1" w:styleId="20">
    <w:name w:val="Обычный2"/>
    <w:next w:val="a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f9">
    <w:name w:val="Номер письма"/>
    <w:basedOn w:val="af1"/>
    <w:next w:val="130"/>
    <w:pPr>
      <w:jc w:val="center"/>
    </w:pPr>
  </w:style>
  <w:style w:type="paragraph" w:styleId="afa">
    <w:name w:val="header"/>
    <w:basedOn w:val="af1"/>
    <w:next w:val="afb"/>
    <w:pPr>
      <w:tabs>
        <w:tab w:val="center" w:pos="4153"/>
        <w:tab w:val="right" w:pos="8306"/>
      </w:tabs>
      <w:jc w:val="center"/>
    </w:pPr>
  </w:style>
  <w:style w:type="paragraph" w:customStyle="1" w:styleId="130">
    <w:name w:val="Подпись документа 13"/>
    <w:basedOn w:val="af1"/>
    <w:next w:val="afc"/>
    <w:pPr>
      <w:tabs>
        <w:tab w:val="right" w:pos="9638"/>
      </w:tabs>
    </w:pPr>
  </w:style>
  <w:style w:type="paragraph" w:customStyle="1" w:styleId="afb">
    <w:name w:val="Содержимое таблицы"/>
    <w:basedOn w:val="af1"/>
    <w:next w:val="afd"/>
    <w:pPr>
      <w:suppressLineNumbers/>
    </w:pPr>
  </w:style>
  <w:style w:type="paragraph" w:customStyle="1" w:styleId="afc">
    <w:name w:val="Верхний колонтитул слева"/>
    <w:basedOn w:val="af1"/>
    <w:next w:val="21"/>
    <w:pPr>
      <w:suppressLineNumbers/>
      <w:tabs>
        <w:tab w:val="center" w:pos="4819"/>
        <w:tab w:val="right" w:pos="9638"/>
      </w:tabs>
    </w:pPr>
  </w:style>
  <w:style w:type="paragraph" w:customStyle="1" w:styleId="afd">
    <w:name w:val="Заголовок таблицы"/>
    <w:basedOn w:val="afd"/>
    <w:next w:val="16"/>
  </w:style>
  <w:style w:type="paragraph" w:customStyle="1" w:styleId="21">
    <w:name w:val="Текст сноски2"/>
    <w:basedOn w:val="af1"/>
    <w:next w:val="17"/>
    <w:pPr>
      <w:suppressLineNumbers/>
      <w:ind w:left="339" w:hanging="339"/>
    </w:pPr>
  </w:style>
  <w:style w:type="paragraph" w:customStyle="1" w:styleId="16">
    <w:name w:val="Текст сноски1"/>
    <w:basedOn w:val="afa"/>
    <w:next w:val="ConsTitle"/>
    <w:pPr>
      <w:suppressLineNumbers/>
      <w:ind w:left="339" w:hanging="339"/>
    </w:pPr>
  </w:style>
  <w:style w:type="paragraph" w:customStyle="1" w:styleId="17">
    <w:name w:val="Обычный1"/>
    <w:next w:val="a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next w:val="a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eastAsia="SimSun" w:hAnsi="Arial" w:cs="Arial"/>
      <w:b/>
      <w:bCs/>
      <w:kern w:val="2"/>
      <w:sz w:val="24"/>
      <w:szCs w:val="24"/>
      <w:lang w:eastAsia="zh-CN" w:bidi="hi-IN"/>
    </w:rPr>
  </w:style>
  <w:style w:type="paragraph" w:styleId="afe">
    <w:name w:val="Normal (Web)"/>
    <w:basedOn w:val="afe"/>
    <w:next w:val="ConsPlusNormal"/>
  </w:style>
  <w:style w:type="paragraph" w:customStyle="1" w:styleId="aff">
    <w:name w:val="Стиль"/>
    <w:basedOn w:val="afe"/>
    <w:next w:val="18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af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18">
    <w:name w:val="Текст концевой сноски1"/>
    <w:basedOn w:val="af1"/>
    <w:next w:val="19"/>
    <w:pPr>
      <w:suppressLineNumbers/>
      <w:ind w:left="339" w:hanging="339"/>
    </w:pPr>
  </w:style>
  <w:style w:type="paragraph" w:styleId="aff0">
    <w:name w:val="Balloon Text"/>
    <w:basedOn w:val="af1"/>
    <w:next w:val="aff1"/>
    <w:rPr>
      <w:rFonts w:ascii="Tahoma" w:hAnsi="Tahoma"/>
      <w:sz w:val="16"/>
      <w:szCs w:val="14"/>
    </w:rPr>
  </w:style>
  <w:style w:type="paragraph" w:customStyle="1" w:styleId="19">
    <w:name w:val="Текст примечания1"/>
    <w:basedOn w:val="af1"/>
    <w:next w:val="sdfootnote"/>
    <w:rPr>
      <w:szCs w:val="18"/>
    </w:rPr>
  </w:style>
  <w:style w:type="paragraph" w:styleId="aff1">
    <w:name w:val="annotation subject"/>
    <w:basedOn w:val="sdfootnote"/>
    <w:next w:val="sdfootnote"/>
    <w:rPr>
      <w:b/>
      <w:bCs/>
    </w:rPr>
  </w:style>
  <w:style w:type="paragraph" w:customStyle="1" w:styleId="sdfootnote">
    <w:name w:val="sdfootnote"/>
    <w:basedOn w:val="af1"/>
    <w:next w:val="NormalTable"/>
    <w:pPr>
      <w:spacing w:before="100" w:after="0"/>
      <w:ind w:left="340" w:hanging="340"/>
    </w:pPr>
  </w:style>
  <w:style w:type="paragraph" w:styleId="aff2">
    <w:name w:val="footnote text"/>
    <w:basedOn w:val="a"/>
    <w:next w:val="Normal"/>
    <w:pPr>
      <w:suppressLineNumbers/>
      <w:ind w:left="339" w:hanging="339"/>
    </w:pPr>
  </w:style>
  <w:style w:type="paragraph" w:customStyle="1" w:styleId="NormalTable">
    <w:name w:val="Normal Table"/>
    <w:next w:val="NormalW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customStyle="1" w:styleId="Normal">
    <w:name w:val="Normal"/>
    <w:aliases w:val="!Обычный текст документа"/>
    <w:next w:val="af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firstLine="567"/>
      <w:jc w:val="both"/>
    </w:pPr>
    <w:rPr>
      <w:rFonts w:ascii="Arial" w:hAnsi="Arial" w:cs="Liberation Serif"/>
      <w:kern w:val="2"/>
      <w:sz w:val="24"/>
      <w:szCs w:val="24"/>
      <w:lang w:eastAsia="ar-SA"/>
    </w:rPr>
  </w:style>
  <w:style w:type="paragraph" w:customStyle="1" w:styleId="NormalWeb">
    <w:name w:val="Normal (Web)"/>
    <w:basedOn w:val="a"/>
    <w:next w:val="ConsPlusCell"/>
    <w:pPr>
      <w:spacing w:before="100" w:after="142" w:line="288" w:lineRule="auto"/>
    </w:pPr>
  </w:style>
  <w:style w:type="paragraph" w:styleId="aff3">
    <w:name w:val="List Paragraph"/>
    <w:next w:val="ConsPlusTitle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ConsPlusCell">
    <w:name w:val="ConsPlusCell"/>
    <w:next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ConsPlusTitle">
    <w:name w:val="ConsPlusTitle"/>
    <w:next w:val="DocumentMap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Calibri" w:hAnsi="Liberation Serif" w:cs="Liberation Serif"/>
      <w:b/>
      <w:bCs/>
      <w:kern w:val="2"/>
      <w:sz w:val="22"/>
      <w:szCs w:val="22"/>
      <w:lang w:eastAsia="hi-IN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ourier New" w:eastAsia="Courier New" w:hAnsi="Courier New" w:cs="Liberation Serif"/>
      <w:kern w:val="2"/>
      <w:sz w:val="24"/>
      <w:szCs w:val="24"/>
      <w:lang w:eastAsia="hi-IN"/>
    </w:rPr>
  </w:style>
  <w:style w:type="paragraph" w:customStyle="1" w:styleId="DocumentMap">
    <w:name w:val="DocumentMap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Гиперссылка1"/>
    <w:rPr>
      <w:color w:val="000080"/>
      <w:u w:val="single"/>
    </w:rPr>
  </w:style>
  <w:style w:type="character" w:customStyle="1" w:styleId="10">
    <w:name w:val="Основной шрифт абзаца1"/>
  </w:style>
  <w:style w:type="character" w:customStyle="1" w:styleId="11">
    <w:name w:val="Просмотренная гиперссылка1"/>
    <w:rPr>
      <w:color w:val="800000"/>
      <w:u w:val="single"/>
    </w:rPr>
  </w:style>
  <w:style w:type="character" w:customStyle="1" w:styleId="12">
    <w:name w:val="Знак сноски1"/>
    <w:rPr>
      <w:position w:val="0"/>
      <w:sz w:val="16"/>
      <w:vertAlign w:val="baseline"/>
    </w:rPr>
  </w:style>
  <w:style w:type="character" w:customStyle="1" w:styleId="a3">
    <w:name w:val="Символ сноски"/>
  </w:style>
  <w:style w:type="character" w:styleId="a4">
    <w:name w:val="footnote reference"/>
    <w:rPr>
      <w:position w:val="2800"/>
      <w:sz w:val="13"/>
    </w:rPr>
  </w:style>
  <w:style w:type="character" w:customStyle="1" w:styleId="a5">
    <w:name w:val="Символ концевой сноски"/>
  </w:style>
  <w:style w:type="character" w:styleId="a6">
    <w:name w:val="endnote reference"/>
    <w:rPr>
      <w:position w:val="2800"/>
      <w:sz w:val="13"/>
    </w:rPr>
  </w:style>
  <w:style w:type="character" w:customStyle="1" w:styleId="a7">
    <w:name w:val="Символ нумерации"/>
  </w:style>
  <w:style w:type="character" w:customStyle="1" w:styleId="a8">
    <w:name w:val="Текст выноски Знак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9">
    <w:name w:val="Текст примечания Знак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customStyle="1" w:styleId="ab">
    <w:name w:val="Текст сноски Знак"/>
    <w:rPr>
      <w:rFonts w:ascii="Liberation Serif" w:eastAsia="SimSun" w:hAnsi="Liberation Serif" w:cs="Mangal"/>
      <w:kern w:val="2"/>
      <w:lang w:val="ru-RU" w:eastAsia="zh-CN" w:bidi="hi-IN"/>
    </w:rPr>
  </w:style>
  <w:style w:type="character" w:customStyle="1" w:styleId="FootnoteCharacters">
    <w:name w:val="Footnote Characters"/>
  </w:style>
  <w:style w:type="character" w:styleId="ac">
    <w:name w:val="Hyperlink"/>
    <w:rPr>
      <w:color w:val="000080"/>
      <w:u w:val="single"/>
      <w:lang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DefaultParagraphFont">
    <w:name w:val="Default Paragraph Font"/>
  </w:style>
  <w:style w:type="character" w:customStyle="1" w:styleId="af">
    <w:name w:val="Нижний колонтитул Знак"/>
    <w:rPr>
      <w:rFonts w:eastAsia="Calibri"/>
      <w:szCs w:val="22"/>
      <w:lang w:eastAsia="en-US"/>
    </w:rPr>
  </w:style>
  <w:style w:type="character" w:customStyle="1" w:styleId="af0">
    <w:name w:val="Верхний колонтитул Знак"/>
    <w:rPr>
      <w:rFonts w:eastAsia="Calibri"/>
      <w:szCs w:val="22"/>
      <w:lang w:eastAsia="en-US"/>
    </w:rPr>
  </w:style>
  <w:style w:type="character" w:customStyle="1" w:styleId="apple-converted-space">
    <w:name w:val="apple-converted-space"/>
  </w:style>
  <w:style w:type="paragraph" w:customStyle="1" w:styleId="30">
    <w:name w:val="Обычный3"/>
    <w:next w:val="a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Заголовок"/>
    <w:basedOn w:val="af1"/>
    <w:next w:val="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Body Text"/>
    <w:basedOn w:val="af1"/>
    <w:next w:val="14"/>
  </w:style>
  <w:style w:type="paragraph" w:styleId="af3">
    <w:name w:val="List"/>
    <w:basedOn w:val="14"/>
    <w:next w:val="15"/>
  </w:style>
  <w:style w:type="paragraph" w:customStyle="1" w:styleId="14">
    <w:name w:val="Название объекта1"/>
    <w:basedOn w:val="af1"/>
    <w:next w:val="af4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f1"/>
    <w:next w:val="af5"/>
    <w:pPr>
      <w:suppressLineNumbers/>
    </w:pPr>
  </w:style>
  <w:style w:type="paragraph" w:customStyle="1" w:styleId="af4">
    <w:name w:val="Верхний и нижний колонтитулы"/>
    <w:basedOn w:val="a"/>
    <w:next w:val="af6"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f1"/>
    <w:next w:val="af7"/>
    <w:pPr>
      <w:tabs>
        <w:tab w:val="center" w:pos="4153"/>
        <w:tab w:val="right" w:pos="8306"/>
      </w:tabs>
    </w:pPr>
    <w:rPr>
      <w:sz w:val="16"/>
    </w:rPr>
  </w:style>
  <w:style w:type="paragraph" w:customStyle="1" w:styleId="af6">
    <w:name w:val="Отправитель должность"/>
    <w:basedOn w:val="af1"/>
    <w:next w:val="af8"/>
    <w:pPr>
      <w:jc w:val="center"/>
    </w:pPr>
    <w:rPr>
      <w:b/>
    </w:rPr>
  </w:style>
  <w:style w:type="paragraph" w:customStyle="1" w:styleId="af7">
    <w:name w:val="Адрес отправителя"/>
    <w:basedOn w:val="af1"/>
    <w:next w:val="20"/>
    <w:pPr>
      <w:jc w:val="center"/>
    </w:pPr>
    <w:rPr>
      <w:b/>
      <w:sz w:val="17"/>
    </w:rPr>
  </w:style>
  <w:style w:type="paragraph" w:customStyle="1" w:styleId="af8">
    <w:name w:val="Адресат"/>
    <w:basedOn w:val="af1"/>
    <w:next w:val="af9"/>
    <w:pPr>
      <w:jc w:val="center"/>
    </w:pPr>
    <w:rPr>
      <w:sz w:val="27"/>
    </w:rPr>
  </w:style>
  <w:style w:type="paragraph" w:customStyle="1" w:styleId="20">
    <w:name w:val="Обычный2"/>
    <w:next w:val="a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f9">
    <w:name w:val="Номер письма"/>
    <w:basedOn w:val="af1"/>
    <w:next w:val="130"/>
    <w:pPr>
      <w:jc w:val="center"/>
    </w:pPr>
  </w:style>
  <w:style w:type="paragraph" w:styleId="afa">
    <w:name w:val="header"/>
    <w:basedOn w:val="af1"/>
    <w:next w:val="afb"/>
    <w:pPr>
      <w:tabs>
        <w:tab w:val="center" w:pos="4153"/>
        <w:tab w:val="right" w:pos="8306"/>
      </w:tabs>
      <w:jc w:val="center"/>
    </w:pPr>
  </w:style>
  <w:style w:type="paragraph" w:customStyle="1" w:styleId="130">
    <w:name w:val="Подпись документа 13"/>
    <w:basedOn w:val="af1"/>
    <w:next w:val="afc"/>
    <w:pPr>
      <w:tabs>
        <w:tab w:val="right" w:pos="9638"/>
      </w:tabs>
    </w:pPr>
  </w:style>
  <w:style w:type="paragraph" w:customStyle="1" w:styleId="afb">
    <w:name w:val="Содержимое таблицы"/>
    <w:basedOn w:val="af1"/>
    <w:next w:val="afd"/>
    <w:pPr>
      <w:suppressLineNumbers/>
    </w:pPr>
  </w:style>
  <w:style w:type="paragraph" w:customStyle="1" w:styleId="afc">
    <w:name w:val="Верхний колонтитул слева"/>
    <w:basedOn w:val="af1"/>
    <w:next w:val="21"/>
    <w:pPr>
      <w:suppressLineNumbers/>
      <w:tabs>
        <w:tab w:val="center" w:pos="4819"/>
        <w:tab w:val="right" w:pos="9638"/>
      </w:tabs>
    </w:pPr>
  </w:style>
  <w:style w:type="paragraph" w:customStyle="1" w:styleId="afd">
    <w:name w:val="Заголовок таблицы"/>
    <w:basedOn w:val="afd"/>
    <w:next w:val="16"/>
  </w:style>
  <w:style w:type="paragraph" w:customStyle="1" w:styleId="21">
    <w:name w:val="Текст сноски2"/>
    <w:basedOn w:val="af1"/>
    <w:next w:val="17"/>
    <w:pPr>
      <w:suppressLineNumbers/>
      <w:ind w:left="339" w:hanging="339"/>
    </w:pPr>
  </w:style>
  <w:style w:type="paragraph" w:customStyle="1" w:styleId="16">
    <w:name w:val="Текст сноски1"/>
    <w:basedOn w:val="afa"/>
    <w:next w:val="ConsTitle"/>
    <w:pPr>
      <w:suppressLineNumbers/>
      <w:ind w:left="339" w:hanging="339"/>
    </w:pPr>
  </w:style>
  <w:style w:type="paragraph" w:customStyle="1" w:styleId="17">
    <w:name w:val="Обычный1"/>
    <w:next w:val="a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next w:val="a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eastAsia="SimSun" w:hAnsi="Arial" w:cs="Arial"/>
      <w:b/>
      <w:bCs/>
      <w:kern w:val="2"/>
      <w:sz w:val="24"/>
      <w:szCs w:val="24"/>
      <w:lang w:eastAsia="zh-CN" w:bidi="hi-IN"/>
    </w:rPr>
  </w:style>
  <w:style w:type="paragraph" w:styleId="afe">
    <w:name w:val="Normal (Web)"/>
    <w:basedOn w:val="afe"/>
    <w:next w:val="ConsPlusNormal"/>
  </w:style>
  <w:style w:type="paragraph" w:customStyle="1" w:styleId="aff">
    <w:name w:val="Стиль"/>
    <w:basedOn w:val="afe"/>
    <w:next w:val="18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aff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20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customStyle="1" w:styleId="18">
    <w:name w:val="Текст концевой сноски1"/>
    <w:basedOn w:val="af1"/>
    <w:next w:val="19"/>
    <w:pPr>
      <w:suppressLineNumbers/>
      <w:ind w:left="339" w:hanging="339"/>
    </w:pPr>
  </w:style>
  <w:style w:type="paragraph" w:styleId="aff0">
    <w:name w:val="Balloon Text"/>
    <w:basedOn w:val="af1"/>
    <w:next w:val="aff1"/>
    <w:rPr>
      <w:rFonts w:ascii="Tahoma" w:hAnsi="Tahoma"/>
      <w:sz w:val="16"/>
      <w:szCs w:val="14"/>
    </w:rPr>
  </w:style>
  <w:style w:type="paragraph" w:customStyle="1" w:styleId="19">
    <w:name w:val="Текст примечания1"/>
    <w:basedOn w:val="af1"/>
    <w:next w:val="sdfootnote"/>
    <w:rPr>
      <w:szCs w:val="18"/>
    </w:rPr>
  </w:style>
  <w:style w:type="paragraph" w:styleId="aff1">
    <w:name w:val="annotation subject"/>
    <w:basedOn w:val="sdfootnote"/>
    <w:next w:val="sdfootnote"/>
    <w:rPr>
      <w:b/>
      <w:bCs/>
    </w:rPr>
  </w:style>
  <w:style w:type="paragraph" w:customStyle="1" w:styleId="sdfootnote">
    <w:name w:val="sdfootnote"/>
    <w:basedOn w:val="af1"/>
    <w:next w:val="NormalTable"/>
    <w:pPr>
      <w:spacing w:before="100" w:after="0"/>
      <w:ind w:left="340" w:hanging="340"/>
    </w:pPr>
  </w:style>
  <w:style w:type="paragraph" w:styleId="aff2">
    <w:name w:val="footnote text"/>
    <w:basedOn w:val="a"/>
    <w:next w:val="Normal"/>
    <w:pPr>
      <w:suppressLineNumbers/>
      <w:ind w:left="339" w:hanging="339"/>
    </w:pPr>
  </w:style>
  <w:style w:type="paragraph" w:customStyle="1" w:styleId="NormalTable">
    <w:name w:val="Normal Table"/>
    <w:next w:val="NormalWe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Calibri" w:hAnsi="Calibri" w:cs="Liberation Serif"/>
      <w:kern w:val="2"/>
      <w:sz w:val="22"/>
      <w:szCs w:val="22"/>
      <w:lang w:eastAsia="ar-SA"/>
    </w:rPr>
  </w:style>
  <w:style w:type="paragraph" w:customStyle="1" w:styleId="Normal">
    <w:name w:val="Normal"/>
    <w:aliases w:val="!Обычный текст документа"/>
    <w:next w:val="aff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firstLine="567"/>
      <w:jc w:val="both"/>
    </w:pPr>
    <w:rPr>
      <w:rFonts w:ascii="Arial" w:hAnsi="Arial" w:cs="Liberation Serif"/>
      <w:kern w:val="2"/>
      <w:sz w:val="24"/>
      <w:szCs w:val="24"/>
      <w:lang w:eastAsia="ar-SA"/>
    </w:rPr>
  </w:style>
  <w:style w:type="paragraph" w:customStyle="1" w:styleId="NormalWeb">
    <w:name w:val="Normal (Web)"/>
    <w:basedOn w:val="a"/>
    <w:next w:val="ConsPlusCell"/>
    <w:pPr>
      <w:spacing w:before="100" w:after="142" w:line="288" w:lineRule="auto"/>
    </w:pPr>
  </w:style>
  <w:style w:type="paragraph" w:styleId="aff3">
    <w:name w:val="List Paragraph"/>
    <w:next w:val="ConsPlusTitle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ConsPlusCell">
    <w:name w:val="ConsPlusCell"/>
    <w:next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ConsPlusTitle">
    <w:name w:val="ConsPlusTitle"/>
    <w:next w:val="DocumentMap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Calibri" w:hAnsi="Liberation Serif" w:cs="Liberation Serif"/>
      <w:b/>
      <w:bCs/>
      <w:kern w:val="2"/>
      <w:sz w:val="22"/>
      <w:szCs w:val="22"/>
      <w:lang w:eastAsia="hi-IN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ourier New" w:eastAsia="Courier New" w:hAnsi="Courier New" w:cs="Liberation Serif"/>
      <w:kern w:val="2"/>
      <w:sz w:val="24"/>
      <w:szCs w:val="24"/>
      <w:lang w:eastAsia="hi-IN"/>
    </w:rPr>
  </w:style>
  <w:style w:type="paragraph" w:customStyle="1" w:styleId="DocumentMap">
    <w:name w:val="DocumentMap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3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2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1" Type="http://schemas.openxmlformats.org/officeDocument/2006/relationships/hyperlink" Target="consultantplus://offline/ref=FE02F1504CC8318936B66BFE7963714B03166E4DFF703335FD63FA47D087BB8FAE0C3238DFA22ADEBB6C4430CD8427DFEDCEBF39QCt3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0" Type="http://schemas.openxmlformats.org/officeDocument/2006/relationships/hyperlink" Target="consultantplus://offline/ref=FE02F1504CC8318936B66BFE7963714B03166E4DFF703335FD63FA47D087BB8FAE0C3238DFA22ADEBB6C4430CD8427DFEDCEBF39QCt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2F1504CC8318936B66BFE7963714B03166E4DFF703335FD63FA47D087BB8FAE0C3238DFA22ADEBB6C4430CD8427DFEDCEBF39QCt3G" TargetMode="External"/><Relationship Id="rId14" Type="http://schemas.openxmlformats.org/officeDocument/2006/relationships/hyperlink" Target="consultantplus://offline/ref=FE02F1504CC8318936B66BFE7963714B03166E4DFF703335FD63FA47D087BB8FAE0C3238DFA22ADEBB6C4430CD8427DFEDCEBF39QCt3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5;&#1086;&#1089;&#1090;&#1072;&#1085;&#1086;&#1074;&#1083;&#1077;&#1085;&#1080;&#1077;%20&#8470;83%20&#1086;&#1090;%2020.04.2021%20&#1054;&#1073;%20&#1091;&#1090;&#1074;&#1077;&#1088;&#1078;&#1076;&#1077;&#1085;&#1080;&#1080;%20&#1072;&#1076;&#1084;&#1080;&#1085;&#1080;&#1089;&#1090;&#1088;&#1072;&#1090;&#1080;&#1074;&#1085;&#1086;&#1075;&#1086;%20&#1088;&#1077;&#1075;&#1083;&#1072;&#1084;&#1077;&#1085;&#1090;&#1072;__&#1087;&#1088;&#1077;&#1076;&#1086;&#1089;&#1090;&#1072;&#1074;&#1083;&#1077;&#1085;&#1080;&#1103;%20&#1084;&#1091;&#1085;&#1080;&#1094;&#1080;&#1087;&#1072;_(10550860v6)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№83 от 20.04.2021 Об утверждении административного регламента__предоставления муниципа_(10550860v6)_</Template>
  <TotalTime>0</TotalTime>
  <Pages>3</Pages>
  <Words>9255</Words>
  <Characters>52760</Characters>
  <Application>Microsoft Office Word</Application>
  <DocSecurity>0</DocSecurity>
  <Lines>439</Lines>
  <Paragraphs>123</Paragraphs>
  <ScaleCrop>false</ScaleCrop>
  <Company>AdmUvat</Company>
  <LinksUpToDate>false</LinksUpToDate>
  <CharactersWithSpaces>61892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14.05.2012 N 48-пк(ред. от 07.12.2020)"Об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реконструкции"(с изм. и доп., вступающими в силу с 01.01.2021)</dc:title>
  <dc:creator>User</dc:creator>
  <cp:lastModifiedBy>User</cp:lastModifiedBy>
  <cp:revision>1</cp:revision>
  <cp:lastPrinted>1995-11-21T12:41:00Z</cp:lastPrinted>
  <dcterms:created xsi:type="dcterms:W3CDTF">2021-05-05T07:38:00Z</dcterms:created>
  <dcterms:modified xsi:type="dcterms:W3CDTF">2021-05-05T07:38:00Z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