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2D" w:rsidRDefault="00B62B2D" w:rsidP="00B62B2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Приложение N 1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к распоряжению Правительства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Тюменской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10 апреля 2007 г. N 241-рп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(в ред. распоряжений Правительства Тюменской области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от 17.10.2012 N 2134-рп, от 18.08.2020 N 656-рп)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__________________________________________________________________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(наименование органа местного самоуправления)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</w:t>
      </w:r>
    </w:p>
    <w:p w:rsidR="00B62B2D" w:rsidRDefault="00B62B2D" w:rsidP="00B62B2D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t>РАЗРЕШЕНИЕ * на право организации розничного рынка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N ___                               от "___" ________ 200__ г.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Настоящее разрешение выдано 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(наименование</w:t>
      </w:r>
      <w:proofErr w:type="gramEnd"/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органа местного самоуправления)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юридическому лицу ________________________________________________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(полное и (в случае, если имеется) сокращенное</w:t>
      </w:r>
      <w:proofErr w:type="gramEnd"/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наименования,    в    том    числе   фирменное   наименование,   и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организационно-правовая форма юридического лица)</w:t>
      </w:r>
      <w:proofErr w:type="gramEnd"/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основной   государственный   регистрационный   номер   записи   о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государственной регистрации юридического лица 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идентификационный номер налогоплательщика (ИНН) 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место нахождения юридического лица 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(адрес места нахождения</w:t>
      </w:r>
      <w:proofErr w:type="gramEnd"/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юридического лица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в соответствии с его учредительными документами)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и  подтверждает   его  право  на   организацию  розничного  рынка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_________________________________________________________________,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(полное и (в случае, если имеется) сокращенное названия розничного</w:t>
      </w:r>
      <w:proofErr w:type="gramEnd"/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рынка)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расположенного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по адресу ** 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(адрес места нахождения</w:t>
      </w:r>
      <w:proofErr w:type="gramEnd"/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розничного рынка)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тип рынка ________________________________________________________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Дата принятия решения о выдаче разрешения "___" _________ 200__ г.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lastRenderedPageBreak/>
        <w:br/>
        <w:t xml:space="preserve">Срок действия разрешения с "___" _______ 200__ г. 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по</w:t>
      </w:r>
      <w:proofErr w:type="gramEnd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"___" 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200_ г.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М.П.     Подпись ________________ Ф.И.О. 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(Ф.И.О., подпись главы местной администрации</w:t>
      </w:r>
      <w:proofErr w:type="gramEnd"/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муниципального образования)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Разрешение продлено до "___" ____________ 200___ г.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М.П.     Подпись ________________ Ф.И.О. _________________________</w:t>
      </w:r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(Ф.И.О., подпись главы местной администрации</w:t>
      </w:r>
      <w:proofErr w:type="gramEnd"/>
    </w:p>
    <w:p w:rsidR="00B62B2D" w:rsidRDefault="00B62B2D" w:rsidP="00B62B2D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муниципального образования)</w:t>
      </w:r>
    </w:p>
    <w:p w:rsidR="00B62B2D" w:rsidRDefault="00B62B2D" w:rsidP="00B62B2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* Разрешение на право организации розничного рынка (далее - Разрешение) изготавливается по единому образцу с указанием всех реквизитов на русском языке.</w:t>
      </w:r>
    </w:p>
    <w:p w:rsidR="00B62B2D" w:rsidRDefault="00B62B2D" w:rsidP="00B62B2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Разрешение изготавливается из плотной бумаги белого цвета на продольном бланке органа местного самоуправления, содержит один лист с односторонней печатью, имеет орнаментальное оформление черно-белого цвета.</w:t>
      </w:r>
    </w:p>
    <w:p w:rsidR="00B62B2D" w:rsidRDefault="00B62B2D" w:rsidP="00B62B2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** Прилагаемый к настоящему Разрешению общий план территории, на котором расположен имущественный комплекс розничного рынка, с указанием на нем зданий, сооружений и строений, заверенный подписью уполномоченного должностного лица органа местного самоуправления и скрепленный печатью, является его неотъемлемой частью.</w:t>
      </w:r>
    </w:p>
    <w:p w:rsidR="00BB1F1C" w:rsidRPr="00B62B2D" w:rsidRDefault="00BB1F1C" w:rsidP="00B62B2D">
      <w:bookmarkStart w:id="0" w:name="_GoBack"/>
      <w:bookmarkEnd w:id="0"/>
    </w:p>
    <w:sectPr w:rsidR="00BB1F1C" w:rsidRPr="00B6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FE"/>
    <w:rsid w:val="00272D63"/>
    <w:rsid w:val="002905FE"/>
    <w:rsid w:val="00B62B2D"/>
    <w:rsid w:val="00B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2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6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6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6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2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6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6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6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3</cp:revision>
  <dcterms:created xsi:type="dcterms:W3CDTF">2018-11-02T10:00:00Z</dcterms:created>
  <dcterms:modified xsi:type="dcterms:W3CDTF">2021-02-11T06:30:00Z</dcterms:modified>
</cp:coreProperties>
</file>