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D36" w:rsidRDefault="00751D36">
      <w:pPr>
        <w:pStyle w:val="ConsPlusTitle"/>
        <w:jc w:val="center"/>
        <w:outlineLvl w:val="0"/>
      </w:pPr>
      <w:bookmarkStart w:id="0" w:name="_GoBack"/>
      <w:bookmarkEnd w:id="0"/>
      <w:r>
        <w:t>АДМИНИСТРАЦИЯ ГОРОДА ТЮМЕНИ</w:t>
      </w:r>
    </w:p>
    <w:p w:rsidR="00751D36" w:rsidRDefault="00751D36">
      <w:pPr>
        <w:pStyle w:val="ConsPlusTitle"/>
        <w:jc w:val="center"/>
      </w:pPr>
    </w:p>
    <w:p w:rsidR="00751D36" w:rsidRDefault="00751D36">
      <w:pPr>
        <w:pStyle w:val="ConsPlusTitle"/>
        <w:jc w:val="center"/>
      </w:pPr>
      <w:r>
        <w:t>ПОСТАНОВЛЕНИЕ</w:t>
      </w:r>
    </w:p>
    <w:p w:rsidR="00751D36" w:rsidRDefault="00751D36">
      <w:pPr>
        <w:pStyle w:val="ConsPlusTitle"/>
        <w:jc w:val="center"/>
      </w:pPr>
      <w:r>
        <w:t>от 27 мая 2013 г. N 51-пк</w:t>
      </w:r>
    </w:p>
    <w:p w:rsidR="00751D36" w:rsidRDefault="00751D36">
      <w:pPr>
        <w:pStyle w:val="ConsPlusTitle"/>
        <w:jc w:val="center"/>
      </w:pPr>
    </w:p>
    <w:p w:rsidR="00751D36" w:rsidRDefault="00751D36">
      <w:pPr>
        <w:pStyle w:val="ConsPlusTitle"/>
        <w:jc w:val="center"/>
      </w:pPr>
      <w:r>
        <w:t>ОБ УТВЕРЖДЕНИИ АДМИНИСТРАТИВНОГО РЕГЛАМЕНТА ПРЕДОСТАВЛЕНИЯ</w:t>
      </w:r>
    </w:p>
    <w:p w:rsidR="00751D36" w:rsidRDefault="00751D36">
      <w:pPr>
        <w:pStyle w:val="ConsPlusTitle"/>
        <w:jc w:val="center"/>
      </w:pPr>
      <w:r>
        <w:t>МУНИЦИПАЛЬНОЙ УСЛУГИ ПО СОГЛАСОВАНИЮ ПЛАНИРУЕМОГО РАЗМЕЩЕНИЯ</w:t>
      </w:r>
    </w:p>
    <w:p w:rsidR="00751D36" w:rsidRDefault="00751D36">
      <w:pPr>
        <w:pStyle w:val="ConsPlusTitle"/>
        <w:jc w:val="center"/>
      </w:pPr>
      <w:r>
        <w:t>ИНЖЕНЕРНЫХ КОММУНИКАЦИЙ И ЗАКЛЮЧЕНИЮ ДОГОВОРОВ НА ПРОКЛАДКУ,</w:t>
      </w:r>
    </w:p>
    <w:p w:rsidR="00751D36" w:rsidRDefault="00751D36">
      <w:pPr>
        <w:pStyle w:val="ConsPlusTitle"/>
        <w:jc w:val="center"/>
      </w:pPr>
      <w:r>
        <w:t>ПЕРЕНОС ИЛИ ПЕРЕУСТРОЙСТВО ИНЖЕНЕРНЫХ КОММУНИКАЦИЙ, ИХ</w:t>
      </w:r>
    </w:p>
    <w:p w:rsidR="00751D36" w:rsidRDefault="00751D36">
      <w:pPr>
        <w:pStyle w:val="ConsPlusTitle"/>
        <w:jc w:val="center"/>
      </w:pPr>
      <w:r>
        <w:t>ЭКСПЛУАТАЦИЮ В ГРАНИЦАХ ПОЛОСЫ ОТВОДА АВТОМОБИЛЬНОЙ ДОРОГИ</w:t>
      </w:r>
    </w:p>
    <w:p w:rsidR="00751D36" w:rsidRDefault="00751D36">
      <w:pPr>
        <w:pStyle w:val="ConsPlusTitle"/>
        <w:jc w:val="center"/>
      </w:pPr>
      <w:r>
        <w:t>МЕСТНОГО ЗНАЧЕНИЯ И О ВНЕСЕНИИ ИЗМЕНЕНИЙ В ПОСТАНОВЛЕНИЕ</w:t>
      </w:r>
    </w:p>
    <w:p w:rsidR="00751D36" w:rsidRDefault="00751D36">
      <w:pPr>
        <w:pStyle w:val="ConsPlusTitle"/>
        <w:jc w:val="center"/>
      </w:pPr>
      <w:r>
        <w:t>АДМИНИСТРАЦИИ ГОРОДА ТЮМЕНИ ОТ 25.06.2010 N 62-ПК</w:t>
      </w:r>
    </w:p>
    <w:p w:rsidR="00751D36" w:rsidRDefault="00751D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51D36">
        <w:trPr>
          <w:jc w:val="center"/>
        </w:trPr>
        <w:tc>
          <w:tcPr>
            <w:tcW w:w="9294" w:type="dxa"/>
            <w:tcBorders>
              <w:top w:val="nil"/>
              <w:left w:val="single" w:sz="24" w:space="0" w:color="CED3F1"/>
              <w:bottom w:val="nil"/>
              <w:right w:val="single" w:sz="24" w:space="0" w:color="F4F3F8"/>
            </w:tcBorders>
            <w:shd w:val="clear" w:color="auto" w:fill="F4F3F8"/>
          </w:tcPr>
          <w:p w:rsidR="00751D36" w:rsidRDefault="00751D36">
            <w:pPr>
              <w:pStyle w:val="ConsPlusNormal"/>
              <w:jc w:val="center"/>
            </w:pPr>
            <w:r>
              <w:rPr>
                <w:color w:val="392C69"/>
              </w:rPr>
              <w:t>Список изменяющих документов</w:t>
            </w:r>
          </w:p>
          <w:p w:rsidR="00751D36" w:rsidRDefault="00751D36">
            <w:pPr>
              <w:pStyle w:val="ConsPlusNormal"/>
              <w:jc w:val="center"/>
            </w:pPr>
            <w:proofErr w:type="gramStart"/>
            <w:r>
              <w:rPr>
                <w:color w:val="392C69"/>
              </w:rPr>
              <w:t xml:space="preserve">(в ред. постановлений Администрации города Тюмени от 24.02.2014 </w:t>
            </w:r>
            <w:hyperlink r:id="rId5" w:history="1">
              <w:r>
                <w:rPr>
                  <w:color w:val="0000FF"/>
                </w:rPr>
                <w:t>N 28-пк</w:t>
              </w:r>
            </w:hyperlink>
            <w:r>
              <w:rPr>
                <w:color w:val="392C69"/>
              </w:rPr>
              <w:t>,</w:t>
            </w:r>
            <w:proofErr w:type="gramEnd"/>
          </w:p>
          <w:p w:rsidR="00751D36" w:rsidRDefault="00751D36">
            <w:pPr>
              <w:pStyle w:val="ConsPlusNormal"/>
              <w:jc w:val="center"/>
            </w:pPr>
            <w:r>
              <w:rPr>
                <w:color w:val="392C69"/>
              </w:rPr>
              <w:t xml:space="preserve">от 13.07.2015 </w:t>
            </w:r>
            <w:hyperlink r:id="rId6" w:history="1">
              <w:r>
                <w:rPr>
                  <w:color w:val="0000FF"/>
                </w:rPr>
                <w:t>N 146-пк</w:t>
              </w:r>
            </w:hyperlink>
            <w:r>
              <w:rPr>
                <w:color w:val="392C69"/>
              </w:rPr>
              <w:t xml:space="preserve">, от 28.12.2015 </w:t>
            </w:r>
            <w:hyperlink r:id="rId7" w:history="1">
              <w:r>
                <w:rPr>
                  <w:color w:val="0000FF"/>
                </w:rPr>
                <w:t>N 335-пк</w:t>
              </w:r>
            </w:hyperlink>
            <w:r>
              <w:rPr>
                <w:color w:val="392C69"/>
              </w:rPr>
              <w:t xml:space="preserve">, от 25.04.2016 </w:t>
            </w:r>
            <w:hyperlink r:id="rId8" w:history="1">
              <w:r>
                <w:rPr>
                  <w:color w:val="0000FF"/>
                </w:rPr>
                <w:t>N 105-пк</w:t>
              </w:r>
            </w:hyperlink>
            <w:r>
              <w:rPr>
                <w:color w:val="392C69"/>
              </w:rPr>
              <w:t>,</w:t>
            </w:r>
          </w:p>
          <w:p w:rsidR="00751D36" w:rsidRDefault="00751D36">
            <w:pPr>
              <w:pStyle w:val="ConsPlusNormal"/>
              <w:jc w:val="center"/>
            </w:pPr>
            <w:r>
              <w:rPr>
                <w:color w:val="392C69"/>
              </w:rPr>
              <w:t xml:space="preserve">от 10.05.2016 </w:t>
            </w:r>
            <w:hyperlink r:id="rId9" w:history="1">
              <w:r>
                <w:rPr>
                  <w:color w:val="0000FF"/>
                </w:rPr>
                <w:t>N 126-пк</w:t>
              </w:r>
            </w:hyperlink>
            <w:r>
              <w:rPr>
                <w:color w:val="392C69"/>
              </w:rPr>
              <w:t xml:space="preserve">, от 29.08.2016 </w:t>
            </w:r>
            <w:hyperlink r:id="rId10" w:history="1">
              <w:r>
                <w:rPr>
                  <w:color w:val="0000FF"/>
                </w:rPr>
                <w:t>N 273-пк</w:t>
              </w:r>
            </w:hyperlink>
            <w:r>
              <w:rPr>
                <w:color w:val="392C69"/>
              </w:rPr>
              <w:t xml:space="preserve">, от 23.01.2017 </w:t>
            </w:r>
            <w:hyperlink r:id="rId11" w:history="1">
              <w:r>
                <w:rPr>
                  <w:color w:val="0000FF"/>
                </w:rPr>
                <w:t>N 33-пк</w:t>
              </w:r>
            </w:hyperlink>
            <w:r>
              <w:rPr>
                <w:color w:val="392C69"/>
              </w:rPr>
              <w:t>,</w:t>
            </w:r>
          </w:p>
          <w:p w:rsidR="00751D36" w:rsidRDefault="00751D36">
            <w:pPr>
              <w:pStyle w:val="ConsPlusNormal"/>
              <w:jc w:val="center"/>
            </w:pPr>
            <w:r>
              <w:rPr>
                <w:color w:val="392C69"/>
              </w:rPr>
              <w:t xml:space="preserve">от 22.05.2017 </w:t>
            </w:r>
            <w:hyperlink r:id="rId12" w:history="1">
              <w:r>
                <w:rPr>
                  <w:color w:val="0000FF"/>
                </w:rPr>
                <w:t>N 213-пк</w:t>
              </w:r>
            </w:hyperlink>
            <w:r>
              <w:rPr>
                <w:color w:val="392C69"/>
              </w:rPr>
              <w:t xml:space="preserve">, от 09.04.2018 </w:t>
            </w:r>
            <w:hyperlink r:id="rId13" w:history="1">
              <w:r>
                <w:rPr>
                  <w:color w:val="0000FF"/>
                </w:rPr>
                <w:t>N 181-пк</w:t>
              </w:r>
            </w:hyperlink>
            <w:r>
              <w:rPr>
                <w:color w:val="392C69"/>
              </w:rPr>
              <w:t xml:space="preserve">, от 21.05.2018 </w:t>
            </w:r>
            <w:hyperlink r:id="rId14" w:history="1">
              <w:r>
                <w:rPr>
                  <w:color w:val="0000FF"/>
                </w:rPr>
                <w:t>N 271-пк</w:t>
              </w:r>
            </w:hyperlink>
            <w:r>
              <w:rPr>
                <w:color w:val="392C69"/>
              </w:rPr>
              <w:t>,</w:t>
            </w:r>
          </w:p>
          <w:p w:rsidR="00751D36" w:rsidRDefault="00751D36">
            <w:pPr>
              <w:pStyle w:val="ConsPlusNormal"/>
              <w:jc w:val="center"/>
            </w:pPr>
            <w:r>
              <w:rPr>
                <w:color w:val="392C69"/>
              </w:rPr>
              <w:t xml:space="preserve">от 09.07.2018 </w:t>
            </w:r>
            <w:hyperlink r:id="rId15" w:history="1">
              <w:r>
                <w:rPr>
                  <w:color w:val="0000FF"/>
                </w:rPr>
                <w:t>N 362-пк</w:t>
              </w:r>
            </w:hyperlink>
            <w:r>
              <w:rPr>
                <w:color w:val="392C69"/>
              </w:rPr>
              <w:t xml:space="preserve">, от 06.08.2018 </w:t>
            </w:r>
            <w:hyperlink r:id="rId16" w:history="1">
              <w:r>
                <w:rPr>
                  <w:color w:val="0000FF"/>
                </w:rPr>
                <w:t>N 427-пк</w:t>
              </w:r>
            </w:hyperlink>
            <w:r>
              <w:rPr>
                <w:color w:val="392C69"/>
              </w:rPr>
              <w:t xml:space="preserve">, от 15.10.2018 </w:t>
            </w:r>
            <w:hyperlink r:id="rId17" w:history="1">
              <w:r>
                <w:rPr>
                  <w:color w:val="0000FF"/>
                </w:rPr>
                <w:t>N 560-пк</w:t>
              </w:r>
            </w:hyperlink>
            <w:r>
              <w:rPr>
                <w:color w:val="392C69"/>
              </w:rPr>
              <w:t>,</w:t>
            </w:r>
          </w:p>
          <w:p w:rsidR="00751D36" w:rsidRDefault="00751D36">
            <w:pPr>
              <w:pStyle w:val="ConsPlusNormal"/>
              <w:jc w:val="center"/>
            </w:pPr>
            <w:r>
              <w:rPr>
                <w:color w:val="392C69"/>
              </w:rPr>
              <w:t xml:space="preserve">от 15.04.2019 </w:t>
            </w:r>
            <w:hyperlink r:id="rId18" w:history="1">
              <w:r>
                <w:rPr>
                  <w:color w:val="0000FF"/>
                </w:rPr>
                <w:t>N 51-пк</w:t>
              </w:r>
            </w:hyperlink>
            <w:r>
              <w:rPr>
                <w:color w:val="392C69"/>
              </w:rPr>
              <w:t xml:space="preserve">, от 12.08.2019 </w:t>
            </w:r>
            <w:hyperlink r:id="rId19" w:history="1">
              <w:r>
                <w:rPr>
                  <w:color w:val="0000FF"/>
                </w:rPr>
                <w:t>N 139-пк</w:t>
              </w:r>
            </w:hyperlink>
            <w:r>
              <w:rPr>
                <w:color w:val="392C69"/>
              </w:rPr>
              <w:t xml:space="preserve">, от 01.06.2020 </w:t>
            </w:r>
            <w:hyperlink r:id="rId20" w:history="1">
              <w:r>
                <w:rPr>
                  <w:color w:val="0000FF"/>
                </w:rPr>
                <w:t>N 82-пк</w:t>
              </w:r>
            </w:hyperlink>
            <w:r>
              <w:rPr>
                <w:color w:val="392C69"/>
              </w:rPr>
              <w:t>)</w:t>
            </w:r>
          </w:p>
        </w:tc>
      </w:tr>
    </w:tbl>
    <w:p w:rsidR="00751D36" w:rsidRDefault="00751D36">
      <w:pPr>
        <w:pStyle w:val="ConsPlusNormal"/>
        <w:jc w:val="both"/>
      </w:pPr>
    </w:p>
    <w:p w:rsidR="00751D36" w:rsidRDefault="00751D36">
      <w:pPr>
        <w:pStyle w:val="ConsPlusNormal"/>
        <w:ind w:firstLine="540"/>
        <w:jc w:val="both"/>
      </w:pPr>
      <w:r>
        <w:t xml:space="preserve">В соответствии с Федеральным </w:t>
      </w:r>
      <w:hyperlink r:id="rId21" w:history="1">
        <w:r>
          <w:rPr>
            <w:color w:val="0000FF"/>
          </w:rPr>
          <w:t>законом</w:t>
        </w:r>
      </w:hyperlink>
      <w:r>
        <w:t xml:space="preserve"> от 27.07.2010 N 210-ФЗ "Об организации предоставления государственных и муниципальных услуг", руководствуясь </w:t>
      </w:r>
      <w:hyperlink r:id="rId22" w:history="1">
        <w:r>
          <w:rPr>
            <w:color w:val="0000FF"/>
          </w:rPr>
          <w:t>статьей 58</w:t>
        </w:r>
      </w:hyperlink>
      <w:r>
        <w:t xml:space="preserve"> Устава города Тюмени, Администрация города Тюмени постановила:</w:t>
      </w:r>
    </w:p>
    <w:p w:rsidR="00751D36" w:rsidRDefault="00751D36">
      <w:pPr>
        <w:pStyle w:val="ConsPlusNormal"/>
        <w:spacing w:before="220"/>
        <w:ind w:firstLine="540"/>
        <w:jc w:val="both"/>
      </w:pPr>
      <w:r>
        <w:t xml:space="preserve">1. Утвердить Административный </w:t>
      </w:r>
      <w:hyperlink w:anchor="P150" w:history="1">
        <w:r>
          <w:rPr>
            <w:color w:val="0000FF"/>
          </w:rPr>
          <w:t>регламент</w:t>
        </w:r>
      </w:hyperlink>
      <w:r>
        <w:t xml:space="preserve"> предоставления муниципальной услуги по согласованию планируемого размещения инженерных коммуникаций и заключению договоров на прокладку, перенос или переустройство инженерных коммуникаций, их эксплуатацию в границах полосы отвода автомобильной дороги местного значения, согласно приложению к настоящему постановлению.</w:t>
      </w:r>
    </w:p>
    <w:p w:rsidR="00751D36" w:rsidRDefault="00751D36">
      <w:pPr>
        <w:pStyle w:val="ConsPlusNormal"/>
        <w:spacing w:before="220"/>
        <w:ind w:firstLine="540"/>
        <w:jc w:val="both"/>
      </w:pPr>
      <w:r>
        <w:t xml:space="preserve">1.1. </w:t>
      </w:r>
      <w:proofErr w:type="gramStart"/>
      <w:r>
        <w:t xml:space="preserve">Установить, что положения Административного </w:t>
      </w:r>
      <w:hyperlink w:anchor="P150" w:history="1">
        <w:r>
          <w:rPr>
            <w:color w:val="0000FF"/>
          </w:rPr>
          <w:t>регламента</w:t>
        </w:r>
      </w:hyperlink>
      <w:r>
        <w:t xml:space="preserve"> предоставления муниципальной услуги по согласованию планируемого размещения инженерных коммуникаций и заключению договоров на прокладку, перенос или переустройство инженерных коммуникаций, их эксплуатацию в границах полосы отвода автомобильной дороги местного значения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муниципальным правовым актом Администрации города Тюмени.</w:t>
      </w:r>
      <w:proofErr w:type="gramEnd"/>
    </w:p>
    <w:p w:rsidR="00751D36" w:rsidRDefault="00751D36">
      <w:pPr>
        <w:pStyle w:val="ConsPlusNormal"/>
        <w:jc w:val="both"/>
      </w:pPr>
      <w:r>
        <w:t>(</w:t>
      </w:r>
      <w:proofErr w:type="gramStart"/>
      <w:r>
        <w:t>п</w:t>
      </w:r>
      <w:proofErr w:type="gramEnd"/>
      <w:r>
        <w:t xml:space="preserve">. 1.1 введен </w:t>
      </w:r>
      <w:hyperlink r:id="rId23" w:history="1">
        <w:r>
          <w:rPr>
            <w:color w:val="0000FF"/>
          </w:rPr>
          <w:t>постановлением</w:t>
        </w:r>
      </w:hyperlink>
      <w:r>
        <w:t xml:space="preserve"> Администрации города Тюмени от 12.08.2019 N 139-пк)</w:t>
      </w:r>
    </w:p>
    <w:p w:rsidR="00751D36" w:rsidRDefault="00751D36">
      <w:pPr>
        <w:pStyle w:val="ConsPlusNormal"/>
        <w:spacing w:before="220"/>
        <w:ind w:firstLine="540"/>
        <w:jc w:val="both"/>
      </w:pPr>
      <w:r>
        <w:t xml:space="preserve">2 - 3. Исключены. - </w:t>
      </w:r>
      <w:hyperlink r:id="rId24" w:history="1">
        <w:r>
          <w:rPr>
            <w:color w:val="0000FF"/>
          </w:rPr>
          <w:t>Постановление</w:t>
        </w:r>
      </w:hyperlink>
      <w:r>
        <w:t xml:space="preserve"> Администрации города Тюмени от 22.05.2017 N 213-пк.</w:t>
      </w:r>
    </w:p>
    <w:p w:rsidR="00751D36" w:rsidRDefault="00751D36">
      <w:pPr>
        <w:pStyle w:val="ConsPlusNormal"/>
        <w:spacing w:before="220"/>
        <w:ind w:firstLine="540"/>
        <w:jc w:val="both"/>
      </w:pPr>
      <w:r>
        <w:t xml:space="preserve">4. Внести в </w:t>
      </w:r>
      <w:hyperlink r:id="rId25" w:history="1">
        <w:r>
          <w:rPr>
            <w:color w:val="0000FF"/>
          </w:rPr>
          <w:t>постановление</w:t>
        </w:r>
      </w:hyperlink>
      <w:r>
        <w:t xml:space="preserve"> Администрации города Тюмени от 25.06.2010 N 62-пк "О порядке установления и использования полос </w:t>
      </w:r>
      <w:proofErr w:type="gramStart"/>
      <w:r>
        <w:t>отвода</w:t>
      </w:r>
      <w:proofErr w:type="gramEnd"/>
      <w:r>
        <w:t xml:space="preserve"> автомобильных дорог общего пользования местного значения г. Тюмени" (с изменениями, внесенными постановлениями Администрации города Тюмени от 20.06.2011 N 42-пк, от 14.11.2011 N 116-пк) следующие изменения:</w:t>
      </w:r>
    </w:p>
    <w:p w:rsidR="00751D36" w:rsidRDefault="00751D36">
      <w:pPr>
        <w:pStyle w:val="ConsPlusNormal"/>
        <w:spacing w:before="220"/>
        <w:ind w:firstLine="540"/>
        <w:jc w:val="both"/>
      </w:pPr>
      <w:r>
        <w:t xml:space="preserve">а) </w:t>
      </w:r>
      <w:hyperlink r:id="rId26" w:history="1">
        <w:r>
          <w:rPr>
            <w:color w:val="0000FF"/>
          </w:rPr>
          <w:t>главы 3</w:t>
        </w:r>
      </w:hyperlink>
      <w:r>
        <w:t xml:space="preserve"> - </w:t>
      </w:r>
      <w:hyperlink r:id="rId27" w:history="1">
        <w:r>
          <w:rPr>
            <w:color w:val="0000FF"/>
          </w:rPr>
          <w:t>5</w:t>
        </w:r>
      </w:hyperlink>
      <w:r>
        <w:t xml:space="preserve"> приложения к постановлению изложить в следующей редакции:</w:t>
      </w:r>
    </w:p>
    <w:p w:rsidR="00751D36" w:rsidRDefault="00751D36">
      <w:pPr>
        <w:pStyle w:val="ConsPlusNormal"/>
        <w:spacing w:before="220"/>
        <w:jc w:val="center"/>
      </w:pPr>
      <w:r>
        <w:t xml:space="preserve">"3. Прокладка, перенос, переустройство </w:t>
      </w:r>
      <w:proofErr w:type="gramStart"/>
      <w:r>
        <w:t>инженерных</w:t>
      </w:r>
      <w:proofErr w:type="gramEnd"/>
    </w:p>
    <w:p w:rsidR="00751D36" w:rsidRDefault="00751D36">
      <w:pPr>
        <w:pStyle w:val="ConsPlusNormal"/>
        <w:jc w:val="center"/>
      </w:pPr>
      <w:r>
        <w:t>коммуникаций, их эксплуатация в границах полос отвода</w:t>
      </w:r>
    </w:p>
    <w:p w:rsidR="00751D36" w:rsidRDefault="00751D36">
      <w:pPr>
        <w:pStyle w:val="ConsPlusNormal"/>
        <w:jc w:val="center"/>
      </w:pPr>
      <w:r>
        <w:t>автомобильных дорог</w:t>
      </w:r>
    </w:p>
    <w:p w:rsidR="00751D36" w:rsidRDefault="00751D36">
      <w:pPr>
        <w:pStyle w:val="ConsPlusNormal"/>
        <w:jc w:val="both"/>
      </w:pPr>
    </w:p>
    <w:p w:rsidR="00751D36" w:rsidRDefault="00751D36">
      <w:pPr>
        <w:pStyle w:val="ConsPlusNormal"/>
        <w:ind w:firstLine="540"/>
        <w:jc w:val="both"/>
      </w:pPr>
      <w:r>
        <w:t xml:space="preserve">3.1. </w:t>
      </w:r>
      <w:proofErr w:type="gramStart"/>
      <w:r>
        <w:t xml:space="preserve">Прокладка, перенос или переустройство инженерных коммуникаций, их эксплуатация в </w:t>
      </w:r>
      <w:r>
        <w:lastRenderedPageBreak/>
        <w:t xml:space="preserve">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уполномоченным органом, и разрешения на строительство, выдаваемого в соответствии с Градостроительным </w:t>
      </w:r>
      <w:hyperlink r:id="rId28" w:history="1">
        <w:r>
          <w:rPr>
            <w:color w:val="0000FF"/>
          </w:rPr>
          <w:t>кодексом</w:t>
        </w:r>
      </w:hyperlink>
      <w:r>
        <w:t xml:space="preserve"> Российской Федерации и Федеральным </w:t>
      </w:r>
      <w:hyperlink r:id="rId29" w:history="1">
        <w:r>
          <w:rPr>
            <w:color w:val="0000FF"/>
          </w:rPr>
          <w:t>законом</w:t>
        </w:r>
      </w:hyperlink>
      <w:r>
        <w:t xml:space="preserve"> от 08.11.2007 N 257-ФЗ "Об автомобильных дорогах и о дорожной деятельности</w:t>
      </w:r>
      <w:proofErr w:type="gramEnd"/>
      <w:r>
        <w:t xml:space="preserve"> в Российской Федерации и о внесении изменений в отдельные законодательные акты Российской Федерации" (в случае, если для прокладки, переноса или переустройства таких инженерных коммуникаций требуется выдача разрешения на строительство).</w:t>
      </w:r>
    </w:p>
    <w:p w:rsidR="00751D36" w:rsidRDefault="00751D36">
      <w:pPr>
        <w:pStyle w:val="ConsPlusNormal"/>
        <w:spacing w:before="220"/>
        <w:ind w:firstLine="540"/>
        <w:jc w:val="both"/>
      </w:pPr>
      <w:r>
        <w:t>Размещение инженерных коммуникаций в пределах полосы отвода автомобильной дороги допускается в исключительных случаях, если их размещение за пределами полосы отвода автомобильной дороги по условиям рельефа местности затруднительно либо если такое размещение не потребует переустройства указанных объектов в случае реконструкции автомобильной дороги.</w:t>
      </w:r>
    </w:p>
    <w:p w:rsidR="00751D36" w:rsidRDefault="00751D36">
      <w:pPr>
        <w:pStyle w:val="ConsPlusNormal"/>
        <w:spacing w:before="220"/>
        <w:ind w:firstLine="540"/>
        <w:jc w:val="both"/>
      </w:pPr>
      <w:r>
        <w:t>Предоставление земельных участков в границах полосы отвода автомобильной дороги в целях прокладки, переноса, переустройства инженерных коммуникаций, их эксплуатации осуществляется в соответствии с действующим законодательством, муниципальными правовыми актами, регулирующими земельные правоотношения.</w:t>
      </w:r>
    </w:p>
    <w:p w:rsidR="00751D36" w:rsidRDefault="00751D36">
      <w:pPr>
        <w:pStyle w:val="ConsPlusNormal"/>
        <w:spacing w:before="220"/>
        <w:ind w:firstLine="540"/>
        <w:jc w:val="both"/>
      </w:pPr>
      <w:proofErr w:type="gramStart"/>
      <w:r>
        <w:t xml:space="preserve">Проведение земляных работ, связанных с ремонтом инженерных коммуникаций, в пределах полосы отвода автомобильной дороги осуществляется в порядке, установленном </w:t>
      </w:r>
      <w:hyperlink r:id="rId30" w:history="1">
        <w:r>
          <w:rPr>
            <w:color w:val="0000FF"/>
          </w:rPr>
          <w:t>статьей 22</w:t>
        </w:r>
      </w:hyperlink>
      <w:r>
        <w:t xml:space="preserve"> Правил благоустройства территории города Тюмени, утвержденных решением Тюменской городской Думы от 26.06.2008 N 81, </w:t>
      </w:r>
      <w:hyperlink r:id="rId31" w:history="1">
        <w:r>
          <w:rPr>
            <w:color w:val="0000FF"/>
          </w:rPr>
          <w:t>постановлением</w:t>
        </w:r>
      </w:hyperlink>
      <w:r>
        <w:t xml:space="preserve"> Администрации города Тюмени от 05.09.2008 N 118-пк "Об утверждении Порядка выдачи разрешения (ордера) на проведение земляных работ и восстановления нарушенного благоустройства".</w:t>
      </w:r>
      <w:proofErr w:type="gramEnd"/>
    </w:p>
    <w:p w:rsidR="00751D36" w:rsidRDefault="00751D36">
      <w:pPr>
        <w:pStyle w:val="ConsPlusNormal"/>
        <w:spacing w:before="220"/>
        <w:ind w:firstLine="540"/>
        <w:jc w:val="both"/>
      </w:pPr>
      <w:proofErr w:type="gramStart"/>
      <w:r>
        <w:t>При производстве работ по прокладке, переносу или переустройству инженерных коммуникаций, их эксплуатации в границах полосы отвода автомобильной дороги, осуществляемых за счет средств бюджета города Тюмени по муниципальному контракту (договору) или муниципальному заданию, отдельный договор на прокладку, перенос или переустройство инженерных коммуникаций, их эксплуатацию в границах полосы отвода автомобильной дороги с уполномоченным органом не заключается.</w:t>
      </w:r>
      <w:proofErr w:type="gramEnd"/>
    </w:p>
    <w:p w:rsidR="00751D36" w:rsidRDefault="00751D36">
      <w:pPr>
        <w:pStyle w:val="ConsPlusNormal"/>
        <w:spacing w:before="220"/>
        <w:ind w:firstLine="540"/>
        <w:jc w:val="both"/>
      </w:pPr>
      <w:r>
        <w:t>В проект муниципального контракта (договора) или муниципальное задание на выполнение работ по прокладке, переносу или переустройству инженерных коммуникаций, их эксплуатации в границах полосы отвода автомобильной дороги соответствующим муниципальным заказчиком (заказчиком), органом Администрации города Тюмени, которому подведомственно соответствующее муниципальное учреждение, дополнительно включаются следующие условия:</w:t>
      </w:r>
    </w:p>
    <w:p w:rsidR="00751D36" w:rsidRDefault="00751D36">
      <w:pPr>
        <w:pStyle w:val="ConsPlusNormal"/>
        <w:spacing w:before="220"/>
        <w:ind w:firstLine="540"/>
        <w:jc w:val="both"/>
      </w:pPr>
      <w:bookmarkStart w:id="1" w:name="P38"/>
      <w:bookmarkEnd w:id="1"/>
      <w:r>
        <w:t>а) разрешение владельца автомобильной дороги владельцу инженерных коммуникаций на осуществление прокладки, переноса, переустройства инженерных коммуникаций, их эксплуатацию в границах полосы отвода автомобильной дороги в соответствии с техническими требованиями и условиями, подлежащими обязательному исполнению владельцами инженерных коммуникаций при их прокладке, переносе, переустройстве, эксплуатации;</w:t>
      </w:r>
    </w:p>
    <w:p w:rsidR="00751D36" w:rsidRDefault="00751D36">
      <w:pPr>
        <w:pStyle w:val="ConsPlusNormal"/>
        <w:spacing w:before="220"/>
        <w:ind w:firstLine="540"/>
        <w:jc w:val="both"/>
      </w:pPr>
      <w:bookmarkStart w:id="2" w:name="P39"/>
      <w:bookmarkEnd w:id="2"/>
      <w:r>
        <w:t>б) технические требования и условия, подлежащие обязательному исполнению владельцами инженерных коммуникаций при их прокладке, переносе, переустройстве, эксплуатации;</w:t>
      </w:r>
    </w:p>
    <w:p w:rsidR="00751D36" w:rsidRDefault="00751D36">
      <w:pPr>
        <w:pStyle w:val="ConsPlusNormal"/>
        <w:spacing w:before="220"/>
        <w:ind w:firstLine="540"/>
        <w:jc w:val="both"/>
      </w:pPr>
      <w:proofErr w:type="gramStart"/>
      <w:r>
        <w:t xml:space="preserve">в) существенные условия, определенные федеральными органами исполнительной власти в соответствии с </w:t>
      </w:r>
      <w:hyperlink r:id="rId32" w:history="1">
        <w:r>
          <w:rPr>
            <w:color w:val="0000FF"/>
          </w:rPr>
          <w:t>частью 6.2 статьи 19</w:t>
        </w:r>
      </w:hyperlink>
      <w: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p>
    <w:p w:rsidR="00751D36" w:rsidRDefault="00751D36">
      <w:pPr>
        <w:pStyle w:val="ConsPlusNormal"/>
        <w:spacing w:before="220"/>
        <w:ind w:firstLine="540"/>
        <w:jc w:val="both"/>
      </w:pPr>
      <w:r>
        <w:lastRenderedPageBreak/>
        <w:t>г)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w:t>
      </w:r>
    </w:p>
    <w:p w:rsidR="00751D36" w:rsidRDefault="00751D36">
      <w:pPr>
        <w:pStyle w:val="ConsPlusNormal"/>
        <w:spacing w:before="220"/>
        <w:ind w:firstLine="540"/>
        <w:jc w:val="both"/>
      </w:pPr>
      <w:r>
        <w:t>д) обязательство владельца инженерных коммуникаций:</w:t>
      </w:r>
    </w:p>
    <w:p w:rsidR="00751D36" w:rsidRDefault="00751D36">
      <w:pPr>
        <w:pStyle w:val="ConsPlusNormal"/>
        <w:spacing w:before="220"/>
        <w:ind w:firstLine="540"/>
        <w:jc w:val="both"/>
      </w:pPr>
      <w:r>
        <w:t>о полном восстановлении всех конструктивных элементов автомобильной дороги и элементов благоустройства, нарушенных в результате прокладки, переноса, переустройства, эксплуатации инженерных коммуникаций;</w:t>
      </w:r>
    </w:p>
    <w:p w:rsidR="00751D36" w:rsidRDefault="00751D36">
      <w:pPr>
        <w:pStyle w:val="ConsPlusNormal"/>
        <w:spacing w:before="220"/>
        <w:ind w:firstLine="540"/>
        <w:jc w:val="both"/>
      </w:pPr>
      <w:r>
        <w:t>по установлению гарантии на работы по восстановлению нарушенных элементов в течение срока гарантии, который должен составлять не менее двух лет со дня окончания производства работ, порядка и способа реализации гарантийных обязательств;</w:t>
      </w:r>
    </w:p>
    <w:p w:rsidR="00751D36" w:rsidRDefault="00751D36">
      <w:pPr>
        <w:pStyle w:val="ConsPlusNormal"/>
        <w:spacing w:before="220"/>
        <w:ind w:firstLine="540"/>
        <w:jc w:val="both"/>
      </w:pPr>
      <w:r>
        <w:t xml:space="preserve">е) право муниципального заказчика (заказчика), органа Администрации города Тюмени, которому подведомственно соответствующее муниципальное учреждение на одностороннее расторжение договора в случае выявления ненадлежащего исполнения условий договора и </w:t>
      </w:r>
      <w:proofErr w:type="spellStart"/>
      <w:r>
        <w:t>неустранения</w:t>
      </w:r>
      <w:proofErr w:type="spellEnd"/>
      <w:r>
        <w:t xml:space="preserve"> владельцем инженерных коммуникаций выявленного нарушения в установленный уполномоченным органом срок;</w:t>
      </w:r>
    </w:p>
    <w:p w:rsidR="00751D36" w:rsidRDefault="00751D36">
      <w:pPr>
        <w:pStyle w:val="ConsPlusNormal"/>
        <w:spacing w:before="220"/>
        <w:ind w:firstLine="540"/>
        <w:jc w:val="both"/>
      </w:pPr>
      <w:r>
        <w:t>ж) сроки проведения работ, требующих, в соответствии с проектной документацией, временного ограничения или прекращения движения транспортных средств по автомобильным дорогам общего пользования местного значения.</w:t>
      </w:r>
    </w:p>
    <w:p w:rsidR="00751D36" w:rsidRDefault="00751D36">
      <w:pPr>
        <w:pStyle w:val="ConsPlusNormal"/>
        <w:spacing w:before="220"/>
        <w:ind w:firstLine="540"/>
        <w:jc w:val="both"/>
      </w:pPr>
      <w:r>
        <w:t xml:space="preserve">В целях определения указанных условий муниципальный заказчик (заказчик), орган Администрации города Тюмени, которому подведомственно соответствующее муниципальное учреждение, в порядке внутриведомственного взаимодействия истребует от уполномоченного органа информацию, предусмотренную </w:t>
      </w:r>
      <w:hyperlink w:anchor="P38" w:history="1">
        <w:r>
          <w:rPr>
            <w:color w:val="0000FF"/>
          </w:rPr>
          <w:t>подпунктами "а"</w:t>
        </w:r>
      </w:hyperlink>
      <w:r>
        <w:t xml:space="preserve">, </w:t>
      </w:r>
      <w:hyperlink w:anchor="P39" w:history="1">
        <w:r>
          <w:rPr>
            <w:color w:val="0000FF"/>
          </w:rPr>
          <w:t>"б"</w:t>
        </w:r>
      </w:hyperlink>
      <w:r>
        <w:t xml:space="preserve"> настоящего пункта.</w:t>
      </w:r>
    </w:p>
    <w:p w:rsidR="00751D36" w:rsidRDefault="00751D36">
      <w:pPr>
        <w:pStyle w:val="ConsPlusNormal"/>
        <w:spacing w:before="220"/>
        <w:ind w:firstLine="540"/>
        <w:jc w:val="both"/>
      </w:pPr>
      <w:r>
        <w:t>3.2. Планируемое размещение инженерных коммуникаций в границах полос отвода автомобильных дорог путем их прокладки, переноса или переустройства подлежит согласованию с уполномоченным органом.</w:t>
      </w:r>
    </w:p>
    <w:p w:rsidR="00751D36" w:rsidRDefault="00751D36">
      <w:pPr>
        <w:pStyle w:val="ConsPlusNormal"/>
        <w:spacing w:before="220"/>
        <w:ind w:firstLine="540"/>
        <w:jc w:val="both"/>
      </w:pPr>
      <w:r>
        <w:t xml:space="preserve">3.3. </w:t>
      </w:r>
      <w:proofErr w:type="gramStart"/>
      <w:r>
        <w:t>Согласование планируемого размещения инженерных коммуникаций в границах полос отвода автомобильных дорог, заключение договоров на прокладку, перенос или переустройство инженерных коммуникаций, их эксплуатацию в границах полосы отвода автомобильной дороги местного значения с уполномоченным органом осуществляется в порядке, установленном Административным регламентом предоставления муниципальной услуги по согласованию планируемого размещения инженерных коммуникаций и заключению договоров на прокладку, перенос или переустройство инженерных коммуникаций, их эксплуатацию</w:t>
      </w:r>
      <w:proofErr w:type="gramEnd"/>
      <w:r>
        <w:t xml:space="preserve"> в границах полосы отвода автомобильной дороги местного значения, утвержденным постановлением Администрации города Тюмени.</w:t>
      </w:r>
    </w:p>
    <w:p w:rsidR="00751D36" w:rsidRDefault="00751D36">
      <w:pPr>
        <w:pStyle w:val="ConsPlusNormal"/>
        <w:spacing w:before="220"/>
        <w:ind w:firstLine="540"/>
        <w:jc w:val="both"/>
      </w:pPr>
      <w:r>
        <w:t xml:space="preserve">3.4. В случаях, когда договором на прокладку, перенос, переустройство инженерных коммуникаций, их эксплуатацию предусмотрено проведение работ, требующих, в соответствии с проектной документацией, временного ограничения или прекращения движения транспортных средств по автомобильным дорогам, уполномоченный орган не </w:t>
      </w:r>
      <w:proofErr w:type="gramStart"/>
      <w:r>
        <w:t>позднее</w:t>
      </w:r>
      <w:proofErr w:type="gramEnd"/>
      <w:r>
        <w:t xml:space="preserve"> чем за 35 дней до срока, указанного в договоре, обеспечивает издание муниципального правового акта о введении временного ограничения или прекращения движения транспортных средств.</w:t>
      </w:r>
    </w:p>
    <w:p w:rsidR="00751D36" w:rsidRDefault="00751D36">
      <w:pPr>
        <w:pStyle w:val="ConsPlusNormal"/>
        <w:jc w:val="both"/>
      </w:pPr>
    </w:p>
    <w:p w:rsidR="00751D36" w:rsidRDefault="00751D36">
      <w:pPr>
        <w:pStyle w:val="ConsPlusNormal"/>
        <w:jc w:val="center"/>
      </w:pPr>
      <w:r>
        <w:t>4. Обеспечение автомобильных дорог</w:t>
      </w:r>
    </w:p>
    <w:p w:rsidR="00751D36" w:rsidRDefault="00751D36">
      <w:pPr>
        <w:pStyle w:val="ConsPlusNormal"/>
        <w:jc w:val="center"/>
      </w:pPr>
      <w:r>
        <w:t>объектами дорожного сервиса</w:t>
      </w:r>
    </w:p>
    <w:p w:rsidR="00751D36" w:rsidRDefault="00751D36">
      <w:pPr>
        <w:pStyle w:val="ConsPlusNormal"/>
        <w:jc w:val="both"/>
      </w:pPr>
    </w:p>
    <w:p w:rsidR="00751D36" w:rsidRDefault="00751D36">
      <w:pPr>
        <w:pStyle w:val="ConsPlusNormal"/>
        <w:ind w:firstLine="540"/>
        <w:jc w:val="both"/>
      </w:pPr>
      <w:r>
        <w:t xml:space="preserve">4.1. </w:t>
      </w:r>
      <w:proofErr w:type="gramStart"/>
      <w:r>
        <w:t xml:space="preserve">Размещение объектов дорожного сервиса в границах полосы отвода автомобильной дороги осуществляется в соответствии с документацией по планировке территории и </w:t>
      </w:r>
      <w:r>
        <w:lastRenderedPageBreak/>
        <w:t xml:space="preserve">требованиями технических регламентов с соблюдением требований </w:t>
      </w:r>
      <w:hyperlink r:id="rId33" w:history="1">
        <w:r>
          <w:rPr>
            <w:color w:val="0000FF"/>
          </w:rPr>
          <w:t>части 3 статьи 25</w:t>
        </w:r>
      </w:hyperlink>
      <w:r>
        <w:t xml:space="preserve">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34" w:history="1">
        <w:r>
          <w:rPr>
            <w:color w:val="0000FF"/>
          </w:rPr>
          <w:t>Постановления</w:t>
        </w:r>
      </w:hyperlink>
      <w:r>
        <w:t xml:space="preserve"> Правительства Российской Федерации от</w:t>
      </w:r>
      <w:proofErr w:type="gramEnd"/>
      <w:r>
        <w:t xml:space="preserve"> 29.10.2009 N 860 "О требованиях к обеспеченности автомобильных дорог общего пользования местного значения объектами дорожного сервиса, размещаемыми в границах полос отвода".</w:t>
      </w:r>
    </w:p>
    <w:p w:rsidR="00751D36" w:rsidRDefault="00751D36">
      <w:pPr>
        <w:pStyle w:val="ConsPlusNormal"/>
        <w:spacing w:before="220"/>
        <w:ind w:firstLine="540"/>
        <w:jc w:val="both"/>
      </w:pPr>
      <w:r>
        <w:t xml:space="preserve">4.2. </w:t>
      </w:r>
      <w:proofErr w:type="gramStart"/>
      <w:r>
        <w:t>Земельные участки в границах полосы отвода автомобильной дороги, предназначенные для размещения объектов дорожного сервиса, а также в целях строительства, реконструкции, капитального ремонта объектов дорожного сервиса, их эксплуатации, предоставляются гражданам или юридическим лицам для размещения таких объектов в порядке, предусмотренном законодательством Российской Федерации, Тюменской области, муниципальными правовыми актами города Тюмени, регулирующими земельные правоотношения.</w:t>
      </w:r>
      <w:proofErr w:type="gramEnd"/>
    </w:p>
    <w:p w:rsidR="00751D36" w:rsidRDefault="00751D36">
      <w:pPr>
        <w:pStyle w:val="ConsPlusNormal"/>
        <w:spacing w:before="220"/>
        <w:ind w:firstLine="540"/>
        <w:jc w:val="both"/>
      </w:pPr>
      <w:r>
        <w:t>4.3. Обеспечение автомобильной дороги объектами дорожного сервиса должно осуществляться при соблюдении следующих условий:</w:t>
      </w:r>
    </w:p>
    <w:p w:rsidR="00751D36" w:rsidRDefault="00751D36">
      <w:pPr>
        <w:pStyle w:val="ConsPlusNormal"/>
        <w:spacing w:before="220"/>
        <w:ind w:firstLine="540"/>
        <w:jc w:val="both"/>
      </w:pPr>
      <w:r>
        <w:t>1) объекты дорожного сервиса не должны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751D36" w:rsidRDefault="00751D36">
      <w:pPr>
        <w:pStyle w:val="ConsPlusNormal"/>
        <w:spacing w:before="220"/>
        <w:ind w:firstLine="540"/>
        <w:jc w:val="both"/>
      </w:pPr>
      <w:r>
        <w:t>2) выбор места размещения объектов дорожного сервиса должен осуществляться с учетом планируемых строительства, реконструкции, капитального ремонта автомобильной дороги;</w:t>
      </w:r>
    </w:p>
    <w:p w:rsidR="00751D36" w:rsidRDefault="00751D36">
      <w:pPr>
        <w:pStyle w:val="ConsPlusNormal"/>
        <w:spacing w:before="220"/>
        <w:ind w:firstLine="540"/>
        <w:jc w:val="both"/>
      </w:pPr>
      <w:r>
        <w:t>3)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к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751D36" w:rsidRDefault="00751D36">
      <w:pPr>
        <w:pStyle w:val="ConsPlusNormal"/>
        <w:spacing w:before="220"/>
        <w:ind w:firstLine="540"/>
        <w:jc w:val="both"/>
      </w:pPr>
      <w:r>
        <w:t xml:space="preserve">4.4. Размещение объектов дорожного сервиса в границах полосы отвода автомобильной дороги осуществляется на основании договора о присоединении объекта дорожного сервиса к автомобильной дороге, заключаемого владельцем объекта дорожного сервиса с уполномоченным органом, и разрешения на строительство, выдаваемого в соответствии с Градостроительным </w:t>
      </w:r>
      <w:hyperlink r:id="rId35" w:history="1">
        <w:r>
          <w:rPr>
            <w:color w:val="0000FF"/>
          </w:rPr>
          <w:t>кодексом</w:t>
        </w:r>
      </w:hyperlink>
      <w:r>
        <w:t xml:space="preserve"> Российской Федерации.</w:t>
      </w:r>
    </w:p>
    <w:p w:rsidR="00751D36" w:rsidRDefault="00751D36">
      <w:pPr>
        <w:pStyle w:val="ConsPlusNormal"/>
        <w:spacing w:before="220"/>
        <w:ind w:firstLine="540"/>
        <w:jc w:val="both"/>
      </w:pPr>
      <w:proofErr w:type="gramStart"/>
      <w:r>
        <w:t xml:space="preserve">Заключение договоров о присоединении объекта дорожного сервиса к автомобильной дороге, выдача технических условий на присоединение объекта дорожного сервиса к автомобильной дороге местного значения осуществляется в порядке, установленном Административным </w:t>
      </w:r>
      <w:hyperlink r:id="rId36" w:history="1">
        <w:r>
          <w:rPr>
            <w:color w:val="0000FF"/>
          </w:rPr>
          <w:t>регламентом</w:t>
        </w:r>
      </w:hyperlink>
      <w:r>
        <w:t xml:space="preserve"> предоставления муниципальной услуги по заключению договора о присоединении объекта дорожного сервиса к автомобильной дороге, выдаче технических условий на присоединение объекта дорожного сервиса к автомобильной дороге местного значения, утвержденным постановлением Администрации города</w:t>
      </w:r>
      <w:proofErr w:type="gramEnd"/>
      <w:r>
        <w:t xml:space="preserve"> Тюмени.</w:t>
      </w:r>
    </w:p>
    <w:p w:rsidR="00751D36" w:rsidRDefault="00751D36">
      <w:pPr>
        <w:pStyle w:val="ConsPlusNormal"/>
        <w:spacing w:before="220"/>
        <w:ind w:firstLine="540"/>
        <w:jc w:val="both"/>
      </w:pPr>
      <w:r>
        <w:t xml:space="preserve">Разработка проектной документации на объект дорожного сервиса осуществляется </w:t>
      </w:r>
      <w:proofErr w:type="gramStart"/>
      <w:r>
        <w:t xml:space="preserve">в соответствии с требованиями Градостроительного </w:t>
      </w:r>
      <w:hyperlink r:id="rId37" w:history="1">
        <w:r>
          <w:rPr>
            <w:color w:val="0000FF"/>
          </w:rPr>
          <w:t>кодекса</w:t>
        </w:r>
      </w:hyperlink>
      <w:r>
        <w:t xml:space="preserve"> Российской Федерации на основании выданных технических условий на присоединение объекта дорожного сервиса к автомобильной дороге</w:t>
      </w:r>
      <w:proofErr w:type="gramEnd"/>
      <w:r>
        <w:t>.</w:t>
      </w:r>
    </w:p>
    <w:p w:rsidR="00751D36" w:rsidRDefault="00751D36">
      <w:pPr>
        <w:pStyle w:val="ConsPlusNormal"/>
        <w:spacing w:before="220"/>
        <w:ind w:firstLine="540"/>
        <w:jc w:val="both"/>
      </w:pPr>
      <w:proofErr w:type="gramStart"/>
      <w:r>
        <w:t>Плата за присоединение объектов дорожного сервиса к автомобильным дорогам рассчитывается исходя из установленных муниципальным правовым актом Администрации города Тюмени стоимости и объема услуг, оказываемых по договору о присоединении соответствующего объекта дорожного сервиса к автомобильной дороге.</w:t>
      </w:r>
      <w:proofErr w:type="gramEnd"/>
    </w:p>
    <w:p w:rsidR="00751D36" w:rsidRDefault="00751D36">
      <w:pPr>
        <w:pStyle w:val="ConsPlusNormal"/>
        <w:spacing w:before="220"/>
        <w:ind w:firstLine="540"/>
        <w:jc w:val="both"/>
      </w:pPr>
      <w:r>
        <w:t xml:space="preserve">4.5. Строительство, реконструкция, капитальный ремонт, ремонт и содержание подъездов, </w:t>
      </w:r>
      <w:r>
        <w:lastRenderedPageBreak/>
        <w:t>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w:t>
      </w:r>
    </w:p>
    <w:p w:rsidR="00751D36" w:rsidRDefault="00751D36">
      <w:pPr>
        <w:pStyle w:val="ConsPlusNormal"/>
        <w:spacing w:before="220"/>
        <w:ind w:firstLine="540"/>
        <w:jc w:val="both"/>
      </w:pPr>
      <w:r>
        <w:t xml:space="preserve">4.6.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уполномоченного органа на выполнение указанных работ в порядке, предусмотренном </w:t>
      </w:r>
      <w:hyperlink w:anchor="P67" w:history="1">
        <w:r>
          <w:rPr>
            <w:color w:val="0000FF"/>
          </w:rPr>
          <w:t>пунктами 4.7</w:t>
        </w:r>
      </w:hyperlink>
      <w:r>
        <w:t xml:space="preserve"> - </w:t>
      </w:r>
      <w:hyperlink w:anchor="P81" w:history="1">
        <w:r>
          <w:rPr>
            <w:color w:val="0000FF"/>
          </w:rPr>
          <w:t>4.11</w:t>
        </w:r>
      </w:hyperlink>
      <w:r>
        <w:t xml:space="preserve"> настоящего Порядка. Согласие на реконструкцию, капитальный ремонт и ремонт примыканий объектов дорожного сервиса к автомобильным дорогам оформляется в виде приказа руководителя уполномоченного органа о согласовании реконструкции, капитального ремонта и ремонта примыканий объектов дорожного сервиса к автомобильным дорогам.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w:t>
      </w:r>
    </w:p>
    <w:p w:rsidR="00751D36" w:rsidRDefault="00751D36">
      <w:pPr>
        <w:pStyle w:val="ConsPlusNormal"/>
        <w:spacing w:before="220"/>
        <w:ind w:firstLine="540"/>
        <w:jc w:val="both"/>
      </w:pPr>
      <w:bookmarkStart w:id="3" w:name="P67"/>
      <w:bookmarkEnd w:id="3"/>
      <w:r>
        <w:t>4.7. Для согласования реконструкции, капитального ремонта и ремонта примыканий объектов дорожного сервиса к автомобильным дорогам владелец объекта дорожного сервиса обращается в уполномоченный орган с ходатайством о согласовании реконструкции, капитального ремонта и ремонта примыканий объектов дорожного сервиса к автомобильным дорогам (по форме согласно приложению 1 к настоящему Порядку). К ходатайству заявитель прикладывает следующие документы:</w:t>
      </w:r>
    </w:p>
    <w:p w:rsidR="00751D36" w:rsidRDefault="00751D36">
      <w:pPr>
        <w:pStyle w:val="ConsPlusNormal"/>
        <w:spacing w:before="220"/>
        <w:ind w:firstLine="540"/>
        <w:jc w:val="both"/>
      </w:pPr>
      <w:r>
        <w:t>а) документ, подтверждающий полномочия представителя заявителя (при отсутствии соответствующей записи о полномочиях лица в Едином государственном реестре юридических лиц);</w:t>
      </w:r>
    </w:p>
    <w:p w:rsidR="00751D36" w:rsidRDefault="00751D36">
      <w:pPr>
        <w:pStyle w:val="ConsPlusNormal"/>
        <w:spacing w:before="220"/>
        <w:ind w:firstLine="540"/>
        <w:jc w:val="both"/>
      </w:pPr>
      <w:r>
        <w:t>б) правоустанавливающие документы на земельный участок;</w:t>
      </w:r>
    </w:p>
    <w:p w:rsidR="00751D36" w:rsidRDefault="00751D36">
      <w:pPr>
        <w:pStyle w:val="ConsPlusNormal"/>
        <w:spacing w:before="220"/>
        <w:ind w:firstLine="540"/>
        <w:jc w:val="both"/>
      </w:pPr>
      <w:r>
        <w:t>в) кадастровый паспорт земельного участка;</w:t>
      </w:r>
    </w:p>
    <w:p w:rsidR="00751D36" w:rsidRDefault="00751D36">
      <w:pPr>
        <w:pStyle w:val="ConsPlusNormal"/>
        <w:spacing w:before="220"/>
        <w:ind w:firstLine="540"/>
        <w:jc w:val="both"/>
      </w:pPr>
      <w:proofErr w:type="gramStart"/>
      <w:r>
        <w:t>г) материалы действующей (актуализированной) топографической съемки территории земельного участка на бумажном и электронном носителях в масштабе 1:500 с нанесением примыканий объектов дорожного сервиса к автомобильной дороге.</w:t>
      </w:r>
      <w:proofErr w:type="gramEnd"/>
    </w:p>
    <w:p w:rsidR="00751D36" w:rsidRDefault="00751D36">
      <w:pPr>
        <w:pStyle w:val="ConsPlusNormal"/>
        <w:spacing w:before="220"/>
        <w:ind w:firstLine="540"/>
        <w:jc w:val="both"/>
      </w:pPr>
      <w:bookmarkStart w:id="4" w:name="P72"/>
      <w:bookmarkEnd w:id="4"/>
      <w:r>
        <w:t xml:space="preserve">4.8. </w:t>
      </w:r>
      <w:proofErr w:type="gramStart"/>
      <w:r>
        <w:t xml:space="preserve">Уполномоченный орган рассматривает ходатайство о согласовании реконструкции, капитального ремонта и ремонта примыканий объектов дорожного сервиса к автомобильной дороге в срок не более тридцати дней со дня его регистрации, включая срок на издание приказа руководителя уполномоченного органа о согласовании реконструкции, капитального ремонта и ремонта примыканий объектов дорожного сервиса к автомобильной дороге, а при наличии оснований, предусмотренных </w:t>
      </w:r>
      <w:hyperlink w:anchor="P81" w:history="1">
        <w:r>
          <w:rPr>
            <w:color w:val="0000FF"/>
          </w:rPr>
          <w:t>пунктом 4.11</w:t>
        </w:r>
      </w:hyperlink>
      <w:r>
        <w:t xml:space="preserve"> настоящего Порядка, - отказывает</w:t>
      </w:r>
      <w:proofErr w:type="gramEnd"/>
      <w:r>
        <w:t xml:space="preserve"> в согласовании. Приказ о согласовании реконструкции, капитального ремонта и ремонта примыканий объектов дорожного сервиса должен содержать технические требования и условия, подлежащие обязательному исполнению владельцами таких инженерных коммуникаций при реконструкции, капитального ремонта и ремонта примыканий объектов дорожного сервиса к автомобильной дороге.</w:t>
      </w:r>
    </w:p>
    <w:p w:rsidR="00751D36" w:rsidRDefault="00751D36">
      <w:pPr>
        <w:pStyle w:val="ConsPlusNormal"/>
        <w:spacing w:before="220"/>
        <w:ind w:firstLine="540"/>
        <w:jc w:val="both"/>
      </w:pPr>
      <w:r>
        <w:t>4.9. В ходе рассмотрения ходатайства уполномоченный орган:</w:t>
      </w:r>
    </w:p>
    <w:p w:rsidR="00751D36" w:rsidRDefault="00751D36">
      <w:pPr>
        <w:pStyle w:val="ConsPlusNormal"/>
        <w:spacing w:before="220"/>
        <w:ind w:firstLine="540"/>
        <w:jc w:val="both"/>
      </w:pPr>
      <w:r>
        <w:t>а) получает по системе межведомственного информационного взаимодействия 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w:t>
      </w:r>
    </w:p>
    <w:p w:rsidR="00751D36" w:rsidRDefault="00751D36">
      <w:pPr>
        <w:pStyle w:val="ConsPlusNormal"/>
        <w:spacing w:before="220"/>
        <w:ind w:firstLine="540"/>
        <w:jc w:val="both"/>
      </w:pPr>
      <w:r>
        <w:t xml:space="preserve">б) направляет в департамент градостроительной политики Администрации города Тюмени запрос о соответствии планируемой реконструкции, капитального ремонта и ремонта примыканий объектов дорожного сервиса к автомобильной дороге документации по планировке территории (срок направления ответа на запрос не должен превышать 5 рабочих дней со дня </w:t>
      </w:r>
      <w:r>
        <w:lastRenderedPageBreak/>
        <w:t>получения запроса);</w:t>
      </w:r>
    </w:p>
    <w:p w:rsidR="00751D36" w:rsidRDefault="00751D36">
      <w:pPr>
        <w:pStyle w:val="ConsPlusNormal"/>
        <w:spacing w:before="220"/>
        <w:ind w:firstLine="540"/>
        <w:jc w:val="both"/>
      </w:pPr>
      <w:r>
        <w:t xml:space="preserve">в) проверяет наличие оснований для отказа в согласовании реконструкции, капитального ремонта и ремонта примыканий объектов дорожного сервиса к автомобильной дороге, предусмотренных </w:t>
      </w:r>
      <w:hyperlink w:anchor="P81" w:history="1">
        <w:r>
          <w:rPr>
            <w:color w:val="0000FF"/>
          </w:rPr>
          <w:t>пунктом 4.11</w:t>
        </w:r>
      </w:hyperlink>
      <w:r>
        <w:t xml:space="preserve"> настоящего Порядка;</w:t>
      </w:r>
    </w:p>
    <w:p w:rsidR="00751D36" w:rsidRDefault="00751D36">
      <w:pPr>
        <w:pStyle w:val="ConsPlusNormal"/>
        <w:spacing w:before="220"/>
        <w:ind w:firstLine="540"/>
        <w:jc w:val="both"/>
      </w:pPr>
      <w:r>
        <w:t>г) определяет возможность осуществления планируемой реконструкции, капитального ремонта и ремонта примыканий объектов дорожного сервиса к автомобильной дороге требованиям технических регламентов и норм, устанавливающим технические требования к порядку размещения объектов дорожного сервиса.</w:t>
      </w:r>
    </w:p>
    <w:p w:rsidR="00751D36" w:rsidRDefault="00751D36">
      <w:pPr>
        <w:pStyle w:val="ConsPlusNormal"/>
        <w:spacing w:before="220"/>
        <w:ind w:firstLine="540"/>
        <w:jc w:val="both"/>
      </w:pPr>
      <w:r>
        <w:t>4.10. Согласование планируемой реконструкции, капитального ремонта и ремонта примыкания объекта дорожного сервиса к автомобильной дороге осуществляется в форме приказа руководителя уполномоченного органа, отказ в согласовании оформляется в форме уведомления за подписью руководителя уполномоченного органа.</w:t>
      </w:r>
    </w:p>
    <w:p w:rsidR="00751D36" w:rsidRDefault="00751D36">
      <w:pPr>
        <w:pStyle w:val="ConsPlusNormal"/>
        <w:spacing w:before="220"/>
        <w:ind w:firstLine="540"/>
        <w:jc w:val="both"/>
      </w:pPr>
      <w:r>
        <w:t xml:space="preserve">О необходимости получения согласования (отказа в согласовании) в течение 1 дня со дня подписания заявитель дополнительно информируется посредством телефонной связи (при указании в ходатайстве) или путем направления уведомления на его электронный адрес (при указании в ходатайстве). При неполучении заявителем согласования (отказа в согласовании) в течение 3 дней со дня истечения срока, установленного </w:t>
      </w:r>
      <w:hyperlink w:anchor="P72" w:history="1">
        <w:r>
          <w:rPr>
            <w:color w:val="0000FF"/>
          </w:rPr>
          <w:t>пунктом 4.8</w:t>
        </w:r>
      </w:hyperlink>
      <w:r>
        <w:t xml:space="preserve"> настоящего Порядка, должно быть направлено заявителю по почте заказным письмом и на электронный адрес, указанный в заявлении.</w:t>
      </w:r>
    </w:p>
    <w:p w:rsidR="00751D36" w:rsidRDefault="00751D36">
      <w:pPr>
        <w:pStyle w:val="ConsPlusNormal"/>
        <w:spacing w:before="220"/>
        <w:ind w:firstLine="540"/>
        <w:jc w:val="both"/>
      </w:pPr>
      <w:r>
        <w:t>Согласование (отказ в согласовании) регистрируется уполномоченным органом в специальном журнале и в автоматизированной системе документооборота и делопроизводства Администрации города Тюмени. Факт получения согласования (отказа в согласовании) удостоверяется подписью заявителя в специальном журнале, при направлении согласования (отказа в согласовании) по почте и на электронный адрес в специальный журнал вносится соответствующая запись (с указанием даты отправления).</w:t>
      </w:r>
    </w:p>
    <w:p w:rsidR="00751D36" w:rsidRDefault="00751D36">
      <w:pPr>
        <w:pStyle w:val="ConsPlusNormal"/>
        <w:spacing w:before="220"/>
        <w:ind w:firstLine="540"/>
        <w:jc w:val="both"/>
      </w:pPr>
      <w:bookmarkStart w:id="5" w:name="P81"/>
      <w:bookmarkEnd w:id="5"/>
      <w:r>
        <w:t>4.11. Основанием для отказа в согласовании планируемой реконструкции, капитального ремонта и ремонта примыканий объектов дорожного сервиса к автомобильным дорогам являются:</w:t>
      </w:r>
    </w:p>
    <w:p w:rsidR="00751D36" w:rsidRDefault="00751D36">
      <w:pPr>
        <w:pStyle w:val="ConsPlusNormal"/>
        <w:spacing w:before="220"/>
        <w:ind w:firstLine="540"/>
        <w:jc w:val="both"/>
      </w:pPr>
      <w:r>
        <w:t>а) несоответствие планируемой реконструкции, капитального ремонта и ремонта примыканий объектов дорожного сервиса к автомобильным дорогам документации по планировке территории;</w:t>
      </w:r>
    </w:p>
    <w:p w:rsidR="00751D36" w:rsidRDefault="00751D36">
      <w:pPr>
        <w:pStyle w:val="ConsPlusNormal"/>
        <w:spacing w:before="220"/>
        <w:ind w:firstLine="540"/>
        <w:jc w:val="both"/>
      </w:pPr>
      <w:r>
        <w:t>б) несоответствие планируемой реконструкции, капитального ремонта и ремонта примыканий объектов дорожного сервиса к автомобильным дорогам требованиям технических регламентов и норм, устанавливающим технические требования к порядку размещения объектов дорожного сервиса.</w:t>
      </w:r>
    </w:p>
    <w:p w:rsidR="00751D36" w:rsidRDefault="00751D36">
      <w:pPr>
        <w:pStyle w:val="ConsPlusNormal"/>
        <w:spacing w:before="220"/>
        <w:ind w:firstLine="540"/>
        <w:jc w:val="both"/>
      </w:pPr>
      <w:r>
        <w:t>4.12. Заявитель вправе обжаловать решения уполномоченного органа об отказе в согласовании планируемой реконструкции, капитального ремонта и ремонта примыканий объектов дорожного сервиса к автомобильным дорогам в порядке и в сроки, установленные действующим законодательством.</w:t>
      </w:r>
    </w:p>
    <w:p w:rsidR="00751D36" w:rsidRDefault="00751D36">
      <w:pPr>
        <w:pStyle w:val="ConsPlusNormal"/>
        <w:spacing w:before="220"/>
        <w:ind w:firstLine="540"/>
        <w:jc w:val="both"/>
      </w:pPr>
      <w:r>
        <w:t xml:space="preserve">4.13. В случае необходимости введения ограничения или прекращения движения транспортных средств по автомобильной дороге, связанного с присоединением объекта дорожного сервиса в границах полосы отвода автомобильной дороги, его владелец уведомляет об этом уполномоченный орган с указанием срока вводимых ограничений или прекращения движения транспортных средств не </w:t>
      </w:r>
      <w:proofErr w:type="gramStart"/>
      <w:r>
        <w:t>позднее</w:t>
      </w:r>
      <w:proofErr w:type="gramEnd"/>
      <w:r>
        <w:t xml:space="preserve"> чем за 45 дней до их введения. При наличии заключенного договора о присоединении объекта дорожного сервиса к автомобильной дороге уполномоченный орган не </w:t>
      </w:r>
      <w:proofErr w:type="gramStart"/>
      <w:r>
        <w:t>позднее</w:t>
      </w:r>
      <w:proofErr w:type="gramEnd"/>
      <w:r>
        <w:t xml:space="preserve"> чем за 35 дней до срока, указанного в уведомлении, </w:t>
      </w:r>
      <w:r>
        <w:lastRenderedPageBreak/>
        <w:t>обеспечивает издание муниципального правового акта о введении временного ограничения или прекращения движения.</w:t>
      </w:r>
    </w:p>
    <w:p w:rsidR="00751D36" w:rsidRDefault="00751D36">
      <w:pPr>
        <w:pStyle w:val="ConsPlusNormal"/>
        <w:jc w:val="both"/>
      </w:pPr>
    </w:p>
    <w:p w:rsidR="00751D36" w:rsidRDefault="00751D36">
      <w:pPr>
        <w:pStyle w:val="ConsPlusNormal"/>
        <w:jc w:val="center"/>
      </w:pPr>
      <w:r>
        <w:t>5. Порядок установления мест прогона животных</w:t>
      </w:r>
    </w:p>
    <w:p w:rsidR="00751D36" w:rsidRDefault="00751D36">
      <w:pPr>
        <w:pStyle w:val="ConsPlusNormal"/>
        <w:jc w:val="center"/>
      </w:pPr>
      <w:r>
        <w:t>через автомобильную дорогу</w:t>
      </w:r>
    </w:p>
    <w:p w:rsidR="00751D36" w:rsidRDefault="00751D36">
      <w:pPr>
        <w:pStyle w:val="ConsPlusNormal"/>
        <w:jc w:val="both"/>
      </w:pPr>
    </w:p>
    <w:p w:rsidR="00751D36" w:rsidRDefault="00751D36">
      <w:pPr>
        <w:pStyle w:val="ConsPlusNormal"/>
        <w:ind w:firstLine="540"/>
        <w:jc w:val="both"/>
      </w:pPr>
      <w:r>
        <w:t>5.1. Прогон животных через полосу отвода существующих автомобильных дорог допускается в специально установленных местах, согласованных с уполномоченным органом, в порядке, предусмотренном настоящим разделом.</w:t>
      </w:r>
    </w:p>
    <w:p w:rsidR="00751D36" w:rsidRDefault="00751D36">
      <w:pPr>
        <w:pStyle w:val="ConsPlusNormal"/>
        <w:spacing w:before="220"/>
        <w:ind w:firstLine="540"/>
        <w:jc w:val="both"/>
      </w:pPr>
      <w:r>
        <w:t>5.2. Для установления места прогона животных через автомобильную дорогу заявитель обращается в уполномоченный орган с ходатайством о согласовании места прогона животных через автомобильную дорогу (согласно приложению 3 к настоящему Порядку).</w:t>
      </w:r>
    </w:p>
    <w:p w:rsidR="00751D36" w:rsidRDefault="00751D36">
      <w:pPr>
        <w:pStyle w:val="ConsPlusNormal"/>
        <w:spacing w:before="220"/>
        <w:ind w:firstLine="540"/>
        <w:jc w:val="both"/>
      </w:pPr>
      <w:r>
        <w:t xml:space="preserve">5.3. Уполномоченный орган </w:t>
      </w:r>
      <w:proofErr w:type="gramStart"/>
      <w:r>
        <w:t>в соответствии с поступившим ходатайством о согласовании места прогона животных через автомобильную дорогу в течение</w:t>
      </w:r>
      <w:proofErr w:type="gramEnd"/>
      <w:r>
        <w:t xml:space="preserve"> 3-х рабочих дней со дня регистрации ходатайства направляет запрос в Государственную инспекцию безопасности дорожного движения Министерства внутренних дел РФ о согласовании возможности установки места прогона животных через автомобильную дорогу.</w:t>
      </w:r>
    </w:p>
    <w:p w:rsidR="00751D36" w:rsidRDefault="00751D36">
      <w:pPr>
        <w:pStyle w:val="ConsPlusNormal"/>
        <w:spacing w:before="220"/>
        <w:ind w:firstLine="540"/>
        <w:jc w:val="both"/>
      </w:pPr>
      <w:bookmarkStart w:id="6" w:name="P93"/>
      <w:bookmarkEnd w:id="6"/>
      <w:r>
        <w:t xml:space="preserve">5.4. Уполномоченный орган в срок не более 40 дней со дня регистрации ходатайства о согласовании места прогона животных через автомобильную дорогу согласовывает место прогона животных через автомобильную дорогу, а при наличии оснований, предусмотренных </w:t>
      </w:r>
      <w:hyperlink w:anchor="P95" w:history="1">
        <w:r>
          <w:rPr>
            <w:color w:val="0000FF"/>
          </w:rPr>
          <w:t>пунктом 5.5</w:t>
        </w:r>
      </w:hyperlink>
      <w:r>
        <w:t xml:space="preserve"> настоящего Порядка, - отказывает в согласовании места прогона животных через автомобильную дорогу.</w:t>
      </w:r>
    </w:p>
    <w:p w:rsidR="00751D36" w:rsidRDefault="00751D36">
      <w:pPr>
        <w:pStyle w:val="ConsPlusNormal"/>
        <w:spacing w:before="220"/>
        <w:ind w:firstLine="540"/>
        <w:jc w:val="both"/>
      </w:pPr>
      <w:r>
        <w:t xml:space="preserve">Согласование места прогона животных через автомобильную дорогу осуществляется в форме приказа руководителя уполномоченного органа. Заявитель уведомляется о принятом решении в течение трех дней со дня издания приказа руководителя уполномоченного органа о согласовании или отказа в согласовании места прогона животных через автомобильную дорогу с приложением копии приказа руководителя уполномоченного органа. Заявитель уведомляется о необходимости получения приказа руководителя уполномоченного органа о согласовании или отказа в согласовании места прогона животных через автомобильную дорогу посредством телефонной связи (при указании в ходатайстве) или путем направления уведомления на его электронный адрес (при указании в ходатайстве). При неполучении заявителем согласования (отказа в согласовании) в течение 3 дней со дня истечения срока, указанного в </w:t>
      </w:r>
      <w:hyperlink w:anchor="P93" w:history="1">
        <w:r>
          <w:rPr>
            <w:color w:val="0000FF"/>
          </w:rPr>
          <w:t>абзаце первом</w:t>
        </w:r>
      </w:hyperlink>
      <w:r>
        <w:t xml:space="preserve"> настоящего пункта, согласование (отказ в согласовании) должно быть направлено заявителю по почте заказным письмом.</w:t>
      </w:r>
    </w:p>
    <w:p w:rsidR="00751D36" w:rsidRDefault="00751D36">
      <w:pPr>
        <w:pStyle w:val="ConsPlusNormal"/>
        <w:spacing w:before="220"/>
        <w:ind w:firstLine="540"/>
        <w:jc w:val="both"/>
      </w:pPr>
      <w:bookmarkStart w:id="7" w:name="P95"/>
      <w:bookmarkEnd w:id="7"/>
      <w:r>
        <w:t>5.5. В согласовании места прогона животных через автомобильную дорогу отказывается при невозможности установки места прогона животных через автомобильную дорогу по требованиям безопасности дорожного движения либо в связи с несоответствием технического состояния автомобильной дороги требованиям технических регламентов, а до их принятия требованиям ГОСТов, СНиПов, ВСН.</w:t>
      </w:r>
    </w:p>
    <w:p w:rsidR="00751D36" w:rsidRDefault="00751D36">
      <w:pPr>
        <w:pStyle w:val="ConsPlusNormal"/>
        <w:spacing w:before="220"/>
        <w:ind w:firstLine="540"/>
        <w:jc w:val="both"/>
      </w:pPr>
      <w:r>
        <w:t>5.6. Заявитель вправе обжаловать отказ в согласовании места прогона животных через автомобильную дорогу в судебном порядке.</w:t>
      </w:r>
    </w:p>
    <w:p w:rsidR="00751D36" w:rsidRDefault="00751D36">
      <w:pPr>
        <w:pStyle w:val="ConsPlusNormal"/>
        <w:spacing w:before="220"/>
        <w:ind w:firstLine="540"/>
        <w:jc w:val="both"/>
      </w:pPr>
      <w:r>
        <w:t xml:space="preserve">5.7. При отсутствии оснований для отказа в согласовании места прогона животных через автомобильную дорогу, предусмотренных </w:t>
      </w:r>
      <w:hyperlink w:anchor="P95" w:history="1">
        <w:r>
          <w:rPr>
            <w:color w:val="0000FF"/>
          </w:rPr>
          <w:t>пунктом 5.5</w:t>
        </w:r>
      </w:hyperlink>
      <w:r>
        <w:t xml:space="preserve"> настоящего Порядка, уполномоченный орган согласовывает место прогона животных через автомобильную дорогу. При принятии решения о согласовании места прогона животных через автомобильную дорогу уполномоченный орган в срок не позднее тридцати дней со дня принятия решения обеспечивает установку дорожных знаков </w:t>
      </w:r>
      <w:proofErr w:type="gramStart"/>
      <w:r>
        <w:t>с учетом требований к обеспечению безопасности дорожного движения на участке автомобильной дороги в месте прогона животных через автомобильную дорогу</w:t>
      </w:r>
      <w:proofErr w:type="gramEnd"/>
      <w:r>
        <w:t>.";</w:t>
      </w:r>
    </w:p>
    <w:p w:rsidR="00751D36" w:rsidRDefault="00751D36">
      <w:pPr>
        <w:pStyle w:val="ConsPlusNormal"/>
        <w:spacing w:before="220"/>
        <w:ind w:firstLine="540"/>
        <w:jc w:val="both"/>
      </w:pPr>
      <w:r>
        <w:lastRenderedPageBreak/>
        <w:t xml:space="preserve">б) </w:t>
      </w:r>
      <w:hyperlink r:id="rId38" w:history="1">
        <w:r>
          <w:rPr>
            <w:color w:val="0000FF"/>
          </w:rPr>
          <w:t>приложение 1</w:t>
        </w:r>
      </w:hyperlink>
      <w:r>
        <w:t xml:space="preserve"> к Порядку изложить в следующей редакции:</w:t>
      </w:r>
    </w:p>
    <w:p w:rsidR="00751D36" w:rsidRDefault="00751D36">
      <w:pPr>
        <w:pStyle w:val="ConsPlusNormal"/>
        <w:spacing w:before="220"/>
        <w:jc w:val="right"/>
      </w:pPr>
      <w:r>
        <w:t>"Приложение 1</w:t>
      </w:r>
    </w:p>
    <w:p w:rsidR="00751D36" w:rsidRDefault="00751D36">
      <w:pPr>
        <w:pStyle w:val="ConsPlusNormal"/>
        <w:jc w:val="right"/>
      </w:pPr>
      <w:r>
        <w:t>к Порядку</w:t>
      </w:r>
    </w:p>
    <w:p w:rsidR="00751D36" w:rsidRDefault="00751D36">
      <w:pPr>
        <w:pStyle w:val="ConsPlusNormal"/>
        <w:jc w:val="both"/>
      </w:pPr>
    </w:p>
    <w:p w:rsidR="00751D36" w:rsidRDefault="00751D36">
      <w:pPr>
        <w:pStyle w:val="ConsPlusNormal"/>
        <w:jc w:val="center"/>
      </w:pPr>
      <w:r>
        <w:t>ФОРМА ХОДАТАЙСТВА</w:t>
      </w:r>
    </w:p>
    <w:p w:rsidR="00751D36" w:rsidRDefault="00751D36">
      <w:pPr>
        <w:pStyle w:val="ConsPlusNormal"/>
        <w:jc w:val="center"/>
      </w:pPr>
      <w:r>
        <w:t>О СОГЛАСОВАНИИ РЕКОНСТРУКЦИИ,</w:t>
      </w:r>
    </w:p>
    <w:p w:rsidR="00751D36" w:rsidRDefault="00751D36">
      <w:pPr>
        <w:pStyle w:val="ConsPlusNormal"/>
        <w:jc w:val="center"/>
      </w:pPr>
      <w:r>
        <w:t>КАПИТАЛЬНОГО РЕМОНТА И РЕМОНТА ПРИМЫКАНИЙ ОБЪЕКТОВ</w:t>
      </w:r>
    </w:p>
    <w:p w:rsidR="00751D36" w:rsidRDefault="00751D36">
      <w:pPr>
        <w:pStyle w:val="ConsPlusNormal"/>
        <w:jc w:val="center"/>
      </w:pPr>
      <w:r>
        <w:t>ДОРОЖНОГО СЕРВИСА К АВТОМОБИЛЬНОЙ ДОРОГЕ</w:t>
      </w:r>
    </w:p>
    <w:p w:rsidR="00751D36" w:rsidRDefault="00751D36">
      <w:pPr>
        <w:pStyle w:val="ConsPlusNormal"/>
        <w:jc w:val="both"/>
      </w:pPr>
    </w:p>
    <w:p w:rsidR="00751D36" w:rsidRDefault="00751D36">
      <w:pPr>
        <w:pStyle w:val="ConsPlusNonformat"/>
        <w:jc w:val="both"/>
      </w:pPr>
      <w:r>
        <w:t xml:space="preserve">                               ____________________________________________</w:t>
      </w:r>
    </w:p>
    <w:p w:rsidR="00751D36" w:rsidRDefault="00751D36">
      <w:pPr>
        <w:pStyle w:val="ConsPlusNonformat"/>
        <w:jc w:val="both"/>
      </w:pPr>
      <w:r>
        <w:t xml:space="preserve">                               (Ф.И.О. руководителя уполномоченного органа)</w:t>
      </w:r>
    </w:p>
    <w:p w:rsidR="00751D36" w:rsidRDefault="00751D36">
      <w:pPr>
        <w:pStyle w:val="ConsPlusNonformat"/>
        <w:jc w:val="both"/>
      </w:pPr>
      <w:r>
        <w:t xml:space="preserve">                    _______________________________________________________</w:t>
      </w:r>
    </w:p>
    <w:p w:rsidR="00751D36" w:rsidRDefault="00751D36">
      <w:pPr>
        <w:pStyle w:val="ConsPlusNonformat"/>
        <w:jc w:val="both"/>
      </w:pPr>
      <w:r>
        <w:t xml:space="preserve">                    _______________________________________________________</w:t>
      </w:r>
    </w:p>
    <w:p w:rsidR="00751D36" w:rsidRDefault="00751D36">
      <w:pPr>
        <w:pStyle w:val="ConsPlusNonformat"/>
        <w:jc w:val="both"/>
      </w:pPr>
      <w:r>
        <w:t xml:space="preserve">                    _______________________________________________________</w:t>
      </w:r>
    </w:p>
    <w:p w:rsidR="00751D36" w:rsidRDefault="00751D36">
      <w:pPr>
        <w:pStyle w:val="ConsPlusNonformat"/>
        <w:jc w:val="both"/>
      </w:pPr>
      <w:r>
        <w:t xml:space="preserve">                     </w:t>
      </w:r>
      <w:proofErr w:type="gramStart"/>
      <w:r>
        <w:t>(Ф.И.О. и должность заявителя, организационно-правовая</w:t>
      </w:r>
      <w:proofErr w:type="gramEnd"/>
    </w:p>
    <w:p w:rsidR="00751D36" w:rsidRDefault="00751D36">
      <w:pPr>
        <w:pStyle w:val="ConsPlusNonformat"/>
        <w:jc w:val="both"/>
      </w:pPr>
      <w:r>
        <w:t xml:space="preserve">                     форма и наименование юридического лица, почтовый адрес</w:t>
      </w:r>
    </w:p>
    <w:p w:rsidR="00751D36" w:rsidRDefault="00751D36">
      <w:pPr>
        <w:pStyle w:val="ConsPlusNonformat"/>
        <w:jc w:val="both"/>
      </w:pPr>
      <w:r>
        <w:t xml:space="preserve">                          с указанием индекса, контактный телефон,</w:t>
      </w:r>
    </w:p>
    <w:p w:rsidR="00751D36" w:rsidRDefault="00751D36">
      <w:pPr>
        <w:pStyle w:val="ConsPlusNonformat"/>
        <w:jc w:val="both"/>
      </w:pPr>
      <w:r>
        <w:t xml:space="preserve">                                   адрес электронной почты)</w:t>
      </w:r>
    </w:p>
    <w:p w:rsidR="00751D36" w:rsidRDefault="00751D36">
      <w:pPr>
        <w:pStyle w:val="ConsPlusNonformat"/>
        <w:jc w:val="both"/>
      </w:pPr>
    </w:p>
    <w:p w:rsidR="00751D36" w:rsidRDefault="00751D36">
      <w:pPr>
        <w:pStyle w:val="ConsPlusNonformat"/>
        <w:jc w:val="both"/>
      </w:pPr>
      <w:r>
        <w:t xml:space="preserve">                                ХОДАТАЙСТВО</w:t>
      </w:r>
    </w:p>
    <w:p w:rsidR="00751D36" w:rsidRDefault="00751D36">
      <w:pPr>
        <w:pStyle w:val="ConsPlusNonformat"/>
        <w:jc w:val="both"/>
      </w:pPr>
    </w:p>
    <w:p w:rsidR="00751D36" w:rsidRDefault="00751D36">
      <w:pPr>
        <w:pStyle w:val="ConsPlusNonformat"/>
        <w:jc w:val="both"/>
      </w:pPr>
      <w:r>
        <w:t xml:space="preserve">    Прошу  Вас   согласовать  реконструкцию  (капитальный  ремонт,  ремонт)</w:t>
      </w:r>
    </w:p>
    <w:p w:rsidR="00751D36" w:rsidRDefault="00751D36">
      <w:pPr>
        <w:pStyle w:val="ConsPlusNonformat"/>
        <w:jc w:val="both"/>
      </w:pPr>
      <w:r>
        <w:t>примыканий    объектов   дорожного   сервиса    к    автомобильной   дороге</w:t>
      </w:r>
    </w:p>
    <w:p w:rsidR="00751D36" w:rsidRDefault="00751D36">
      <w:pPr>
        <w:pStyle w:val="ConsPlusNonformat"/>
        <w:jc w:val="both"/>
      </w:pPr>
      <w:r>
        <w:t>___________________________________________________________________________</w:t>
      </w:r>
    </w:p>
    <w:p w:rsidR="00751D36" w:rsidRDefault="00751D36">
      <w:pPr>
        <w:pStyle w:val="ConsPlusNonformat"/>
        <w:jc w:val="both"/>
      </w:pPr>
      <w:r>
        <w:t xml:space="preserve">             (указать наименование объектов дорожного сервиса)</w:t>
      </w:r>
    </w:p>
    <w:p w:rsidR="00751D36" w:rsidRDefault="00751D36">
      <w:pPr>
        <w:pStyle w:val="ConsPlusNonformat"/>
        <w:jc w:val="both"/>
      </w:pPr>
      <w:proofErr w:type="gramStart"/>
      <w:r>
        <w:t>в  границах  полосы  отвода  на  участке  с  км ___ + ____  (слева/справа/в</w:t>
      </w:r>
      <w:proofErr w:type="gramEnd"/>
    </w:p>
    <w:p w:rsidR="00751D36" w:rsidRDefault="00751D36">
      <w:pPr>
        <w:pStyle w:val="ConsPlusNonformat"/>
        <w:jc w:val="both"/>
      </w:pPr>
      <w:r>
        <w:t xml:space="preserve">пересечении) до  км ___ + ____  (слева/справа/в пересечении)  </w:t>
      </w:r>
      <w:proofErr w:type="gramStart"/>
      <w:r>
        <w:t>автомобильной</w:t>
      </w:r>
      <w:proofErr w:type="gramEnd"/>
    </w:p>
    <w:p w:rsidR="00751D36" w:rsidRDefault="00751D36">
      <w:pPr>
        <w:pStyle w:val="ConsPlusNonformat"/>
        <w:jc w:val="both"/>
      </w:pPr>
      <w:r>
        <w:t>дороги общего пользования местного значения ______________________________.</w:t>
      </w:r>
    </w:p>
    <w:p w:rsidR="00751D36" w:rsidRDefault="00751D36">
      <w:pPr>
        <w:pStyle w:val="ConsPlusNonformat"/>
        <w:jc w:val="both"/>
      </w:pPr>
      <w:r>
        <w:t xml:space="preserve">                                        (наименование автомобильной дороги)</w:t>
      </w:r>
    </w:p>
    <w:p w:rsidR="00751D36" w:rsidRDefault="00751D36">
      <w:pPr>
        <w:pStyle w:val="ConsPlusNonformat"/>
        <w:jc w:val="both"/>
      </w:pPr>
      <w:r>
        <w:t>Приложения:</w:t>
      </w:r>
    </w:p>
    <w:p w:rsidR="00751D36" w:rsidRDefault="00751D36">
      <w:pPr>
        <w:pStyle w:val="ConsPlusNonformat"/>
        <w:jc w:val="both"/>
      </w:pPr>
      <w:r>
        <w:t>1. ____________________________________</w:t>
      </w:r>
    </w:p>
    <w:p w:rsidR="00751D36" w:rsidRDefault="00751D36">
      <w:pPr>
        <w:pStyle w:val="ConsPlusNonformat"/>
        <w:jc w:val="both"/>
      </w:pPr>
      <w:r>
        <w:t>2. ____________________________________</w:t>
      </w:r>
    </w:p>
    <w:p w:rsidR="00751D36" w:rsidRDefault="00751D36">
      <w:pPr>
        <w:pStyle w:val="ConsPlusNonformat"/>
        <w:jc w:val="both"/>
      </w:pPr>
      <w:r>
        <w:t>3. ____________________________________</w:t>
      </w:r>
    </w:p>
    <w:p w:rsidR="00751D36" w:rsidRDefault="00751D36">
      <w:pPr>
        <w:pStyle w:val="ConsPlusNonformat"/>
        <w:jc w:val="both"/>
      </w:pPr>
      <w:r>
        <w:t>4. ____________________________________</w:t>
      </w:r>
    </w:p>
    <w:p w:rsidR="00751D36" w:rsidRDefault="00751D36">
      <w:pPr>
        <w:pStyle w:val="ConsPlusNonformat"/>
        <w:jc w:val="both"/>
      </w:pPr>
    </w:p>
    <w:p w:rsidR="00751D36" w:rsidRDefault="00751D36">
      <w:pPr>
        <w:pStyle w:val="ConsPlusNonformat"/>
        <w:jc w:val="both"/>
      </w:pPr>
      <w:r>
        <w:t>Подпись заявителя                              Дата";</w:t>
      </w:r>
    </w:p>
    <w:p w:rsidR="00751D36" w:rsidRDefault="00751D36">
      <w:pPr>
        <w:pStyle w:val="ConsPlusNormal"/>
        <w:ind w:firstLine="540"/>
        <w:jc w:val="both"/>
      </w:pPr>
      <w:r>
        <w:t xml:space="preserve">в) </w:t>
      </w:r>
      <w:hyperlink r:id="rId39" w:history="1">
        <w:r>
          <w:rPr>
            <w:color w:val="0000FF"/>
          </w:rPr>
          <w:t>приложение 2</w:t>
        </w:r>
      </w:hyperlink>
      <w:r>
        <w:t xml:space="preserve"> к Порядку исключить;</w:t>
      </w:r>
    </w:p>
    <w:p w:rsidR="00751D36" w:rsidRDefault="00751D36">
      <w:pPr>
        <w:pStyle w:val="ConsPlusNormal"/>
        <w:spacing w:before="220"/>
        <w:ind w:firstLine="540"/>
        <w:jc w:val="both"/>
      </w:pPr>
      <w:r>
        <w:t xml:space="preserve">г) по </w:t>
      </w:r>
      <w:hyperlink r:id="rId40" w:history="1">
        <w:r>
          <w:rPr>
            <w:color w:val="0000FF"/>
          </w:rPr>
          <w:t>тексту</w:t>
        </w:r>
      </w:hyperlink>
      <w:r>
        <w:t xml:space="preserve"> приложения 3 к Порядку слово "заявление" заменить словом "ходатайство" в соответствующем падеже.</w:t>
      </w:r>
    </w:p>
    <w:p w:rsidR="00751D36" w:rsidRDefault="00751D36">
      <w:pPr>
        <w:pStyle w:val="ConsPlusNormal"/>
        <w:spacing w:before="220"/>
        <w:ind w:firstLine="540"/>
        <w:jc w:val="both"/>
      </w:pPr>
      <w:r>
        <w:t xml:space="preserve">5. Пресс-службе Администрации города Тюмени информационно-аналитического управления административного департамента опубликовать настоящее постановление в средствах массовой информации и </w:t>
      </w:r>
      <w:proofErr w:type="gramStart"/>
      <w:r>
        <w:t>разместить его</w:t>
      </w:r>
      <w:proofErr w:type="gramEnd"/>
      <w:r>
        <w:t xml:space="preserve"> на официальном сайте Администрации города Тюмени в информационно-телекоммуникационной сети Интернет.</w:t>
      </w:r>
    </w:p>
    <w:p w:rsidR="00751D36" w:rsidRDefault="00751D36">
      <w:pPr>
        <w:pStyle w:val="ConsPlusNormal"/>
        <w:spacing w:before="220"/>
        <w:ind w:firstLine="540"/>
        <w:jc w:val="both"/>
      </w:pPr>
      <w:r>
        <w:t xml:space="preserve">6. Исключен. - </w:t>
      </w:r>
      <w:hyperlink r:id="rId41" w:history="1">
        <w:r>
          <w:rPr>
            <w:color w:val="0000FF"/>
          </w:rPr>
          <w:t>Постановление</w:t>
        </w:r>
      </w:hyperlink>
      <w:r>
        <w:t xml:space="preserve"> Администрации города Тюмени от 09.07.2018 N 362-пк.</w:t>
      </w:r>
    </w:p>
    <w:p w:rsidR="00751D36" w:rsidRDefault="00751D36">
      <w:pPr>
        <w:pStyle w:val="ConsPlusNormal"/>
        <w:jc w:val="both"/>
      </w:pPr>
    </w:p>
    <w:p w:rsidR="00751D36" w:rsidRDefault="00751D36">
      <w:pPr>
        <w:pStyle w:val="ConsPlusNormal"/>
        <w:jc w:val="right"/>
      </w:pPr>
      <w:r>
        <w:t>Глава Администрации города</w:t>
      </w:r>
    </w:p>
    <w:p w:rsidR="00751D36" w:rsidRDefault="00751D36">
      <w:pPr>
        <w:pStyle w:val="ConsPlusNormal"/>
        <w:jc w:val="right"/>
      </w:pPr>
      <w:r>
        <w:t>А.В.МООР</w:t>
      </w:r>
    </w:p>
    <w:p w:rsidR="00751D36" w:rsidRDefault="00751D36">
      <w:pPr>
        <w:pStyle w:val="ConsPlusNormal"/>
        <w:jc w:val="both"/>
      </w:pPr>
    </w:p>
    <w:p w:rsidR="00751D36" w:rsidRDefault="00751D36">
      <w:pPr>
        <w:pStyle w:val="ConsPlusNormal"/>
        <w:jc w:val="both"/>
      </w:pPr>
    </w:p>
    <w:p w:rsidR="00751D36" w:rsidRDefault="00751D36">
      <w:pPr>
        <w:pStyle w:val="ConsPlusNormal"/>
        <w:jc w:val="both"/>
      </w:pPr>
    </w:p>
    <w:p w:rsidR="00751D36" w:rsidRDefault="00751D36">
      <w:pPr>
        <w:pStyle w:val="ConsPlusNormal"/>
        <w:jc w:val="both"/>
      </w:pPr>
    </w:p>
    <w:p w:rsidR="00751D36" w:rsidRDefault="00751D36">
      <w:pPr>
        <w:pStyle w:val="ConsPlusNormal"/>
        <w:jc w:val="both"/>
      </w:pPr>
    </w:p>
    <w:p w:rsidR="00751D36" w:rsidRDefault="00751D36">
      <w:pPr>
        <w:pStyle w:val="ConsPlusNormal"/>
        <w:jc w:val="right"/>
        <w:outlineLvl w:val="0"/>
      </w:pPr>
      <w:r>
        <w:t>Приложение</w:t>
      </w:r>
    </w:p>
    <w:p w:rsidR="00751D36" w:rsidRDefault="00751D36">
      <w:pPr>
        <w:pStyle w:val="ConsPlusNormal"/>
        <w:jc w:val="right"/>
      </w:pPr>
      <w:r>
        <w:t>к постановлению</w:t>
      </w:r>
    </w:p>
    <w:p w:rsidR="00751D36" w:rsidRDefault="00751D36">
      <w:pPr>
        <w:pStyle w:val="ConsPlusNormal"/>
        <w:jc w:val="right"/>
      </w:pPr>
      <w:r>
        <w:t>от 27.05.2013 N 51-пк</w:t>
      </w:r>
    </w:p>
    <w:p w:rsidR="00751D36" w:rsidRDefault="00751D36">
      <w:pPr>
        <w:pStyle w:val="ConsPlusNormal"/>
        <w:jc w:val="both"/>
      </w:pPr>
    </w:p>
    <w:p w:rsidR="00751D36" w:rsidRDefault="00751D36">
      <w:pPr>
        <w:pStyle w:val="ConsPlusTitle"/>
        <w:jc w:val="center"/>
      </w:pPr>
      <w:bookmarkStart w:id="8" w:name="P150"/>
      <w:bookmarkEnd w:id="8"/>
      <w:r>
        <w:t>АДМИНИСТРАТИВНЫЙ РЕГЛАМЕНТ</w:t>
      </w:r>
    </w:p>
    <w:p w:rsidR="00751D36" w:rsidRDefault="00751D36">
      <w:pPr>
        <w:pStyle w:val="ConsPlusTitle"/>
        <w:jc w:val="center"/>
      </w:pPr>
      <w:r>
        <w:t>ПРЕДОСТАВЛЕНИЯ МУНИЦИПАЛЬНОЙ УСЛУГИ ПО СОГЛАСОВАНИЮ</w:t>
      </w:r>
    </w:p>
    <w:p w:rsidR="00751D36" w:rsidRDefault="00751D36">
      <w:pPr>
        <w:pStyle w:val="ConsPlusTitle"/>
        <w:jc w:val="center"/>
      </w:pPr>
      <w:r>
        <w:t>ПЛАНИРУЕМОГО РАЗМЕЩЕНИЯ ИНЖЕНЕРНЫХ КОММУНИКАЦИЙ И ЗАКЛЮЧЕНИЮ</w:t>
      </w:r>
    </w:p>
    <w:p w:rsidR="00751D36" w:rsidRDefault="00751D36">
      <w:pPr>
        <w:pStyle w:val="ConsPlusTitle"/>
        <w:jc w:val="center"/>
      </w:pPr>
      <w:r>
        <w:t>ДОГОВОРОВ НА ПРОКЛАДКУ, ПЕРЕНОС ИЛИ ПЕРЕУСТРОЙСТВО</w:t>
      </w:r>
    </w:p>
    <w:p w:rsidR="00751D36" w:rsidRDefault="00751D36">
      <w:pPr>
        <w:pStyle w:val="ConsPlusTitle"/>
        <w:jc w:val="center"/>
      </w:pPr>
      <w:r>
        <w:t>ИНЖЕНЕРНЫХ КОММУНИКАЦИЙ, ИХ ЭКСПЛУАТАЦИЮ В ГРАНИЦАХ ПОЛОСЫ</w:t>
      </w:r>
    </w:p>
    <w:p w:rsidR="00751D36" w:rsidRDefault="00751D36">
      <w:pPr>
        <w:pStyle w:val="ConsPlusTitle"/>
        <w:jc w:val="center"/>
      </w:pPr>
      <w:r>
        <w:t>ОТВОДА АВТОМОБИЛЬНОЙ ДОРОГИ МЕСТНОГО ЗНАЧЕНИЯ</w:t>
      </w:r>
    </w:p>
    <w:p w:rsidR="00751D36" w:rsidRDefault="00751D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51D36">
        <w:trPr>
          <w:jc w:val="center"/>
        </w:trPr>
        <w:tc>
          <w:tcPr>
            <w:tcW w:w="9294" w:type="dxa"/>
            <w:tcBorders>
              <w:top w:val="nil"/>
              <w:left w:val="single" w:sz="24" w:space="0" w:color="CED3F1"/>
              <w:bottom w:val="nil"/>
              <w:right w:val="single" w:sz="24" w:space="0" w:color="F4F3F8"/>
            </w:tcBorders>
            <w:shd w:val="clear" w:color="auto" w:fill="F4F3F8"/>
          </w:tcPr>
          <w:p w:rsidR="00751D36" w:rsidRDefault="00751D36">
            <w:pPr>
              <w:pStyle w:val="ConsPlusNormal"/>
              <w:jc w:val="center"/>
            </w:pPr>
            <w:r>
              <w:rPr>
                <w:color w:val="392C69"/>
              </w:rPr>
              <w:t>Список изменяющих документов</w:t>
            </w:r>
          </w:p>
          <w:p w:rsidR="00751D36" w:rsidRDefault="00751D36">
            <w:pPr>
              <w:pStyle w:val="ConsPlusNormal"/>
              <w:jc w:val="center"/>
            </w:pPr>
            <w:proofErr w:type="gramStart"/>
            <w:r>
              <w:rPr>
                <w:color w:val="392C69"/>
              </w:rPr>
              <w:t xml:space="preserve">(в ред. постановлений Администрации города Тюмени от 22.05.2017 </w:t>
            </w:r>
            <w:hyperlink r:id="rId42" w:history="1">
              <w:r>
                <w:rPr>
                  <w:color w:val="0000FF"/>
                </w:rPr>
                <w:t>N 213-пк</w:t>
              </w:r>
            </w:hyperlink>
            <w:r>
              <w:rPr>
                <w:color w:val="392C69"/>
              </w:rPr>
              <w:t>,</w:t>
            </w:r>
            <w:proofErr w:type="gramEnd"/>
          </w:p>
          <w:p w:rsidR="00751D36" w:rsidRDefault="00751D36">
            <w:pPr>
              <w:pStyle w:val="ConsPlusNormal"/>
              <w:jc w:val="center"/>
            </w:pPr>
            <w:r>
              <w:rPr>
                <w:color w:val="392C69"/>
              </w:rPr>
              <w:t xml:space="preserve">от 09.04.2018 </w:t>
            </w:r>
            <w:hyperlink r:id="rId43" w:history="1">
              <w:r>
                <w:rPr>
                  <w:color w:val="0000FF"/>
                </w:rPr>
                <w:t>N 181-пк</w:t>
              </w:r>
            </w:hyperlink>
            <w:r>
              <w:rPr>
                <w:color w:val="392C69"/>
              </w:rPr>
              <w:t xml:space="preserve">, от 21.05.2018 </w:t>
            </w:r>
            <w:hyperlink r:id="rId44" w:history="1">
              <w:r>
                <w:rPr>
                  <w:color w:val="0000FF"/>
                </w:rPr>
                <w:t>N 271-пк</w:t>
              </w:r>
            </w:hyperlink>
            <w:r>
              <w:rPr>
                <w:color w:val="392C69"/>
              </w:rPr>
              <w:t xml:space="preserve">, от 09.07.2018 </w:t>
            </w:r>
            <w:hyperlink r:id="rId45" w:history="1">
              <w:r>
                <w:rPr>
                  <w:color w:val="0000FF"/>
                </w:rPr>
                <w:t>N 362-пк</w:t>
              </w:r>
            </w:hyperlink>
            <w:r>
              <w:rPr>
                <w:color w:val="392C69"/>
              </w:rPr>
              <w:t>,</w:t>
            </w:r>
          </w:p>
          <w:p w:rsidR="00751D36" w:rsidRDefault="00751D36">
            <w:pPr>
              <w:pStyle w:val="ConsPlusNormal"/>
              <w:jc w:val="center"/>
            </w:pPr>
            <w:r>
              <w:rPr>
                <w:color w:val="392C69"/>
              </w:rPr>
              <w:t xml:space="preserve">от 06.08.2018 </w:t>
            </w:r>
            <w:hyperlink r:id="rId46" w:history="1">
              <w:r>
                <w:rPr>
                  <w:color w:val="0000FF"/>
                </w:rPr>
                <w:t>N 427-пк</w:t>
              </w:r>
            </w:hyperlink>
            <w:r>
              <w:rPr>
                <w:color w:val="392C69"/>
              </w:rPr>
              <w:t xml:space="preserve">, от 15.10.2018 </w:t>
            </w:r>
            <w:hyperlink r:id="rId47" w:history="1">
              <w:r>
                <w:rPr>
                  <w:color w:val="0000FF"/>
                </w:rPr>
                <w:t>N 560-пк</w:t>
              </w:r>
            </w:hyperlink>
            <w:r>
              <w:rPr>
                <w:color w:val="392C69"/>
              </w:rPr>
              <w:t xml:space="preserve">, от 15.04.2019 </w:t>
            </w:r>
            <w:hyperlink r:id="rId48" w:history="1">
              <w:r>
                <w:rPr>
                  <w:color w:val="0000FF"/>
                </w:rPr>
                <w:t>N 51-пк</w:t>
              </w:r>
            </w:hyperlink>
            <w:r>
              <w:rPr>
                <w:color w:val="392C69"/>
              </w:rPr>
              <w:t>,</w:t>
            </w:r>
          </w:p>
          <w:p w:rsidR="00751D36" w:rsidRDefault="00751D36">
            <w:pPr>
              <w:pStyle w:val="ConsPlusNormal"/>
              <w:jc w:val="center"/>
            </w:pPr>
            <w:r>
              <w:rPr>
                <w:color w:val="392C69"/>
              </w:rPr>
              <w:t xml:space="preserve">от 12.08.2019 </w:t>
            </w:r>
            <w:hyperlink r:id="rId49" w:history="1">
              <w:r>
                <w:rPr>
                  <w:color w:val="0000FF"/>
                </w:rPr>
                <w:t>N 139-пк</w:t>
              </w:r>
            </w:hyperlink>
            <w:r>
              <w:rPr>
                <w:color w:val="392C69"/>
              </w:rPr>
              <w:t xml:space="preserve">, от 01.06.2020 </w:t>
            </w:r>
            <w:hyperlink r:id="rId50" w:history="1">
              <w:r>
                <w:rPr>
                  <w:color w:val="0000FF"/>
                </w:rPr>
                <w:t>N 82-пк</w:t>
              </w:r>
            </w:hyperlink>
            <w:r>
              <w:rPr>
                <w:color w:val="392C69"/>
              </w:rPr>
              <w:t>)</w:t>
            </w:r>
          </w:p>
        </w:tc>
      </w:tr>
    </w:tbl>
    <w:p w:rsidR="00751D36" w:rsidRDefault="00751D36">
      <w:pPr>
        <w:pStyle w:val="ConsPlusNormal"/>
        <w:jc w:val="both"/>
      </w:pPr>
    </w:p>
    <w:p w:rsidR="00751D36" w:rsidRDefault="00751D36">
      <w:pPr>
        <w:pStyle w:val="ConsPlusTitle"/>
        <w:jc w:val="center"/>
        <w:outlineLvl w:val="1"/>
      </w:pPr>
      <w:r>
        <w:t>I. Общие положения</w:t>
      </w:r>
    </w:p>
    <w:p w:rsidR="00751D36" w:rsidRDefault="00751D36">
      <w:pPr>
        <w:pStyle w:val="ConsPlusNormal"/>
        <w:jc w:val="both"/>
      </w:pPr>
    </w:p>
    <w:p w:rsidR="00751D36" w:rsidRDefault="00751D36">
      <w:pPr>
        <w:pStyle w:val="ConsPlusNormal"/>
        <w:ind w:firstLine="540"/>
        <w:jc w:val="both"/>
      </w:pPr>
      <w:r>
        <w:t>1.1. Настоящий Административный регламент (далее - Регламент) устанавливает порядок предоставления муниципальной услуги по согласованию планируемого размещения инженерных коммуникаций и заключению договоров на прокладку, перенос или переустройство инженерных коммуникаций, их эксплуатацию в границах полосы отвода автомобильной дороги местного значения (далее - муниципальная услуга) и стандарт ее предоставления.</w:t>
      </w:r>
    </w:p>
    <w:p w:rsidR="00751D36" w:rsidRDefault="00751D36">
      <w:pPr>
        <w:pStyle w:val="ConsPlusNormal"/>
        <w:spacing w:before="220"/>
        <w:ind w:firstLine="540"/>
        <w:jc w:val="both"/>
      </w:pPr>
      <w:r>
        <w:t xml:space="preserve">1.2. Муниципальная услуга предоставляется физическим, юридическим лицам и индивидуальным предпринимателям, планирующим осуществить прокладку, перенос или переустройство инженерных коммуникаций, их эксплуатацию в границах </w:t>
      </w:r>
      <w:proofErr w:type="gramStart"/>
      <w:r>
        <w:t>полосы отвода автомобильной дороги местного значения города</w:t>
      </w:r>
      <w:proofErr w:type="gramEnd"/>
      <w:r>
        <w:t xml:space="preserve"> Тюмени (далее - заявители).</w:t>
      </w:r>
    </w:p>
    <w:p w:rsidR="00751D36" w:rsidRDefault="00751D36">
      <w:pPr>
        <w:pStyle w:val="ConsPlusNormal"/>
        <w:spacing w:before="220"/>
        <w:ind w:firstLine="540"/>
        <w:jc w:val="both"/>
      </w:pPr>
      <w:r>
        <w:t>От имени заявителя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751D36" w:rsidRDefault="00751D36">
      <w:pPr>
        <w:pStyle w:val="ConsPlusNormal"/>
        <w:spacing w:before="220"/>
        <w:ind w:firstLine="540"/>
        <w:jc w:val="both"/>
      </w:pPr>
      <w:bookmarkStart w:id="9" w:name="P167"/>
      <w:bookmarkEnd w:id="9"/>
      <w:r>
        <w:t xml:space="preserve">1.3. </w:t>
      </w:r>
      <w:proofErr w:type="gramStart"/>
      <w:r>
        <w:t xml:space="preserve">В соответствии с </w:t>
      </w:r>
      <w:hyperlink r:id="rId51" w:history="1">
        <w:r>
          <w:rPr>
            <w:color w:val="0000FF"/>
          </w:rPr>
          <w:t>постановлением</w:t>
        </w:r>
      </w:hyperlink>
      <w:r>
        <w:t xml:space="preserve"> Правительства Тюменской области от 20.03.2017 N 100-п "Об утверждении порядка действий исполнительных органов государственной власти Тюменской области при оформлении прав на землю, земельный участок или часть земельного участка в целях размещения инженерных коммуникаций" (далее - постановление Правительства Тюменской области), заявление о предоставлении муниципальной услуги может быть подано заявителем через департамент имущественных отношений Тюменской области (далее - ДИО ТО</w:t>
      </w:r>
      <w:proofErr w:type="gramEnd"/>
      <w:r>
        <w:t>).</w:t>
      </w:r>
    </w:p>
    <w:p w:rsidR="00751D36" w:rsidRDefault="00751D36">
      <w:pPr>
        <w:pStyle w:val="ConsPlusNormal"/>
        <w:spacing w:before="220"/>
        <w:ind w:firstLine="540"/>
        <w:jc w:val="both"/>
      </w:pPr>
      <w:r>
        <w:t>В случае</w:t>
      </w:r>
      <w:proofErr w:type="gramStart"/>
      <w:r>
        <w:t>,</w:t>
      </w:r>
      <w:proofErr w:type="gramEnd"/>
      <w:r>
        <w:t xml:space="preserve"> если заявление о предоставлении муниципальной услуги подано в порядке, установленном </w:t>
      </w:r>
      <w:hyperlink w:anchor="P167" w:history="1">
        <w:r>
          <w:rPr>
            <w:color w:val="0000FF"/>
          </w:rPr>
          <w:t>абзацем первым</w:t>
        </w:r>
      </w:hyperlink>
      <w:r>
        <w:t xml:space="preserve"> настоящего пункта, заявитель подает через департамент дорожной инфраструктуры и транспорта Администрации города Тюмени заявление об установлении публичного сервитута в отношении земельных участков в границах полос отвода автомобильных дорог местного значения города Тюмени, в отношении которых в соответствии с Регламентом заявителем с департаментом дорожной инфраструктуры и транспорта Администрации города Тюмени заключен договор на прокладку, перенос или переустройство инженерных коммуникаций, в целях прокладки, переноса, переустройства инженерных коммуникаций. </w:t>
      </w:r>
      <w:proofErr w:type="gramStart"/>
      <w:r>
        <w:t xml:space="preserve">При этом копии документов, указанных в </w:t>
      </w:r>
      <w:hyperlink r:id="rId52" w:history="1">
        <w:r>
          <w:rPr>
            <w:color w:val="0000FF"/>
          </w:rPr>
          <w:t>абзацах шестом</w:t>
        </w:r>
      </w:hyperlink>
      <w:r>
        <w:t xml:space="preserve">, </w:t>
      </w:r>
      <w:hyperlink r:id="rId53" w:history="1">
        <w:r>
          <w:rPr>
            <w:color w:val="0000FF"/>
          </w:rPr>
          <w:t>седьмом пункта 4</w:t>
        </w:r>
      </w:hyperlink>
      <w:r>
        <w:t xml:space="preserve">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w:t>
      </w:r>
      <w:r>
        <w:lastRenderedPageBreak/>
        <w:t>установлении такого публичного сервитута, и</w:t>
      </w:r>
      <w:proofErr w:type="gramEnd"/>
      <w:r>
        <w:t xml:space="preserve"> </w:t>
      </w:r>
      <w:proofErr w:type="gramStart"/>
      <w:r>
        <w:t>требований к содержанию решения об установлении такого публичного сервитута, утвержденного Приказом Минтранса России от 17.10.2012 N 373, в департамент земельных отношений и градостроительства Администрации города Тюмени предоставляет департамент дорожной инфраструктуры и транспорта Администрации города Тюмени в день регистрации заявления об установлении публичного сервитута в отношении земельных участков в границах полос отвода автомобильных дорог местного значения города Тюмени.</w:t>
      </w:r>
      <w:proofErr w:type="gramEnd"/>
    </w:p>
    <w:p w:rsidR="00751D36" w:rsidRDefault="00751D36">
      <w:pPr>
        <w:pStyle w:val="ConsPlusNormal"/>
        <w:spacing w:before="220"/>
        <w:ind w:firstLine="540"/>
        <w:jc w:val="both"/>
      </w:pPr>
      <w:r>
        <w:t xml:space="preserve">1.4. </w:t>
      </w:r>
      <w:proofErr w:type="gramStart"/>
      <w:r>
        <w:t xml:space="preserve">Информация о месте нахождения и графике работы департамента дорожной инфраструктуры и транспорта Администрации города Тюмени (далее - Департамент), справочные телефоны Департамента размещены в электронном региональном реестре муниципальных услуг (функций) Тюменской области в соответствии с </w:t>
      </w:r>
      <w:hyperlink r:id="rId54"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r>
        <w:t xml:space="preserve"> Доступ граждан к указанным сведениям обеспечивается на Портале услуг Тюменской области (http://uslugi.admtyumen.ru) (далее - Региональный портал), а также на официальном сайте Администрации города Тюмени в разделе "Муниципальные услуги" посредством размещения ссылки на Региональный портал.</w:t>
      </w:r>
    </w:p>
    <w:p w:rsidR="00751D36" w:rsidRDefault="00751D36">
      <w:pPr>
        <w:pStyle w:val="ConsPlusNormal"/>
        <w:jc w:val="both"/>
      </w:pPr>
      <w:r>
        <w:t xml:space="preserve">(п. 1.4 </w:t>
      </w:r>
      <w:proofErr w:type="gramStart"/>
      <w:r>
        <w:t>введен</w:t>
      </w:r>
      <w:proofErr w:type="gramEnd"/>
      <w:r>
        <w:t xml:space="preserve"> </w:t>
      </w:r>
      <w:hyperlink r:id="rId55" w:history="1">
        <w:r>
          <w:rPr>
            <w:color w:val="0000FF"/>
          </w:rPr>
          <w:t>постановлением</w:t>
        </w:r>
      </w:hyperlink>
      <w:r>
        <w:t xml:space="preserve"> Администрации города Тюмени от 12.08.2019 N 139-пк)</w:t>
      </w:r>
    </w:p>
    <w:p w:rsidR="00751D36" w:rsidRDefault="00751D36">
      <w:pPr>
        <w:pStyle w:val="ConsPlusNormal"/>
        <w:jc w:val="both"/>
      </w:pPr>
    </w:p>
    <w:p w:rsidR="00751D36" w:rsidRDefault="00751D36">
      <w:pPr>
        <w:pStyle w:val="ConsPlusTitle"/>
        <w:jc w:val="center"/>
        <w:outlineLvl w:val="1"/>
      </w:pPr>
      <w:r>
        <w:t>II. Стандарт предоставления муниципальной услуги</w:t>
      </w:r>
    </w:p>
    <w:p w:rsidR="00751D36" w:rsidRDefault="00751D36">
      <w:pPr>
        <w:pStyle w:val="ConsPlusNormal"/>
        <w:jc w:val="both"/>
      </w:pPr>
    </w:p>
    <w:p w:rsidR="00751D36" w:rsidRDefault="00751D36">
      <w:pPr>
        <w:pStyle w:val="ConsPlusNormal"/>
        <w:ind w:firstLine="540"/>
        <w:jc w:val="both"/>
      </w:pPr>
      <w:r>
        <w:t>2.1. Наименование муниципальной услуги - согласование планируемого размещения инженерных коммуникаций и заключение договоров на прокладку, перенос или переустройство инженерных коммуникаций, их эксплуатацию в границах полосы отвода автомобильной дороги местного значения.</w:t>
      </w:r>
    </w:p>
    <w:p w:rsidR="00751D36" w:rsidRDefault="00751D36">
      <w:pPr>
        <w:pStyle w:val="ConsPlusNormal"/>
        <w:spacing w:before="220"/>
        <w:ind w:firstLine="540"/>
        <w:jc w:val="both"/>
      </w:pPr>
      <w:r>
        <w:t>2.2. Органом Администрации города Тюмени, предоставляющим муниципальную услугу, является Департамент.</w:t>
      </w:r>
    </w:p>
    <w:p w:rsidR="00751D36" w:rsidRDefault="00751D36">
      <w:pPr>
        <w:pStyle w:val="ConsPlusNormal"/>
        <w:jc w:val="both"/>
      </w:pPr>
      <w:r>
        <w:t>(</w:t>
      </w:r>
      <w:proofErr w:type="gramStart"/>
      <w:r>
        <w:t>в</w:t>
      </w:r>
      <w:proofErr w:type="gramEnd"/>
      <w:r>
        <w:t xml:space="preserve"> ред. </w:t>
      </w:r>
      <w:hyperlink r:id="rId56" w:history="1">
        <w:r>
          <w:rPr>
            <w:color w:val="0000FF"/>
          </w:rPr>
          <w:t>постановления</w:t>
        </w:r>
      </w:hyperlink>
      <w:r>
        <w:t xml:space="preserve"> Администрации города Тюмени от 12.08.2019 N 139-пк)</w:t>
      </w:r>
    </w:p>
    <w:p w:rsidR="00751D36" w:rsidRDefault="00751D36">
      <w:pPr>
        <w:pStyle w:val="ConsPlusNormal"/>
        <w:spacing w:before="220"/>
        <w:ind w:firstLine="540"/>
        <w:jc w:val="both"/>
      </w:pPr>
      <w:bookmarkStart w:id="10" w:name="P177"/>
      <w:bookmarkEnd w:id="10"/>
      <w:r>
        <w:t xml:space="preserve">2.3. Муниципальная услуга состоит из двух </w:t>
      </w:r>
      <w:proofErr w:type="spellStart"/>
      <w:r>
        <w:t>подуслуг</w:t>
      </w:r>
      <w:proofErr w:type="spellEnd"/>
      <w:r>
        <w:t>:</w:t>
      </w:r>
    </w:p>
    <w:p w:rsidR="00751D36" w:rsidRDefault="00751D36">
      <w:pPr>
        <w:pStyle w:val="ConsPlusNormal"/>
        <w:spacing w:before="220"/>
        <w:ind w:firstLine="540"/>
        <w:jc w:val="both"/>
      </w:pPr>
      <w:bookmarkStart w:id="11" w:name="P178"/>
      <w:bookmarkEnd w:id="11"/>
      <w:r>
        <w:t xml:space="preserve">а) согласование планируемого размещения инженерных коммуникаций в границах полосы отвода автомобильной дороги местного значения и заключение договоров на прокладку, перенос или переустройство инженерных коммуникаций в границах полосы отвода автомобильной дороги местного значения. </w:t>
      </w:r>
      <w:proofErr w:type="gramStart"/>
      <w:r>
        <w:t xml:space="preserve">Результатом </w:t>
      </w:r>
      <w:proofErr w:type="spellStart"/>
      <w:r>
        <w:t>подуслуги</w:t>
      </w:r>
      <w:proofErr w:type="spellEnd"/>
      <w:r>
        <w:t xml:space="preserve"> является: приказ о согласовании планируемого размещения инженерных коммуникаций в границах полосы отвода автомобильной дороги местного значения и проект договора на прокладку, перенос или переустройство инженерных коммуникаций в границах полосы отвода автомобильной дороги местного значения (далее по тексту - проект договора на прокладку, перенос или переустройство инженерных коммуникаций) либо уведомление об отказе в согласовании планируемого размещения инженерных коммуникаций в границах</w:t>
      </w:r>
      <w:proofErr w:type="gramEnd"/>
      <w:r>
        <w:t xml:space="preserve"> полосы отвода автомобильной дороги местного значения и </w:t>
      </w:r>
      <w:proofErr w:type="gramStart"/>
      <w:r>
        <w:t>заключении</w:t>
      </w:r>
      <w:proofErr w:type="gramEnd"/>
      <w:r>
        <w:t xml:space="preserve"> договора на прокладку, перенос или переустройство инженерных коммуникаций;</w:t>
      </w:r>
    </w:p>
    <w:p w:rsidR="00751D36" w:rsidRDefault="00751D36">
      <w:pPr>
        <w:pStyle w:val="ConsPlusNormal"/>
        <w:spacing w:before="220"/>
        <w:ind w:firstLine="540"/>
        <w:jc w:val="both"/>
      </w:pPr>
      <w:r>
        <w:t xml:space="preserve">б) заключение договоров на эксплуатацию инженерных коммуникаций в границах полосы отвода автомобильной дороги местного значения. Результатом </w:t>
      </w:r>
      <w:proofErr w:type="spellStart"/>
      <w:r>
        <w:t>подуслуги</w:t>
      </w:r>
      <w:proofErr w:type="spellEnd"/>
      <w:r>
        <w:t xml:space="preserve"> является: проект договора на эксплуатацию инженерных коммуникаций в границах полосы отвода автомобильной дороги местного значения (далее по тексту - проект договора на эксплуатацию инженерных коммуникаций) либо уведомление об отказе в заключени</w:t>
      </w:r>
      <w:proofErr w:type="gramStart"/>
      <w:r>
        <w:t>и</w:t>
      </w:r>
      <w:proofErr w:type="gramEnd"/>
      <w:r>
        <w:t xml:space="preserve"> договора на эксплуатацию инженерных коммуникаций.</w:t>
      </w:r>
    </w:p>
    <w:p w:rsidR="00751D36" w:rsidRDefault="00751D36">
      <w:pPr>
        <w:pStyle w:val="ConsPlusNormal"/>
        <w:spacing w:before="220"/>
        <w:ind w:firstLine="540"/>
        <w:jc w:val="both"/>
      </w:pPr>
      <w:r>
        <w:t>2.4. Срок предоставления муниципальной услуги не должен превышать десяти рабочих дней со дня регистрации заявления о предоставлении муниципальной услуги до дня регистрации результата предоставления муниципальной услуги.</w:t>
      </w:r>
    </w:p>
    <w:p w:rsidR="00751D36" w:rsidRDefault="00751D36">
      <w:pPr>
        <w:pStyle w:val="ConsPlusNormal"/>
        <w:spacing w:before="220"/>
        <w:ind w:firstLine="540"/>
        <w:jc w:val="both"/>
      </w:pPr>
      <w:r>
        <w:lastRenderedPageBreak/>
        <w:t xml:space="preserve">2.5. </w:t>
      </w:r>
      <w:proofErr w:type="gramStart"/>
      <w:r>
        <w:t xml:space="preserve">Перечень нормативных правовых актов, регулирующих отношения, возникающие в связи с предоставлением муниципальной услуги, размещен в электронном региональном реестре муниципальных услуг (функций) Тюменской области в соответствии с </w:t>
      </w:r>
      <w:hyperlink r:id="rId57"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r>
        <w:t xml:space="preserve"> Доступ граждан к указанным сведениям обеспечивается на Региональном портале, а также на официальном сайте Администрации города Тюмени в разделе "Муниципальные услуги" посредством размещения ссылки на Региональный портал.</w:t>
      </w:r>
    </w:p>
    <w:p w:rsidR="00751D36" w:rsidRDefault="00751D36">
      <w:pPr>
        <w:pStyle w:val="ConsPlusNormal"/>
        <w:jc w:val="both"/>
      </w:pPr>
      <w:r>
        <w:t xml:space="preserve">(п. 2.5 в ред. </w:t>
      </w:r>
      <w:hyperlink r:id="rId58" w:history="1">
        <w:r>
          <w:rPr>
            <w:color w:val="0000FF"/>
          </w:rPr>
          <w:t>постановления</w:t>
        </w:r>
      </w:hyperlink>
      <w:r>
        <w:t xml:space="preserve"> Администрации города Тюмени от 12.08.2019 N 139-пк)</w:t>
      </w:r>
    </w:p>
    <w:p w:rsidR="00751D36" w:rsidRDefault="00751D36">
      <w:pPr>
        <w:pStyle w:val="ConsPlusNormal"/>
        <w:spacing w:before="220"/>
        <w:ind w:firstLine="540"/>
        <w:jc w:val="both"/>
      </w:pPr>
      <w:bookmarkStart w:id="12" w:name="P183"/>
      <w:bookmarkEnd w:id="12"/>
      <w:r>
        <w:t xml:space="preserve">2.6. Для предоставления </w:t>
      </w:r>
      <w:proofErr w:type="spellStart"/>
      <w:r>
        <w:t>подуслуги</w:t>
      </w:r>
      <w:proofErr w:type="spellEnd"/>
      <w:r>
        <w:t xml:space="preserve"> по согласованию планируемого размещения инженерных коммуникаций в границах полосы отвода автомобильной дороги местного значения и заключению договоров на прокладку, перенос или переустройство инженерных коммуникаций устанавливается следующий исчерпывающий перечень документов, которые заявитель должен представить самостоятельно:</w:t>
      </w:r>
    </w:p>
    <w:p w:rsidR="00751D36" w:rsidRDefault="00751D36">
      <w:pPr>
        <w:pStyle w:val="ConsPlusNormal"/>
        <w:spacing w:before="220"/>
        <w:ind w:firstLine="540"/>
        <w:jc w:val="both"/>
      </w:pPr>
      <w:bookmarkStart w:id="13" w:name="P184"/>
      <w:bookmarkEnd w:id="13"/>
      <w:proofErr w:type="gramStart"/>
      <w:r>
        <w:t xml:space="preserve">а) </w:t>
      </w:r>
      <w:hyperlink w:anchor="P389" w:history="1">
        <w:r>
          <w:rPr>
            <w:color w:val="0000FF"/>
          </w:rPr>
          <w:t>заявление</w:t>
        </w:r>
      </w:hyperlink>
      <w:r>
        <w:t xml:space="preserve"> о согласовании планируемого размещения инженерных коммуникаций в границах полосы отвода автомобильной дороги местного значения и заключении договора на прокладку, перенос, переустройство инженерных коммуникаций (далее - заявление) по форме согласно приложению 1 к Регламенту (при подаче заявления в электронном виде - по форме, размещенной на Региональном портале либо по </w:t>
      </w:r>
      <w:hyperlink r:id="rId59" w:history="1">
        <w:r>
          <w:rPr>
            <w:color w:val="0000FF"/>
          </w:rPr>
          <w:t>форме</w:t>
        </w:r>
      </w:hyperlink>
      <w:r>
        <w:t xml:space="preserve"> согласно постановлению Правительства Тюменской области (в случае подачи заявления через ДИО</w:t>
      </w:r>
      <w:proofErr w:type="gramEnd"/>
      <w:r>
        <w:t xml:space="preserve"> </w:t>
      </w:r>
      <w:proofErr w:type="gramStart"/>
      <w:r>
        <w:t>ТО);</w:t>
      </w:r>
      <w:proofErr w:type="gramEnd"/>
    </w:p>
    <w:p w:rsidR="00751D36" w:rsidRDefault="00751D36">
      <w:pPr>
        <w:pStyle w:val="ConsPlusNormal"/>
        <w:jc w:val="both"/>
      </w:pPr>
      <w:r>
        <w:t xml:space="preserve">(в ред. постановлений Администрации города Тюмени от 06.08.2018 </w:t>
      </w:r>
      <w:hyperlink r:id="rId60" w:history="1">
        <w:r>
          <w:rPr>
            <w:color w:val="0000FF"/>
          </w:rPr>
          <w:t>N 427-пк</w:t>
        </w:r>
      </w:hyperlink>
      <w:r>
        <w:t xml:space="preserve">, от 12.08.2019 </w:t>
      </w:r>
      <w:hyperlink r:id="rId61" w:history="1">
        <w:r>
          <w:rPr>
            <w:color w:val="0000FF"/>
          </w:rPr>
          <w:t>N 139-пк</w:t>
        </w:r>
      </w:hyperlink>
      <w:r>
        <w:t>)</w:t>
      </w:r>
    </w:p>
    <w:p w:rsidR="00751D36" w:rsidRDefault="00751D36">
      <w:pPr>
        <w:pStyle w:val="ConsPlusNormal"/>
        <w:spacing w:before="220"/>
        <w:ind w:firstLine="540"/>
        <w:jc w:val="both"/>
      </w:pPr>
      <w:r>
        <w:t>б) документ, удостоверяющий личность заявителя (подлежит предоставлению при личном приеме и возвращается заявителю после удостоверения его личности);</w:t>
      </w:r>
    </w:p>
    <w:p w:rsidR="00751D36" w:rsidRDefault="00751D36">
      <w:pPr>
        <w:pStyle w:val="ConsPlusNormal"/>
        <w:spacing w:before="220"/>
        <w:ind w:firstLine="540"/>
        <w:jc w:val="both"/>
      </w:pPr>
      <w:r>
        <w:t>в) документ, удостоверяющий полномочия представителя заявителя, в случае подачи заявления представителем заявителя (при отсутствии соответствующей записи о полномочиях лица в Едином государственном реестре юридических лиц);</w:t>
      </w:r>
    </w:p>
    <w:p w:rsidR="00751D36" w:rsidRDefault="00751D36">
      <w:pPr>
        <w:pStyle w:val="ConsPlusNormal"/>
        <w:spacing w:before="220"/>
        <w:ind w:firstLine="540"/>
        <w:jc w:val="both"/>
      </w:pPr>
      <w:r>
        <w:t>г) сводный план сетей на электронном и (или) бумажном носителе в масштабе 1:500 с нанесением планируемых к размещению инженерных коммуникаций.</w:t>
      </w:r>
    </w:p>
    <w:p w:rsidR="00751D36" w:rsidRDefault="00751D36">
      <w:pPr>
        <w:pStyle w:val="ConsPlusNormal"/>
        <w:jc w:val="both"/>
      </w:pPr>
      <w:r>
        <w:t xml:space="preserve">(в ред. </w:t>
      </w:r>
      <w:hyperlink r:id="rId62" w:history="1">
        <w:r>
          <w:rPr>
            <w:color w:val="0000FF"/>
          </w:rPr>
          <w:t>постановления</w:t>
        </w:r>
      </w:hyperlink>
      <w:r>
        <w:t xml:space="preserve"> Администрации города Тюмени от 21.05.2018 N 271-пк)</w:t>
      </w:r>
    </w:p>
    <w:p w:rsidR="00751D36" w:rsidRDefault="00751D36">
      <w:pPr>
        <w:pStyle w:val="ConsPlusNormal"/>
        <w:spacing w:before="220"/>
        <w:ind w:firstLine="540"/>
        <w:jc w:val="both"/>
      </w:pPr>
      <w:r>
        <w:t xml:space="preserve">2.7. Для предоставления </w:t>
      </w:r>
      <w:proofErr w:type="spellStart"/>
      <w:r>
        <w:t>подуслуги</w:t>
      </w:r>
      <w:proofErr w:type="spellEnd"/>
      <w:r>
        <w:t xml:space="preserve"> по согласованию планируемого размещения инженерных коммуникаций в границах полосы отвода автомобильной дороги местного значения и заключению договоров на прокладку, перенос или переустройство инженерных коммуникаций устанавливается следующий исчерпывающий перечень документов, которые заявитель вправе представить по собственной инициативе:</w:t>
      </w:r>
    </w:p>
    <w:p w:rsidR="00751D36" w:rsidRDefault="00751D36">
      <w:pPr>
        <w:pStyle w:val="ConsPlusNormal"/>
        <w:spacing w:before="220"/>
        <w:ind w:firstLine="540"/>
        <w:jc w:val="both"/>
      </w:pPr>
      <w:r>
        <w:t>правоустанавливающие документы на инженерные коммуникации, подтверждающие права владельца инженерных коммуникаций (при заключении договора на перенос или переустройство инженерных коммуникаций).</w:t>
      </w:r>
    </w:p>
    <w:p w:rsidR="00751D36" w:rsidRDefault="00751D36">
      <w:pPr>
        <w:pStyle w:val="ConsPlusNormal"/>
        <w:spacing w:before="220"/>
        <w:ind w:firstLine="540"/>
        <w:jc w:val="both"/>
      </w:pPr>
      <w:bookmarkStart w:id="14" w:name="P192"/>
      <w:bookmarkEnd w:id="14"/>
      <w:r>
        <w:t xml:space="preserve">2.8. Для предоставления </w:t>
      </w:r>
      <w:proofErr w:type="spellStart"/>
      <w:r>
        <w:t>подуслуги</w:t>
      </w:r>
      <w:proofErr w:type="spellEnd"/>
      <w:r>
        <w:t xml:space="preserve"> по заключению договоров на эксплуатацию инженерных коммуникаций устанавливается следующий исчерпывающий перечень документов, которые заявитель должен представить самостоятельно:</w:t>
      </w:r>
    </w:p>
    <w:p w:rsidR="00751D36" w:rsidRDefault="00751D36">
      <w:pPr>
        <w:pStyle w:val="ConsPlusNormal"/>
        <w:spacing w:before="220"/>
        <w:ind w:firstLine="540"/>
        <w:jc w:val="both"/>
      </w:pPr>
      <w:bookmarkStart w:id="15" w:name="P193"/>
      <w:bookmarkEnd w:id="15"/>
      <w:r>
        <w:t xml:space="preserve">а) </w:t>
      </w:r>
      <w:hyperlink w:anchor="P389" w:history="1">
        <w:r>
          <w:rPr>
            <w:color w:val="0000FF"/>
          </w:rPr>
          <w:t>заявление</w:t>
        </w:r>
      </w:hyperlink>
      <w:r>
        <w:t xml:space="preserve"> о заключении договора на эксплуатацию инженерных коммуникаций (далее - заявление) по форме согласно приложению 1 к Регламенту (при подаче заявления в электронном виде - по форме, размещенной на Региональном портале);</w:t>
      </w:r>
    </w:p>
    <w:p w:rsidR="00751D36" w:rsidRDefault="00751D36">
      <w:pPr>
        <w:pStyle w:val="ConsPlusNormal"/>
        <w:jc w:val="both"/>
      </w:pPr>
      <w:r>
        <w:t xml:space="preserve">(в ред. </w:t>
      </w:r>
      <w:hyperlink r:id="rId63" w:history="1">
        <w:r>
          <w:rPr>
            <w:color w:val="0000FF"/>
          </w:rPr>
          <w:t>постановления</w:t>
        </w:r>
      </w:hyperlink>
      <w:r>
        <w:t xml:space="preserve"> Администрации города Тюмени от 12.08.2019 N 139-пк)</w:t>
      </w:r>
    </w:p>
    <w:p w:rsidR="00751D36" w:rsidRDefault="00751D36">
      <w:pPr>
        <w:pStyle w:val="ConsPlusNormal"/>
        <w:spacing w:before="220"/>
        <w:ind w:firstLine="540"/>
        <w:jc w:val="both"/>
      </w:pPr>
      <w:r>
        <w:t xml:space="preserve">б) документ, удостоверяющий личность заявителя (подлежит предоставлению при личном </w:t>
      </w:r>
      <w:r>
        <w:lastRenderedPageBreak/>
        <w:t>приеме и возвращается заявителю после удостоверения его личности);</w:t>
      </w:r>
    </w:p>
    <w:p w:rsidR="00751D36" w:rsidRDefault="00751D36">
      <w:pPr>
        <w:pStyle w:val="ConsPlusNormal"/>
        <w:spacing w:before="220"/>
        <w:ind w:firstLine="540"/>
        <w:jc w:val="both"/>
      </w:pPr>
      <w:r>
        <w:t>в) документ, удостоверяющий полномочия представителя заявителя, в случае подачи заявления представителем заявителя (при отсутствии соответствующей записи о полномочиях лица в Едином государственном реестре юридических лиц);</w:t>
      </w:r>
    </w:p>
    <w:p w:rsidR="00751D36" w:rsidRDefault="00751D36">
      <w:pPr>
        <w:pStyle w:val="ConsPlusNormal"/>
        <w:spacing w:before="220"/>
        <w:ind w:firstLine="540"/>
        <w:jc w:val="both"/>
      </w:pPr>
      <w:r>
        <w:t>г) сводный план сетей на электронном и (или) бумажном носителе в масштабе 1:500 с нанесением инженерных коммуникаций.</w:t>
      </w:r>
    </w:p>
    <w:p w:rsidR="00751D36" w:rsidRDefault="00751D36">
      <w:pPr>
        <w:pStyle w:val="ConsPlusNormal"/>
        <w:jc w:val="both"/>
      </w:pPr>
      <w:r>
        <w:t xml:space="preserve">(в ред. постановлений Администрации города Тюмени от 21.05.2018 </w:t>
      </w:r>
      <w:hyperlink r:id="rId64" w:history="1">
        <w:r>
          <w:rPr>
            <w:color w:val="0000FF"/>
          </w:rPr>
          <w:t>N 271-пк</w:t>
        </w:r>
      </w:hyperlink>
      <w:r>
        <w:t xml:space="preserve">, от 01.06.2020 </w:t>
      </w:r>
      <w:hyperlink r:id="rId65" w:history="1">
        <w:r>
          <w:rPr>
            <w:color w:val="0000FF"/>
          </w:rPr>
          <w:t>N 82-пк</w:t>
        </w:r>
      </w:hyperlink>
      <w:r>
        <w:t>)</w:t>
      </w:r>
    </w:p>
    <w:p w:rsidR="00751D36" w:rsidRDefault="00751D36">
      <w:pPr>
        <w:pStyle w:val="ConsPlusNormal"/>
        <w:spacing w:before="220"/>
        <w:ind w:firstLine="540"/>
        <w:jc w:val="both"/>
      </w:pPr>
      <w:r>
        <w:t xml:space="preserve">2.9. Для предоставления </w:t>
      </w:r>
      <w:proofErr w:type="spellStart"/>
      <w:r>
        <w:t>подуслуги</w:t>
      </w:r>
      <w:proofErr w:type="spellEnd"/>
      <w:r>
        <w:t xml:space="preserve"> по заключению договоров на эксплуатацию инженерных коммуникаций устанавливается следующий исчерпывающий перечень документов, которые заявитель вправе представить по собственной инициативе:</w:t>
      </w:r>
    </w:p>
    <w:p w:rsidR="00751D36" w:rsidRDefault="00751D36">
      <w:pPr>
        <w:pStyle w:val="ConsPlusNormal"/>
        <w:spacing w:before="220"/>
        <w:ind w:firstLine="540"/>
        <w:jc w:val="both"/>
      </w:pPr>
      <w:r>
        <w:t>правоустанавливающие документы на инженерные коммуникации, подтверждающие права владельца инженерных коммуникаций;</w:t>
      </w:r>
    </w:p>
    <w:p w:rsidR="00751D36" w:rsidRDefault="00751D36">
      <w:pPr>
        <w:pStyle w:val="ConsPlusNormal"/>
        <w:spacing w:before="220"/>
        <w:ind w:firstLine="540"/>
        <w:jc w:val="both"/>
      </w:pPr>
      <w:r>
        <w:t xml:space="preserve">2.10. Основанием для отказа в приеме документов, поступивших в электронной форме, является несоблюдение условий признания действительности усиленной квалифицированной электронной подписи, установленных </w:t>
      </w:r>
      <w:hyperlink r:id="rId66" w:history="1">
        <w:r>
          <w:rPr>
            <w:color w:val="0000FF"/>
          </w:rPr>
          <w:t>статьей 11</w:t>
        </w:r>
      </w:hyperlink>
      <w:r>
        <w:t xml:space="preserve"> Федерального закона от 06.04.2011 N 63-ФЗ "Об электронной подписи" (далее - условия действительности электронной подписи).</w:t>
      </w:r>
    </w:p>
    <w:p w:rsidR="00751D36" w:rsidRDefault="00751D36">
      <w:pPr>
        <w:pStyle w:val="ConsPlusNormal"/>
        <w:spacing w:before="220"/>
        <w:ind w:firstLine="540"/>
        <w:jc w:val="both"/>
      </w:pPr>
      <w:r>
        <w:t>Основания для приостановления предоставления муниципальной услуги документов не установлены.</w:t>
      </w:r>
    </w:p>
    <w:p w:rsidR="00751D36" w:rsidRDefault="00751D36">
      <w:pPr>
        <w:pStyle w:val="ConsPlusNormal"/>
        <w:jc w:val="both"/>
      </w:pPr>
      <w:r>
        <w:t xml:space="preserve">(п. 2.10 в ред. </w:t>
      </w:r>
      <w:hyperlink r:id="rId67" w:history="1">
        <w:r>
          <w:rPr>
            <w:color w:val="0000FF"/>
          </w:rPr>
          <w:t>постановления</w:t>
        </w:r>
      </w:hyperlink>
      <w:r>
        <w:t xml:space="preserve"> Администрации города Тюмени от 09.04.2018 N 181-пк)</w:t>
      </w:r>
    </w:p>
    <w:p w:rsidR="00751D36" w:rsidRDefault="00751D36">
      <w:pPr>
        <w:pStyle w:val="ConsPlusNormal"/>
        <w:spacing w:before="220"/>
        <w:ind w:firstLine="540"/>
        <w:jc w:val="both"/>
      </w:pPr>
      <w:bookmarkStart w:id="16" w:name="P204"/>
      <w:bookmarkEnd w:id="16"/>
      <w:r>
        <w:t>2.11. Основаниями для отказа в согласовании планируемого размещения инженерных коммуникаций в границах полосы отвода автомобильной дороги местного значения и заключении договоров на прокладку, перенос или переустройство инженерных коммуникаций являются:</w:t>
      </w:r>
    </w:p>
    <w:p w:rsidR="00751D36" w:rsidRDefault="00751D36">
      <w:pPr>
        <w:pStyle w:val="ConsPlusNormal"/>
        <w:jc w:val="both"/>
      </w:pPr>
      <w:r>
        <w:t xml:space="preserve">(в ред. </w:t>
      </w:r>
      <w:hyperlink r:id="rId68" w:history="1">
        <w:r>
          <w:rPr>
            <w:color w:val="0000FF"/>
          </w:rPr>
          <w:t>постановления</w:t>
        </w:r>
      </w:hyperlink>
      <w:r>
        <w:t xml:space="preserve"> Администрации города Тюмени от 15.10.2018 N 560-пк)</w:t>
      </w:r>
    </w:p>
    <w:p w:rsidR="00751D36" w:rsidRDefault="00751D36">
      <w:pPr>
        <w:pStyle w:val="ConsPlusNormal"/>
        <w:spacing w:before="220"/>
        <w:ind w:firstLine="540"/>
        <w:jc w:val="both"/>
      </w:pPr>
      <w:r>
        <w:t>а) несоответствие планируемой прокладки, переноса или переустройства инженерных коммуникаций документации по планировке территории;</w:t>
      </w:r>
    </w:p>
    <w:p w:rsidR="00751D36" w:rsidRDefault="00751D36">
      <w:pPr>
        <w:pStyle w:val="ConsPlusNormal"/>
        <w:spacing w:before="220"/>
        <w:ind w:firstLine="540"/>
        <w:jc w:val="both"/>
      </w:pPr>
      <w:r>
        <w:t>б) несоответствие планируемой прокладки, переноса или переустройства инженерных коммуникаций требованиям технических регламентов и норм;</w:t>
      </w:r>
    </w:p>
    <w:p w:rsidR="00751D36" w:rsidRDefault="00751D36">
      <w:pPr>
        <w:pStyle w:val="ConsPlusNormal"/>
        <w:spacing w:before="220"/>
        <w:ind w:firstLine="540"/>
        <w:jc w:val="both"/>
      </w:pPr>
      <w:r>
        <w:t>в) при наличии возможности размещения инженерных коммуникаций за пределами полосы отвода автомобильной дороги местного значения;</w:t>
      </w:r>
    </w:p>
    <w:p w:rsidR="00751D36" w:rsidRDefault="00751D36">
      <w:pPr>
        <w:pStyle w:val="ConsPlusNormal"/>
        <w:spacing w:before="220"/>
        <w:ind w:firstLine="540"/>
        <w:jc w:val="both"/>
      </w:pPr>
      <w:r>
        <w:t>г) планируемая прокладка, перенос или переустройство инженерных коммуникаций препятствует проведению запланированных работ по капитальному ремонту, строительству или реконструкции автомобильной дороги местного значения;</w:t>
      </w:r>
    </w:p>
    <w:p w:rsidR="00751D36" w:rsidRDefault="00751D36">
      <w:pPr>
        <w:pStyle w:val="ConsPlusNormal"/>
        <w:spacing w:before="220"/>
        <w:ind w:firstLine="540"/>
        <w:jc w:val="both"/>
      </w:pPr>
      <w:r>
        <w:t xml:space="preserve">д) непредставление документов, в том числе заявления, которые в соответствии с </w:t>
      </w:r>
      <w:hyperlink w:anchor="P183" w:history="1">
        <w:r>
          <w:rPr>
            <w:color w:val="0000FF"/>
          </w:rPr>
          <w:t>пунктом 2.6</w:t>
        </w:r>
      </w:hyperlink>
      <w:r>
        <w:t xml:space="preserve"> Регламента должны представляться заявителем самостоятельно;</w:t>
      </w:r>
    </w:p>
    <w:p w:rsidR="00751D36" w:rsidRDefault="00751D36">
      <w:pPr>
        <w:pStyle w:val="ConsPlusNormal"/>
        <w:spacing w:before="220"/>
        <w:ind w:firstLine="540"/>
        <w:jc w:val="both"/>
      </w:pPr>
      <w:r>
        <w:t>е) прокладку, перенос или переустройство инженерных коммуникаций планируется осуществить за пределами полосы отвода автомобильной дороги местного значения;</w:t>
      </w:r>
    </w:p>
    <w:p w:rsidR="00751D36" w:rsidRDefault="00751D36">
      <w:pPr>
        <w:pStyle w:val="ConsPlusNormal"/>
        <w:jc w:val="both"/>
      </w:pPr>
      <w:r>
        <w:t>(</w:t>
      </w:r>
      <w:proofErr w:type="spellStart"/>
      <w:r>
        <w:t>пп</w:t>
      </w:r>
      <w:proofErr w:type="spellEnd"/>
      <w:r>
        <w:t xml:space="preserve">. "е" </w:t>
      </w:r>
      <w:proofErr w:type="gramStart"/>
      <w:r>
        <w:t>введен</w:t>
      </w:r>
      <w:proofErr w:type="gramEnd"/>
      <w:r>
        <w:t xml:space="preserve"> </w:t>
      </w:r>
      <w:hyperlink r:id="rId69" w:history="1">
        <w:r>
          <w:rPr>
            <w:color w:val="0000FF"/>
          </w:rPr>
          <w:t>постановлением</w:t>
        </w:r>
      </w:hyperlink>
      <w:r>
        <w:t xml:space="preserve"> Администрации города Тюмени от 21.05.2018 N 271-пк)</w:t>
      </w:r>
    </w:p>
    <w:p w:rsidR="00751D36" w:rsidRDefault="00751D36">
      <w:pPr>
        <w:pStyle w:val="ConsPlusNormal"/>
        <w:spacing w:before="220"/>
        <w:ind w:firstLine="540"/>
        <w:jc w:val="both"/>
      </w:pPr>
      <w:r>
        <w:t>ж) отсутствие информации в органах государственной власти, органах местного самоуправления, учреждений, запрашиваемой в рамках предоставления муниципальной услуги.</w:t>
      </w:r>
    </w:p>
    <w:p w:rsidR="00751D36" w:rsidRDefault="00751D36">
      <w:pPr>
        <w:pStyle w:val="ConsPlusNormal"/>
        <w:jc w:val="both"/>
      </w:pPr>
      <w:r>
        <w:t>(</w:t>
      </w:r>
      <w:proofErr w:type="spellStart"/>
      <w:r>
        <w:t>пп</w:t>
      </w:r>
      <w:proofErr w:type="spellEnd"/>
      <w:r>
        <w:t xml:space="preserve">. "ж" </w:t>
      </w:r>
      <w:proofErr w:type="gramStart"/>
      <w:r>
        <w:t>введен</w:t>
      </w:r>
      <w:proofErr w:type="gramEnd"/>
      <w:r>
        <w:t xml:space="preserve"> </w:t>
      </w:r>
      <w:hyperlink r:id="rId70" w:history="1">
        <w:r>
          <w:rPr>
            <w:color w:val="0000FF"/>
          </w:rPr>
          <w:t>постановлением</w:t>
        </w:r>
      </w:hyperlink>
      <w:r>
        <w:t xml:space="preserve"> Администрации города Тюмени от 01.06.2020 N 82-пк)</w:t>
      </w:r>
    </w:p>
    <w:p w:rsidR="00751D36" w:rsidRDefault="00751D36">
      <w:pPr>
        <w:pStyle w:val="ConsPlusNormal"/>
        <w:spacing w:before="220"/>
        <w:ind w:firstLine="540"/>
        <w:jc w:val="both"/>
      </w:pPr>
      <w:bookmarkStart w:id="17" w:name="P215"/>
      <w:bookmarkEnd w:id="17"/>
      <w:r>
        <w:lastRenderedPageBreak/>
        <w:t>2.12. Основаниями для отказа в заключени</w:t>
      </w:r>
      <w:proofErr w:type="gramStart"/>
      <w:r>
        <w:t>и</w:t>
      </w:r>
      <w:proofErr w:type="gramEnd"/>
      <w:r>
        <w:t xml:space="preserve"> договоров на эксплуатацию инженерных коммуникаций являются:</w:t>
      </w:r>
    </w:p>
    <w:p w:rsidR="00751D36" w:rsidRDefault="00751D36">
      <w:pPr>
        <w:pStyle w:val="ConsPlusNormal"/>
        <w:jc w:val="both"/>
      </w:pPr>
      <w:r>
        <w:t xml:space="preserve">(в ред. </w:t>
      </w:r>
      <w:hyperlink r:id="rId71" w:history="1">
        <w:r>
          <w:rPr>
            <w:color w:val="0000FF"/>
          </w:rPr>
          <w:t>постановления</w:t>
        </w:r>
      </w:hyperlink>
      <w:r>
        <w:t xml:space="preserve"> Администрации города Тюмени от 15.10.2018 N 560-пк)</w:t>
      </w:r>
    </w:p>
    <w:p w:rsidR="00751D36" w:rsidRDefault="00751D36">
      <w:pPr>
        <w:pStyle w:val="ConsPlusNormal"/>
        <w:spacing w:before="220"/>
        <w:ind w:firstLine="540"/>
        <w:jc w:val="both"/>
      </w:pPr>
      <w:r>
        <w:t xml:space="preserve">а) непредставление документов, в том числе заявления, которые в соответствии с </w:t>
      </w:r>
      <w:hyperlink w:anchor="P192" w:history="1">
        <w:r>
          <w:rPr>
            <w:color w:val="0000FF"/>
          </w:rPr>
          <w:t>пунктом 2.8</w:t>
        </w:r>
      </w:hyperlink>
      <w:r>
        <w:t xml:space="preserve"> Регламента должны представляться заявителем самостоятельно;</w:t>
      </w:r>
    </w:p>
    <w:p w:rsidR="00751D36" w:rsidRDefault="00751D36">
      <w:pPr>
        <w:pStyle w:val="ConsPlusNormal"/>
        <w:jc w:val="both"/>
      </w:pPr>
      <w:r>
        <w:t>(</w:t>
      </w:r>
      <w:proofErr w:type="spellStart"/>
      <w:r>
        <w:t>пп</w:t>
      </w:r>
      <w:proofErr w:type="spellEnd"/>
      <w:r>
        <w:t xml:space="preserve">. "а" в ред. </w:t>
      </w:r>
      <w:hyperlink r:id="rId72" w:history="1">
        <w:r>
          <w:rPr>
            <w:color w:val="0000FF"/>
          </w:rPr>
          <w:t>постановления</w:t>
        </w:r>
      </w:hyperlink>
      <w:r>
        <w:t xml:space="preserve"> Администрации города Тюмени от 15.10.2018 N 560-пк)</w:t>
      </w:r>
    </w:p>
    <w:p w:rsidR="00751D36" w:rsidRDefault="00751D36">
      <w:pPr>
        <w:pStyle w:val="ConsPlusNormal"/>
        <w:spacing w:before="220"/>
        <w:ind w:firstLine="540"/>
        <w:jc w:val="both"/>
      </w:pPr>
      <w:r>
        <w:t>б) эксплуатацию инженерных коммуникаций планируется осуществлять за пределами полосы отвода автомобильной дороги местного значения;</w:t>
      </w:r>
    </w:p>
    <w:p w:rsidR="00751D36" w:rsidRDefault="00751D36">
      <w:pPr>
        <w:pStyle w:val="ConsPlusNormal"/>
        <w:spacing w:before="220"/>
        <w:ind w:firstLine="540"/>
        <w:jc w:val="both"/>
      </w:pPr>
      <w:r>
        <w:t>в) отсутствие информации в органах государственной власти, органах местного самоуправления, учреждений, запрашиваемой в рамках предоставления муниципальной услуги.</w:t>
      </w:r>
    </w:p>
    <w:p w:rsidR="00751D36" w:rsidRDefault="00751D36">
      <w:pPr>
        <w:pStyle w:val="ConsPlusNormal"/>
        <w:jc w:val="both"/>
      </w:pPr>
      <w:r>
        <w:t>(</w:t>
      </w:r>
      <w:proofErr w:type="spellStart"/>
      <w:r>
        <w:t>пп</w:t>
      </w:r>
      <w:proofErr w:type="spellEnd"/>
      <w:r>
        <w:t>. "</w:t>
      </w:r>
      <w:proofErr w:type="gramStart"/>
      <w:r>
        <w:t>в</w:t>
      </w:r>
      <w:proofErr w:type="gramEnd"/>
      <w:r>
        <w:t xml:space="preserve">" введен </w:t>
      </w:r>
      <w:hyperlink r:id="rId73" w:history="1">
        <w:r>
          <w:rPr>
            <w:color w:val="0000FF"/>
          </w:rPr>
          <w:t>постановлением</w:t>
        </w:r>
      </w:hyperlink>
      <w:r>
        <w:t xml:space="preserve"> Администрации города Тюмени от 01.06.2020 N 82-пк)</w:t>
      </w:r>
    </w:p>
    <w:p w:rsidR="00751D36" w:rsidRDefault="00751D36">
      <w:pPr>
        <w:pStyle w:val="ConsPlusNormal"/>
        <w:jc w:val="both"/>
      </w:pPr>
      <w:r>
        <w:t xml:space="preserve">(п. 2.12 в ред. </w:t>
      </w:r>
      <w:hyperlink r:id="rId74" w:history="1">
        <w:r>
          <w:rPr>
            <w:color w:val="0000FF"/>
          </w:rPr>
          <w:t>постановления</w:t>
        </w:r>
      </w:hyperlink>
      <w:r>
        <w:t xml:space="preserve"> Администрации города Тюмени от 21.05.2018 N 271-пк)</w:t>
      </w:r>
    </w:p>
    <w:p w:rsidR="00751D36" w:rsidRDefault="00751D36">
      <w:pPr>
        <w:pStyle w:val="ConsPlusNormal"/>
        <w:spacing w:before="220"/>
        <w:ind w:firstLine="540"/>
        <w:jc w:val="both"/>
      </w:pPr>
      <w:r>
        <w:t>2.13. Отказ в предоставлении муниципальной услуги не препятствует повторной подаче документов при устранении причины (основания) для отказа.</w:t>
      </w:r>
    </w:p>
    <w:p w:rsidR="00751D36" w:rsidRDefault="00751D36">
      <w:pPr>
        <w:pStyle w:val="ConsPlusNormal"/>
        <w:spacing w:before="220"/>
        <w:ind w:firstLine="540"/>
        <w:jc w:val="both"/>
      </w:pPr>
      <w:r>
        <w:t>2.14. Необходимой и обязательной для предоставления муниципальной услуги является услуга по подготовке сводного плана сетей в масштабе 1:500 с нанесением планируемых к размещению инженерных коммуникаций.</w:t>
      </w:r>
    </w:p>
    <w:p w:rsidR="00751D36" w:rsidRDefault="00751D36">
      <w:pPr>
        <w:pStyle w:val="ConsPlusNormal"/>
        <w:spacing w:before="220"/>
        <w:ind w:firstLine="540"/>
        <w:jc w:val="both"/>
      </w:pPr>
      <w:r>
        <w:t>Сводный план сетей с нанесением планируемых к размещению инженерных коммуникаций наносится на дежурную топографическую карту города Тюмени в масштабе 1:500 и разрабатывается в соответствии с требованиями нормативных документов, регламентирующих выполнение инженерных изысканий для строительства.</w:t>
      </w:r>
    </w:p>
    <w:p w:rsidR="00751D36" w:rsidRDefault="00751D36">
      <w:pPr>
        <w:pStyle w:val="ConsPlusNormal"/>
        <w:spacing w:before="220"/>
        <w:ind w:firstLine="540"/>
        <w:jc w:val="both"/>
      </w:pPr>
      <w:r>
        <w:t xml:space="preserve">Сводный план сетей в масштабе 1:500 с нанесением планируемых к размещению инженерных коммуникаций выполняется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w:t>
      </w:r>
      <w:proofErr w:type="gramStart"/>
      <w:r>
        <w:t xml:space="preserve">В случае если сводный план сетей в масштабе 1:500 с нанесением планируемых к размещению инженерных коммуникаций выполняется в отношении объектов, для которых в соответствии с </w:t>
      </w:r>
      <w:hyperlink r:id="rId75" w:history="1">
        <w:r>
          <w:rPr>
            <w:color w:val="0000FF"/>
          </w:rPr>
          <w:t>пунктами 1</w:t>
        </w:r>
      </w:hyperlink>
      <w:r>
        <w:t xml:space="preserve"> - </w:t>
      </w:r>
      <w:hyperlink r:id="rId76" w:history="1">
        <w:r>
          <w:rPr>
            <w:color w:val="0000FF"/>
          </w:rPr>
          <w:t>4</w:t>
        </w:r>
      </w:hyperlink>
      <w:r>
        <w:t xml:space="preserve">, </w:t>
      </w:r>
      <w:hyperlink r:id="rId77" w:history="1">
        <w:r>
          <w:rPr>
            <w:color w:val="0000FF"/>
          </w:rPr>
          <w:t>5 части 17 статьи 51</w:t>
        </w:r>
      </w:hyperlink>
      <w:r>
        <w:t xml:space="preserve"> Градостроительного кодекса Российской Федерации не требуется выдача разрешения на строительство, а также в отношении объектов, предусмотренных </w:t>
      </w:r>
      <w:hyperlink r:id="rId78" w:history="1">
        <w:r>
          <w:rPr>
            <w:color w:val="0000FF"/>
          </w:rPr>
          <w:t>частью 3 статьи 48</w:t>
        </w:r>
      </w:hyperlink>
      <w:r>
        <w:t xml:space="preserve"> Градостроительного кодекса Российской Федерации, такие работы</w:t>
      </w:r>
      <w:proofErr w:type="gramEnd"/>
      <w:r>
        <w:t xml:space="preserve"> могут выполняться любыми физическими или юридическими лицами.</w:t>
      </w:r>
    </w:p>
    <w:p w:rsidR="00751D36" w:rsidRDefault="00751D36">
      <w:pPr>
        <w:pStyle w:val="ConsPlusNormal"/>
        <w:spacing w:before="220"/>
        <w:ind w:firstLine="540"/>
        <w:jc w:val="both"/>
      </w:pPr>
      <w:r>
        <w:t>2.15. Предоставление муниципальной услуги осуществляется бесплатно - без взимания государственной пошлины и иной платы.</w:t>
      </w:r>
    </w:p>
    <w:p w:rsidR="00751D36" w:rsidRDefault="00751D36">
      <w:pPr>
        <w:pStyle w:val="ConsPlusNormal"/>
        <w:spacing w:before="220"/>
        <w:ind w:firstLine="540"/>
        <w:jc w:val="both"/>
      </w:pPr>
      <w:r>
        <w:t>2.16. Время ожидания в очереди при подаче заявления и при получении результата предоставления муниципальной услуги не должно превышать 15 минут.</w:t>
      </w:r>
    </w:p>
    <w:p w:rsidR="00751D36" w:rsidRDefault="00751D36">
      <w:pPr>
        <w:pStyle w:val="ConsPlusNormal"/>
        <w:spacing w:before="220"/>
        <w:ind w:firstLine="540"/>
        <w:jc w:val="both"/>
      </w:pPr>
      <w:r>
        <w:t>2.17. Заявление подлежит регистрации в день его поступления.</w:t>
      </w:r>
    </w:p>
    <w:p w:rsidR="00751D36" w:rsidRDefault="00751D36">
      <w:pPr>
        <w:pStyle w:val="ConsPlusNormal"/>
        <w:jc w:val="both"/>
      </w:pPr>
      <w:r>
        <w:t>(</w:t>
      </w:r>
      <w:proofErr w:type="gramStart"/>
      <w:r>
        <w:t>в</w:t>
      </w:r>
      <w:proofErr w:type="gramEnd"/>
      <w:r>
        <w:t xml:space="preserve"> ред. </w:t>
      </w:r>
      <w:hyperlink r:id="rId79" w:history="1">
        <w:r>
          <w:rPr>
            <w:color w:val="0000FF"/>
          </w:rPr>
          <w:t>постановления</w:t>
        </w:r>
      </w:hyperlink>
      <w:r>
        <w:t xml:space="preserve"> Администрации города Тюмени от 09.04.2018 N 181-пк)</w:t>
      </w:r>
    </w:p>
    <w:p w:rsidR="00751D36" w:rsidRDefault="00751D36">
      <w:pPr>
        <w:pStyle w:val="ConsPlusNormal"/>
        <w:spacing w:before="220"/>
        <w:ind w:firstLine="540"/>
        <w:jc w:val="both"/>
      </w:pPr>
      <w:r>
        <w:t>Заявления о предоставлении муниципальной услуги, поступившие в электронном виде в нерабочий день или за пределами рабочего времени рабочего дня, подлежат регистрации в системе электронного документооборота и делопроизводства Администрации города Тюмени не позднее рабочего дня, следующего за днем поступления заявления.</w:t>
      </w:r>
    </w:p>
    <w:p w:rsidR="00751D36" w:rsidRDefault="00751D36">
      <w:pPr>
        <w:pStyle w:val="ConsPlusNormal"/>
        <w:spacing w:before="220"/>
        <w:ind w:firstLine="540"/>
        <w:jc w:val="both"/>
      </w:pPr>
      <w:r>
        <w:t>2.18. К помещениям Департамента,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 предъявляются следующие требования:</w:t>
      </w:r>
    </w:p>
    <w:p w:rsidR="00751D36" w:rsidRDefault="00751D36">
      <w:pPr>
        <w:pStyle w:val="ConsPlusNormal"/>
        <w:spacing w:before="220"/>
        <w:ind w:firstLine="540"/>
        <w:jc w:val="both"/>
      </w:pPr>
      <w:r>
        <w:lastRenderedPageBreak/>
        <w:t>а) центральный вход в здание в Департамент оборудуется информационной табличкой (вывеской), содержащей следующую информацию: наименование Департамента, место нахождения, режим работы, официальный портал Администрации города Тюмени;</w:t>
      </w:r>
    </w:p>
    <w:p w:rsidR="00751D36" w:rsidRDefault="00751D36">
      <w:pPr>
        <w:pStyle w:val="ConsPlusNormal"/>
        <w:spacing w:before="220"/>
        <w:ind w:firstLine="540"/>
        <w:jc w:val="both"/>
      </w:pPr>
      <w:r>
        <w:t>б) прием заявителей осуществляется в предназначенных для этих целей помещениях, включающих места ожидания, информирования и приема заявителей;</w:t>
      </w:r>
    </w:p>
    <w:p w:rsidR="00751D36" w:rsidRDefault="00751D36">
      <w:pPr>
        <w:pStyle w:val="ConsPlusNormal"/>
        <w:spacing w:before="220"/>
        <w:ind w:firstLine="540"/>
        <w:jc w:val="both"/>
      </w:pPr>
      <w:r>
        <w:t>в) помещения, предназначенные для приема заявителей, оборудуются информационными стендами, содержащими следующие сведения:</w:t>
      </w:r>
    </w:p>
    <w:p w:rsidR="00751D36" w:rsidRDefault="00751D36">
      <w:pPr>
        <w:pStyle w:val="ConsPlusNormal"/>
        <w:spacing w:before="220"/>
        <w:ind w:firstLine="540"/>
        <w:jc w:val="both"/>
      </w:pPr>
      <w:r>
        <w:t>график работы Департамента и номер телефона, по которому можно осуществить предварительную запись на прием для получения муниципальной услуги;</w:t>
      </w:r>
    </w:p>
    <w:p w:rsidR="00751D36" w:rsidRDefault="00751D36">
      <w:pPr>
        <w:pStyle w:val="ConsPlusNormal"/>
        <w:spacing w:before="220"/>
        <w:ind w:firstLine="540"/>
        <w:jc w:val="both"/>
      </w:pPr>
      <w:r>
        <w:t>круг заявителей;</w:t>
      </w:r>
    </w:p>
    <w:p w:rsidR="00751D36" w:rsidRDefault="00751D36">
      <w:pPr>
        <w:pStyle w:val="ConsPlusNormal"/>
        <w:spacing w:before="220"/>
        <w:ind w:firstLine="540"/>
        <w:jc w:val="both"/>
      </w:pPr>
      <w:r>
        <w:t>форма заявления о предоставлении муниципальной услуги и образец его заполнения;</w:t>
      </w:r>
    </w:p>
    <w:p w:rsidR="00751D36" w:rsidRDefault="00751D36">
      <w:pPr>
        <w:pStyle w:val="ConsPlusNormal"/>
        <w:spacing w:before="220"/>
        <w:ind w:firstLine="540"/>
        <w:jc w:val="both"/>
      </w:pPr>
      <w:r>
        <w:t>перечень документов, необходимых для предоставления муниципальной услуги;</w:t>
      </w:r>
    </w:p>
    <w:p w:rsidR="00751D36" w:rsidRDefault="00751D36">
      <w:pPr>
        <w:pStyle w:val="ConsPlusNormal"/>
        <w:spacing w:before="220"/>
        <w:ind w:firstLine="540"/>
        <w:jc w:val="both"/>
      </w:pPr>
      <w:r>
        <w:t>копию настоящего Регламента с учетом внесенных в него изменений;</w:t>
      </w:r>
    </w:p>
    <w:p w:rsidR="00751D36" w:rsidRDefault="00751D36">
      <w:pPr>
        <w:pStyle w:val="ConsPlusNormal"/>
        <w:spacing w:before="220"/>
        <w:ind w:firstLine="540"/>
        <w:jc w:val="both"/>
      </w:pPr>
      <w:r>
        <w:t>сведения о месте, днях и часах приема должностных лиц, уполномоченных рассматривать жалобы граждан на решения и действия (бездействия) должностных лиц Департамента;</w:t>
      </w:r>
    </w:p>
    <w:p w:rsidR="00751D36" w:rsidRDefault="00751D36">
      <w:pPr>
        <w:pStyle w:val="ConsPlusNormal"/>
        <w:spacing w:before="220"/>
        <w:ind w:firstLine="540"/>
        <w:jc w:val="both"/>
      </w:pPr>
      <w:r>
        <w:t>номер телефонного центра качества предоставления муниципальных и государственных услуг;</w:t>
      </w:r>
    </w:p>
    <w:p w:rsidR="00751D36" w:rsidRDefault="00751D36">
      <w:pPr>
        <w:pStyle w:val="ConsPlusNormal"/>
        <w:spacing w:before="220"/>
        <w:ind w:firstLine="540"/>
        <w:jc w:val="both"/>
      </w:pPr>
      <w:r>
        <w:t>г) в помещениях, предназначенных для приема заявителей, обеспечивается беспрепятственное передвижение и разворот инвалидных колясок. Глухонемым, инвалидам по зрению и другим гражданам с ограниченными физическими возможностями при необходимости оказывается соответствующая помощь. В помещениях, в которых предоставляется муниципальная услуга, должны выполняться требования к обеспечению доступности для инвалидов в соответствии с законодательством Российской Федерации о социальной защите инвалидов.</w:t>
      </w:r>
    </w:p>
    <w:p w:rsidR="00751D36" w:rsidRDefault="00751D36">
      <w:pPr>
        <w:pStyle w:val="ConsPlusNormal"/>
        <w:spacing w:before="220"/>
        <w:ind w:firstLine="540"/>
        <w:jc w:val="both"/>
      </w:pPr>
      <w:r>
        <w:t>2.19. Показателями доступности и качества оказания муниципальной услуги являются:</w:t>
      </w:r>
    </w:p>
    <w:p w:rsidR="00751D36" w:rsidRDefault="00751D36">
      <w:pPr>
        <w:pStyle w:val="ConsPlusNormal"/>
        <w:spacing w:before="220"/>
        <w:ind w:firstLine="540"/>
        <w:jc w:val="both"/>
      </w:pPr>
      <w:r>
        <w:t>а) удовлетворенность заявителей качеством муниципальной услуги;</w:t>
      </w:r>
    </w:p>
    <w:p w:rsidR="00751D36" w:rsidRDefault="00751D36">
      <w:pPr>
        <w:pStyle w:val="ConsPlusNormal"/>
        <w:spacing w:before="220"/>
        <w:ind w:firstLine="540"/>
        <w:jc w:val="both"/>
      </w:pPr>
      <w:r>
        <w:t>б) полнота, актуальность и достоверность информации о порядке предоставления муниципальной услуги, в том числе в электронной форме;</w:t>
      </w:r>
    </w:p>
    <w:p w:rsidR="00751D36" w:rsidRDefault="00751D36">
      <w:pPr>
        <w:pStyle w:val="ConsPlusNormal"/>
        <w:spacing w:before="220"/>
        <w:ind w:firstLine="540"/>
        <w:jc w:val="both"/>
      </w:pPr>
      <w:r>
        <w:t>в) соблюдение сроков предоставления муниципальной услуги;</w:t>
      </w:r>
    </w:p>
    <w:p w:rsidR="00751D36" w:rsidRDefault="00751D36">
      <w:pPr>
        <w:pStyle w:val="ConsPlusNormal"/>
        <w:spacing w:before="220"/>
        <w:ind w:firstLine="540"/>
        <w:jc w:val="both"/>
      </w:pPr>
      <w:r>
        <w:t>г) удовлетворенность заявителей сроками ожидания в очереди при предоставлении муниципальной услуги;</w:t>
      </w:r>
    </w:p>
    <w:p w:rsidR="00751D36" w:rsidRDefault="00751D36">
      <w:pPr>
        <w:pStyle w:val="ConsPlusNormal"/>
        <w:spacing w:before="220"/>
        <w:ind w:firstLine="540"/>
        <w:jc w:val="both"/>
      </w:pPr>
      <w:r>
        <w:t>д) отсутствие обоснованных жалоб заявителей на нарушение должностными лицами нормативных правовых актов, регламентирующих предоставление муниципальной услуги;</w:t>
      </w:r>
    </w:p>
    <w:p w:rsidR="00751D36" w:rsidRDefault="00751D36">
      <w:pPr>
        <w:pStyle w:val="ConsPlusNormal"/>
        <w:spacing w:before="220"/>
        <w:ind w:firstLine="540"/>
        <w:jc w:val="both"/>
      </w:pPr>
      <w:r>
        <w:t>е) количество взаимодействий заявителя с должностными лицами при предоставлении муниципальной услуги.</w:t>
      </w:r>
    </w:p>
    <w:p w:rsidR="00751D36" w:rsidRDefault="00751D36">
      <w:pPr>
        <w:pStyle w:val="ConsPlusNormal"/>
        <w:spacing w:before="220"/>
        <w:ind w:firstLine="540"/>
        <w:jc w:val="both"/>
      </w:pPr>
      <w:r>
        <w:t>2.20. При предоставлении муниципальной услуги в электронной форме Заявитель вправе:</w:t>
      </w:r>
    </w:p>
    <w:p w:rsidR="00751D36" w:rsidRDefault="00751D36">
      <w:pPr>
        <w:pStyle w:val="ConsPlusNormal"/>
        <w:spacing w:before="220"/>
        <w:ind w:firstLine="540"/>
        <w:jc w:val="both"/>
      </w:pPr>
      <w:r>
        <w:t>а) получить информацию о порядке и сроках предоставления муниципальной услуги, размещенную на Едином портале государственных и муниципальных услуг (функций) (www.gosuslugi.ru) (далее - Единый портал) или Региональном портале;</w:t>
      </w:r>
    </w:p>
    <w:p w:rsidR="00751D36" w:rsidRDefault="00751D36">
      <w:pPr>
        <w:pStyle w:val="ConsPlusNormal"/>
        <w:jc w:val="both"/>
      </w:pPr>
      <w:r>
        <w:lastRenderedPageBreak/>
        <w:t xml:space="preserve">(в ред. </w:t>
      </w:r>
      <w:hyperlink r:id="rId80" w:history="1">
        <w:r>
          <w:rPr>
            <w:color w:val="0000FF"/>
          </w:rPr>
          <w:t>постановления</w:t>
        </w:r>
      </w:hyperlink>
      <w:r>
        <w:t xml:space="preserve"> Администрации города Тюмени от 12.08.2019 N 139-пк)</w:t>
      </w:r>
    </w:p>
    <w:p w:rsidR="00751D36" w:rsidRDefault="00751D36">
      <w:pPr>
        <w:pStyle w:val="ConsPlusNormal"/>
        <w:spacing w:before="220"/>
        <w:ind w:firstLine="540"/>
        <w:jc w:val="both"/>
      </w:pPr>
      <w:r>
        <w:t>б)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751D36" w:rsidRDefault="00751D36">
      <w:pPr>
        <w:pStyle w:val="ConsPlusNormal"/>
        <w:jc w:val="both"/>
      </w:pPr>
      <w:r>
        <w:t xml:space="preserve">(в ред. </w:t>
      </w:r>
      <w:hyperlink r:id="rId81" w:history="1">
        <w:r>
          <w:rPr>
            <w:color w:val="0000FF"/>
          </w:rPr>
          <w:t>постановления</w:t>
        </w:r>
      </w:hyperlink>
      <w:r>
        <w:t xml:space="preserve"> Администрации города Тюмени от 12.08.2019 N 139-пк)</w:t>
      </w:r>
    </w:p>
    <w:p w:rsidR="00751D36" w:rsidRDefault="00751D36">
      <w:pPr>
        <w:pStyle w:val="ConsPlusNormal"/>
        <w:spacing w:before="220"/>
        <w:ind w:firstLine="540"/>
        <w:jc w:val="both"/>
      </w:pPr>
      <w:r>
        <w:t xml:space="preserve">При направлении документов, необходимых для предоставления муниципальной услуги, с использованием "Личного кабинета" Регионального портала, используется усиленная квалифицированная электронная подпись. Заявитель вправе использовать простую электронную подпись в случае, предусмотренном </w:t>
      </w:r>
      <w:hyperlink r:id="rId82"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w:t>
      </w:r>
    </w:p>
    <w:p w:rsidR="00751D36" w:rsidRDefault="00751D36">
      <w:pPr>
        <w:pStyle w:val="ConsPlusNormal"/>
        <w:jc w:val="both"/>
      </w:pPr>
      <w:r>
        <w:t xml:space="preserve">(в ред. </w:t>
      </w:r>
      <w:hyperlink r:id="rId83" w:history="1">
        <w:r>
          <w:rPr>
            <w:color w:val="0000FF"/>
          </w:rPr>
          <w:t>постановления</w:t>
        </w:r>
      </w:hyperlink>
      <w:r>
        <w:t xml:space="preserve"> Администрации города Тюмени от 12.08.2019 N 139-пк)</w:t>
      </w:r>
    </w:p>
    <w:p w:rsidR="00751D36" w:rsidRDefault="00751D36">
      <w:pPr>
        <w:pStyle w:val="ConsPlusNormal"/>
        <w:spacing w:before="220"/>
        <w:ind w:firstLine="540"/>
        <w:jc w:val="both"/>
      </w:pPr>
      <w:r>
        <w:t>в) получить сведения о ходе выполнения заявления, поданного в электронной форме;</w:t>
      </w:r>
    </w:p>
    <w:p w:rsidR="00751D36" w:rsidRDefault="00751D36">
      <w:pPr>
        <w:pStyle w:val="ConsPlusNormal"/>
        <w:spacing w:before="220"/>
        <w:ind w:firstLine="540"/>
        <w:jc w:val="both"/>
      </w:pPr>
      <w:r>
        <w:t>в</w:t>
      </w:r>
      <w:proofErr w:type="gramStart"/>
      <w:r>
        <w:t>1</w:t>
      </w:r>
      <w:proofErr w:type="gramEnd"/>
      <w:r>
        <w:t>) осуществить оценку качества предоставления муниципальной услуги посредством Регионального портала;</w:t>
      </w:r>
    </w:p>
    <w:p w:rsidR="00751D36" w:rsidRDefault="00751D36">
      <w:pPr>
        <w:pStyle w:val="ConsPlusNormal"/>
        <w:jc w:val="both"/>
      </w:pPr>
      <w:r>
        <w:t>(</w:t>
      </w:r>
      <w:proofErr w:type="spellStart"/>
      <w:r>
        <w:t>пп</w:t>
      </w:r>
      <w:proofErr w:type="spellEnd"/>
      <w:r>
        <w:t>. "в</w:t>
      </w:r>
      <w:proofErr w:type="gramStart"/>
      <w:r>
        <w:t>1</w:t>
      </w:r>
      <w:proofErr w:type="gramEnd"/>
      <w:r>
        <w:t xml:space="preserve">" введен </w:t>
      </w:r>
      <w:hyperlink r:id="rId84" w:history="1">
        <w:r>
          <w:rPr>
            <w:color w:val="0000FF"/>
          </w:rPr>
          <w:t>постановлением</w:t>
        </w:r>
      </w:hyperlink>
      <w:r>
        <w:t xml:space="preserve"> Администрации города Тюмени от 15.04.2019 N 51-пк)</w:t>
      </w:r>
    </w:p>
    <w:p w:rsidR="00751D36" w:rsidRDefault="00751D36">
      <w:pPr>
        <w:pStyle w:val="ConsPlusNormal"/>
        <w:spacing w:before="220"/>
        <w:ind w:firstLine="540"/>
        <w:jc w:val="both"/>
      </w:pPr>
      <w:r>
        <w:t>г) получить результат предоставления муниципальной услуги в форме электронного документа;</w:t>
      </w:r>
    </w:p>
    <w:p w:rsidR="00751D36" w:rsidRDefault="00751D36">
      <w:pPr>
        <w:pStyle w:val="ConsPlusNormal"/>
        <w:spacing w:before="220"/>
        <w:ind w:firstLine="540"/>
        <w:jc w:val="both"/>
      </w:pPr>
      <w:proofErr w:type="gramStart"/>
      <w:r>
        <w:t>д) подать жалобу на решение и действие (бездействие) Департамента,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ФГИС ДО), а также официального</w:t>
      </w:r>
      <w:proofErr w:type="gramEnd"/>
      <w:r>
        <w:t xml:space="preserve"> сайта Администрации города </w:t>
      </w:r>
      <w:proofErr w:type="gramStart"/>
      <w:r>
        <w:t>Тюмени</w:t>
      </w:r>
      <w:proofErr w:type="gramEnd"/>
      <w:r>
        <w:t xml:space="preserve"> с использованием размещенной на нем ссылки на портал ФГИС ДО.</w:t>
      </w:r>
    </w:p>
    <w:p w:rsidR="00751D36" w:rsidRDefault="00751D36">
      <w:pPr>
        <w:pStyle w:val="ConsPlusNormal"/>
        <w:jc w:val="both"/>
      </w:pPr>
      <w:r>
        <w:t>(</w:t>
      </w:r>
      <w:proofErr w:type="spellStart"/>
      <w:r>
        <w:t>пп</w:t>
      </w:r>
      <w:proofErr w:type="spellEnd"/>
      <w:r>
        <w:t xml:space="preserve">. "д" в ред. </w:t>
      </w:r>
      <w:hyperlink r:id="rId85" w:history="1">
        <w:r>
          <w:rPr>
            <w:color w:val="0000FF"/>
          </w:rPr>
          <w:t>постановления</w:t>
        </w:r>
      </w:hyperlink>
      <w:r>
        <w:t xml:space="preserve"> Администрации города Тюмени от 12.08.2019 N 139-пк)</w:t>
      </w:r>
    </w:p>
    <w:p w:rsidR="00751D36" w:rsidRDefault="00751D36">
      <w:pPr>
        <w:pStyle w:val="ConsPlusNormal"/>
        <w:jc w:val="both"/>
      </w:pPr>
    </w:p>
    <w:p w:rsidR="00751D36" w:rsidRDefault="00751D36">
      <w:pPr>
        <w:pStyle w:val="ConsPlusTitle"/>
        <w:jc w:val="center"/>
        <w:outlineLvl w:val="1"/>
      </w:pPr>
      <w:r>
        <w:t>III. Состав, последовательность и сроки выполнения</w:t>
      </w:r>
    </w:p>
    <w:p w:rsidR="00751D36" w:rsidRDefault="00751D36">
      <w:pPr>
        <w:pStyle w:val="ConsPlusTitle"/>
        <w:jc w:val="center"/>
      </w:pPr>
      <w:r>
        <w:t>административных процедур, требования к порядку их</w:t>
      </w:r>
    </w:p>
    <w:p w:rsidR="00751D36" w:rsidRDefault="00751D36">
      <w:pPr>
        <w:pStyle w:val="ConsPlusTitle"/>
        <w:jc w:val="center"/>
      </w:pPr>
      <w:r>
        <w:t>выполнения</w:t>
      </w:r>
    </w:p>
    <w:p w:rsidR="00751D36" w:rsidRDefault="00751D36">
      <w:pPr>
        <w:pStyle w:val="ConsPlusNormal"/>
        <w:jc w:val="both"/>
      </w:pPr>
    </w:p>
    <w:p w:rsidR="00751D36" w:rsidRDefault="00751D36">
      <w:pPr>
        <w:pStyle w:val="ConsPlusTitle"/>
        <w:jc w:val="center"/>
        <w:outlineLvl w:val="2"/>
      </w:pPr>
      <w:bookmarkStart w:id="18" w:name="P269"/>
      <w:bookmarkEnd w:id="18"/>
      <w:r>
        <w:t>3.1. Прием документов, необходимых для предоставления</w:t>
      </w:r>
    </w:p>
    <w:p w:rsidR="00751D36" w:rsidRDefault="00751D36">
      <w:pPr>
        <w:pStyle w:val="ConsPlusTitle"/>
        <w:jc w:val="center"/>
      </w:pPr>
      <w:r>
        <w:t>муниципальной услуги</w:t>
      </w:r>
    </w:p>
    <w:p w:rsidR="00751D36" w:rsidRDefault="00751D36">
      <w:pPr>
        <w:pStyle w:val="ConsPlusNormal"/>
        <w:jc w:val="both"/>
      </w:pPr>
    </w:p>
    <w:p w:rsidR="00751D36" w:rsidRDefault="00751D36">
      <w:pPr>
        <w:pStyle w:val="ConsPlusNormal"/>
        <w:ind w:firstLine="540"/>
        <w:jc w:val="both"/>
      </w:pPr>
      <w:r>
        <w:t>3.1.1. Основанием для начала административной процедуры является обращение заявителя в Департамент посредством личного приема либо в электронной форме или посредством почтового отправления либо через ДИО ТО.</w:t>
      </w:r>
    </w:p>
    <w:p w:rsidR="00751D36" w:rsidRDefault="00751D36">
      <w:pPr>
        <w:pStyle w:val="ConsPlusNormal"/>
        <w:spacing w:before="220"/>
        <w:ind w:firstLine="540"/>
        <w:jc w:val="both"/>
      </w:pPr>
      <w:r>
        <w:t>3.1.2. Личный прием заявителей в целях подачи документов, необходимых для оказания муниципальной услуги, осуществляется Департаментом в рабочее время в порядке очереди либо по предварительной записи. При личном приеме Заявитель предъявляет сотруднику Департамента, уполномоченному на предоставление муниципальной услуги, документ, удостоверяющий его личность, а в случае, если от имени заявителя действует его представитель, также документ, подтверждающий полномочия представителя заявителя.</w:t>
      </w:r>
    </w:p>
    <w:p w:rsidR="00751D36" w:rsidRDefault="00751D36">
      <w:pPr>
        <w:pStyle w:val="ConsPlusNormal"/>
        <w:spacing w:before="220"/>
        <w:ind w:firstLine="540"/>
        <w:jc w:val="both"/>
      </w:pPr>
      <w:r>
        <w:t>3.1.3. В ходе личного приема заявителя сотрудник Департамента, уполномоченный на предоставление муниципальной услуги:</w:t>
      </w:r>
    </w:p>
    <w:p w:rsidR="00751D36" w:rsidRDefault="00751D36">
      <w:pPr>
        <w:pStyle w:val="ConsPlusNormal"/>
        <w:spacing w:before="220"/>
        <w:ind w:firstLine="540"/>
        <w:jc w:val="both"/>
      </w:pPr>
      <w:proofErr w:type="gramStart"/>
      <w:r>
        <w:lastRenderedPageBreak/>
        <w:t>а) устанавливает личность обратившегося заявителя путем проверки документа, удостоверяющего его личность;</w:t>
      </w:r>
      <w:proofErr w:type="gramEnd"/>
    </w:p>
    <w:p w:rsidR="00751D36" w:rsidRDefault="00751D36">
      <w:pPr>
        <w:pStyle w:val="ConsPlusNormal"/>
        <w:spacing w:before="220"/>
        <w:ind w:firstLine="540"/>
        <w:jc w:val="both"/>
      </w:pPr>
      <w:r>
        <w:t>б) обеспечивает изготовление копий с представленных заявителем подлинников документов,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751D36" w:rsidRDefault="00751D36">
      <w:pPr>
        <w:pStyle w:val="ConsPlusNormal"/>
        <w:spacing w:before="220"/>
        <w:ind w:firstLine="540"/>
        <w:jc w:val="both"/>
      </w:pPr>
      <w:r>
        <w:t>в) информирует заявителя о порядке и сроках предоставления муниципальной услуги;</w:t>
      </w:r>
    </w:p>
    <w:p w:rsidR="00751D36" w:rsidRDefault="00751D36">
      <w:pPr>
        <w:pStyle w:val="ConsPlusNormal"/>
        <w:spacing w:before="220"/>
        <w:ind w:firstLine="540"/>
        <w:jc w:val="both"/>
      </w:pPr>
      <w:r>
        <w:t xml:space="preserve">г) проверяет наличие документов, которые в силу </w:t>
      </w:r>
      <w:hyperlink w:anchor="P183" w:history="1">
        <w:r>
          <w:rPr>
            <w:color w:val="0000FF"/>
          </w:rPr>
          <w:t>пунктов 2.6</w:t>
        </w:r>
      </w:hyperlink>
      <w:r>
        <w:t xml:space="preserve">, </w:t>
      </w:r>
      <w:hyperlink w:anchor="P192" w:history="1">
        <w:r>
          <w:rPr>
            <w:color w:val="0000FF"/>
          </w:rPr>
          <w:t>2.8</w:t>
        </w:r>
      </w:hyperlink>
      <w:r>
        <w:t xml:space="preserve"> Регламента заявитель должен предоставить самостоятельно;</w:t>
      </w:r>
    </w:p>
    <w:p w:rsidR="00751D36" w:rsidRDefault="00751D36">
      <w:pPr>
        <w:pStyle w:val="ConsPlusNormal"/>
        <w:spacing w:before="220"/>
        <w:ind w:firstLine="540"/>
        <w:jc w:val="both"/>
      </w:pPr>
      <w:bookmarkStart w:id="19" w:name="P279"/>
      <w:bookmarkEnd w:id="19"/>
      <w:r>
        <w:t>д) обеспечивает регистрацию заявления в системе электронного документооборота и делопроизводства Администрации города Тюмени, а также выдачу заявителю под личную подпись расписки о приеме документов с указанием их перечня, даты получения результата муниципальной услуги.</w:t>
      </w:r>
    </w:p>
    <w:p w:rsidR="00751D36" w:rsidRDefault="00751D36">
      <w:pPr>
        <w:pStyle w:val="ConsPlusNormal"/>
        <w:spacing w:before="220"/>
        <w:ind w:firstLine="540"/>
        <w:jc w:val="both"/>
      </w:pPr>
      <w:r>
        <w:t>3.1.4. При поступлении документов, необходимых для предоставления муниципальной услуги, в электронном виде, почтовым отправлением или через ДИО ТО должностное лицо, ответственное за прием документов:</w:t>
      </w:r>
    </w:p>
    <w:p w:rsidR="00751D36" w:rsidRDefault="00751D36">
      <w:pPr>
        <w:pStyle w:val="ConsPlusNormal"/>
        <w:spacing w:before="220"/>
        <w:ind w:firstLine="540"/>
        <w:jc w:val="both"/>
      </w:pPr>
      <w:r>
        <w:t>а) обеспечивает регистрацию заявления в системе электронного документооборота и делопроизводства Администрации города Тюмени;</w:t>
      </w:r>
    </w:p>
    <w:p w:rsidR="00751D36" w:rsidRDefault="00751D36">
      <w:pPr>
        <w:pStyle w:val="ConsPlusNormal"/>
        <w:spacing w:before="220"/>
        <w:ind w:firstLine="540"/>
        <w:jc w:val="both"/>
      </w:pPr>
      <w:r>
        <w:t>б) 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751D36" w:rsidRDefault="00751D36">
      <w:pPr>
        <w:pStyle w:val="ConsPlusNormal"/>
        <w:spacing w:before="220"/>
        <w:ind w:firstLine="540"/>
        <w:jc w:val="both"/>
      </w:pPr>
      <w:r>
        <w:t>В случае если в результате проверки усиленной квалифицированной электронной подписи выявлено несоблюдение условий ее действительности, должностное лицо Департамента:</w:t>
      </w:r>
    </w:p>
    <w:p w:rsidR="00751D36" w:rsidRDefault="00751D36">
      <w:pPr>
        <w:pStyle w:val="ConsPlusNormal"/>
        <w:spacing w:before="220"/>
        <w:ind w:firstLine="540"/>
        <w:jc w:val="both"/>
      </w:pPr>
      <w:r>
        <w:t>принимает решение об отказе в приеме документов, поступивших в электронной форме;</w:t>
      </w:r>
    </w:p>
    <w:p w:rsidR="00751D36" w:rsidRDefault="00751D36">
      <w:pPr>
        <w:pStyle w:val="ConsPlusNormal"/>
        <w:spacing w:before="220"/>
        <w:ind w:firstLine="540"/>
        <w:jc w:val="both"/>
      </w:pPr>
      <w:r>
        <w:t xml:space="preserve">направляет заявителю уведомление о принятом решении в электронной форме с указанием пунктов </w:t>
      </w:r>
      <w:hyperlink r:id="rId86" w:history="1">
        <w:r>
          <w:rPr>
            <w:color w:val="0000FF"/>
          </w:rPr>
          <w:t>статьи 11</w:t>
        </w:r>
      </w:hyperlink>
      <w:r>
        <w:t xml:space="preserve"> Федерального закона от 06.04.2011 N 63-ФЗ "Об электронной подписи", которые послужили основанием для его принятия. Такое уведомление подписывается усиленной квалифицированной электронной подписью должностного лица Департамента, регистрируется в системе электронного документооборота и делопроизводства Администрации города Тюмени и направляется способами, указанными в </w:t>
      </w:r>
      <w:hyperlink r:id="rId87" w:history="1">
        <w:r>
          <w:rPr>
            <w:color w:val="0000FF"/>
          </w:rPr>
          <w:t>пункте 9</w:t>
        </w:r>
      </w:hyperlink>
      <w: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N 852;</w:t>
      </w:r>
    </w:p>
    <w:p w:rsidR="00751D36" w:rsidRDefault="00751D36">
      <w:pPr>
        <w:pStyle w:val="ConsPlusNormal"/>
        <w:spacing w:before="220"/>
        <w:ind w:firstLine="540"/>
        <w:jc w:val="both"/>
      </w:pPr>
      <w:r>
        <w:t xml:space="preserve">в) оформляет расписку о приеме документов, содержащую сведения, указанные в </w:t>
      </w:r>
      <w:hyperlink w:anchor="P279" w:history="1">
        <w:r>
          <w:rPr>
            <w:color w:val="0000FF"/>
          </w:rPr>
          <w:t>подпункте "д" пункта 3.1.3</w:t>
        </w:r>
      </w:hyperlink>
      <w:r>
        <w:t xml:space="preserve"> Регламента, и направляет ее заявителю почтовым отправлением (в случае, если заявление поступило почтовым отправлением) или на электронный адрес заявителя (в случае, если заявление поступило через ДИО ТО).</w:t>
      </w:r>
    </w:p>
    <w:p w:rsidR="00751D36" w:rsidRDefault="00751D36">
      <w:pPr>
        <w:pStyle w:val="ConsPlusNormal"/>
        <w:jc w:val="both"/>
      </w:pPr>
      <w:r>
        <w:t>(</w:t>
      </w:r>
      <w:proofErr w:type="spellStart"/>
      <w:r>
        <w:t>пп</w:t>
      </w:r>
      <w:proofErr w:type="spellEnd"/>
      <w:r>
        <w:t>. "</w:t>
      </w:r>
      <w:proofErr w:type="gramStart"/>
      <w:r>
        <w:t>в</w:t>
      </w:r>
      <w:proofErr w:type="gramEnd"/>
      <w:r>
        <w:t xml:space="preserve">" введен </w:t>
      </w:r>
      <w:hyperlink r:id="rId88" w:history="1">
        <w:r>
          <w:rPr>
            <w:color w:val="0000FF"/>
          </w:rPr>
          <w:t>постановлением</w:t>
        </w:r>
      </w:hyperlink>
      <w:r>
        <w:t xml:space="preserve"> Администрации города Тюмени от 12.08.2019 N 139-пк)</w:t>
      </w:r>
    </w:p>
    <w:p w:rsidR="00751D36" w:rsidRDefault="00751D36">
      <w:pPr>
        <w:pStyle w:val="ConsPlusNormal"/>
        <w:jc w:val="both"/>
      </w:pPr>
      <w:r>
        <w:t xml:space="preserve">(п. 3.1.4 в ред. </w:t>
      </w:r>
      <w:hyperlink r:id="rId89" w:history="1">
        <w:r>
          <w:rPr>
            <w:color w:val="0000FF"/>
          </w:rPr>
          <w:t>постановления</w:t>
        </w:r>
      </w:hyperlink>
      <w:r>
        <w:t xml:space="preserve"> Администрации города Тюмени от 09.04.2018 N 181-пк)</w:t>
      </w:r>
    </w:p>
    <w:p w:rsidR="00751D36" w:rsidRDefault="00751D36">
      <w:pPr>
        <w:pStyle w:val="ConsPlusNormal"/>
        <w:spacing w:before="220"/>
        <w:ind w:firstLine="540"/>
        <w:jc w:val="both"/>
      </w:pPr>
      <w:r>
        <w:t>3.1.5. Результатом административной процедуры является:</w:t>
      </w:r>
    </w:p>
    <w:p w:rsidR="00751D36" w:rsidRDefault="00751D36">
      <w:pPr>
        <w:pStyle w:val="ConsPlusNormal"/>
        <w:spacing w:before="220"/>
        <w:ind w:firstLine="540"/>
        <w:jc w:val="both"/>
      </w:pPr>
      <w:r>
        <w:t>а) при личном приеме заявителя - выдача расписки о приеме документов;</w:t>
      </w:r>
    </w:p>
    <w:p w:rsidR="00751D36" w:rsidRDefault="00751D36">
      <w:pPr>
        <w:pStyle w:val="ConsPlusNormal"/>
        <w:spacing w:before="220"/>
        <w:ind w:firstLine="540"/>
        <w:jc w:val="both"/>
      </w:pPr>
      <w:r>
        <w:t>б) при поступлении заявления посредством почтового отправления либо поступившее через ДИО ТО - направление расписки о приеме документов;</w:t>
      </w:r>
    </w:p>
    <w:p w:rsidR="00751D36" w:rsidRDefault="00751D36">
      <w:pPr>
        <w:pStyle w:val="ConsPlusNormal"/>
        <w:jc w:val="both"/>
      </w:pPr>
      <w:r>
        <w:t xml:space="preserve">(в ред. </w:t>
      </w:r>
      <w:hyperlink r:id="rId90" w:history="1">
        <w:r>
          <w:rPr>
            <w:color w:val="0000FF"/>
          </w:rPr>
          <w:t>постановления</w:t>
        </w:r>
      </w:hyperlink>
      <w:r>
        <w:t xml:space="preserve"> Администрации города Тюмени от 12.08.2019 N 139-пк)</w:t>
      </w:r>
    </w:p>
    <w:p w:rsidR="00751D36" w:rsidRDefault="00751D36">
      <w:pPr>
        <w:pStyle w:val="ConsPlusNormal"/>
        <w:spacing w:before="220"/>
        <w:ind w:firstLine="540"/>
        <w:jc w:val="both"/>
      </w:pPr>
      <w:r>
        <w:lastRenderedPageBreak/>
        <w:t>в) при поступлении заявления в электронном виде - регистрация заявления в системе электронного документооборота и делопроизводства Администрации города Тюмени или уведомления об отказе в приеме документов.</w:t>
      </w:r>
    </w:p>
    <w:p w:rsidR="00751D36" w:rsidRDefault="00751D36">
      <w:pPr>
        <w:pStyle w:val="ConsPlusNormal"/>
        <w:jc w:val="both"/>
      </w:pPr>
      <w:r>
        <w:t xml:space="preserve">(п. 3.1.5 в ред. </w:t>
      </w:r>
      <w:hyperlink r:id="rId91" w:history="1">
        <w:r>
          <w:rPr>
            <w:color w:val="0000FF"/>
          </w:rPr>
          <w:t>постановления</w:t>
        </w:r>
      </w:hyperlink>
      <w:r>
        <w:t xml:space="preserve"> Администрации города Тюмени от 09.04.2018 N 181-пк)</w:t>
      </w:r>
    </w:p>
    <w:p w:rsidR="00751D36" w:rsidRDefault="00751D36">
      <w:pPr>
        <w:pStyle w:val="ConsPlusNormal"/>
        <w:spacing w:before="220"/>
        <w:ind w:firstLine="540"/>
        <w:jc w:val="both"/>
      </w:pPr>
      <w:r>
        <w:t>3.1.6. Все поступившие документы, необходимые для предоставления муниципальной услуги, в том числе распечатанные документы, поступившие в электронной форме, комплектуются в одно дело.</w:t>
      </w:r>
    </w:p>
    <w:p w:rsidR="00751D36" w:rsidRDefault="00751D36">
      <w:pPr>
        <w:pStyle w:val="ConsPlusNormal"/>
        <w:spacing w:before="220"/>
        <w:ind w:firstLine="540"/>
        <w:jc w:val="both"/>
      </w:pPr>
      <w:r>
        <w:t>3.1.7. Срок административной процедуры:</w:t>
      </w:r>
    </w:p>
    <w:p w:rsidR="00751D36" w:rsidRDefault="00751D36">
      <w:pPr>
        <w:pStyle w:val="ConsPlusNormal"/>
        <w:spacing w:before="220"/>
        <w:ind w:firstLine="540"/>
        <w:jc w:val="both"/>
      </w:pPr>
      <w:r>
        <w:t>а) при личном приеме документов не должен превышать 15 минут;</w:t>
      </w:r>
    </w:p>
    <w:p w:rsidR="00751D36" w:rsidRDefault="00751D36">
      <w:pPr>
        <w:pStyle w:val="ConsPlusNormal"/>
        <w:spacing w:before="220"/>
        <w:ind w:firstLine="540"/>
        <w:jc w:val="both"/>
      </w:pPr>
      <w:r>
        <w:t>б) при подаче документов посредством почтового отправления либо через ДИО ТО - 1 рабочий день;</w:t>
      </w:r>
    </w:p>
    <w:p w:rsidR="00751D36" w:rsidRDefault="00751D36">
      <w:pPr>
        <w:pStyle w:val="ConsPlusNormal"/>
        <w:spacing w:before="220"/>
        <w:ind w:firstLine="540"/>
        <w:jc w:val="both"/>
      </w:pPr>
      <w:r>
        <w:t xml:space="preserve">в) при подаче документов в электронной форме - 1 рабочий день. В случае </w:t>
      </w:r>
      <w:proofErr w:type="gramStart"/>
      <w:r>
        <w:t>установления факта несоблюдения условий действительности электронной подписи</w:t>
      </w:r>
      <w:proofErr w:type="gramEnd"/>
      <w:r>
        <w:t xml:space="preserve"> срок выполнения процедуры не должен превышать 3 рабочих дней.</w:t>
      </w:r>
    </w:p>
    <w:p w:rsidR="00751D36" w:rsidRDefault="00751D36">
      <w:pPr>
        <w:pStyle w:val="ConsPlusNormal"/>
        <w:jc w:val="both"/>
      </w:pPr>
      <w:r>
        <w:t>(</w:t>
      </w:r>
      <w:proofErr w:type="spellStart"/>
      <w:r>
        <w:t>пп</w:t>
      </w:r>
      <w:proofErr w:type="spellEnd"/>
      <w:r>
        <w:t xml:space="preserve">. "в" в ред. </w:t>
      </w:r>
      <w:hyperlink r:id="rId92" w:history="1">
        <w:r>
          <w:rPr>
            <w:color w:val="0000FF"/>
          </w:rPr>
          <w:t>постановления</w:t>
        </w:r>
      </w:hyperlink>
      <w:r>
        <w:t xml:space="preserve"> Администрации города Тюмени от 09.04.2018 N 181-пк)</w:t>
      </w:r>
    </w:p>
    <w:p w:rsidR="00751D36" w:rsidRDefault="00751D36">
      <w:pPr>
        <w:pStyle w:val="ConsPlusNormal"/>
        <w:jc w:val="both"/>
      </w:pPr>
    </w:p>
    <w:p w:rsidR="00751D36" w:rsidRDefault="00751D36">
      <w:pPr>
        <w:pStyle w:val="ConsPlusTitle"/>
        <w:jc w:val="center"/>
        <w:outlineLvl w:val="2"/>
      </w:pPr>
      <w:r>
        <w:t>3.2. Рассмотрение заявления</w:t>
      </w:r>
    </w:p>
    <w:p w:rsidR="00751D36" w:rsidRDefault="00751D36">
      <w:pPr>
        <w:pStyle w:val="ConsPlusNormal"/>
        <w:jc w:val="both"/>
      </w:pPr>
    </w:p>
    <w:p w:rsidR="00751D36" w:rsidRDefault="00751D36">
      <w:pPr>
        <w:pStyle w:val="ConsPlusNormal"/>
        <w:ind w:firstLine="540"/>
        <w:jc w:val="both"/>
      </w:pPr>
      <w:r>
        <w:t>3.2.1. Основанием для начала административной процедуры является окончание административной процедуры по приему документов, необходимых для предоставления муниципальной услуги.</w:t>
      </w:r>
    </w:p>
    <w:p w:rsidR="00751D36" w:rsidRDefault="00751D36">
      <w:pPr>
        <w:pStyle w:val="ConsPlusNormal"/>
        <w:spacing w:before="220"/>
        <w:ind w:firstLine="540"/>
        <w:jc w:val="both"/>
      </w:pPr>
      <w:bookmarkStart w:id="20" w:name="P305"/>
      <w:bookmarkEnd w:id="20"/>
      <w:r>
        <w:t xml:space="preserve">3.2.2. </w:t>
      </w:r>
      <w:proofErr w:type="gramStart"/>
      <w:r>
        <w:t>Сотрудник Департамента, уполномоченный на предоставление муниципальной услуги, в течение 1 рабочего дня со дня регистрации заявления направляет запросы в Федеральную налоговую службу России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Федеральную службу государственной регистрации, кадастра и картографии о предоставлении сведений из Единого государственного реестра недвижимости в форме выписки об объекте</w:t>
      </w:r>
      <w:proofErr w:type="gramEnd"/>
      <w:r>
        <w:t xml:space="preserve"> недвижимости (при заключении договора на перенос, переустройство или эксплуатацию инженерных коммуникаций). В случае</w:t>
      </w:r>
      <w:proofErr w:type="gramStart"/>
      <w:r>
        <w:t>,</w:t>
      </w:r>
      <w:proofErr w:type="gramEnd"/>
      <w:r>
        <w:t xml:space="preserve"> если заявителем по собственной инициативе не представлены правоустанавливающие документы на инженерные коммуникации, подтверждающие права владельца инженерных коммуникаций (при заключении договора на перенос или переустройство или эксплуатацию инженерных коммуникаций), указанный сотрудник Департамента также в указанный срок направляет запрос в Федеральную службу государственной регистрации, кадастра и картографии о предоставлении сведений из Единого государственного реестра недвижимости, в департамент имущественных отношений Тюменской области о предоставлении сведений из правовых актов, договоров органа государственной власти о передаче недвижимого имущества в пользование, собственность, в департамент имущественных отношений Администрации города Тюмени о предоставлении копий правоустанавливающих документов на инженерные коммуникации, находящиеся в муниципальной собственности и подтверждающих права владения (пользования) владельца инженерных коммуникаций.</w:t>
      </w:r>
    </w:p>
    <w:p w:rsidR="00751D36" w:rsidRDefault="00751D36">
      <w:pPr>
        <w:pStyle w:val="ConsPlusNormal"/>
        <w:jc w:val="both"/>
      </w:pPr>
      <w:r>
        <w:t xml:space="preserve">(в ред. постановлений Администрации города Тюмени от 09.07.2018 </w:t>
      </w:r>
      <w:hyperlink r:id="rId93" w:history="1">
        <w:r>
          <w:rPr>
            <w:color w:val="0000FF"/>
          </w:rPr>
          <w:t>N 362-пк</w:t>
        </w:r>
      </w:hyperlink>
      <w:r>
        <w:t xml:space="preserve">, от 01.06.2020 </w:t>
      </w:r>
      <w:hyperlink r:id="rId94" w:history="1">
        <w:r>
          <w:rPr>
            <w:color w:val="0000FF"/>
          </w:rPr>
          <w:t>N 82-пк</w:t>
        </w:r>
      </w:hyperlink>
      <w:r>
        <w:t>)</w:t>
      </w:r>
    </w:p>
    <w:p w:rsidR="00751D36" w:rsidRDefault="00751D36">
      <w:pPr>
        <w:pStyle w:val="ConsPlusNormal"/>
        <w:spacing w:before="220"/>
        <w:ind w:firstLine="540"/>
        <w:jc w:val="both"/>
      </w:pPr>
      <w:proofErr w:type="gramStart"/>
      <w:r>
        <w:t xml:space="preserve">В случае регистрации заявления о предоставлении </w:t>
      </w:r>
      <w:proofErr w:type="spellStart"/>
      <w:r>
        <w:t>подуслуги</w:t>
      </w:r>
      <w:proofErr w:type="spellEnd"/>
      <w:r>
        <w:t xml:space="preserve">, указанной в </w:t>
      </w:r>
      <w:hyperlink w:anchor="P178" w:history="1">
        <w:r>
          <w:rPr>
            <w:color w:val="0000FF"/>
          </w:rPr>
          <w:t>подпункте "а" пункта 2.3</w:t>
        </w:r>
      </w:hyperlink>
      <w:r>
        <w:t xml:space="preserve"> Регламента, сотрудник Департамента, уполномоченный на предоставление муниципальной услуги, в срок, указанный в </w:t>
      </w:r>
      <w:hyperlink w:anchor="P305" w:history="1">
        <w:r>
          <w:rPr>
            <w:color w:val="0000FF"/>
          </w:rPr>
          <w:t>абзаце первом</w:t>
        </w:r>
      </w:hyperlink>
      <w:r>
        <w:t xml:space="preserve"> настоящего пункта, осуществляет подготовку и направление запроса в департамент земельных отношений и градостроительства Администрации города Тюмени о предоставлении сведений о возможности (невозможности) </w:t>
      </w:r>
      <w:r>
        <w:lastRenderedPageBreak/>
        <w:t>прокладки, переноса или переустройства инженерных коммуникаций с учетом документации по планировке</w:t>
      </w:r>
      <w:proofErr w:type="gramEnd"/>
      <w:r>
        <w:t xml:space="preserve"> территории.</w:t>
      </w:r>
    </w:p>
    <w:p w:rsidR="00751D36" w:rsidRDefault="00751D36">
      <w:pPr>
        <w:pStyle w:val="ConsPlusNormal"/>
        <w:spacing w:before="220"/>
        <w:ind w:firstLine="540"/>
        <w:jc w:val="both"/>
      </w:pPr>
      <w:r>
        <w:t>Направление запросов осуществляется с использованием системы межведомственного электронного взаимодействия Тюменской области, а в случае отсутствия возможности направления запроса в электронной форме - на бумажном носителе.</w:t>
      </w:r>
    </w:p>
    <w:p w:rsidR="00751D36" w:rsidRDefault="00751D36">
      <w:pPr>
        <w:pStyle w:val="ConsPlusNormal"/>
        <w:spacing w:before="220"/>
        <w:ind w:firstLine="540"/>
        <w:jc w:val="both"/>
      </w:pPr>
      <w:r>
        <w:t xml:space="preserve">3.2.3. Сотрудник Департамента, уполномоченный на предоставление муниципальной услуги, в течение 1 рабочего дня, следующего за днем поступления ответов на запросы, указанные в </w:t>
      </w:r>
      <w:hyperlink w:anchor="P305" w:history="1">
        <w:r>
          <w:rPr>
            <w:color w:val="0000FF"/>
          </w:rPr>
          <w:t>пункте 3.2.2</w:t>
        </w:r>
      </w:hyperlink>
      <w:r>
        <w:t xml:space="preserve"> Регламента:</w:t>
      </w:r>
    </w:p>
    <w:p w:rsidR="00751D36" w:rsidRDefault="00751D36">
      <w:pPr>
        <w:pStyle w:val="ConsPlusNormal"/>
        <w:spacing w:before="220"/>
        <w:ind w:firstLine="540"/>
        <w:jc w:val="both"/>
      </w:pPr>
      <w:r>
        <w:t xml:space="preserve">а) проверяет наличие оснований для отказа в предоставлении муниципальной услуги, установленных </w:t>
      </w:r>
      <w:hyperlink w:anchor="P204" w:history="1">
        <w:r>
          <w:rPr>
            <w:color w:val="0000FF"/>
          </w:rPr>
          <w:t>пунктами 2.11</w:t>
        </w:r>
      </w:hyperlink>
      <w:r>
        <w:t xml:space="preserve">, </w:t>
      </w:r>
      <w:hyperlink w:anchor="P215" w:history="1">
        <w:r>
          <w:rPr>
            <w:color w:val="0000FF"/>
          </w:rPr>
          <w:t>2.12</w:t>
        </w:r>
      </w:hyperlink>
      <w:r>
        <w:t xml:space="preserve"> Регламента;</w:t>
      </w:r>
    </w:p>
    <w:p w:rsidR="00751D36" w:rsidRDefault="00751D36">
      <w:pPr>
        <w:pStyle w:val="ConsPlusNormal"/>
        <w:spacing w:before="220"/>
        <w:ind w:firstLine="540"/>
        <w:jc w:val="both"/>
      </w:pPr>
      <w:r>
        <w:t xml:space="preserve">б) при наличии оснований для отказа в предоставлении муниципальной услуги, установленных </w:t>
      </w:r>
      <w:hyperlink w:anchor="P204" w:history="1">
        <w:r>
          <w:rPr>
            <w:color w:val="0000FF"/>
          </w:rPr>
          <w:t>пунктами 2.11</w:t>
        </w:r>
      </w:hyperlink>
      <w:r>
        <w:t xml:space="preserve">, </w:t>
      </w:r>
      <w:hyperlink w:anchor="P215" w:history="1">
        <w:r>
          <w:rPr>
            <w:color w:val="0000FF"/>
          </w:rPr>
          <w:t>2.12</w:t>
        </w:r>
      </w:hyperlink>
      <w:r>
        <w:t xml:space="preserve"> Регламента, сотрудник Департамента, уполномоченный на предоставление муниципальной услуги, подготавливает проект уведомления об отказе в предоставлении муниципальной услуги. Проект уведомления об отказе в предоставлении муниципальной услуги составляется в двух экземплярах: один - для заявителя, один - для Департамента.</w:t>
      </w:r>
    </w:p>
    <w:p w:rsidR="00751D36" w:rsidRDefault="00751D36">
      <w:pPr>
        <w:pStyle w:val="ConsPlusNormal"/>
        <w:spacing w:before="220"/>
        <w:ind w:firstLine="540"/>
        <w:jc w:val="both"/>
      </w:pPr>
      <w:r>
        <w:t xml:space="preserve">В проекте уведомления об отказе в предоставлении муниципальной услуги указываются конкретные основания для отказа в предоставлении муниципальной услуги, указанные в </w:t>
      </w:r>
      <w:hyperlink w:anchor="P204" w:history="1">
        <w:r>
          <w:rPr>
            <w:color w:val="0000FF"/>
          </w:rPr>
          <w:t>пунктах 2.11</w:t>
        </w:r>
      </w:hyperlink>
      <w:r>
        <w:t xml:space="preserve">, </w:t>
      </w:r>
      <w:hyperlink w:anchor="P215" w:history="1">
        <w:r>
          <w:rPr>
            <w:color w:val="0000FF"/>
          </w:rPr>
          <w:t>2.12</w:t>
        </w:r>
      </w:hyperlink>
      <w:r>
        <w:t xml:space="preserve"> Регламента;</w:t>
      </w:r>
    </w:p>
    <w:p w:rsidR="00751D36" w:rsidRDefault="00751D36">
      <w:pPr>
        <w:pStyle w:val="ConsPlusNormal"/>
        <w:spacing w:before="220"/>
        <w:ind w:firstLine="540"/>
        <w:jc w:val="both"/>
      </w:pPr>
      <w:proofErr w:type="gramStart"/>
      <w:r>
        <w:t xml:space="preserve">в) при отсутствии оснований для отказа в предоставлении муниципальной услуги, указанных в </w:t>
      </w:r>
      <w:hyperlink w:anchor="P204" w:history="1">
        <w:r>
          <w:rPr>
            <w:color w:val="0000FF"/>
          </w:rPr>
          <w:t>пункте 2.11</w:t>
        </w:r>
      </w:hyperlink>
      <w:r>
        <w:t xml:space="preserve"> Регламента, осуществляет подготовку проекта приказа о согласовании планируемого размещения инженерных коммуникаций и проекта договора по формам, утвержденным приказом директора Департамента, а также проект письма о направлении заявителю результата муниципальной услуги (далее - сопроводительное письмо), в котором указывается о необходимости представления подписанного заявителем проекта договора в срок не</w:t>
      </w:r>
      <w:proofErr w:type="gramEnd"/>
      <w:r>
        <w:t xml:space="preserve"> более 5 рабочих дней со дня получения настоящего письма;</w:t>
      </w:r>
    </w:p>
    <w:p w:rsidR="00751D36" w:rsidRDefault="00751D36">
      <w:pPr>
        <w:pStyle w:val="ConsPlusNormal"/>
        <w:spacing w:before="220"/>
        <w:ind w:firstLine="540"/>
        <w:jc w:val="both"/>
      </w:pPr>
      <w:proofErr w:type="gramStart"/>
      <w:r>
        <w:t xml:space="preserve">при отсутствии оснований для отказа в предоставлении муниципальной услуги, указанных в </w:t>
      </w:r>
      <w:hyperlink w:anchor="P215" w:history="1">
        <w:r>
          <w:rPr>
            <w:color w:val="0000FF"/>
          </w:rPr>
          <w:t>пункте 2.12</w:t>
        </w:r>
      </w:hyperlink>
      <w:r>
        <w:t xml:space="preserve"> Регламента, осуществляет подготовку проекта договора по форме, утвержденной приказом директора Департамента, а также проекта письма о направлении заявителю результата муниципальной услуги (далее - сопроводительное письмо), в котором указывается о необходимости представления подписанного заявителем проекта договора в срок не более 5 рабочих дней со дня получения настоящего письма.</w:t>
      </w:r>
      <w:proofErr w:type="gramEnd"/>
    </w:p>
    <w:p w:rsidR="00751D36" w:rsidRDefault="00751D36">
      <w:pPr>
        <w:pStyle w:val="ConsPlusNormal"/>
        <w:spacing w:before="220"/>
        <w:ind w:firstLine="540"/>
        <w:jc w:val="both"/>
      </w:pPr>
      <w:r>
        <w:t xml:space="preserve">3.2.4. </w:t>
      </w:r>
      <w:proofErr w:type="gramStart"/>
      <w:r>
        <w:t>Подготовленные сопроводительное письмо, проект приказа о согласовании планируемого размещения инженерных коммуникаций и проект договора на прокладку, перенос или переустройство инженерных коммуникаций или проект договора на эксплуатацию инженерных коммуникаций или проект уведомления об отказе в предоставлении муниципальной услуги сотрудник Департамента, уполномоченный на предоставление муниципальной услуги, передает для визирования руководителю структурного подразделения Департамента, уполномоченного на предоставление муниципальной услуги (далее - Структурное подразделение).</w:t>
      </w:r>
      <w:proofErr w:type="gramEnd"/>
    </w:p>
    <w:p w:rsidR="00751D36" w:rsidRDefault="00751D36">
      <w:pPr>
        <w:pStyle w:val="ConsPlusNormal"/>
        <w:spacing w:before="220"/>
        <w:ind w:firstLine="540"/>
        <w:jc w:val="both"/>
      </w:pPr>
      <w:r>
        <w:t xml:space="preserve">3.2.5. После визирования руководителем Структурного подразделения проекта приказа о согласовании планируемого размещения инженерных коммуникаций, данный проект приказа с делом передается директору Департамента для подписания. После визирования руководителем Структурного подразделения сопроводительного письма или проекта уведомления об отказе в предоставлении муниципальной услуги указанные проекты с делом передаются уполномоченному должностному лицу для подписания. Директор Департамента, </w:t>
      </w:r>
      <w:r>
        <w:lastRenderedPageBreak/>
        <w:t>уполномоченное должностное лицо при подписании сопроводительного письма, приказа о согласовании планируемого размещения инженерных коммуникаций или проекта уведомления об отказе в предоставлении муниципальной услуги проверяет соблюдение должностными лицами Департамента Регламента в части сроков выполнения административных процедур, их последовательности и полноты, наличия на документах виз должностных лиц.</w:t>
      </w:r>
    </w:p>
    <w:p w:rsidR="00751D36" w:rsidRDefault="00751D36">
      <w:pPr>
        <w:pStyle w:val="ConsPlusNormal"/>
        <w:spacing w:before="220"/>
        <w:ind w:firstLine="540"/>
        <w:jc w:val="both"/>
      </w:pPr>
      <w:r>
        <w:t>При наличии замечаний к сопроводительному письму, проекту приказа о согласовании планируемого размещения инженерных коммуникаций, проекту договора или проекту уведомления об отказе в предоставлении муниципальной услуги, директор Департамента, уполномоченное должностное лицо возвращает документы, поступившие для рассмотрения, сотруднику Департамента, уполномоченному на предоставление муниципальной услуги, для устранения замечаний. Устранение замечаний осуществляется в течение рабочего дня, следующего за днем возврата документов. После устранения замечаний сопроводительное письмо, проект приказа о согласовании планируемого размещения инженерных коммуникаций или проект уведомления об отказе в предоставлении муниципальной услуги повторно передаются для подписания директору Департамента, уполномоченному должностному лицу.</w:t>
      </w:r>
    </w:p>
    <w:p w:rsidR="00751D36" w:rsidRDefault="00751D36">
      <w:pPr>
        <w:pStyle w:val="ConsPlusNormal"/>
        <w:spacing w:before="220"/>
        <w:ind w:firstLine="540"/>
        <w:jc w:val="both"/>
      </w:pPr>
      <w:r>
        <w:t>При отсутствии замечаний к сопроводительному письму, проекту приказа о согласовании планируемого размещения инженерных коммуникаций, проекту договора или проекту уведомления об отказе в предоставлении муниципальной услуги, директор Департамента, уполномоченное должностное лицо подписывает сопроводительное письмо, проект приказа о согласовании планируемого размещения инженерных коммуникаций или проект уведомления об отказе в предоставлении муниципальной услуги.</w:t>
      </w:r>
    </w:p>
    <w:p w:rsidR="00751D36" w:rsidRDefault="00751D36">
      <w:pPr>
        <w:pStyle w:val="ConsPlusNormal"/>
        <w:spacing w:before="220"/>
        <w:ind w:firstLine="540"/>
        <w:jc w:val="both"/>
      </w:pPr>
      <w:r>
        <w:t xml:space="preserve">В случае выявления нарушений, в части сроков выполнения административных процедур, их последовательности и полноты, директор Департамента, уполномоченное должностное лицо инициирует привлечение к ответственности лиц, допустивших нарушения, в соответствии с </w:t>
      </w:r>
      <w:hyperlink w:anchor="P355" w:history="1">
        <w:r>
          <w:rPr>
            <w:color w:val="0000FF"/>
          </w:rPr>
          <w:t>пунктом 4.4</w:t>
        </w:r>
      </w:hyperlink>
      <w:r>
        <w:t xml:space="preserve"> Регламента.</w:t>
      </w:r>
    </w:p>
    <w:p w:rsidR="00751D36" w:rsidRDefault="00751D36">
      <w:pPr>
        <w:pStyle w:val="ConsPlusNormal"/>
        <w:spacing w:before="220"/>
        <w:ind w:firstLine="540"/>
        <w:jc w:val="both"/>
      </w:pPr>
      <w:r>
        <w:t>3.2.6. Подписанные директором Департамента, уполномоченным должностным лицом сопроводительное письмо, приказ о согласовании планируемого размещения инженерных коммуникаций или уведомление об отказе в предоставлении муниципальной услуги регистрируются сотрудником Департамента, ответственным за ведение документооборота в Департаменте, в день подписания в системе электронного документооборота и делопроизводства Администрации города Тюмени.</w:t>
      </w:r>
    </w:p>
    <w:p w:rsidR="00751D36" w:rsidRDefault="00751D36">
      <w:pPr>
        <w:pStyle w:val="ConsPlusNormal"/>
        <w:jc w:val="both"/>
      </w:pPr>
      <w:r>
        <w:t>(</w:t>
      </w:r>
      <w:proofErr w:type="gramStart"/>
      <w:r>
        <w:t>в</w:t>
      </w:r>
      <w:proofErr w:type="gramEnd"/>
      <w:r>
        <w:t xml:space="preserve"> ред. </w:t>
      </w:r>
      <w:hyperlink r:id="rId95" w:history="1">
        <w:r>
          <w:rPr>
            <w:color w:val="0000FF"/>
          </w:rPr>
          <w:t>постановления</w:t>
        </w:r>
      </w:hyperlink>
      <w:r>
        <w:t xml:space="preserve"> Администрации города Тюмени от 01.06.2020 N 82-пк)</w:t>
      </w:r>
    </w:p>
    <w:p w:rsidR="00751D36" w:rsidRDefault="00751D36">
      <w:pPr>
        <w:pStyle w:val="ConsPlusNormal"/>
        <w:spacing w:before="220"/>
        <w:ind w:firstLine="540"/>
        <w:jc w:val="both"/>
      </w:pPr>
      <w:bookmarkStart w:id="21" w:name="P322"/>
      <w:bookmarkEnd w:id="21"/>
      <w:r>
        <w:t>В зависимости от выбранного заявителем способа получения результата услуги, не позднее рабочего дня, следующего за днем его подписания, Департамент:</w:t>
      </w:r>
    </w:p>
    <w:p w:rsidR="00751D36" w:rsidRDefault="00751D36">
      <w:pPr>
        <w:pStyle w:val="ConsPlusNormal"/>
        <w:spacing w:before="220"/>
        <w:ind w:firstLine="540"/>
        <w:jc w:val="both"/>
      </w:pPr>
      <w:bookmarkStart w:id="22" w:name="P323"/>
      <w:bookmarkEnd w:id="22"/>
      <w:r>
        <w:t>направляет заявителю результат услуги по почте заказным письмом по адресу, указанному в заявлении;</w:t>
      </w:r>
    </w:p>
    <w:p w:rsidR="00751D36" w:rsidRDefault="00751D36">
      <w:pPr>
        <w:pStyle w:val="ConsPlusNormal"/>
        <w:spacing w:before="220"/>
        <w:ind w:firstLine="540"/>
        <w:jc w:val="both"/>
      </w:pPr>
      <w:r>
        <w:t xml:space="preserve">обеспечивает возможность получения результата услуги при его личном обращении в Департамент (в случае, если заявитель не явился за его получением, направляет его способом, указанным в </w:t>
      </w:r>
      <w:hyperlink w:anchor="P323" w:history="1">
        <w:r>
          <w:rPr>
            <w:color w:val="0000FF"/>
          </w:rPr>
          <w:t>абзаце третьем</w:t>
        </w:r>
      </w:hyperlink>
      <w:r>
        <w:t xml:space="preserve"> настоящего пункта, в течение 1 рабочего дня со дня истечения срока, указанного в </w:t>
      </w:r>
      <w:hyperlink w:anchor="P322" w:history="1">
        <w:r>
          <w:rPr>
            <w:color w:val="0000FF"/>
          </w:rPr>
          <w:t>абзаце втором</w:t>
        </w:r>
      </w:hyperlink>
      <w:r>
        <w:t xml:space="preserve"> настоящего пункта);</w:t>
      </w:r>
    </w:p>
    <w:p w:rsidR="00751D36" w:rsidRDefault="00751D36">
      <w:pPr>
        <w:pStyle w:val="ConsPlusNormal"/>
        <w:spacing w:before="220"/>
        <w:ind w:firstLine="540"/>
        <w:jc w:val="both"/>
      </w:pPr>
      <w:r>
        <w:t>направляет заявителю результат услуги в форме электронного документа в личный кабинет заявителя на Региональном портале (в случае, если заявление подано в электронной форме) либо на электронный адрес заявителя, указанный в заявлении (в случае подачи заявления на бумажном носителе).</w:t>
      </w:r>
    </w:p>
    <w:p w:rsidR="00751D36" w:rsidRDefault="00751D36">
      <w:pPr>
        <w:pStyle w:val="ConsPlusNormal"/>
        <w:jc w:val="both"/>
      </w:pPr>
      <w:r>
        <w:t xml:space="preserve">(в ред. </w:t>
      </w:r>
      <w:hyperlink r:id="rId96" w:history="1">
        <w:r>
          <w:rPr>
            <w:color w:val="0000FF"/>
          </w:rPr>
          <w:t>постановления</w:t>
        </w:r>
      </w:hyperlink>
      <w:r>
        <w:t xml:space="preserve"> Администрации города Тюмени от 12.08.2019 N 139-пк)</w:t>
      </w:r>
    </w:p>
    <w:p w:rsidR="00751D36" w:rsidRDefault="00751D36">
      <w:pPr>
        <w:pStyle w:val="ConsPlusNormal"/>
        <w:spacing w:before="220"/>
        <w:ind w:firstLine="540"/>
        <w:jc w:val="both"/>
      </w:pPr>
      <w:r>
        <w:t>В случае</w:t>
      </w:r>
      <w:proofErr w:type="gramStart"/>
      <w:r>
        <w:t>,</w:t>
      </w:r>
      <w:proofErr w:type="gramEnd"/>
      <w:r>
        <w:t xml:space="preserve"> если заявителем способ получения в заявлении не указан, результат </w:t>
      </w:r>
      <w:r>
        <w:lastRenderedPageBreak/>
        <w:t>предоставления муниципальной услуги направляется тем способом, которым заявление поступило в Департамент.</w:t>
      </w:r>
    </w:p>
    <w:p w:rsidR="00751D36" w:rsidRDefault="00751D36">
      <w:pPr>
        <w:pStyle w:val="ConsPlusNormal"/>
        <w:jc w:val="both"/>
      </w:pPr>
      <w:r>
        <w:t xml:space="preserve">(абзац введен </w:t>
      </w:r>
      <w:hyperlink r:id="rId97" w:history="1">
        <w:r>
          <w:rPr>
            <w:color w:val="0000FF"/>
          </w:rPr>
          <w:t>постановлением</w:t>
        </w:r>
      </w:hyperlink>
      <w:r>
        <w:t xml:space="preserve"> Администрации города Тюмени от 12.08.2019 N 139-пк)</w:t>
      </w:r>
    </w:p>
    <w:p w:rsidR="00751D36" w:rsidRDefault="00751D36">
      <w:pPr>
        <w:pStyle w:val="ConsPlusNormal"/>
        <w:spacing w:before="220"/>
        <w:ind w:firstLine="540"/>
        <w:jc w:val="both"/>
      </w:pPr>
      <w:r>
        <w:t xml:space="preserve">3.2.7. Результатом административной процедуры является результат муниципальной услуги, определенный в </w:t>
      </w:r>
      <w:hyperlink w:anchor="P177" w:history="1">
        <w:r>
          <w:rPr>
            <w:color w:val="0000FF"/>
          </w:rPr>
          <w:t>пункте 2.3</w:t>
        </w:r>
      </w:hyperlink>
      <w:r>
        <w:t xml:space="preserve"> Регламента.</w:t>
      </w:r>
    </w:p>
    <w:p w:rsidR="00751D36" w:rsidRDefault="00751D36">
      <w:pPr>
        <w:pStyle w:val="ConsPlusNormal"/>
        <w:spacing w:before="220"/>
        <w:ind w:firstLine="540"/>
        <w:jc w:val="both"/>
      </w:pPr>
      <w:r>
        <w:t>3.2.8. Срок административной процедуры не должен превышать десять рабочих дней со дня регистрации заявления о предоставлении муниципальной услуги до дня регистрации результата предоставления муниципальной услуги.</w:t>
      </w:r>
    </w:p>
    <w:p w:rsidR="00751D36" w:rsidRDefault="00751D36">
      <w:pPr>
        <w:pStyle w:val="ConsPlusNormal"/>
        <w:jc w:val="both"/>
      </w:pPr>
    </w:p>
    <w:p w:rsidR="00751D36" w:rsidRDefault="00751D36">
      <w:pPr>
        <w:pStyle w:val="ConsPlusTitle"/>
        <w:jc w:val="center"/>
        <w:outlineLvl w:val="2"/>
      </w:pPr>
      <w:r>
        <w:t>3.3. Порядок исправления допущенных опечаток и ошибок</w:t>
      </w:r>
    </w:p>
    <w:p w:rsidR="00751D36" w:rsidRDefault="00751D36">
      <w:pPr>
        <w:pStyle w:val="ConsPlusTitle"/>
        <w:jc w:val="center"/>
      </w:pPr>
      <w:r>
        <w:t xml:space="preserve">в </w:t>
      </w:r>
      <w:proofErr w:type="gramStart"/>
      <w:r>
        <w:t>выданных</w:t>
      </w:r>
      <w:proofErr w:type="gramEnd"/>
      <w:r>
        <w:t xml:space="preserve"> в результате предоставления муниципальной услуги</w:t>
      </w:r>
    </w:p>
    <w:p w:rsidR="00751D36" w:rsidRDefault="00751D36">
      <w:pPr>
        <w:pStyle w:val="ConsPlusTitle"/>
        <w:jc w:val="center"/>
      </w:pPr>
      <w:proofErr w:type="gramStart"/>
      <w:r>
        <w:t>документах</w:t>
      </w:r>
      <w:proofErr w:type="gramEnd"/>
    </w:p>
    <w:p w:rsidR="00751D36" w:rsidRDefault="00751D36">
      <w:pPr>
        <w:pStyle w:val="ConsPlusNormal"/>
        <w:jc w:val="center"/>
      </w:pPr>
      <w:proofErr w:type="gramStart"/>
      <w:r>
        <w:t xml:space="preserve">(введена </w:t>
      </w:r>
      <w:hyperlink r:id="rId98" w:history="1">
        <w:r>
          <w:rPr>
            <w:color w:val="0000FF"/>
          </w:rPr>
          <w:t>постановлением</w:t>
        </w:r>
      </w:hyperlink>
      <w:r>
        <w:t xml:space="preserve"> Администрации города Тюмени</w:t>
      </w:r>
      <w:proofErr w:type="gramEnd"/>
    </w:p>
    <w:p w:rsidR="00751D36" w:rsidRDefault="00751D36">
      <w:pPr>
        <w:pStyle w:val="ConsPlusNormal"/>
        <w:jc w:val="center"/>
      </w:pPr>
      <w:r>
        <w:t>от 12.08.2019 N 139-пк)</w:t>
      </w:r>
    </w:p>
    <w:p w:rsidR="00751D36" w:rsidRDefault="00751D36">
      <w:pPr>
        <w:pStyle w:val="ConsPlusNormal"/>
        <w:jc w:val="both"/>
      </w:pPr>
    </w:p>
    <w:p w:rsidR="00751D36" w:rsidRDefault="00751D36">
      <w:pPr>
        <w:pStyle w:val="ConsPlusNormal"/>
        <w:ind w:firstLine="540"/>
        <w:jc w:val="both"/>
      </w:pPr>
      <w:r>
        <w:t xml:space="preserve">3.3.1. </w:t>
      </w:r>
      <w:proofErr w:type="gramStart"/>
      <w:r>
        <w:t>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Департамент заявления об исправлении допущенных опечаток и (или) ошибок (далее по тексту главы - заявление).</w:t>
      </w:r>
      <w:proofErr w:type="gramEnd"/>
      <w:r>
        <w:t xml:space="preserve"> Заявление может быть подано посредством личного обращения в Департамент, почтового отправления. Заявление подается в произвольной форме с указанием документа, в котором допущена опечатка и (или) ошибка. К заявлению заявитель вправе приложить оригинал документа, в котором допущена опечатка и (или) ошибка, и документ, подтверждающий наличие опечатки и (или) ошибки.</w:t>
      </w:r>
    </w:p>
    <w:p w:rsidR="00751D36" w:rsidRDefault="00751D36">
      <w:pPr>
        <w:pStyle w:val="ConsPlusNormal"/>
        <w:spacing w:before="220"/>
        <w:ind w:firstLine="540"/>
        <w:jc w:val="both"/>
      </w:pPr>
      <w:r>
        <w:t xml:space="preserve">3.3.2. Прием заявления осуществляется в порядке и сроки, установленные </w:t>
      </w:r>
      <w:hyperlink w:anchor="P269" w:history="1">
        <w:r>
          <w:rPr>
            <w:color w:val="0000FF"/>
          </w:rPr>
          <w:t>главой 3.1</w:t>
        </w:r>
      </w:hyperlink>
      <w:r>
        <w:t xml:space="preserve"> Регламента с учетом особенностей, предусмотренных настоящей главой.</w:t>
      </w:r>
    </w:p>
    <w:p w:rsidR="00751D36" w:rsidRDefault="00751D36">
      <w:pPr>
        <w:pStyle w:val="ConsPlusNormal"/>
        <w:spacing w:before="220"/>
        <w:ind w:firstLine="540"/>
        <w:jc w:val="both"/>
      </w:pPr>
      <w:r>
        <w:t xml:space="preserve">3.3.3.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приложенным к заявлению, указанному в </w:t>
      </w:r>
      <w:hyperlink w:anchor="P184" w:history="1">
        <w:r>
          <w:rPr>
            <w:color w:val="0000FF"/>
          </w:rPr>
          <w:t>подпункте "а" пункта 2.6</w:t>
        </w:r>
      </w:hyperlink>
      <w:r>
        <w:t xml:space="preserve">, в </w:t>
      </w:r>
      <w:hyperlink w:anchor="P193" w:history="1">
        <w:r>
          <w:rPr>
            <w:color w:val="0000FF"/>
          </w:rPr>
          <w:t>подпункте "а" пункта 2.8</w:t>
        </w:r>
      </w:hyperlink>
      <w:r>
        <w:t xml:space="preserve"> Регламента, документам.</w:t>
      </w:r>
    </w:p>
    <w:p w:rsidR="00751D36" w:rsidRDefault="00751D36">
      <w:pPr>
        <w:pStyle w:val="ConsPlusNormal"/>
        <w:spacing w:before="220"/>
        <w:ind w:firstLine="540"/>
        <w:jc w:val="both"/>
      </w:pPr>
      <w:r>
        <w:t xml:space="preserve">Внесение исправлений в приказ о согласовании планируемого размещения инженерных коммуникаций в границах полосы отвода автомобильной дороги местного значения осуществляется посредством издания приказа о внесении изменений в приказ о согласовании планируемого размещения инженерных коммуникаций в границах полосы отвода автомобильной дороги местного значения, </w:t>
      </w:r>
      <w:proofErr w:type="gramStart"/>
      <w:r>
        <w:t>выданный</w:t>
      </w:r>
      <w:proofErr w:type="gramEnd"/>
      <w:r>
        <w:t xml:space="preserve"> заявителю.</w:t>
      </w:r>
    </w:p>
    <w:p w:rsidR="00751D36" w:rsidRDefault="00751D36">
      <w:pPr>
        <w:pStyle w:val="ConsPlusNormal"/>
        <w:spacing w:before="220"/>
        <w:ind w:firstLine="540"/>
        <w:jc w:val="both"/>
      </w:pPr>
      <w:r>
        <w:t>Внесение исправлений в проект договора на прокладку, перенос или переустройство инженерных коммуникаций, проект договора на эксплуатацию инженерных коммуникаций осуществляется посредством выдачи проекта договора на прокладку, перенос или переустройство инженерных коммуникаций либо проекта договора на эксплуатацию инженерных коммуникаций, в которых указанные опечатки и (или) ошибки устранены.</w:t>
      </w:r>
    </w:p>
    <w:p w:rsidR="00751D36" w:rsidRDefault="00751D36">
      <w:pPr>
        <w:pStyle w:val="ConsPlusNormal"/>
        <w:spacing w:before="220"/>
        <w:ind w:firstLine="540"/>
        <w:jc w:val="both"/>
      </w:pPr>
      <w:r>
        <w:t>Внесение исправлений в уведомление об отказе в предоставлении муниципальной услуги осуществляется непосредственно в нем, заверяется надписью "</w:t>
      </w:r>
      <w:proofErr w:type="gramStart"/>
      <w:r>
        <w:t>Исправленному</w:t>
      </w:r>
      <w:proofErr w:type="gramEnd"/>
      <w:r>
        <w:t xml:space="preserve"> верить" и подписью должностного лица, уполномоченного на подписание результата предоставления муниципальной услуги, с указанием даты исправления. Исправления вносятся как в выданное заявителю уведомление об отказе в предоставлении муниципальной услуги (при его предоставлении заявителем), так и в экземпляр, находящийся в деле.</w:t>
      </w:r>
    </w:p>
    <w:p w:rsidR="00751D36" w:rsidRDefault="00751D36">
      <w:pPr>
        <w:pStyle w:val="ConsPlusNormal"/>
        <w:spacing w:before="220"/>
        <w:ind w:firstLine="540"/>
        <w:jc w:val="both"/>
      </w:pPr>
      <w:r>
        <w:t xml:space="preserve">При отсутствии в документе, являющемся результатом предоставления муниципальной услуги, опечаток и (или) ошибок заявителю направляется (выдается) ответ об отсутствии опечаток </w:t>
      </w:r>
      <w:r>
        <w:lastRenderedPageBreak/>
        <w:t>и ошибок в результате предоставления муниципальной услуги.</w:t>
      </w:r>
    </w:p>
    <w:p w:rsidR="00751D36" w:rsidRDefault="00751D36">
      <w:pPr>
        <w:pStyle w:val="ConsPlusNormal"/>
        <w:spacing w:before="220"/>
        <w:ind w:firstLine="540"/>
        <w:jc w:val="both"/>
      </w:pPr>
      <w:r>
        <w:t xml:space="preserve">3.3.4. </w:t>
      </w:r>
      <w:proofErr w:type="gramStart"/>
      <w:r>
        <w:t>Приказ о внесении изменений в приказ о согласовании планируемого размещения инженерных коммуникаций в границах полосы отвода автомобильной дороги местного значения, выданный заявителю, проект договора на прокладку, перенос или переустройство инженерных коммуникаций либо проект договора на эксплуатацию инженерных коммуникаций, в которых опечатки и (или) ошибки устранены, уведомление об отказе в предоставлении муниципальной услуги с внесенными исправлениями либо заверенная его копия (в</w:t>
      </w:r>
      <w:proofErr w:type="gramEnd"/>
      <w:r>
        <w:t xml:space="preserve"> </w:t>
      </w:r>
      <w:proofErr w:type="gramStart"/>
      <w:r>
        <w:t>случае</w:t>
      </w:r>
      <w:proofErr w:type="gramEnd"/>
      <w:r>
        <w:t>, если заявитель не предоставил оригинал документа) или ответ об отсутствии опечаток и ошибок в результате предоставления муниципальной услуги не позднее 3 рабочих дней со дня подписания направляется (выдается) заявителю выбранным заявителем в заявлении способом. В случае</w:t>
      </w:r>
      <w:proofErr w:type="gramStart"/>
      <w:r>
        <w:t>,</w:t>
      </w:r>
      <w:proofErr w:type="gramEnd"/>
      <w:r>
        <w:t xml:space="preserve"> если заявителем способ получения в заявлении не указан, данные документы направляются (выдаются) тем способом, которым заявление поступило в Департамент.</w:t>
      </w:r>
    </w:p>
    <w:p w:rsidR="00751D36" w:rsidRDefault="00751D36">
      <w:pPr>
        <w:pStyle w:val="ConsPlusNormal"/>
        <w:jc w:val="both"/>
      </w:pPr>
    </w:p>
    <w:p w:rsidR="00751D36" w:rsidRDefault="00751D36">
      <w:pPr>
        <w:pStyle w:val="ConsPlusTitle"/>
        <w:jc w:val="center"/>
        <w:outlineLvl w:val="1"/>
      </w:pPr>
      <w:r>
        <w:t xml:space="preserve">IV. Формы </w:t>
      </w:r>
      <w:proofErr w:type="gramStart"/>
      <w:r>
        <w:t>контроля за</w:t>
      </w:r>
      <w:proofErr w:type="gramEnd"/>
      <w:r>
        <w:t xml:space="preserve"> исполнением Регламента</w:t>
      </w:r>
    </w:p>
    <w:p w:rsidR="00751D36" w:rsidRDefault="00751D36">
      <w:pPr>
        <w:pStyle w:val="ConsPlusNormal"/>
        <w:jc w:val="both"/>
      </w:pPr>
    </w:p>
    <w:p w:rsidR="00751D36" w:rsidRDefault="00751D36">
      <w:pPr>
        <w:pStyle w:val="ConsPlusNormal"/>
        <w:ind w:firstLine="540"/>
        <w:jc w:val="both"/>
      </w:pPr>
      <w:r>
        <w:t xml:space="preserve">4.1. </w:t>
      </w:r>
      <w:proofErr w:type="gramStart"/>
      <w:r>
        <w:t>Контроль за</w:t>
      </w:r>
      <w:proofErr w:type="gramEnd"/>
      <w:r>
        <w:t xml:space="preserve"> исполнением Регламента осуществляется в следующих формах:</w:t>
      </w:r>
    </w:p>
    <w:p w:rsidR="00751D36" w:rsidRDefault="00751D36">
      <w:pPr>
        <w:pStyle w:val="ConsPlusNormal"/>
        <w:spacing w:before="220"/>
        <w:ind w:firstLine="540"/>
        <w:jc w:val="both"/>
      </w:pPr>
      <w:r>
        <w:t>а) текущего контроля;</w:t>
      </w:r>
    </w:p>
    <w:p w:rsidR="00751D36" w:rsidRDefault="00751D36">
      <w:pPr>
        <w:pStyle w:val="ConsPlusNormal"/>
        <w:spacing w:before="220"/>
        <w:ind w:firstLine="540"/>
        <w:jc w:val="both"/>
      </w:pPr>
      <w:r>
        <w:t>б) последующего контроля в виде плановых и внеплановых проверок предоставления муниципальной услуги;</w:t>
      </w:r>
    </w:p>
    <w:p w:rsidR="00751D36" w:rsidRDefault="00751D36">
      <w:pPr>
        <w:pStyle w:val="ConsPlusNormal"/>
        <w:spacing w:before="220"/>
        <w:ind w:firstLine="540"/>
        <w:jc w:val="both"/>
      </w:pPr>
      <w:r>
        <w:t>в) общественного контроля в соответствии с действующим законодательством.</w:t>
      </w:r>
    </w:p>
    <w:p w:rsidR="00751D36" w:rsidRDefault="00751D36">
      <w:pPr>
        <w:pStyle w:val="ConsPlusNormal"/>
        <w:spacing w:before="220"/>
        <w:ind w:firstLine="540"/>
        <w:jc w:val="both"/>
      </w:pPr>
      <w:r>
        <w:t xml:space="preserve">4.2. </w:t>
      </w:r>
      <w:proofErr w:type="gramStart"/>
      <w:r>
        <w:t>Текущий контроль за соблюдением и исполнением должностными лицами Департамента положений Регламента и иных нормативных правовых актов, устанавливающих требования к предоставлению муниципальной услуги, контроль за принятием данными должностными лицами решений по результатам выполнения административных процедур, предусмотренных Регламентом, осуществляет руководитель структурного подразделения Департамента (в отношении сотрудников подразделения), оказывающего предоставление муниципальной услуги, уполномоченное должностное лицо и (или) директор Департамента.</w:t>
      </w:r>
      <w:proofErr w:type="gramEnd"/>
    </w:p>
    <w:p w:rsidR="00751D36" w:rsidRDefault="00751D36">
      <w:pPr>
        <w:pStyle w:val="ConsPlusNormal"/>
        <w:spacing w:before="220"/>
        <w:ind w:firstLine="540"/>
        <w:jc w:val="both"/>
      </w:pPr>
      <w:r>
        <w:t>4.3. Последующий контроль в виде плановых и внеплановых проверок предоставления муниципальной услуги осуществляется административным департаментом Администрации города Тюмени в порядке, установленном муниципальным правовым актом Администрации города Тюмени.</w:t>
      </w:r>
    </w:p>
    <w:p w:rsidR="00751D36" w:rsidRDefault="00751D36">
      <w:pPr>
        <w:pStyle w:val="ConsPlusNormal"/>
        <w:spacing w:before="220"/>
        <w:ind w:firstLine="540"/>
        <w:jc w:val="both"/>
      </w:pPr>
      <w:bookmarkStart w:id="23" w:name="P355"/>
      <w:bookmarkEnd w:id="23"/>
      <w:r>
        <w:t>4.4. Должностные лица, виновные в неисполнении или ненадлежащем исполнении требований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751D36" w:rsidRDefault="00751D36">
      <w:pPr>
        <w:pStyle w:val="ConsPlusNormal"/>
        <w:jc w:val="both"/>
      </w:pPr>
    </w:p>
    <w:p w:rsidR="00751D36" w:rsidRDefault="00751D36">
      <w:pPr>
        <w:pStyle w:val="ConsPlusTitle"/>
        <w:jc w:val="center"/>
        <w:outlineLvl w:val="1"/>
      </w:pPr>
      <w:r>
        <w:t>V. Досудебный (внесудебный) порядок обжалования решений</w:t>
      </w:r>
    </w:p>
    <w:p w:rsidR="00751D36" w:rsidRDefault="00751D36">
      <w:pPr>
        <w:pStyle w:val="ConsPlusTitle"/>
        <w:jc w:val="center"/>
      </w:pPr>
      <w:r>
        <w:t>и действий (бездействия) Департамента, должностных лиц</w:t>
      </w:r>
    </w:p>
    <w:p w:rsidR="00751D36" w:rsidRDefault="00751D36">
      <w:pPr>
        <w:pStyle w:val="ConsPlusTitle"/>
        <w:jc w:val="center"/>
      </w:pPr>
      <w:r>
        <w:t>и муниципальных служащих</w:t>
      </w:r>
    </w:p>
    <w:p w:rsidR="00751D36" w:rsidRDefault="00751D36">
      <w:pPr>
        <w:pStyle w:val="ConsPlusNormal"/>
        <w:jc w:val="both"/>
      </w:pPr>
    </w:p>
    <w:p w:rsidR="00751D36" w:rsidRDefault="00751D36">
      <w:pPr>
        <w:pStyle w:val="ConsPlusNormal"/>
        <w:ind w:firstLine="540"/>
        <w:jc w:val="both"/>
      </w:pPr>
      <w:r>
        <w:t xml:space="preserve">5.1. </w:t>
      </w:r>
      <w:proofErr w:type="gramStart"/>
      <w:r>
        <w:t xml:space="preserve">Заявитель вправе обжаловать действия (бездействие) и решения, принятые в ходе предоставления муниципальной услуги, в досудебном (внесудебном) порядке в соответствии со </w:t>
      </w:r>
      <w:hyperlink r:id="rId99" w:history="1">
        <w:r>
          <w:rPr>
            <w:color w:val="0000FF"/>
          </w:rPr>
          <w:t>статьями 11.1</w:t>
        </w:r>
      </w:hyperlink>
      <w:r>
        <w:t xml:space="preserve"> - </w:t>
      </w:r>
      <w:hyperlink r:id="rId100" w:history="1">
        <w:r>
          <w:rPr>
            <w:color w:val="0000FF"/>
          </w:rPr>
          <w:t>11.3</w:t>
        </w:r>
      </w:hyperlink>
      <w:r>
        <w:t xml:space="preserve"> Федерального закона от 27.07.2010 N 210-ФЗ "Об организации предоставления государственных и муниципальных услуг", </w:t>
      </w:r>
      <w:hyperlink r:id="rId101" w:history="1">
        <w:r>
          <w:rPr>
            <w:color w:val="0000FF"/>
          </w:rPr>
          <w:t>постановлением</w:t>
        </w:r>
      </w:hyperlink>
      <w:r>
        <w:t xml:space="preserve"> Администрации города Тюмени от 11.04.2012 N 32-пк "О Порядке подачи и рассмотрения жалоб на решения и действия (бездействие) органов Администрации города Тюмени, предоставляющих</w:t>
      </w:r>
      <w:proofErr w:type="gramEnd"/>
      <w:r>
        <w:t xml:space="preserve"> муниципальные услуги, их должностных лиц, муниципальных служащих" и настоящим Регламентом.</w:t>
      </w:r>
    </w:p>
    <w:p w:rsidR="00751D36" w:rsidRDefault="00751D36">
      <w:pPr>
        <w:pStyle w:val="ConsPlusNormal"/>
        <w:spacing w:before="220"/>
        <w:ind w:firstLine="540"/>
        <w:jc w:val="both"/>
      </w:pPr>
      <w:r>
        <w:lastRenderedPageBreak/>
        <w:t>5.2. Жалоба может быть адресована следующим должностным лицам, уполномоченным на ее рассмотрение:</w:t>
      </w:r>
    </w:p>
    <w:p w:rsidR="00751D36" w:rsidRDefault="00751D36">
      <w:pPr>
        <w:pStyle w:val="ConsPlusNormal"/>
        <w:spacing w:before="220"/>
        <w:ind w:firstLine="540"/>
        <w:jc w:val="both"/>
      </w:pPr>
      <w:r>
        <w:t>а) заместителю Главы города Тюмени, координирующему и контролирующему деятельность Департамента, на решения и (или) действия (бездействие) должностных лиц Департамента и директора Департамента;</w:t>
      </w:r>
    </w:p>
    <w:p w:rsidR="00751D36" w:rsidRDefault="00751D36">
      <w:pPr>
        <w:pStyle w:val="ConsPlusNormal"/>
        <w:jc w:val="both"/>
      </w:pPr>
      <w:r>
        <w:t xml:space="preserve">(в ред. </w:t>
      </w:r>
      <w:hyperlink r:id="rId102" w:history="1">
        <w:r>
          <w:rPr>
            <w:color w:val="0000FF"/>
          </w:rPr>
          <w:t>постановления</w:t>
        </w:r>
      </w:hyperlink>
      <w:r>
        <w:t xml:space="preserve"> Администрации города Тюмени от 09.07.2018 N 362-пк)</w:t>
      </w:r>
    </w:p>
    <w:p w:rsidR="00751D36" w:rsidRDefault="00751D36">
      <w:pPr>
        <w:pStyle w:val="ConsPlusNormal"/>
        <w:spacing w:before="220"/>
        <w:ind w:firstLine="540"/>
        <w:jc w:val="both"/>
      </w:pPr>
      <w:r>
        <w:t>б) Главе города Тюмени на решения и действия (бездействие) заместителя Главы города Тюмени, координирующего и контролирующего деятельность Департамента.</w:t>
      </w:r>
    </w:p>
    <w:p w:rsidR="00751D36" w:rsidRDefault="00751D36">
      <w:pPr>
        <w:pStyle w:val="ConsPlusNormal"/>
        <w:jc w:val="both"/>
      </w:pPr>
      <w:r>
        <w:t xml:space="preserve">(в ред. </w:t>
      </w:r>
      <w:hyperlink r:id="rId103" w:history="1">
        <w:r>
          <w:rPr>
            <w:color w:val="0000FF"/>
          </w:rPr>
          <w:t>постановления</w:t>
        </w:r>
      </w:hyperlink>
      <w:r>
        <w:t xml:space="preserve"> Администрации города Тюмени от 09.07.2018 N 362-пк)</w:t>
      </w:r>
    </w:p>
    <w:p w:rsidR="00751D36" w:rsidRDefault="00751D36">
      <w:pPr>
        <w:pStyle w:val="ConsPlusNormal"/>
        <w:jc w:val="both"/>
      </w:pPr>
    </w:p>
    <w:p w:rsidR="00751D36" w:rsidRDefault="00751D36">
      <w:pPr>
        <w:pStyle w:val="ConsPlusNormal"/>
        <w:jc w:val="both"/>
      </w:pPr>
    </w:p>
    <w:p w:rsidR="00751D36" w:rsidRDefault="00751D36">
      <w:pPr>
        <w:pStyle w:val="ConsPlusNormal"/>
        <w:jc w:val="both"/>
      </w:pPr>
    </w:p>
    <w:p w:rsidR="00751D36" w:rsidRDefault="00751D36">
      <w:pPr>
        <w:pStyle w:val="ConsPlusNormal"/>
        <w:jc w:val="both"/>
      </w:pPr>
    </w:p>
    <w:p w:rsidR="00751D36" w:rsidRDefault="00751D36">
      <w:pPr>
        <w:pStyle w:val="ConsPlusNormal"/>
        <w:jc w:val="both"/>
      </w:pPr>
    </w:p>
    <w:p w:rsidR="00751D36" w:rsidRDefault="00751D36">
      <w:pPr>
        <w:pStyle w:val="ConsPlusNormal"/>
        <w:jc w:val="right"/>
        <w:outlineLvl w:val="1"/>
      </w:pPr>
      <w:r>
        <w:t>Приложение 1</w:t>
      </w:r>
    </w:p>
    <w:p w:rsidR="00751D36" w:rsidRDefault="00751D36">
      <w:pPr>
        <w:pStyle w:val="ConsPlusNormal"/>
        <w:jc w:val="right"/>
      </w:pPr>
      <w:r>
        <w:t>к Регламенту</w:t>
      </w:r>
    </w:p>
    <w:p w:rsidR="00751D36" w:rsidRDefault="00751D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51D36">
        <w:trPr>
          <w:jc w:val="center"/>
        </w:trPr>
        <w:tc>
          <w:tcPr>
            <w:tcW w:w="9294" w:type="dxa"/>
            <w:tcBorders>
              <w:top w:val="nil"/>
              <w:left w:val="single" w:sz="24" w:space="0" w:color="CED3F1"/>
              <w:bottom w:val="nil"/>
              <w:right w:val="single" w:sz="24" w:space="0" w:color="F4F3F8"/>
            </w:tcBorders>
            <w:shd w:val="clear" w:color="auto" w:fill="F4F3F8"/>
          </w:tcPr>
          <w:p w:rsidR="00751D36" w:rsidRDefault="00751D36">
            <w:pPr>
              <w:pStyle w:val="ConsPlusNormal"/>
              <w:jc w:val="center"/>
            </w:pPr>
            <w:r>
              <w:rPr>
                <w:color w:val="392C69"/>
              </w:rPr>
              <w:t>Список изменяющих документов</w:t>
            </w:r>
          </w:p>
          <w:p w:rsidR="00751D36" w:rsidRDefault="00751D36">
            <w:pPr>
              <w:pStyle w:val="ConsPlusNormal"/>
              <w:jc w:val="center"/>
            </w:pPr>
            <w:r>
              <w:rPr>
                <w:color w:val="392C69"/>
              </w:rPr>
              <w:t xml:space="preserve">(в ред. </w:t>
            </w:r>
            <w:hyperlink r:id="rId104" w:history="1">
              <w:r>
                <w:rPr>
                  <w:color w:val="0000FF"/>
                </w:rPr>
                <w:t>постановления</w:t>
              </w:r>
            </w:hyperlink>
            <w:r>
              <w:rPr>
                <w:color w:val="392C69"/>
              </w:rPr>
              <w:t xml:space="preserve"> Администрации города Тюмени от 21.05.2018 N 271-пк)</w:t>
            </w:r>
          </w:p>
        </w:tc>
      </w:tr>
    </w:tbl>
    <w:p w:rsidR="00751D36" w:rsidRDefault="00751D36">
      <w:pPr>
        <w:pStyle w:val="ConsPlusNormal"/>
        <w:jc w:val="both"/>
      </w:pPr>
    </w:p>
    <w:p w:rsidR="00751D36" w:rsidRDefault="00751D36">
      <w:pPr>
        <w:pStyle w:val="ConsPlusNonformat"/>
        <w:jc w:val="both"/>
      </w:pPr>
      <w:r>
        <w:t xml:space="preserve">               Оформляется на бланке заявителя (при наличии)</w:t>
      </w:r>
    </w:p>
    <w:p w:rsidR="00751D36" w:rsidRDefault="00751D36">
      <w:pPr>
        <w:pStyle w:val="ConsPlusNonformat"/>
        <w:jc w:val="both"/>
      </w:pPr>
    </w:p>
    <w:p w:rsidR="00751D36" w:rsidRDefault="00751D36">
      <w:pPr>
        <w:pStyle w:val="ConsPlusNonformat"/>
        <w:jc w:val="both"/>
      </w:pPr>
      <w:r>
        <w:t xml:space="preserve">                                                     Директору департамента</w:t>
      </w:r>
    </w:p>
    <w:p w:rsidR="00751D36" w:rsidRDefault="00751D36">
      <w:pPr>
        <w:pStyle w:val="ConsPlusNonformat"/>
        <w:jc w:val="both"/>
      </w:pPr>
      <w:r>
        <w:t xml:space="preserve">                                       дорожной инфраструктуры и транспорта</w:t>
      </w:r>
    </w:p>
    <w:p w:rsidR="00751D36" w:rsidRDefault="00751D36">
      <w:pPr>
        <w:pStyle w:val="ConsPlusNonformat"/>
        <w:jc w:val="both"/>
      </w:pPr>
      <w:r>
        <w:t xml:space="preserve">                                                Администрации города Тюмени</w:t>
      </w:r>
    </w:p>
    <w:p w:rsidR="00751D36" w:rsidRDefault="00751D36">
      <w:pPr>
        <w:pStyle w:val="ConsPlusNonformat"/>
        <w:jc w:val="both"/>
      </w:pPr>
      <w:r>
        <w:t xml:space="preserve">                                             ______________________________</w:t>
      </w:r>
    </w:p>
    <w:p w:rsidR="00751D36" w:rsidRDefault="00751D36">
      <w:pPr>
        <w:pStyle w:val="ConsPlusNonformat"/>
        <w:jc w:val="both"/>
      </w:pPr>
      <w:r>
        <w:t xml:space="preserve">                                             от ___________________________</w:t>
      </w:r>
    </w:p>
    <w:p w:rsidR="00751D36" w:rsidRDefault="00751D36">
      <w:pPr>
        <w:pStyle w:val="ConsPlusNonformat"/>
        <w:jc w:val="both"/>
      </w:pPr>
      <w:r>
        <w:t xml:space="preserve">                                 Ф.И.О. и должность заявителя, наименование</w:t>
      </w:r>
    </w:p>
    <w:p w:rsidR="00751D36" w:rsidRDefault="00751D36">
      <w:pPr>
        <w:pStyle w:val="ConsPlusNonformat"/>
        <w:jc w:val="both"/>
      </w:pPr>
      <w:r>
        <w:t xml:space="preserve">                             юридического лица, ИНН, ОГРН, ОГРНИП (для ИП),</w:t>
      </w:r>
    </w:p>
    <w:p w:rsidR="00751D36" w:rsidRDefault="00751D36">
      <w:pPr>
        <w:pStyle w:val="ConsPlusNonformat"/>
        <w:jc w:val="both"/>
      </w:pPr>
      <w:r>
        <w:t xml:space="preserve">                         почтовый адрес с указанием индекса, номер телефона</w:t>
      </w:r>
    </w:p>
    <w:p w:rsidR="00751D36" w:rsidRDefault="00751D36">
      <w:pPr>
        <w:pStyle w:val="ConsPlusNonformat"/>
        <w:jc w:val="both"/>
      </w:pPr>
    </w:p>
    <w:p w:rsidR="00751D36" w:rsidRDefault="00751D36">
      <w:pPr>
        <w:pStyle w:val="ConsPlusNonformat"/>
        <w:jc w:val="both"/>
      </w:pPr>
    </w:p>
    <w:p w:rsidR="00751D36" w:rsidRDefault="00751D36">
      <w:pPr>
        <w:pStyle w:val="ConsPlusNonformat"/>
        <w:jc w:val="both"/>
      </w:pPr>
      <w:bookmarkStart w:id="24" w:name="P389"/>
      <w:bookmarkEnd w:id="24"/>
      <w:r>
        <w:t xml:space="preserve">                                 ЗАЯВЛЕНИЕ</w:t>
      </w:r>
    </w:p>
    <w:p w:rsidR="00751D36" w:rsidRDefault="00751D36">
      <w:pPr>
        <w:pStyle w:val="ConsPlusNonformat"/>
        <w:jc w:val="both"/>
      </w:pPr>
      <w:r>
        <w:t xml:space="preserve"> о согласовании планируемого размещения инженерных коммуникаций в границах</w:t>
      </w:r>
    </w:p>
    <w:p w:rsidR="00751D36" w:rsidRDefault="00751D36">
      <w:pPr>
        <w:pStyle w:val="ConsPlusNonformat"/>
        <w:jc w:val="both"/>
      </w:pPr>
      <w:r>
        <w:t xml:space="preserve">полосы отвода автомобильной дороги местного значения и </w:t>
      </w:r>
      <w:proofErr w:type="gramStart"/>
      <w:r>
        <w:t>заключении</w:t>
      </w:r>
      <w:proofErr w:type="gramEnd"/>
      <w:r>
        <w:t xml:space="preserve"> договора</w:t>
      </w:r>
    </w:p>
    <w:p w:rsidR="00751D36" w:rsidRDefault="00751D36">
      <w:pPr>
        <w:pStyle w:val="ConsPlusNonformat"/>
        <w:jc w:val="both"/>
      </w:pPr>
      <w:r>
        <w:t xml:space="preserve"> на прокладку, перенос, переустройство инженерных коммуникаций в границах</w:t>
      </w:r>
    </w:p>
    <w:p w:rsidR="00751D36" w:rsidRDefault="00751D36">
      <w:pPr>
        <w:pStyle w:val="ConsPlusNonformat"/>
        <w:jc w:val="both"/>
      </w:pPr>
      <w:r>
        <w:t xml:space="preserve">   полосы отвода автомобильной дороги местного значения или </w:t>
      </w:r>
      <w:proofErr w:type="gramStart"/>
      <w:r>
        <w:t>заключении</w:t>
      </w:r>
      <w:proofErr w:type="gramEnd"/>
    </w:p>
    <w:p w:rsidR="00751D36" w:rsidRDefault="00751D36">
      <w:pPr>
        <w:pStyle w:val="ConsPlusNonformat"/>
        <w:jc w:val="both"/>
      </w:pPr>
      <w:r>
        <w:t xml:space="preserve"> договора на эксплуатацию инженерных коммуникаций в границах полосы отвода</w:t>
      </w:r>
    </w:p>
    <w:p w:rsidR="00751D36" w:rsidRDefault="00751D36">
      <w:pPr>
        <w:pStyle w:val="ConsPlusNonformat"/>
        <w:jc w:val="both"/>
      </w:pPr>
      <w:r>
        <w:t xml:space="preserve">                  автомобильной дороги местного значения</w:t>
      </w:r>
    </w:p>
    <w:p w:rsidR="00751D36" w:rsidRDefault="00751D36">
      <w:pPr>
        <w:pStyle w:val="ConsPlusNonformat"/>
        <w:jc w:val="both"/>
      </w:pPr>
    </w:p>
    <w:p w:rsidR="00751D36" w:rsidRDefault="00751D36">
      <w:pPr>
        <w:pStyle w:val="ConsPlusNonformat"/>
        <w:jc w:val="both"/>
      </w:pPr>
    </w:p>
    <w:p w:rsidR="00751D36" w:rsidRDefault="00751D36">
      <w:pPr>
        <w:pStyle w:val="ConsPlusNonformat"/>
        <w:jc w:val="both"/>
      </w:pPr>
      <w:r>
        <w:t xml:space="preserve">    Прошу  Вас согласовать планируемое размещение инженерных коммуникаций </w:t>
      </w:r>
      <w:proofErr w:type="gramStart"/>
      <w:r>
        <w:t>в</w:t>
      </w:r>
      <w:proofErr w:type="gramEnd"/>
    </w:p>
    <w:p w:rsidR="00751D36" w:rsidRDefault="00751D36">
      <w:pPr>
        <w:pStyle w:val="ConsPlusNonformat"/>
        <w:jc w:val="both"/>
      </w:pPr>
      <w:proofErr w:type="gramStart"/>
      <w:r>
        <w:t>границах</w:t>
      </w:r>
      <w:proofErr w:type="gramEnd"/>
      <w:r>
        <w:t xml:space="preserve">    полосы    отвода   автомобильной   дороги   местного   значения</w:t>
      </w:r>
    </w:p>
    <w:p w:rsidR="00751D36" w:rsidRDefault="00751D36">
      <w:pPr>
        <w:pStyle w:val="ConsPlusNonformat"/>
        <w:jc w:val="both"/>
      </w:pPr>
      <w:r>
        <w:t xml:space="preserve">и заключить договор  на  прокладку,  перенос,  переустройство    </w:t>
      </w:r>
      <w:proofErr w:type="gramStart"/>
      <w:r>
        <w:t>инженерных</w:t>
      </w:r>
      <w:proofErr w:type="gramEnd"/>
    </w:p>
    <w:p w:rsidR="00751D36" w:rsidRDefault="00751D36">
      <w:pPr>
        <w:pStyle w:val="ConsPlusNonformat"/>
        <w:jc w:val="both"/>
      </w:pPr>
      <w:r>
        <w:t>коммуникаций/либо   заключить   договор     на   эксплуатацию    инженерных</w:t>
      </w:r>
    </w:p>
    <w:p w:rsidR="00751D36" w:rsidRDefault="00751D36">
      <w:pPr>
        <w:pStyle w:val="ConsPlusNonformat"/>
        <w:jc w:val="both"/>
      </w:pPr>
      <w:r>
        <w:t xml:space="preserve">      (нужное подчеркнуть)</w:t>
      </w:r>
    </w:p>
    <w:p w:rsidR="00751D36" w:rsidRDefault="00751D36">
      <w:pPr>
        <w:pStyle w:val="ConsPlusNonformat"/>
        <w:jc w:val="both"/>
      </w:pPr>
      <w:r>
        <w:t>коммуникаций ______________________________________________________________</w:t>
      </w:r>
    </w:p>
    <w:p w:rsidR="00751D36" w:rsidRDefault="00751D36">
      <w:pPr>
        <w:pStyle w:val="ConsPlusNonformat"/>
        <w:jc w:val="both"/>
      </w:pPr>
      <w:r>
        <w:t xml:space="preserve">        </w:t>
      </w:r>
      <w:proofErr w:type="gramStart"/>
      <w:r>
        <w:t>(наименование инженерных коммуникаций, кадастровый номер инженерных</w:t>
      </w:r>
      <w:proofErr w:type="gramEnd"/>
    </w:p>
    <w:p w:rsidR="00751D36" w:rsidRDefault="00751D36">
      <w:pPr>
        <w:pStyle w:val="ConsPlusNonformat"/>
        <w:jc w:val="both"/>
      </w:pPr>
      <w:r>
        <w:t>___________________________________________________________________________</w:t>
      </w:r>
    </w:p>
    <w:p w:rsidR="00751D36" w:rsidRDefault="00751D36">
      <w:pPr>
        <w:pStyle w:val="ConsPlusNonformat"/>
        <w:jc w:val="both"/>
      </w:pPr>
      <w:r>
        <w:t xml:space="preserve">коммуникаций (при постановке  объекта  на кадастровом учете) и  </w:t>
      </w:r>
      <w:proofErr w:type="gramStart"/>
      <w:r>
        <w:t>присвоенный</w:t>
      </w:r>
      <w:proofErr w:type="gramEnd"/>
    </w:p>
    <w:p w:rsidR="00751D36" w:rsidRDefault="00751D36">
      <w:pPr>
        <w:pStyle w:val="ConsPlusNonformat"/>
        <w:jc w:val="both"/>
      </w:pPr>
      <w:proofErr w:type="gramStart"/>
      <w:r>
        <w:t>адрес (в случае, если</w:t>
      </w:r>
      <w:proofErr w:type="gramEnd"/>
    </w:p>
    <w:p w:rsidR="00751D36" w:rsidRDefault="00751D36">
      <w:pPr>
        <w:pStyle w:val="ConsPlusNonformat"/>
        <w:jc w:val="both"/>
      </w:pPr>
      <w:r>
        <w:t>___________________________________________________________________________</w:t>
      </w:r>
    </w:p>
    <w:p w:rsidR="00751D36" w:rsidRDefault="00751D36">
      <w:pPr>
        <w:pStyle w:val="ConsPlusNonformat"/>
        <w:jc w:val="both"/>
      </w:pPr>
      <w:r>
        <w:t>объекту присвоен адрес)</w:t>
      </w:r>
    </w:p>
    <w:p w:rsidR="00751D36" w:rsidRDefault="00751D36">
      <w:pPr>
        <w:pStyle w:val="ConsPlusNonformat"/>
        <w:jc w:val="both"/>
      </w:pPr>
      <w:r>
        <w:t>в границах полосы отвода на участке автомобильной дороги общего пользования</w:t>
      </w:r>
    </w:p>
    <w:p w:rsidR="00751D36" w:rsidRDefault="00751D36">
      <w:pPr>
        <w:pStyle w:val="ConsPlusNonformat"/>
        <w:jc w:val="both"/>
      </w:pPr>
      <w:r>
        <w:t xml:space="preserve">местного значения </w:t>
      </w:r>
      <w:proofErr w:type="gramStart"/>
      <w:r>
        <w:t>от</w:t>
      </w:r>
      <w:proofErr w:type="gramEnd"/>
      <w:r>
        <w:t xml:space="preserve"> ______________________________________________________</w:t>
      </w:r>
    </w:p>
    <w:p w:rsidR="00751D36" w:rsidRDefault="00751D36">
      <w:pPr>
        <w:pStyle w:val="ConsPlusNonformat"/>
        <w:jc w:val="both"/>
      </w:pPr>
      <w:r>
        <w:t>___________________________________________________________________________</w:t>
      </w:r>
    </w:p>
    <w:p w:rsidR="00751D36" w:rsidRDefault="00751D36">
      <w:pPr>
        <w:pStyle w:val="ConsPlusNonformat"/>
        <w:jc w:val="both"/>
      </w:pPr>
      <w:r>
        <w:t>___________________________________________________________________________</w:t>
      </w:r>
    </w:p>
    <w:p w:rsidR="00751D36" w:rsidRDefault="00751D36">
      <w:pPr>
        <w:pStyle w:val="ConsPlusNonformat"/>
        <w:jc w:val="both"/>
      </w:pPr>
      <w:r>
        <w:lastRenderedPageBreak/>
        <w:t>до _______________________________________________________________________.</w:t>
      </w:r>
    </w:p>
    <w:p w:rsidR="00751D36" w:rsidRDefault="00751D36">
      <w:pPr>
        <w:pStyle w:val="ConsPlusNonformat"/>
        <w:jc w:val="both"/>
      </w:pPr>
      <w:r>
        <w:t xml:space="preserve">                     </w:t>
      </w:r>
      <w:proofErr w:type="gramStart"/>
      <w:r>
        <w:t>(наименование автомобильной дороги,</w:t>
      </w:r>
      <w:proofErr w:type="gramEnd"/>
    </w:p>
    <w:p w:rsidR="00751D36" w:rsidRDefault="00751D36">
      <w:pPr>
        <w:pStyle w:val="ConsPlusNonformat"/>
        <w:jc w:val="both"/>
      </w:pPr>
      <w:r>
        <w:t xml:space="preserve">                   привязка к зданиям, сооружениям (адрес))</w:t>
      </w:r>
    </w:p>
    <w:p w:rsidR="00751D36" w:rsidRDefault="00751D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454"/>
        <w:gridCol w:w="680"/>
        <w:gridCol w:w="454"/>
        <w:gridCol w:w="454"/>
        <w:gridCol w:w="680"/>
        <w:gridCol w:w="567"/>
        <w:gridCol w:w="567"/>
        <w:gridCol w:w="737"/>
        <w:gridCol w:w="1587"/>
      </w:tblGrid>
      <w:tr w:rsidR="00751D36">
        <w:tc>
          <w:tcPr>
            <w:tcW w:w="2891" w:type="dxa"/>
            <w:vMerge w:val="restart"/>
          </w:tcPr>
          <w:p w:rsidR="00751D36" w:rsidRDefault="00751D36">
            <w:pPr>
              <w:pStyle w:val="ConsPlusNormal"/>
              <w:jc w:val="center"/>
            </w:pPr>
            <w:r>
              <w:t>выбранный способ направления результата услуги отметить знаком "X"</w:t>
            </w:r>
          </w:p>
        </w:tc>
        <w:tc>
          <w:tcPr>
            <w:tcW w:w="3289" w:type="dxa"/>
            <w:gridSpan w:val="6"/>
          </w:tcPr>
          <w:p w:rsidR="00751D36" w:rsidRDefault="00751D36">
            <w:pPr>
              <w:pStyle w:val="ConsPlusNormal"/>
              <w:jc w:val="center"/>
            </w:pPr>
            <w:r>
              <w:t>в виде бумажного документа</w:t>
            </w:r>
          </w:p>
        </w:tc>
        <w:tc>
          <w:tcPr>
            <w:tcW w:w="2891" w:type="dxa"/>
            <w:gridSpan w:val="3"/>
          </w:tcPr>
          <w:p w:rsidR="00751D36" w:rsidRDefault="00751D36">
            <w:pPr>
              <w:pStyle w:val="ConsPlusNormal"/>
              <w:jc w:val="center"/>
            </w:pPr>
            <w:r>
              <w:t>в виде электронного документа</w:t>
            </w:r>
          </w:p>
        </w:tc>
      </w:tr>
      <w:tr w:rsidR="00751D36">
        <w:tc>
          <w:tcPr>
            <w:tcW w:w="2891" w:type="dxa"/>
            <w:vMerge/>
          </w:tcPr>
          <w:p w:rsidR="00751D36" w:rsidRDefault="00751D36"/>
        </w:tc>
        <w:tc>
          <w:tcPr>
            <w:tcW w:w="1588" w:type="dxa"/>
            <w:gridSpan w:val="3"/>
          </w:tcPr>
          <w:p w:rsidR="00751D36" w:rsidRDefault="00751D36">
            <w:pPr>
              <w:pStyle w:val="ConsPlusNormal"/>
              <w:jc w:val="center"/>
            </w:pPr>
            <w:r>
              <w:t>При личном обращении</w:t>
            </w:r>
          </w:p>
        </w:tc>
        <w:tc>
          <w:tcPr>
            <w:tcW w:w="1701" w:type="dxa"/>
            <w:gridSpan w:val="3"/>
          </w:tcPr>
          <w:p w:rsidR="00751D36" w:rsidRDefault="00751D36">
            <w:pPr>
              <w:pStyle w:val="ConsPlusNormal"/>
              <w:jc w:val="center"/>
            </w:pPr>
            <w:r>
              <w:t>Почтовым отправлением</w:t>
            </w:r>
          </w:p>
        </w:tc>
        <w:tc>
          <w:tcPr>
            <w:tcW w:w="2891" w:type="dxa"/>
            <w:gridSpan w:val="3"/>
          </w:tcPr>
          <w:p w:rsidR="00751D36" w:rsidRDefault="00751D36">
            <w:pPr>
              <w:pStyle w:val="ConsPlusNormal"/>
              <w:jc w:val="center"/>
            </w:pPr>
            <w:r>
              <w:t>Посредством электронной почты</w:t>
            </w:r>
          </w:p>
        </w:tc>
      </w:tr>
      <w:tr w:rsidR="00751D36">
        <w:tblPrEx>
          <w:tblBorders>
            <w:insideV w:val="nil"/>
          </w:tblBorders>
        </w:tblPrEx>
        <w:tc>
          <w:tcPr>
            <w:tcW w:w="2891" w:type="dxa"/>
            <w:vMerge w:val="restart"/>
            <w:tcBorders>
              <w:left w:val="single" w:sz="4" w:space="0" w:color="auto"/>
              <w:right w:val="single" w:sz="4" w:space="0" w:color="auto"/>
            </w:tcBorders>
          </w:tcPr>
          <w:p w:rsidR="00751D36" w:rsidRDefault="00751D36">
            <w:pPr>
              <w:pStyle w:val="ConsPlusNormal"/>
            </w:pPr>
            <w:r>
              <w:t>Способ направления результата услуги</w:t>
            </w:r>
          </w:p>
        </w:tc>
        <w:tc>
          <w:tcPr>
            <w:tcW w:w="454" w:type="dxa"/>
            <w:vMerge w:val="restart"/>
            <w:tcBorders>
              <w:left w:val="single" w:sz="4" w:space="0" w:color="auto"/>
            </w:tcBorders>
          </w:tcPr>
          <w:p w:rsidR="00751D36" w:rsidRDefault="00751D36">
            <w:pPr>
              <w:pStyle w:val="ConsPlusNormal"/>
            </w:pPr>
          </w:p>
        </w:tc>
        <w:tc>
          <w:tcPr>
            <w:tcW w:w="680" w:type="dxa"/>
            <w:vMerge w:val="restart"/>
          </w:tcPr>
          <w:p w:rsidR="00751D36" w:rsidRDefault="00751D36">
            <w:pPr>
              <w:pStyle w:val="ConsPlusNonformat"/>
              <w:jc w:val="both"/>
            </w:pPr>
            <w:r>
              <w:t>┌─┐</w:t>
            </w:r>
          </w:p>
          <w:p w:rsidR="00751D36" w:rsidRDefault="00751D36">
            <w:pPr>
              <w:pStyle w:val="ConsPlusNonformat"/>
              <w:jc w:val="both"/>
            </w:pPr>
            <w:r>
              <w:t>└─┘</w:t>
            </w:r>
          </w:p>
        </w:tc>
        <w:tc>
          <w:tcPr>
            <w:tcW w:w="454" w:type="dxa"/>
            <w:vMerge w:val="restart"/>
            <w:tcBorders>
              <w:right w:val="single" w:sz="4" w:space="0" w:color="auto"/>
            </w:tcBorders>
          </w:tcPr>
          <w:p w:rsidR="00751D36" w:rsidRDefault="00751D36">
            <w:pPr>
              <w:pStyle w:val="ConsPlusNormal"/>
            </w:pPr>
          </w:p>
        </w:tc>
        <w:tc>
          <w:tcPr>
            <w:tcW w:w="454" w:type="dxa"/>
            <w:vMerge w:val="restart"/>
            <w:tcBorders>
              <w:left w:val="single" w:sz="4" w:space="0" w:color="auto"/>
            </w:tcBorders>
          </w:tcPr>
          <w:p w:rsidR="00751D36" w:rsidRDefault="00751D36">
            <w:pPr>
              <w:pStyle w:val="ConsPlusNormal"/>
            </w:pPr>
          </w:p>
        </w:tc>
        <w:tc>
          <w:tcPr>
            <w:tcW w:w="680" w:type="dxa"/>
            <w:vMerge w:val="restart"/>
          </w:tcPr>
          <w:p w:rsidR="00751D36" w:rsidRDefault="00751D36">
            <w:pPr>
              <w:pStyle w:val="ConsPlusNonformat"/>
              <w:jc w:val="both"/>
            </w:pPr>
            <w:r>
              <w:t>┌─┐</w:t>
            </w:r>
          </w:p>
          <w:p w:rsidR="00751D36" w:rsidRDefault="00751D36">
            <w:pPr>
              <w:pStyle w:val="ConsPlusNonformat"/>
              <w:jc w:val="both"/>
            </w:pPr>
            <w:r>
              <w:t>└─┘</w:t>
            </w:r>
          </w:p>
        </w:tc>
        <w:tc>
          <w:tcPr>
            <w:tcW w:w="567" w:type="dxa"/>
            <w:vMerge w:val="restart"/>
            <w:tcBorders>
              <w:right w:val="single" w:sz="4" w:space="0" w:color="auto"/>
            </w:tcBorders>
          </w:tcPr>
          <w:p w:rsidR="00751D36" w:rsidRDefault="00751D36">
            <w:pPr>
              <w:pStyle w:val="ConsPlusNormal"/>
            </w:pPr>
          </w:p>
        </w:tc>
        <w:tc>
          <w:tcPr>
            <w:tcW w:w="567" w:type="dxa"/>
            <w:tcBorders>
              <w:left w:val="single" w:sz="4" w:space="0" w:color="auto"/>
              <w:bottom w:val="nil"/>
            </w:tcBorders>
          </w:tcPr>
          <w:p w:rsidR="00751D36" w:rsidRDefault="00751D36">
            <w:pPr>
              <w:pStyle w:val="ConsPlusNormal"/>
            </w:pPr>
          </w:p>
        </w:tc>
        <w:tc>
          <w:tcPr>
            <w:tcW w:w="737" w:type="dxa"/>
            <w:tcBorders>
              <w:bottom w:val="nil"/>
            </w:tcBorders>
          </w:tcPr>
          <w:p w:rsidR="00751D36" w:rsidRDefault="00751D36">
            <w:pPr>
              <w:pStyle w:val="ConsPlusNonformat"/>
              <w:jc w:val="both"/>
            </w:pPr>
            <w:r>
              <w:t>┌─┐</w:t>
            </w:r>
          </w:p>
          <w:p w:rsidR="00751D36" w:rsidRDefault="00751D36">
            <w:pPr>
              <w:pStyle w:val="ConsPlusNonformat"/>
              <w:jc w:val="both"/>
            </w:pPr>
            <w:r>
              <w:t>└─┘</w:t>
            </w:r>
          </w:p>
        </w:tc>
        <w:tc>
          <w:tcPr>
            <w:tcW w:w="1587" w:type="dxa"/>
            <w:tcBorders>
              <w:bottom w:val="nil"/>
              <w:right w:val="single" w:sz="4" w:space="0" w:color="auto"/>
            </w:tcBorders>
            <w:vAlign w:val="bottom"/>
          </w:tcPr>
          <w:p w:rsidR="00751D36" w:rsidRDefault="00751D36">
            <w:pPr>
              <w:pStyle w:val="ConsPlusNormal"/>
              <w:jc w:val="right"/>
            </w:pPr>
            <w:r>
              <w:t>__________</w:t>
            </w:r>
          </w:p>
        </w:tc>
      </w:tr>
      <w:tr w:rsidR="00751D36">
        <w:tblPrEx>
          <w:tblBorders>
            <w:insideH w:val="nil"/>
            <w:insideV w:val="nil"/>
          </w:tblBorders>
        </w:tblPrEx>
        <w:tc>
          <w:tcPr>
            <w:tcW w:w="2891" w:type="dxa"/>
            <w:vMerge/>
            <w:tcBorders>
              <w:left w:val="single" w:sz="4" w:space="0" w:color="auto"/>
              <w:right w:val="single" w:sz="4" w:space="0" w:color="auto"/>
            </w:tcBorders>
          </w:tcPr>
          <w:p w:rsidR="00751D36" w:rsidRDefault="00751D36"/>
        </w:tc>
        <w:tc>
          <w:tcPr>
            <w:tcW w:w="454" w:type="dxa"/>
            <w:vMerge/>
            <w:tcBorders>
              <w:left w:val="single" w:sz="4" w:space="0" w:color="auto"/>
            </w:tcBorders>
          </w:tcPr>
          <w:p w:rsidR="00751D36" w:rsidRDefault="00751D36"/>
        </w:tc>
        <w:tc>
          <w:tcPr>
            <w:tcW w:w="680" w:type="dxa"/>
            <w:vMerge/>
          </w:tcPr>
          <w:p w:rsidR="00751D36" w:rsidRDefault="00751D36"/>
        </w:tc>
        <w:tc>
          <w:tcPr>
            <w:tcW w:w="454" w:type="dxa"/>
            <w:vMerge/>
            <w:tcBorders>
              <w:right w:val="single" w:sz="4" w:space="0" w:color="auto"/>
            </w:tcBorders>
          </w:tcPr>
          <w:p w:rsidR="00751D36" w:rsidRDefault="00751D36"/>
        </w:tc>
        <w:tc>
          <w:tcPr>
            <w:tcW w:w="454" w:type="dxa"/>
            <w:vMerge/>
            <w:tcBorders>
              <w:left w:val="single" w:sz="4" w:space="0" w:color="auto"/>
            </w:tcBorders>
          </w:tcPr>
          <w:p w:rsidR="00751D36" w:rsidRDefault="00751D36"/>
        </w:tc>
        <w:tc>
          <w:tcPr>
            <w:tcW w:w="680" w:type="dxa"/>
            <w:vMerge/>
          </w:tcPr>
          <w:p w:rsidR="00751D36" w:rsidRDefault="00751D36"/>
        </w:tc>
        <w:tc>
          <w:tcPr>
            <w:tcW w:w="567" w:type="dxa"/>
            <w:vMerge/>
            <w:tcBorders>
              <w:right w:val="single" w:sz="4" w:space="0" w:color="auto"/>
            </w:tcBorders>
          </w:tcPr>
          <w:p w:rsidR="00751D36" w:rsidRDefault="00751D36"/>
        </w:tc>
        <w:tc>
          <w:tcPr>
            <w:tcW w:w="2891" w:type="dxa"/>
            <w:gridSpan w:val="3"/>
            <w:tcBorders>
              <w:top w:val="nil"/>
              <w:left w:val="single" w:sz="4" w:space="0" w:color="auto"/>
              <w:right w:val="single" w:sz="4" w:space="0" w:color="auto"/>
            </w:tcBorders>
          </w:tcPr>
          <w:p w:rsidR="00751D36" w:rsidRDefault="00751D36">
            <w:pPr>
              <w:pStyle w:val="ConsPlusNormal"/>
              <w:jc w:val="right"/>
            </w:pPr>
            <w:proofErr w:type="gramStart"/>
            <w:r>
              <w:t>(адрес</w:t>
            </w:r>
            <w:proofErr w:type="gramEnd"/>
          </w:p>
          <w:p w:rsidR="00751D36" w:rsidRDefault="00751D36">
            <w:pPr>
              <w:pStyle w:val="ConsPlusNormal"/>
              <w:jc w:val="right"/>
            </w:pPr>
            <w:r>
              <w:t>электронной почты)</w:t>
            </w:r>
          </w:p>
        </w:tc>
      </w:tr>
    </w:tbl>
    <w:p w:rsidR="00751D36" w:rsidRDefault="00751D36">
      <w:pPr>
        <w:pStyle w:val="ConsPlusNormal"/>
        <w:jc w:val="both"/>
      </w:pPr>
    </w:p>
    <w:p w:rsidR="00751D36" w:rsidRDefault="00751D36">
      <w:pPr>
        <w:pStyle w:val="ConsPlusNonformat"/>
        <w:jc w:val="both"/>
      </w:pPr>
      <w:r>
        <w:t>Приложения:</w:t>
      </w:r>
    </w:p>
    <w:p w:rsidR="00751D36" w:rsidRDefault="00751D36">
      <w:pPr>
        <w:pStyle w:val="ConsPlusNonformat"/>
        <w:jc w:val="both"/>
      </w:pPr>
      <w:r>
        <w:t>1. __________________________</w:t>
      </w:r>
    </w:p>
    <w:p w:rsidR="00751D36" w:rsidRDefault="00751D36">
      <w:pPr>
        <w:pStyle w:val="ConsPlusNonformat"/>
        <w:jc w:val="both"/>
      </w:pPr>
      <w:r>
        <w:t>2. __________________________</w:t>
      </w:r>
    </w:p>
    <w:p w:rsidR="00751D36" w:rsidRDefault="00751D36">
      <w:pPr>
        <w:pStyle w:val="ConsPlusNonformat"/>
        <w:jc w:val="both"/>
      </w:pPr>
      <w:r>
        <w:t>3. __________________________</w:t>
      </w:r>
    </w:p>
    <w:p w:rsidR="00751D36" w:rsidRDefault="00751D36">
      <w:pPr>
        <w:pStyle w:val="ConsPlusNonformat"/>
        <w:jc w:val="both"/>
      </w:pPr>
      <w:r>
        <w:t>Должность и фамилия заявителя, подавшего заявление ________________________</w:t>
      </w:r>
    </w:p>
    <w:p w:rsidR="00751D36" w:rsidRDefault="00751D36">
      <w:pPr>
        <w:pStyle w:val="ConsPlusNonformat"/>
        <w:jc w:val="both"/>
      </w:pPr>
      <w:proofErr w:type="spellStart"/>
      <w:r>
        <w:t>м.п</w:t>
      </w:r>
      <w:proofErr w:type="spellEnd"/>
      <w:r>
        <w:t>. (при наличии)</w:t>
      </w:r>
    </w:p>
    <w:p w:rsidR="00751D36" w:rsidRDefault="00751D36">
      <w:pPr>
        <w:pStyle w:val="ConsPlusNonformat"/>
        <w:jc w:val="both"/>
      </w:pPr>
      <w:r>
        <w:t>Дата подачи заявления _____________________________________________________</w:t>
      </w:r>
    </w:p>
    <w:p w:rsidR="00751D36" w:rsidRDefault="00751D36">
      <w:pPr>
        <w:pStyle w:val="ConsPlusNormal"/>
        <w:jc w:val="both"/>
      </w:pPr>
    </w:p>
    <w:p w:rsidR="00751D36" w:rsidRDefault="00751D36">
      <w:pPr>
        <w:pStyle w:val="ConsPlusNormal"/>
        <w:jc w:val="both"/>
      </w:pPr>
    </w:p>
    <w:p w:rsidR="00751D36" w:rsidRDefault="00751D36">
      <w:pPr>
        <w:pStyle w:val="ConsPlusNormal"/>
        <w:jc w:val="both"/>
      </w:pPr>
    </w:p>
    <w:p w:rsidR="00751D36" w:rsidRDefault="00751D36">
      <w:pPr>
        <w:pStyle w:val="ConsPlusNormal"/>
        <w:jc w:val="both"/>
      </w:pPr>
    </w:p>
    <w:p w:rsidR="00751D36" w:rsidRDefault="00751D36">
      <w:pPr>
        <w:pStyle w:val="ConsPlusNormal"/>
        <w:jc w:val="both"/>
      </w:pPr>
    </w:p>
    <w:p w:rsidR="00751D36" w:rsidRDefault="00751D36">
      <w:pPr>
        <w:pStyle w:val="ConsPlusNormal"/>
        <w:jc w:val="right"/>
        <w:outlineLvl w:val="1"/>
      </w:pPr>
      <w:r>
        <w:t>Приложение 2</w:t>
      </w:r>
    </w:p>
    <w:p w:rsidR="00751D36" w:rsidRDefault="00751D36">
      <w:pPr>
        <w:pStyle w:val="ConsPlusNormal"/>
        <w:jc w:val="right"/>
      </w:pPr>
      <w:r>
        <w:t>к Регламенту</w:t>
      </w:r>
    </w:p>
    <w:p w:rsidR="00751D36" w:rsidRDefault="00751D36">
      <w:pPr>
        <w:pStyle w:val="ConsPlusNormal"/>
        <w:jc w:val="both"/>
      </w:pPr>
    </w:p>
    <w:p w:rsidR="00751D36" w:rsidRDefault="00751D36">
      <w:pPr>
        <w:pStyle w:val="ConsPlusTitle"/>
        <w:jc w:val="center"/>
      </w:pPr>
      <w:r>
        <w:t>БЛОК-СХЕМА</w:t>
      </w:r>
    </w:p>
    <w:p w:rsidR="00751D36" w:rsidRDefault="00751D36">
      <w:pPr>
        <w:pStyle w:val="ConsPlusTitle"/>
        <w:jc w:val="center"/>
      </w:pPr>
      <w:r>
        <w:t>ПРЕДОСТАВЛЕНИЯ МУНИЦИПАЛЬНОЙ УСЛУГИ ПО СОГЛАСОВАНИЮ</w:t>
      </w:r>
    </w:p>
    <w:p w:rsidR="00751D36" w:rsidRDefault="00751D36">
      <w:pPr>
        <w:pStyle w:val="ConsPlusTitle"/>
        <w:jc w:val="center"/>
      </w:pPr>
      <w:r>
        <w:t>ПЛАНИРУЕМОГО РАЗМЕЩЕНИЯ ИНЖЕНЕРНЫХ КОММУНИКАЦИЙ И ЗАКЛЮЧЕНИЮ</w:t>
      </w:r>
    </w:p>
    <w:p w:rsidR="00751D36" w:rsidRDefault="00751D36">
      <w:pPr>
        <w:pStyle w:val="ConsPlusTitle"/>
        <w:jc w:val="center"/>
      </w:pPr>
      <w:r>
        <w:t>ДОГОВОРОВ НА ПРОКЛАДКУ, ПЕРЕНОС ИЛИ ПЕРЕУСТРОЙСТВО</w:t>
      </w:r>
    </w:p>
    <w:p w:rsidR="00751D36" w:rsidRDefault="00751D36">
      <w:pPr>
        <w:pStyle w:val="ConsPlusTitle"/>
        <w:jc w:val="center"/>
      </w:pPr>
      <w:r>
        <w:t>ИНЖЕНЕРНЫХ КОММУНИКАЦИЙ, ИХ ЭКСПЛУАТАЦИЮ В ГРАНИЦАХ ПОЛОСЫ</w:t>
      </w:r>
    </w:p>
    <w:p w:rsidR="00751D36" w:rsidRDefault="00751D36">
      <w:pPr>
        <w:pStyle w:val="ConsPlusTitle"/>
        <w:jc w:val="center"/>
      </w:pPr>
      <w:r>
        <w:t>ОТВОДА АВТОМОБИЛЬНОЙ ДОРОГИ МЕСТНОГО ЗНАЧЕНИЯ</w:t>
      </w:r>
    </w:p>
    <w:p w:rsidR="00751D36" w:rsidRDefault="00751D36">
      <w:pPr>
        <w:pStyle w:val="ConsPlusNormal"/>
        <w:jc w:val="both"/>
      </w:pPr>
    </w:p>
    <w:p w:rsidR="00751D36" w:rsidRDefault="00751D36">
      <w:pPr>
        <w:pStyle w:val="ConsPlusNormal"/>
        <w:ind w:firstLine="540"/>
        <w:jc w:val="both"/>
      </w:pPr>
      <w:r>
        <w:t xml:space="preserve">Исключена. - </w:t>
      </w:r>
      <w:hyperlink r:id="rId105" w:history="1">
        <w:r>
          <w:rPr>
            <w:color w:val="0000FF"/>
          </w:rPr>
          <w:t>Постановление</w:t>
        </w:r>
      </w:hyperlink>
      <w:r>
        <w:t xml:space="preserve"> Администрации города Тюмени от 12.08.2019 N 139-пк.</w:t>
      </w:r>
    </w:p>
    <w:p w:rsidR="00751D36" w:rsidRDefault="00751D36">
      <w:pPr>
        <w:pStyle w:val="ConsPlusNormal"/>
        <w:jc w:val="both"/>
      </w:pPr>
    </w:p>
    <w:p w:rsidR="00751D36" w:rsidRDefault="00751D36">
      <w:pPr>
        <w:pStyle w:val="ConsPlusNormal"/>
        <w:jc w:val="both"/>
      </w:pPr>
    </w:p>
    <w:p w:rsidR="00751D36" w:rsidRDefault="00751D36">
      <w:pPr>
        <w:pStyle w:val="ConsPlusNormal"/>
        <w:pBdr>
          <w:top w:val="single" w:sz="6" w:space="0" w:color="auto"/>
        </w:pBdr>
        <w:spacing w:before="100" w:after="100"/>
        <w:jc w:val="both"/>
        <w:rPr>
          <w:sz w:val="2"/>
          <w:szCs w:val="2"/>
        </w:rPr>
      </w:pPr>
    </w:p>
    <w:p w:rsidR="00472BA4" w:rsidRDefault="00472BA4"/>
    <w:sectPr w:rsidR="00472BA4" w:rsidSect="001B1D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D36"/>
    <w:rsid w:val="00472BA4"/>
    <w:rsid w:val="005B7422"/>
    <w:rsid w:val="00751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1D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1D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1D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51D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51D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51D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51D3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51D3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1D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1D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1D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51D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51D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51D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51D3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51D3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CFC900D0BB7607D74D220AB90DA088001C0C4ED0C60B2757389C975B59D79D2071B040B682C11C0D34C59DFBAD6DA66419A3C304DEDB9CB89182B04OEE" TargetMode="External"/><Relationship Id="rId21" Type="http://schemas.openxmlformats.org/officeDocument/2006/relationships/hyperlink" Target="consultantplus://offline/ref=1CFC900D0BB7607D74D23EA686B6568F04CF98E00A6DBE2A2BD69228E294738540545D492C2110C9D745098BF5D7862313893D314DEFBFD708OBE" TargetMode="External"/><Relationship Id="rId42" Type="http://schemas.openxmlformats.org/officeDocument/2006/relationships/hyperlink" Target="consultantplus://offline/ref=1CFC900D0BB7607D74D220AB90DA088001C0C4ED0868BD7F748A947FBDC475D000145B1C6F651DC1D34E5DDAB889DF7350C2303654F3BFD3951A294C0FODE" TargetMode="External"/><Relationship Id="rId47" Type="http://schemas.openxmlformats.org/officeDocument/2006/relationships/hyperlink" Target="consultantplus://offline/ref=1CFC900D0BB7607D74D220AB90DA088001C0C4ED086DB0787780947FBDC475D000145B1C6F651DC1D34E5DDDB289DF7350C2303654F3BFD3951A294C0FODE" TargetMode="External"/><Relationship Id="rId63" Type="http://schemas.openxmlformats.org/officeDocument/2006/relationships/hyperlink" Target="consultantplus://offline/ref=1CFC900D0BB7607D74D220AB90DA088001C0C4ED086DB17B7E86947FBDC475D000145B1C6F651DC1D34E5DDDB089DF7350C2303654F3BFD3951A294C0FODE" TargetMode="External"/><Relationship Id="rId68" Type="http://schemas.openxmlformats.org/officeDocument/2006/relationships/hyperlink" Target="consultantplus://offline/ref=1CFC900D0BB7607D74D220AB90DA088001C0C4ED086DB0787780947FBDC475D000145B1C6F651DC1D34E5DDDB289DF7350C2303654F3BFD3951A294C0FODE" TargetMode="External"/><Relationship Id="rId84" Type="http://schemas.openxmlformats.org/officeDocument/2006/relationships/hyperlink" Target="consultantplus://offline/ref=1CFC900D0BB7607D74D220AB90DA088001C0C4ED086DB47D7480947FBDC475D000145B1C6F651DC1D34E5DDCB189DF7350C2303654F3BFD3951A294C0FODE" TargetMode="External"/><Relationship Id="rId89" Type="http://schemas.openxmlformats.org/officeDocument/2006/relationships/hyperlink" Target="consultantplus://offline/ref=1CFC900D0BB7607D74D220AB90DA088001C0C4ED086DB07F7E8B947FBDC475D000145B1C6F651DC1D34E5CD2B589DF7350C2303654F3BFD3951A294C0FODE" TargetMode="External"/><Relationship Id="rId16" Type="http://schemas.openxmlformats.org/officeDocument/2006/relationships/hyperlink" Target="consultantplus://offline/ref=1CFC900D0BB7607D74D220AB90DA088001C0C4ED086DB0787783947FBDC475D000145B1C6F651DC1D34E5DDCB789DF7350C2303654F3BFD3951A294C0FODE" TargetMode="External"/><Relationship Id="rId107" Type="http://schemas.openxmlformats.org/officeDocument/2006/relationships/theme" Target="theme/theme1.xml"/><Relationship Id="rId11" Type="http://schemas.openxmlformats.org/officeDocument/2006/relationships/hyperlink" Target="consultantplus://offline/ref=1CFC900D0BB7607D74D220AB90DA088001C0C4ED0868B17B778B947FBDC475D000145B1C6F651DC1D34E5DDAB489DF7350C2303654F3BFD3951A294C0FODE" TargetMode="External"/><Relationship Id="rId32" Type="http://schemas.openxmlformats.org/officeDocument/2006/relationships/hyperlink" Target="consultantplus://offline/ref=1CFC900D0BB7607D74D23EA686B6568F04CF9CE70F6ABE2A2BD69228E294738540545D492C2117C1D045098BF5D7862313893D314DEFBFD708OBE" TargetMode="External"/><Relationship Id="rId37" Type="http://schemas.openxmlformats.org/officeDocument/2006/relationships/hyperlink" Target="consultantplus://offline/ref=1CFC900D0BB7607D74D23EA686B6568F04CE9BE20F60BE2A2BD69228E2947385525405452D260EC0D5505FDAB308O2E" TargetMode="External"/><Relationship Id="rId53" Type="http://schemas.openxmlformats.org/officeDocument/2006/relationships/hyperlink" Target="consultantplus://offline/ref=1CFC900D0BB7607D74D23EA686B6568F06CF9BE40168BE2A2BD69228E294738540545D492C2110C2D645098BF5D7862313893D314DEFBFD708OBE" TargetMode="External"/><Relationship Id="rId58" Type="http://schemas.openxmlformats.org/officeDocument/2006/relationships/hyperlink" Target="consultantplus://offline/ref=1CFC900D0BB7607D74D220AB90DA088001C0C4ED086DB17B7E86947FBDC475D000145B1C6F651DC1D34E5DDCB989DF7350C2303654F3BFD3951A294C0FODE" TargetMode="External"/><Relationship Id="rId74" Type="http://schemas.openxmlformats.org/officeDocument/2006/relationships/hyperlink" Target="consultantplus://offline/ref=1CFC900D0BB7607D74D220AB90DA088001C0C4ED086BBC79778B947FBDC475D000145B1C6F651DC1D34E5DDAB889DF7350C2303654F3BFD3951A294C0FODE" TargetMode="External"/><Relationship Id="rId79" Type="http://schemas.openxmlformats.org/officeDocument/2006/relationships/hyperlink" Target="consultantplus://offline/ref=1CFC900D0BB7607D74D220AB90DA088001C0C4ED086DB07F7E8B947FBDC475D000145B1C6F651DC1D34E5CD2B289DF7350C2303654F3BFD3951A294C0FODE" TargetMode="External"/><Relationship Id="rId102" Type="http://schemas.openxmlformats.org/officeDocument/2006/relationships/hyperlink" Target="consultantplus://offline/ref=1CFC900D0BB7607D74D220AB90DA088001C0C4ED086AB27D7F8A947FBDC475D000145B1C6F651DC1D34E5DDAB989DF7350C2303654F3BFD3951A294C0FODE" TargetMode="External"/><Relationship Id="rId5" Type="http://schemas.openxmlformats.org/officeDocument/2006/relationships/hyperlink" Target="consultantplus://offline/ref=1CFC900D0BB7607D74D220AB90DA088001C0C4ED086DB07F7E83947FBDC475D000145B1C6F651DC1D34E5CDFB689DF7350C2303654F3BFD3951A294C0FODE" TargetMode="External"/><Relationship Id="rId90" Type="http://schemas.openxmlformats.org/officeDocument/2006/relationships/hyperlink" Target="consultantplus://offline/ref=1CFC900D0BB7607D74D220AB90DA088001C0C4ED086DB17B7E86947FBDC475D000145B1C6F651DC1D34E5DD2B189DF7350C2303654F3BFD3951A294C0FODE" TargetMode="External"/><Relationship Id="rId95" Type="http://schemas.openxmlformats.org/officeDocument/2006/relationships/hyperlink" Target="consultantplus://offline/ref=1CFC900D0BB7607D74D220AB90DA088001C0C4ED086CB3797687947FBDC475D000145B1C6F651DC1D34E5DDBB989DF7350C2303654F3BFD3951A294C0FODE" TargetMode="External"/><Relationship Id="rId22" Type="http://schemas.openxmlformats.org/officeDocument/2006/relationships/hyperlink" Target="consultantplus://offline/ref=1CFC900D0BB7607D74D220AB90DA088001C0C4ED086DBC7C728A947FBDC475D000145B1C6F651DC1D34F5EDEB589DF7350C2303654F3BFD3951A294C0FODE" TargetMode="External"/><Relationship Id="rId27" Type="http://schemas.openxmlformats.org/officeDocument/2006/relationships/hyperlink" Target="consultantplus://offline/ref=1CFC900D0BB7607D74D220AB90DA088001C0C4ED0C60B2757389C975B59D79D2071B040B682C11C0D34F5EDEBAD6DA66419A3C304DEDB9CB89182B04OEE" TargetMode="External"/><Relationship Id="rId43" Type="http://schemas.openxmlformats.org/officeDocument/2006/relationships/hyperlink" Target="consultantplus://offline/ref=1CFC900D0BB7607D74D220AB90DA088001C0C4ED086DB07F7E8B947FBDC475D000145B1C6F651DC1D34E5CD2B189DF7350C2303654F3BFD3951A294C0FODE" TargetMode="External"/><Relationship Id="rId48" Type="http://schemas.openxmlformats.org/officeDocument/2006/relationships/hyperlink" Target="consultantplus://offline/ref=1CFC900D0BB7607D74D220AB90DA088001C0C4ED086DB47D7480947FBDC475D000145B1C6F651DC1D34E5DDCB189DF7350C2303654F3BFD3951A294C0FODE" TargetMode="External"/><Relationship Id="rId64" Type="http://schemas.openxmlformats.org/officeDocument/2006/relationships/hyperlink" Target="consultantplus://offline/ref=1CFC900D0BB7607D74D220AB90DA088001C0C4ED086BBC79778B947FBDC475D000145B1C6F651DC1D34E5DDAB789DF7350C2303654F3BFD3951A294C0FODE" TargetMode="External"/><Relationship Id="rId69" Type="http://schemas.openxmlformats.org/officeDocument/2006/relationships/hyperlink" Target="consultantplus://offline/ref=1CFC900D0BB7607D74D220AB90DA088001C0C4ED086BBC79778B947FBDC475D000145B1C6F651DC1D34E5DDAB689DF7350C2303654F3BFD3951A294C0FODE" TargetMode="External"/><Relationship Id="rId80" Type="http://schemas.openxmlformats.org/officeDocument/2006/relationships/hyperlink" Target="consultantplus://offline/ref=1CFC900D0BB7607D74D220AB90DA088001C0C4ED086DB17B7E86947FBDC475D000145B1C6F651DC1D34E5DDDB389DF7350C2303654F3BFD3951A294C0FODE" TargetMode="External"/><Relationship Id="rId85" Type="http://schemas.openxmlformats.org/officeDocument/2006/relationships/hyperlink" Target="consultantplus://offline/ref=1CFC900D0BB7607D74D220AB90DA088001C0C4ED086DB17B7E86947FBDC475D000145B1C6F651DC1D34E5DDDB789DF7350C2303654F3BFD3951A294C0FODE" TargetMode="External"/><Relationship Id="rId12" Type="http://schemas.openxmlformats.org/officeDocument/2006/relationships/hyperlink" Target="consultantplus://offline/ref=1CFC900D0BB7607D74D220AB90DA088001C0C4ED0868BD7F748A947FBDC475D000145B1C6F651DC1D34E5DDAB689DF7350C2303654F3BFD3951A294C0FODE" TargetMode="External"/><Relationship Id="rId17" Type="http://schemas.openxmlformats.org/officeDocument/2006/relationships/hyperlink" Target="consultantplus://offline/ref=1CFC900D0BB7607D74D220AB90DA088001C0C4ED086DB0787780947FBDC475D000145B1C6F651DC1D34E5DDDB389DF7350C2303654F3BFD3951A294C0FODE" TargetMode="External"/><Relationship Id="rId33" Type="http://schemas.openxmlformats.org/officeDocument/2006/relationships/hyperlink" Target="consultantplus://offline/ref=1CFC900D0BB7607D74D23EA686B6568F04CF9CE70F6ABE2A2BD69228E294738540545D492C2112C7D545098BF5D7862313893D314DEFBFD708OBE" TargetMode="External"/><Relationship Id="rId38" Type="http://schemas.openxmlformats.org/officeDocument/2006/relationships/hyperlink" Target="consultantplus://offline/ref=1CFC900D0BB7607D74D220AB90DA088001C0C4ED0C60B2757389C975B59D79D2071B040B682C11C0D34F5BD9BAD6DA66419A3C304DEDB9CB89182B04OEE" TargetMode="External"/><Relationship Id="rId59" Type="http://schemas.openxmlformats.org/officeDocument/2006/relationships/hyperlink" Target="consultantplus://offline/ref=1CFC900D0BB7607D74D220AB90DA088001C0C4ED086BB37A7182947FBDC475D000145B1C6F651DC1D34E5CDBB089DF7350C2303654F3BFD3951A294C0FODE" TargetMode="External"/><Relationship Id="rId103" Type="http://schemas.openxmlformats.org/officeDocument/2006/relationships/hyperlink" Target="consultantplus://offline/ref=1CFC900D0BB7607D74D220AB90DA088001C0C4ED086AB27D7F8A947FBDC475D000145B1C6F651DC1D34E5DDAB989DF7350C2303654F3BFD3951A294C0FODE" TargetMode="External"/><Relationship Id="rId20" Type="http://schemas.openxmlformats.org/officeDocument/2006/relationships/hyperlink" Target="consultantplus://offline/ref=1CFC900D0BB7607D74D220AB90DA088001C0C4ED086CB3797687947FBDC475D000145B1C6F651DC1D34E5DDBB089DF7350C2303654F3BFD3951A294C0FODE" TargetMode="External"/><Relationship Id="rId41" Type="http://schemas.openxmlformats.org/officeDocument/2006/relationships/hyperlink" Target="consultantplus://offline/ref=1CFC900D0BB7607D74D220AB90DA088001C0C4ED086AB27D7F8A947FBDC475D000145B1C6F651DC1D34E5DDAB789DF7350C2303654F3BFD3951A294C0FODE" TargetMode="External"/><Relationship Id="rId54" Type="http://schemas.openxmlformats.org/officeDocument/2006/relationships/hyperlink" Target="consultantplus://offline/ref=1CFC900D0BB7607D74D220AB90DA088001C0C4ED086DB4757E85947FBDC475D000145B1C7D6545CDD24943DAB79C89221609O7E" TargetMode="External"/><Relationship Id="rId62" Type="http://schemas.openxmlformats.org/officeDocument/2006/relationships/hyperlink" Target="consultantplus://offline/ref=1CFC900D0BB7607D74D220AB90DA088001C0C4ED086BBC79778B947FBDC475D000145B1C6F651DC1D34E5DDAB789DF7350C2303654F3BFD3951A294C0FODE" TargetMode="External"/><Relationship Id="rId70" Type="http://schemas.openxmlformats.org/officeDocument/2006/relationships/hyperlink" Target="consultantplus://offline/ref=1CFC900D0BB7607D74D220AB90DA088001C0C4ED086CB3797687947FBDC475D000145B1C6F651DC1D34E5DDBB289DF7350C2303654F3BFD3951A294C0FODE" TargetMode="External"/><Relationship Id="rId75" Type="http://schemas.openxmlformats.org/officeDocument/2006/relationships/hyperlink" Target="consultantplus://offline/ref=1CFC900D0BB7607D74D23EA686B6568F04CE9BE20F60BE2A2BD69228E294738540545D492C2010C5D445098BF5D7862313893D314DEFBFD708OBE" TargetMode="External"/><Relationship Id="rId83" Type="http://schemas.openxmlformats.org/officeDocument/2006/relationships/hyperlink" Target="consultantplus://offline/ref=1CFC900D0BB7607D74D220AB90DA088001C0C4ED086DB17B7E86947FBDC475D000145B1C6F651DC1D34E5DDDB589DF7350C2303654F3BFD3951A294C0FODE" TargetMode="External"/><Relationship Id="rId88" Type="http://schemas.openxmlformats.org/officeDocument/2006/relationships/hyperlink" Target="consultantplus://offline/ref=1CFC900D0BB7607D74D220AB90DA088001C0C4ED086DB17B7E86947FBDC475D000145B1C6F651DC1D34E5DDDB989DF7350C2303654F3BFD3951A294C0FODE" TargetMode="External"/><Relationship Id="rId91" Type="http://schemas.openxmlformats.org/officeDocument/2006/relationships/hyperlink" Target="consultantplus://offline/ref=1CFC900D0BB7607D74D220AB90DA088001C0C4ED086DB07F7E8B947FBDC475D000145B1C6F651DC1D34E5CD3B089DF7350C2303654F3BFD3951A294C0FODE" TargetMode="External"/><Relationship Id="rId96" Type="http://schemas.openxmlformats.org/officeDocument/2006/relationships/hyperlink" Target="consultantplus://offline/ref=1CFC900D0BB7607D74D220AB90DA088001C0C4ED086DB17B7E86947FBDC475D000145B1C6F651DC1D34E5DD2B089DF7350C2303654F3BFD3951A294C0FODE" TargetMode="External"/><Relationship Id="rId1" Type="http://schemas.openxmlformats.org/officeDocument/2006/relationships/styles" Target="styles.xml"/><Relationship Id="rId6" Type="http://schemas.openxmlformats.org/officeDocument/2006/relationships/hyperlink" Target="consultantplus://offline/ref=1CFC900D0BB7607D74D220AB90DA088001C0C4ED006FB67A7389C975B59D79D2071B040B682C11C0D34E5DDFBAD6DA66419A3C304DEDB9CB89182B04OEE" TargetMode="External"/><Relationship Id="rId15" Type="http://schemas.openxmlformats.org/officeDocument/2006/relationships/hyperlink" Target="consultantplus://offline/ref=1CFC900D0BB7607D74D220AB90DA088001C0C4ED086AB27D7F8A947FBDC475D000145B1C6F651DC1D34E5DDAB489DF7350C2303654F3BFD3951A294C0FODE" TargetMode="External"/><Relationship Id="rId23" Type="http://schemas.openxmlformats.org/officeDocument/2006/relationships/hyperlink" Target="consultantplus://offline/ref=1CFC900D0BB7607D74D220AB90DA088001C0C4ED086DB17B7E86947FBDC475D000145B1C6F651DC1D34E5DDCB289DF7350C2303654F3BFD3951A294C0FODE" TargetMode="External"/><Relationship Id="rId28" Type="http://schemas.openxmlformats.org/officeDocument/2006/relationships/hyperlink" Target="consultantplus://offline/ref=1CFC900D0BB7607D74D23EA686B6568F04CE9BE20F60BE2A2BD69228E2947385525405452D260EC0D5505FDAB308O2E" TargetMode="External"/><Relationship Id="rId36" Type="http://schemas.openxmlformats.org/officeDocument/2006/relationships/hyperlink" Target="consultantplus://offline/ref=1CFC900D0BB7607D74D220AB90DA088001C0C4ED086DB1747585947FBDC475D000145B1C6F651DC1D34E5DDBB389DF7350C2303654F3BFD3951A294C0FODE" TargetMode="External"/><Relationship Id="rId49" Type="http://schemas.openxmlformats.org/officeDocument/2006/relationships/hyperlink" Target="consultantplus://offline/ref=1CFC900D0BB7607D74D220AB90DA088001C0C4ED086DB17B7E86947FBDC475D000145B1C6F651DC1D34E5DDCB489DF7350C2303654F3BFD3951A294C0FODE" TargetMode="External"/><Relationship Id="rId57" Type="http://schemas.openxmlformats.org/officeDocument/2006/relationships/hyperlink" Target="consultantplus://offline/ref=1CFC900D0BB7607D74D220AB90DA088001C0C4ED086DB4757E85947FBDC475D000145B1C7D6545CDD24943DAB79C89221609O7E" TargetMode="External"/><Relationship Id="rId106" Type="http://schemas.openxmlformats.org/officeDocument/2006/relationships/fontTable" Target="fontTable.xml"/><Relationship Id="rId10" Type="http://schemas.openxmlformats.org/officeDocument/2006/relationships/hyperlink" Target="consultantplus://offline/ref=1CFC900D0BB7607D74D220AB90DA088001C0C4ED086DB07F7E85947FBDC475D000145B1C6F651DC1D34E5DDFB689DF7350C2303654F3BFD3951A294C0FODE" TargetMode="External"/><Relationship Id="rId31" Type="http://schemas.openxmlformats.org/officeDocument/2006/relationships/hyperlink" Target="consultantplus://offline/ref=1CFC900D0BB7607D74D220AB90DA088001C0C4ED086DB07E7180947FBDC475D000145B1C7D6545CDD24943DAB79C89221609O7E" TargetMode="External"/><Relationship Id="rId44" Type="http://schemas.openxmlformats.org/officeDocument/2006/relationships/hyperlink" Target="consultantplus://offline/ref=1CFC900D0BB7607D74D220AB90DA088001C0C4ED086BBC79778B947FBDC475D000145B1C6F651DC1D34E5DDAB789DF7350C2303654F3BFD3951A294C0FODE" TargetMode="External"/><Relationship Id="rId52" Type="http://schemas.openxmlformats.org/officeDocument/2006/relationships/hyperlink" Target="consultantplus://offline/ref=1CFC900D0BB7607D74D23EA686B6568F06CF9BE40168BE2A2BD69228E294738540545D492C2110C2D745098BF5D7862313893D314DEFBFD708OBE" TargetMode="External"/><Relationship Id="rId60" Type="http://schemas.openxmlformats.org/officeDocument/2006/relationships/hyperlink" Target="consultantplus://offline/ref=1CFC900D0BB7607D74D220AB90DA088001C0C4ED086DB0787783947FBDC475D000145B1C6F651DC1D34E5DDCB689DF7350C2303654F3BFD3951A294C0FODE" TargetMode="External"/><Relationship Id="rId65" Type="http://schemas.openxmlformats.org/officeDocument/2006/relationships/hyperlink" Target="consultantplus://offline/ref=1CFC900D0BB7607D74D220AB90DA088001C0C4ED086CB3797687947FBDC475D000145B1C6F651DC1D34E5DDBB389DF7350C2303654F3BFD3951A294C0FODE" TargetMode="External"/><Relationship Id="rId73" Type="http://schemas.openxmlformats.org/officeDocument/2006/relationships/hyperlink" Target="consultantplus://offline/ref=1CFC900D0BB7607D74D220AB90DA088001C0C4ED086CB3797687947FBDC475D000145B1C6F651DC1D34E5DDBB489DF7350C2303654F3BFD3951A294C0FODE" TargetMode="External"/><Relationship Id="rId78" Type="http://schemas.openxmlformats.org/officeDocument/2006/relationships/hyperlink" Target="consultantplus://offline/ref=1CFC900D0BB7607D74D23EA686B6568F04CE9BE20F60BE2A2BD69228E294738540545D492C2010C3D545098BF5D7862313893D314DEFBFD708OBE" TargetMode="External"/><Relationship Id="rId81" Type="http://schemas.openxmlformats.org/officeDocument/2006/relationships/hyperlink" Target="consultantplus://offline/ref=1CFC900D0BB7607D74D220AB90DA088001C0C4ED086DB17B7E86947FBDC475D000145B1C6F651DC1D34E5DDDB289DF7350C2303654F3BFD3951A294C0FODE" TargetMode="External"/><Relationship Id="rId86" Type="http://schemas.openxmlformats.org/officeDocument/2006/relationships/hyperlink" Target="consultantplus://offline/ref=1CFC900D0BB7607D74D23EA686B6568F05C99AE8096FBE2A2BD69228E294738540545D492C2110C8DB45098BF5D7862313893D314DEFBFD708OBE" TargetMode="External"/><Relationship Id="rId94" Type="http://schemas.openxmlformats.org/officeDocument/2006/relationships/hyperlink" Target="consultantplus://offline/ref=1CFC900D0BB7607D74D220AB90DA088001C0C4ED086CB3797687947FBDC475D000145B1C6F651DC1D34E5DDBB689DF7350C2303654F3BFD3951A294C0FODE" TargetMode="External"/><Relationship Id="rId99" Type="http://schemas.openxmlformats.org/officeDocument/2006/relationships/hyperlink" Target="consultantplus://offline/ref=1CFC900D0BB7607D74D23EA686B6568F04CF98E00A6DBE2A2BD69228E294738540545D41242A4491971B50DBB69C8B240A953D3505O3E" TargetMode="External"/><Relationship Id="rId101" Type="http://schemas.openxmlformats.org/officeDocument/2006/relationships/hyperlink" Target="consultantplus://offline/ref=1CFC900D0BB7607D74D220AB90DA088001C0C4ED086DBC7D7585947FBDC475D000145B1C7D6545CDD24943DAB79C89221609O7E" TargetMode="External"/><Relationship Id="rId4" Type="http://schemas.openxmlformats.org/officeDocument/2006/relationships/webSettings" Target="webSettings.xml"/><Relationship Id="rId9" Type="http://schemas.openxmlformats.org/officeDocument/2006/relationships/hyperlink" Target="consultantplus://offline/ref=1CFC900D0BB7607D74D220AB90DA088001C0C4ED086BB0797E80947FBDC475D000145B1C6F651DC1D34E5CDEB789DF7350C2303654F3BFD3951A294C0FODE" TargetMode="External"/><Relationship Id="rId13" Type="http://schemas.openxmlformats.org/officeDocument/2006/relationships/hyperlink" Target="consultantplus://offline/ref=1CFC900D0BB7607D74D220AB90DA088001C0C4ED086DB07F7E8B947FBDC475D000145B1C6F651DC1D34E5CDDB889DF7350C2303654F3BFD3951A294C0FODE" TargetMode="External"/><Relationship Id="rId18" Type="http://schemas.openxmlformats.org/officeDocument/2006/relationships/hyperlink" Target="consultantplus://offline/ref=1CFC900D0BB7607D74D220AB90DA088001C0C4ED086DB47D7480947FBDC475D000145B1C6F651DC1D34E5DDFB889DF7350C2303654F3BFD3951A294C0FODE" TargetMode="External"/><Relationship Id="rId39" Type="http://schemas.openxmlformats.org/officeDocument/2006/relationships/hyperlink" Target="consultantplus://offline/ref=1CFC900D0BB7607D74D220AB90DA088001C0C4ED0C60B2757389C975B59D79D2071B040B682C11C0D34D5FDFBAD6DA66419A3C304DEDB9CB89182B04OEE" TargetMode="External"/><Relationship Id="rId34" Type="http://schemas.openxmlformats.org/officeDocument/2006/relationships/hyperlink" Target="consultantplus://offline/ref=1CFC900D0BB7607D74D23EA686B6568F06C29DE4006FBE2A2BD69228E2947385525405452D260EC0D5505FDAB308O2E" TargetMode="External"/><Relationship Id="rId50" Type="http://schemas.openxmlformats.org/officeDocument/2006/relationships/hyperlink" Target="consultantplus://offline/ref=1CFC900D0BB7607D74D220AB90DA088001C0C4ED086CB3797687947FBDC475D000145B1C6F651DC1D34E5DDBB389DF7350C2303654F3BFD3951A294C0FODE" TargetMode="External"/><Relationship Id="rId55" Type="http://schemas.openxmlformats.org/officeDocument/2006/relationships/hyperlink" Target="consultantplus://offline/ref=1CFC900D0BB7607D74D220AB90DA088001C0C4ED086DB17B7E86947FBDC475D000145B1C6F651DC1D34E5DDCB489DF7350C2303654F3BFD3951A294C0FODE" TargetMode="External"/><Relationship Id="rId76" Type="http://schemas.openxmlformats.org/officeDocument/2006/relationships/hyperlink" Target="consultantplus://offline/ref=1CFC900D0BB7607D74D23EA686B6568F04CE9BE20F60BE2A2BD69228E294738540545D492C2010C5DB45098BF5D7862313893D314DEFBFD708OBE" TargetMode="External"/><Relationship Id="rId97" Type="http://schemas.openxmlformats.org/officeDocument/2006/relationships/hyperlink" Target="consultantplus://offline/ref=1CFC900D0BB7607D74D220AB90DA088001C0C4ED086DB17B7E86947FBDC475D000145B1C6F651DC1D34E5DD2B389DF7350C2303654F3BFD3951A294C0FODE" TargetMode="External"/><Relationship Id="rId104" Type="http://schemas.openxmlformats.org/officeDocument/2006/relationships/hyperlink" Target="consultantplus://offline/ref=1CFC900D0BB7607D74D220AB90DA088001C0C4ED086BBC79778B947FBDC475D000145B1C6F651DC1D34E5DDBB289DF7350C2303654F3BFD3951A294C0FODE" TargetMode="External"/><Relationship Id="rId7" Type="http://schemas.openxmlformats.org/officeDocument/2006/relationships/hyperlink" Target="consultantplus://offline/ref=1CFC900D0BB7607D74D220AB90DA088001C0C4ED0869B77D718A947FBDC475D000145B1C6F651DC1D34E5DDAB489DF7350C2303654F3BFD3951A294C0FODE" TargetMode="External"/><Relationship Id="rId71" Type="http://schemas.openxmlformats.org/officeDocument/2006/relationships/hyperlink" Target="consultantplus://offline/ref=1CFC900D0BB7607D74D220AB90DA088001C0C4ED086DB0787780947FBDC475D000145B1C6F651DC1D34E5DDDB489DF7350C2303654F3BFD3951A294C0FODE" TargetMode="External"/><Relationship Id="rId92" Type="http://schemas.openxmlformats.org/officeDocument/2006/relationships/hyperlink" Target="consultantplus://offline/ref=1CFC900D0BB7607D74D220AB90DA088001C0C4ED086DB07F7E8B947FBDC475D000145B1C6F651DC1D34E5CD3B789DF7350C2303654F3BFD3951A294C0FODE" TargetMode="External"/><Relationship Id="rId2" Type="http://schemas.microsoft.com/office/2007/relationships/stylesWithEffects" Target="stylesWithEffects.xml"/><Relationship Id="rId29" Type="http://schemas.openxmlformats.org/officeDocument/2006/relationships/hyperlink" Target="consultantplus://offline/ref=1CFC900D0BB7607D74D23EA686B6568F04CF9CE70F6ABE2A2BD69228E2947385525405452D260EC0D5505FDAB308O2E" TargetMode="External"/><Relationship Id="rId24" Type="http://schemas.openxmlformats.org/officeDocument/2006/relationships/hyperlink" Target="consultantplus://offline/ref=1CFC900D0BB7607D74D220AB90DA088001C0C4ED0868BD7F748A947FBDC475D000145B1C6F651DC1D34E5DDAB989DF7350C2303654F3BFD3951A294C0FODE" TargetMode="External"/><Relationship Id="rId40" Type="http://schemas.openxmlformats.org/officeDocument/2006/relationships/hyperlink" Target="consultantplus://offline/ref=1CFC900D0BB7607D74D220AB90DA088001C0C4ED0C60B2757389C975B59D79D2071B040B682C11C0D34F5ADFBAD6DA66419A3C304DEDB9CB89182B04OEE" TargetMode="External"/><Relationship Id="rId45" Type="http://schemas.openxmlformats.org/officeDocument/2006/relationships/hyperlink" Target="consultantplus://offline/ref=1CFC900D0BB7607D74D220AB90DA088001C0C4ED086AB27D7F8A947FBDC475D000145B1C6F651DC1D34E5DDAB689DF7350C2303654F3BFD3951A294C0FODE" TargetMode="External"/><Relationship Id="rId66" Type="http://schemas.openxmlformats.org/officeDocument/2006/relationships/hyperlink" Target="consultantplus://offline/ref=1CFC900D0BB7607D74D23EA686B6568F05C99AE8096FBE2A2BD69228E294738540545D492C2110C8DB45098BF5D7862313893D314DEFBFD708OBE" TargetMode="External"/><Relationship Id="rId87" Type="http://schemas.openxmlformats.org/officeDocument/2006/relationships/hyperlink" Target="consultantplus://offline/ref=1CFC900D0BB7607D74D23EA686B6568F05C39BE60A6ABE2A2BD69228E294738540545D492C2110C2D345098BF5D7862313893D314DEFBFD708OBE" TargetMode="External"/><Relationship Id="rId61" Type="http://schemas.openxmlformats.org/officeDocument/2006/relationships/hyperlink" Target="consultantplus://offline/ref=1CFC900D0BB7607D74D220AB90DA088001C0C4ED086DB17B7E86947FBDC475D000145B1C6F651DC1D34E5DDDB189DF7350C2303654F3BFD3951A294C0FODE" TargetMode="External"/><Relationship Id="rId82" Type="http://schemas.openxmlformats.org/officeDocument/2006/relationships/hyperlink" Target="consultantplus://offline/ref=1CFC900D0BB7607D74D23EA686B6568F04CB9FE70C69BE2A2BD69228E294738540545D4A2775418486435CDDAF828D3C16973F03O7E" TargetMode="External"/><Relationship Id="rId19" Type="http://schemas.openxmlformats.org/officeDocument/2006/relationships/hyperlink" Target="consultantplus://offline/ref=1CFC900D0BB7607D74D220AB90DA088001C0C4ED086DB17B7E86947FBDC475D000145B1C6F651DC1D34E5DDCB389DF7350C2303654F3BFD3951A294C0FODE" TargetMode="External"/><Relationship Id="rId14" Type="http://schemas.openxmlformats.org/officeDocument/2006/relationships/hyperlink" Target="consultantplus://offline/ref=1CFC900D0BB7607D74D220AB90DA088001C0C4ED086BBC79778B947FBDC475D000145B1C6F651DC1D34E5DDAB489DF7350C2303654F3BFD3951A294C0FODE" TargetMode="External"/><Relationship Id="rId30" Type="http://schemas.openxmlformats.org/officeDocument/2006/relationships/hyperlink" Target="consultantplus://offline/ref=1CFC900D0BB7607D74D220AB90DA088001C0C4ED0868B27E7183947FBDC475D000145B1C6F651DC1D34E5BD3B589DF7350C2303654F3BFD3951A294C0FODE" TargetMode="External"/><Relationship Id="rId35" Type="http://schemas.openxmlformats.org/officeDocument/2006/relationships/hyperlink" Target="consultantplus://offline/ref=1CFC900D0BB7607D74D23EA686B6568F04CE9BE20F60BE2A2BD69228E2947385525405452D260EC0D5505FDAB308O2E" TargetMode="External"/><Relationship Id="rId56" Type="http://schemas.openxmlformats.org/officeDocument/2006/relationships/hyperlink" Target="consultantplus://offline/ref=1CFC900D0BB7607D74D220AB90DA088001C0C4ED086DB17B7E86947FBDC475D000145B1C6F651DC1D34E5DDCB689DF7350C2303654F3BFD3951A294C0FODE" TargetMode="External"/><Relationship Id="rId77" Type="http://schemas.openxmlformats.org/officeDocument/2006/relationships/hyperlink" Target="consultantplus://offline/ref=1CFC900D0BB7607D74D23EA686B6568F04CE9BE20F60BE2A2BD69228E294738540545D492C2118C4D245098BF5D7862313893D314DEFBFD708OBE" TargetMode="External"/><Relationship Id="rId100" Type="http://schemas.openxmlformats.org/officeDocument/2006/relationships/hyperlink" Target="consultantplus://offline/ref=1CFC900D0BB7607D74D23EA686B6568F04CF98E00A6DBE2A2BD69228E294738540545D492E251B94820A08D7B085952212893F37510EODE" TargetMode="External"/><Relationship Id="rId105" Type="http://schemas.openxmlformats.org/officeDocument/2006/relationships/hyperlink" Target="consultantplus://offline/ref=1CFC900D0BB7607D74D220AB90DA088001C0C4ED086DB17B7E86947FBDC475D000145B1C6F651DC1D34E5DD3B589DF7350C2303654F3BFD3951A294C0FODE" TargetMode="External"/><Relationship Id="rId8" Type="http://schemas.openxmlformats.org/officeDocument/2006/relationships/hyperlink" Target="consultantplus://offline/ref=1CFC900D0BB7607D74D220AB90DA088001C0C4ED086DB07F7E84947FBDC475D000145B1C6F651DC1D34E5DDCB489DF7350C2303654F3BFD3951A294C0FODE" TargetMode="External"/><Relationship Id="rId51" Type="http://schemas.openxmlformats.org/officeDocument/2006/relationships/hyperlink" Target="consultantplus://offline/ref=1CFC900D0BB7607D74D220AB90DA088001C0C4ED086BB37A7182947FBDC475D000145B1C7D6545CDD24943DAB79C89221609O7E" TargetMode="External"/><Relationship Id="rId72" Type="http://schemas.openxmlformats.org/officeDocument/2006/relationships/hyperlink" Target="consultantplus://offline/ref=1CFC900D0BB7607D74D220AB90DA088001C0C4ED086DB0787780947FBDC475D000145B1C6F651DC1D34E5DDDB689DF7350C2303654F3BFD3951A294C0FODE" TargetMode="External"/><Relationship Id="rId93" Type="http://schemas.openxmlformats.org/officeDocument/2006/relationships/hyperlink" Target="consultantplus://offline/ref=1CFC900D0BB7607D74D220AB90DA088001C0C4ED086AB27D7F8A947FBDC475D000145B1C6F651DC1D34E5DDAB689DF7350C2303654F3BFD3951A294C0FODE" TargetMode="External"/><Relationship Id="rId98" Type="http://schemas.openxmlformats.org/officeDocument/2006/relationships/hyperlink" Target="consultantplus://offline/ref=1CFC900D0BB7607D74D220AB90DA088001C0C4ED086DB17B7E86947FBDC475D000145B1C6F651DC1D34E5DD2B589DF7350C2303654F3BFD3951A294C0FODE" TargetMode="External"/><Relationship Id="rId3" Type="http://schemas.openxmlformats.org/officeDocument/2006/relationships/settings" Target="settings.xml"/><Relationship Id="rId25" Type="http://schemas.openxmlformats.org/officeDocument/2006/relationships/hyperlink" Target="consultantplus://offline/ref=1CFC900D0BB7607D74D220AB90DA088001C0C4ED0C60B2757389C975B59D79D2071B041968741DC1D4505DDCAF808B2001O4E" TargetMode="External"/><Relationship Id="rId46" Type="http://schemas.openxmlformats.org/officeDocument/2006/relationships/hyperlink" Target="consultantplus://offline/ref=1CFC900D0BB7607D74D220AB90DA088001C0C4ED086DB0787783947FBDC475D000145B1C6F651DC1D34E5DDCB689DF7350C2303654F3BFD3951A294C0FODE" TargetMode="External"/><Relationship Id="rId67" Type="http://schemas.openxmlformats.org/officeDocument/2006/relationships/hyperlink" Target="consultantplus://offline/ref=1CFC900D0BB7607D74D220AB90DA088001C0C4ED086DB07F7E8B947FBDC475D000145B1C6F651DC1D34E5CD2B189DF7350C2303654F3BFD3951A294C0F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13371</Words>
  <Characters>76218</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Киселева Анастасия Александровна</dc:creator>
  <cp:lastModifiedBy>Киселева Анастасия Александровна</cp:lastModifiedBy>
  <cp:revision>3</cp:revision>
  <dcterms:created xsi:type="dcterms:W3CDTF">2020-06-17T04:14:00Z</dcterms:created>
  <dcterms:modified xsi:type="dcterms:W3CDTF">2020-06-17T04:15:00Z</dcterms:modified>
</cp:coreProperties>
</file>