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9A" w:rsidRDefault="003B12A0">
      <w:pPr>
        <w:pStyle w:val="11"/>
        <w:spacing w:before="0"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725" cy="7143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A9A" w:rsidRDefault="003B12A0">
      <w:pPr>
        <w:pStyle w:val="a5"/>
        <w:spacing w:after="0" w:line="240" w:lineRule="auto"/>
        <w:ind w:right="34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pacing w:val="30"/>
          <w:sz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BD2A9A" w:rsidRDefault="00BD2A9A">
      <w:pPr>
        <w:pStyle w:val="a5"/>
        <w:spacing w:after="0" w:line="240" w:lineRule="auto"/>
        <w:ind w:right="34"/>
        <w:jc w:val="center"/>
        <w:rPr>
          <w:rFonts w:ascii="Arial" w:hAnsi="Arial" w:cs="Arial"/>
        </w:rPr>
      </w:pPr>
    </w:p>
    <w:p w:rsidR="00BD2A9A" w:rsidRDefault="003B12A0">
      <w:pPr>
        <w:pStyle w:val="a5"/>
        <w:spacing w:after="0" w:line="240" w:lineRule="auto"/>
        <w:ind w:right="34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BD2A9A" w:rsidRDefault="00BD2A9A">
      <w:pPr>
        <w:pStyle w:val="a5"/>
        <w:spacing w:after="0" w:line="240" w:lineRule="auto"/>
        <w:ind w:right="34"/>
        <w:jc w:val="center"/>
        <w:rPr>
          <w:rFonts w:ascii="Arial;sans-serif" w:hAnsi="Arial;sans-serif"/>
          <w:b/>
          <w:caps/>
          <w:spacing w:val="30"/>
          <w:sz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91"/>
        <w:gridCol w:w="3291"/>
        <w:gridCol w:w="3291"/>
      </w:tblGrid>
      <w:tr w:rsidR="00BD2A9A">
        <w:tc>
          <w:tcPr>
            <w:tcW w:w="3291" w:type="dxa"/>
            <w:shd w:val="clear" w:color="auto" w:fill="auto"/>
          </w:tcPr>
          <w:p w:rsidR="00BD2A9A" w:rsidRDefault="003B12A0">
            <w:pPr>
              <w:pStyle w:val="a8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</w:rPr>
              <w:t>07 мая 2020 г.</w:t>
            </w:r>
          </w:p>
        </w:tc>
        <w:tc>
          <w:tcPr>
            <w:tcW w:w="3291" w:type="dxa"/>
            <w:shd w:val="clear" w:color="auto" w:fill="auto"/>
          </w:tcPr>
          <w:p w:rsidR="00BD2A9A" w:rsidRDefault="003B12A0">
            <w:pPr>
              <w:pStyle w:val="a8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</w:rPr>
              <w:t>с</w:t>
            </w:r>
            <w:proofErr w:type="gramStart"/>
            <w:r>
              <w:rPr>
                <w:rFonts w:ascii="Arial" w:hAnsi="Arial" w:cs="Arial"/>
                <w:sz w:val="26"/>
              </w:rPr>
              <w:t>.У</w:t>
            </w:r>
            <w:proofErr w:type="gramEnd"/>
            <w:r>
              <w:rPr>
                <w:rFonts w:ascii="Arial" w:hAnsi="Arial" w:cs="Arial"/>
                <w:sz w:val="26"/>
              </w:rPr>
              <w:t>ват</w:t>
            </w:r>
          </w:p>
        </w:tc>
        <w:tc>
          <w:tcPr>
            <w:tcW w:w="3291" w:type="dxa"/>
            <w:shd w:val="clear" w:color="auto" w:fill="auto"/>
          </w:tcPr>
          <w:p w:rsidR="00BD2A9A" w:rsidRDefault="003B12A0">
            <w:pPr>
              <w:pStyle w:val="a8"/>
              <w:spacing w:line="288" w:lineRule="auto"/>
              <w:jc w:val="right"/>
            </w:pPr>
            <w:r>
              <w:rPr>
                <w:rFonts w:ascii="Arial" w:hAnsi="Arial" w:cs="Arial"/>
                <w:sz w:val="26"/>
                <w:szCs w:val="26"/>
              </w:rPr>
              <w:t>№ 121</w:t>
            </w:r>
          </w:p>
        </w:tc>
      </w:tr>
    </w:tbl>
    <w:p w:rsidR="00BD2A9A" w:rsidRDefault="003B12A0">
      <w:pPr>
        <w:pStyle w:val="11"/>
        <w:spacing w:before="0" w:after="0"/>
        <w:jc w:val="both"/>
      </w:pPr>
      <w:r>
        <w:t> </w:t>
      </w:r>
    </w:p>
    <w:p w:rsidR="00BD2A9A" w:rsidRDefault="003B12A0">
      <w:pPr>
        <w:pStyle w:val="ConsPlusTitle"/>
        <w:jc w:val="center"/>
        <w:outlineLvl w:val="0"/>
        <w:rPr>
          <w:b w:val="0"/>
        </w:rPr>
      </w:pPr>
      <w:r>
        <w:rPr>
          <w:rFonts w:ascii="Arial" w:hAnsi="Arial"/>
          <w:b w:val="0"/>
          <w:sz w:val="26"/>
          <w:szCs w:val="26"/>
        </w:rPr>
        <w:t xml:space="preserve">О внесении изменений в постановление администрации Уватского муниципального района </w:t>
      </w:r>
      <w:bookmarkStart w:id="0" w:name="__DdeLink__1202_1417217634"/>
      <w:bookmarkStart w:id="1" w:name="__DdeLink__3195_1349167113"/>
      <w:bookmarkEnd w:id="0"/>
      <w:r>
        <w:rPr>
          <w:rFonts w:ascii="Arial" w:hAnsi="Arial"/>
          <w:b w:val="0"/>
          <w:sz w:val="26"/>
          <w:szCs w:val="26"/>
        </w:rPr>
        <w:t xml:space="preserve">от 13.05.2014 № 118 «Об утверждении </w:t>
      </w:r>
      <w:bookmarkEnd w:id="1"/>
      <w:r>
        <w:rPr>
          <w:rFonts w:ascii="Arial" w:hAnsi="Arial"/>
          <w:b w:val="0"/>
          <w:sz w:val="26"/>
          <w:szCs w:val="26"/>
        </w:rPr>
        <w:t xml:space="preserve">Административного регламента </w:t>
      </w:r>
      <w:r>
        <w:rPr>
          <w:rFonts w:ascii="Arial" w:hAnsi="Arial"/>
          <w:b w:val="0"/>
          <w:sz w:val="26"/>
          <w:szCs w:val="26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графиках»»</w:t>
      </w:r>
    </w:p>
    <w:p w:rsidR="00BD2A9A" w:rsidRDefault="003B12A0">
      <w:pPr>
        <w:pStyle w:val="a5"/>
        <w:spacing w:after="0"/>
        <w:jc w:val="both"/>
      </w:pPr>
      <w:r>
        <w:rPr>
          <w:rFonts w:ascii="Arial" w:hAnsi="Arial"/>
          <w:sz w:val="26"/>
          <w:szCs w:val="26"/>
        </w:rPr>
        <w:t> 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t xml:space="preserve">В соответствии с Федеральным </w:t>
      </w:r>
      <w:r>
        <w:rPr>
          <w:rFonts w:ascii="Arial" w:hAnsi="Arial"/>
          <w:sz w:val="26"/>
          <w:szCs w:val="26"/>
        </w:rPr>
        <w:t>законом от 29.12.2012 № 273-ФЗ «Об образовании в Российской Федерации», постановлением администрации Уватского муниципального района от 03.06.2016 № 100 «О разработке и утверждении административных регламентов предоставления муниципальных услуг»,  руководс</w:t>
      </w:r>
      <w:r>
        <w:rPr>
          <w:rFonts w:ascii="Arial" w:hAnsi="Arial"/>
          <w:sz w:val="26"/>
          <w:szCs w:val="26"/>
        </w:rPr>
        <w:t>твуясь Уставом Уватского муниципального района Тюменской области: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t xml:space="preserve">1. </w:t>
      </w:r>
      <w:proofErr w:type="gramStart"/>
      <w:r>
        <w:rPr>
          <w:rFonts w:ascii="Arial" w:hAnsi="Arial"/>
          <w:sz w:val="26"/>
          <w:szCs w:val="26"/>
        </w:rPr>
        <w:t>Внести в постановление администрации Уватского муниципального района от 13.05.2014 № 118 «Об утверждении Административного регламента предоставления муниципальной услуги «Предоставление и</w:t>
      </w:r>
      <w:r>
        <w:rPr>
          <w:rFonts w:ascii="Arial" w:hAnsi="Arial"/>
          <w:sz w:val="26"/>
          <w:szCs w:val="26"/>
        </w:rPr>
        <w:t>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графиках»» (в редакции постановления администрации Уватского</w:t>
      </w:r>
      <w:proofErr w:type="gramEnd"/>
      <w:r>
        <w:rPr>
          <w:rFonts w:ascii="Arial" w:hAnsi="Arial"/>
          <w:sz w:val="26"/>
          <w:szCs w:val="26"/>
        </w:rPr>
        <w:t xml:space="preserve"> муниципального района от 29.06.2016 № 15</w:t>
      </w:r>
      <w:r>
        <w:rPr>
          <w:rFonts w:ascii="Arial" w:hAnsi="Arial"/>
          <w:sz w:val="26"/>
          <w:szCs w:val="26"/>
        </w:rPr>
        <w:t>7, 17.10.2017 № 193) (далее по тексту — Постановление)  следующие изменения: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t>а) пункт 5 Постановления изложить в следующей редакции: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t>«5.Контроль за исполнением настоящего постановления возложить на заместителя Главы администрации Уватского муниципального р</w:t>
      </w:r>
      <w:r>
        <w:rPr>
          <w:rFonts w:ascii="Arial" w:hAnsi="Arial"/>
          <w:sz w:val="26"/>
          <w:szCs w:val="26"/>
        </w:rPr>
        <w:t>айона, курирующего социальную сферу</w:t>
      </w:r>
      <w:proofErr w:type="gramStart"/>
      <w:r>
        <w:rPr>
          <w:rFonts w:ascii="Arial" w:hAnsi="Arial"/>
          <w:sz w:val="26"/>
          <w:szCs w:val="26"/>
        </w:rPr>
        <w:t>.»;</w:t>
      </w:r>
      <w:proofErr w:type="gramEnd"/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t>б) приложение к Постановлению изложить в редакции согласно приложению к настоящему постановлению.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t xml:space="preserve">2. </w:t>
      </w:r>
      <w:proofErr w:type="gramStart"/>
      <w:r>
        <w:rPr>
          <w:rFonts w:ascii="Arial" w:hAnsi="Arial"/>
          <w:sz w:val="26"/>
          <w:szCs w:val="26"/>
        </w:rPr>
        <w:t xml:space="preserve">Управлению по социальным вопросам администрации Уватского муниципального района (Л.Н. </w:t>
      </w:r>
      <w:proofErr w:type="spellStart"/>
      <w:r>
        <w:rPr>
          <w:rFonts w:ascii="Arial" w:hAnsi="Arial"/>
          <w:sz w:val="26"/>
          <w:szCs w:val="26"/>
        </w:rPr>
        <w:t>Шехирева</w:t>
      </w:r>
      <w:proofErr w:type="spellEnd"/>
      <w:r>
        <w:rPr>
          <w:rFonts w:ascii="Arial" w:hAnsi="Arial"/>
          <w:sz w:val="26"/>
          <w:szCs w:val="26"/>
        </w:rPr>
        <w:t>) в течение 4 (четырех</w:t>
      </w:r>
      <w:r>
        <w:rPr>
          <w:rFonts w:ascii="Arial" w:hAnsi="Arial"/>
          <w:sz w:val="26"/>
          <w:szCs w:val="26"/>
        </w:rPr>
        <w:t xml:space="preserve">) рабочих дней со дня принятия настоящего постановления предоставить сведения об услуге (функции) (далее по тексту – сведения) в сектор муниципальной службы, кадров и информационного обеспечения Аппарата Главы администрации Уватского муниципального района </w:t>
      </w:r>
      <w:r>
        <w:rPr>
          <w:rFonts w:ascii="Arial" w:hAnsi="Arial"/>
          <w:sz w:val="26"/>
          <w:szCs w:val="26"/>
        </w:rPr>
        <w:t>в соответствии с требованиями, установленными для заполнения сведений об услугах (функциях) в региональном реестре муниципальных</w:t>
      </w:r>
      <w:proofErr w:type="gramEnd"/>
      <w:r>
        <w:rPr>
          <w:rFonts w:ascii="Arial" w:hAnsi="Arial"/>
          <w:sz w:val="26"/>
          <w:szCs w:val="26"/>
        </w:rPr>
        <w:t xml:space="preserve"> услуг (функций).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lastRenderedPageBreak/>
        <w:t>3. Сектору муниципальной службы, кадров и информационного обеспечения Аппарата Главы администрации Уватского м</w:t>
      </w:r>
      <w:r>
        <w:rPr>
          <w:rFonts w:ascii="Arial" w:hAnsi="Arial"/>
          <w:sz w:val="26"/>
          <w:szCs w:val="26"/>
        </w:rPr>
        <w:t>униципального района (</w:t>
      </w:r>
      <w:proofErr w:type="spellStart"/>
      <w:r>
        <w:rPr>
          <w:rFonts w:ascii="Arial" w:hAnsi="Arial"/>
          <w:sz w:val="26"/>
          <w:szCs w:val="26"/>
        </w:rPr>
        <w:t>Слинкин</w:t>
      </w:r>
      <w:proofErr w:type="spellEnd"/>
      <w:r>
        <w:rPr>
          <w:rFonts w:ascii="Arial" w:hAnsi="Arial"/>
          <w:sz w:val="26"/>
          <w:szCs w:val="26"/>
        </w:rPr>
        <w:t xml:space="preserve"> Е.А.) в течение 4 (четырех) рабочих дней </w:t>
      </w:r>
      <w:proofErr w:type="gramStart"/>
      <w:r>
        <w:rPr>
          <w:rFonts w:ascii="Arial" w:hAnsi="Arial"/>
          <w:sz w:val="26"/>
          <w:szCs w:val="26"/>
        </w:rPr>
        <w:t>с даты предоставления</w:t>
      </w:r>
      <w:proofErr w:type="gramEnd"/>
      <w:r>
        <w:rPr>
          <w:rFonts w:ascii="Arial" w:hAnsi="Arial"/>
          <w:sz w:val="26"/>
          <w:szCs w:val="26"/>
        </w:rPr>
        <w:t xml:space="preserve"> сведений, указанных в пункте 2 настоящего постановления, разместить в региональном реестре муниципальных услуг (функций) необходимые сведения.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t>4. Сектору делопроиз</w:t>
      </w:r>
      <w:r>
        <w:rPr>
          <w:rFonts w:ascii="Arial" w:hAnsi="Arial"/>
          <w:sz w:val="26"/>
          <w:szCs w:val="26"/>
        </w:rPr>
        <w:t>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t>а) обнародовать путём размещения на информационных стендах в местах, установленных администрацией Уватс</w:t>
      </w:r>
      <w:r>
        <w:rPr>
          <w:rFonts w:ascii="Arial" w:hAnsi="Arial"/>
          <w:sz w:val="26"/>
          <w:szCs w:val="26"/>
        </w:rPr>
        <w:t>кого муниципального района;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bookmarkStart w:id="2" w:name="sub_4"/>
      <w:bookmarkEnd w:id="2"/>
      <w:r>
        <w:rPr>
          <w:rFonts w:ascii="Arial" w:hAnsi="Arial"/>
          <w:sz w:val="26"/>
          <w:szCs w:val="26"/>
        </w:rPr>
        <w:t>б) разместить на сайте Уватского муниципального района в сети «Интернет».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t>5. Настоящее постановление вступает в силу со дня его обнародования.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bookmarkStart w:id="3" w:name="sub_5"/>
      <w:bookmarkEnd w:id="3"/>
      <w:r>
        <w:rPr>
          <w:rFonts w:ascii="Arial" w:hAnsi="Arial"/>
          <w:sz w:val="26"/>
          <w:szCs w:val="26"/>
        </w:rPr>
        <w:t xml:space="preserve">6. </w:t>
      </w:r>
      <w:proofErr w:type="gramStart"/>
      <w:r>
        <w:rPr>
          <w:rFonts w:ascii="Arial" w:hAnsi="Arial"/>
          <w:sz w:val="26"/>
          <w:szCs w:val="26"/>
        </w:rPr>
        <w:t>Контроль за</w:t>
      </w:r>
      <w:proofErr w:type="gramEnd"/>
      <w:r>
        <w:rPr>
          <w:rFonts w:ascii="Arial" w:hAnsi="Arial"/>
          <w:sz w:val="26"/>
          <w:szCs w:val="26"/>
        </w:rPr>
        <w:t xml:space="preserve"> исполнением настоящего постановления возложить на заместителя Главы ад</w:t>
      </w:r>
      <w:r>
        <w:rPr>
          <w:rFonts w:ascii="Arial" w:hAnsi="Arial"/>
          <w:sz w:val="26"/>
          <w:szCs w:val="26"/>
        </w:rPr>
        <w:t xml:space="preserve">министрации Уватского муниципального района, </w:t>
      </w:r>
      <w:r>
        <w:rPr>
          <w:rFonts w:ascii="Arial" w:hAnsi="Arial" w:cs="Arial"/>
          <w:sz w:val="26"/>
          <w:szCs w:val="26"/>
        </w:rPr>
        <w:t>курирующего социальную сферу.</w:t>
      </w:r>
    </w:p>
    <w:p w:rsidR="00BD2A9A" w:rsidRDefault="003B12A0">
      <w:pPr>
        <w:pStyle w:val="a5"/>
      </w:pPr>
      <w:r>
        <w:t> </w:t>
      </w:r>
    </w:p>
    <w:p w:rsidR="00BD2A9A" w:rsidRDefault="00BD2A9A">
      <w:pPr>
        <w:pStyle w:val="a5"/>
      </w:pPr>
    </w:p>
    <w:p w:rsidR="00BD2A9A" w:rsidRDefault="00BD2A9A">
      <w:pPr>
        <w:pStyle w:val="a5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84"/>
        <w:gridCol w:w="3289"/>
      </w:tblGrid>
      <w:tr w:rsidR="00BD2A9A">
        <w:tc>
          <w:tcPr>
            <w:tcW w:w="6583" w:type="dxa"/>
            <w:shd w:val="clear" w:color="auto" w:fill="auto"/>
          </w:tcPr>
          <w:p w:rsidR="00BD2A9A" w:rsidRDefault="003B12A0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</w:rPr>
              <w:t>Глава</w:t>
            </w:r>
          </w:p>
        </w:tc>
        <w:tc>
          <w:tcPr>
            <w:tcW w:w="3289" w:type="dxa"/>
            <w:shd w:val="clear" w:color="auto" w:fill="auto"/>
          </w:tcPr>
          <w:p w:rsidR="00BD2A9A" w:rsidRDefault="003B12A0">
            <w:pPr>
              <w:pStyle w:val="a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</w:rPr>
              <w:t xml:space="preserve">С.Г. </w:t>
            </w:r>
            <w:proofErr w:type="spellStart"/>
            <w:r>
              <w:rPr>
                <w:rFonts w:ascii="Arial" w:hAnsi="Arial" w:cs="Arial"/>
                <w:sz w:val="26"/>
              </w:rPr>
              <w:t>Путмин</w:t>
            </w:r>
            <w:proofErr w:type="spellEnd"/>
          </w:p>
        </w:tc>
      </w:tr>
    </w:tbl>
    <w:p w:rsidR="00BD2A9A" w:rsidRDefault="003B12A0">
      <w:pPr>
        <w:pStyle w:val="a5"/>
        <w:spacing w:before="220" w:after="0"/>
        <w:ind w:firstLine="540"/>
        <w:jc w:val="both"/>
      </w:pPr>
      <w:r>
        <w:t> </w:t>
      </w:r>
    </w:p>
    <w:p w:rsidR="00BD2A9A" w:rsidRDefault="00BD2A9A">
      <w:pPr>
        <w:pStyle w:val="ConsPlusNormal"/>
        <w:jc w:val="both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right"/>
      </w:pPr>
    </w:p>
    <w:p w:rsidR="00BD2A9A" w:rsidRDefault="00BD2A9A">
      <w:pPr>
        <w:pStyle w:val="ConsPlusNormal"/>
        <w:jc w:val="both"/>
      </w:pPr>
    </w:p>
    <w:p w:rsidR="00BD2A9A" w:rsidRDefault="00BD2A9A">
      <w:pPr>
        <w:pStyle w:val="ConsPlusNormal"/>
        <w:jc w:val="both"/>
      </w:pPr>
    </w:p>
    <w:p w:rsidR="00BD2A9A" w:rsidRDefault="00BD2A9A">
      <w:pPr>
        <w:pStyle w:val="ConsPlusNormal"/>
        <w:jc w:val="both"/>
      </w:pPr>
    </w:p>
    <w:p w:rsidR="00BD2A9A" w:rsidRDefault="00BD2A9A">
      <w:pPr>
        <w:pStyle w:val="ConsPlusNormal"/>
        <w:jc w:val="both"/>
      </w:pPr>
    </w:p>
    <w:p w:rsidR="00BD2A9A" w:rsidRDefault="00BD2A9A">
      <w:pPr>
        <w:pStyle w:val="ConsPlusNormal"/>
        <w:jc w:val="both"/>
      </w:pPr>
    </w:p>
    <w:p w:rsidR="00BD2A9A" w:rsidRDefault="003B12A0">
      <w:pPr>
        <w:pStyle w:val="ConsPlusNormal"/>
        <w:jc w:val="right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Приложение</w:t>
      </w:r>
    </w:p>
    <w:p w:rsidR="00BD2A9A" w:rsidRDefault="003B12A0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постановлению администрации</w:t>
      </w:r>
    </w:p>
    <w:p w:rsidR="00BD2A9A" w:rsidRDefault="003B12A0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Уватского муниципального района</w:t>
      </w:r>
    </w:p>
    <w:p w:rsidR="00BD2A9A" w:rsidRDefault="003B12A0">
      <w:pPr>
        <w:pStyle w:val="ConsPlusNormal"/>
        <w:jc w:val="right"/>
      </w:pPr>
      <w:r>
        <w:rPr>
          <w:rFonts w:ascii="Arial" w:hAnsi="Arial"/>
          <w:sz w:val="26"/>
          <w:szCs w:val="26"/>
        </w:rPr>
        <w:t>от 07 мая 2020 г. № 121</w:t>
      </w:r>
    </w:p>
    <w:p w:rsidR="00BD2A9A" w:rsidRDefault="00BD2A9A">
      <w:pPr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Административный регламент </w:t>
      </w:r>
      <w:r>
        <w:rPr>
          <w:rFonts w:ascii="Arial" w:hAnsi="Arial"/>
          <w:b/>
          <w:bCs/>
          <w:sz w:val="26"/>
          <w:szCs w:val="26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BD2A9A" w:rsidRDefault="00204DA2">
      <w:pPr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>(в редакции постановления администрации Уватского муниципального района от 13.05.2014 № 118, 29.06.2016 № 157, 17.10.2017 № 193, 07.05.2020 № 121)</w:t>
      </w:r>
    </w:p>
    <w:p w:rsidR="00204DA2" w:rsidRDefault="00204DA2">
      <w:pPr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jc w:val="center"/>
        <w:outlineLvl w:val="1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I. Общие положения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1.1. Предмет регу</w:t>
      </w:r>
      <w:r>
        <w:rPr>
          <w:rFonts w:ascii="Arial" w:hAnsi="Arial"/>
          <w:b/>
          <w:bCs/>
          <w:sz w:val="26"/>
          <w:szCs w:val="26"/>
        </w:rPr>
        <w:t>лирования регламента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1.1.1. </w:t>
      </w:r>
      <w:proofErr w:type="gramStart"/>
      <w:r>
        <w:rPr>
          <w:rFonts w:ascii="Arial" w:hAnsi="Arial"/>
          <w:sz w:val="26"/>
          <w:szCs w:val="26"/>
        </w:rPr>
        <w:t xml:space="preserve">Административный регламент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</w:t>
      </w:r>
      <w:r>
        <w:rPr>
          <w:rFonts w:ascii="Arial" w:hAnsi="Arial"/>
          <w:sz w:val="26"/>
          <w:szCs w:val="26"/>
        </w:rPr>
        <w:t>учебных графиках"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 и определяет сроки и последов</w:t>
      </w:r>
      <w:r>
        <w:rPr>
          <w:rFonts w:ascii="Arial" w:hAnsi="Arial"/>
          <w:sz w:val="26"/>
          <w:szCs w:val="26"/>
        </w:rPr>
        <w:t>ательность действий (далее - административных процедур) общеобразовательных организаций Уватского муниципального района</w:t>
      </w:r>
      <w:proofErr w:type="gramEnd"/>
      <w:r>
        <w:rPr>
          <w:rFonts w:ascii="Arial" w:hAnsi="Arial"/>
          <w:sz w:val="26"/>
          <w:szCs w:val="26"/>
        </w:rPr>
        <w:t xml:space="preserve"> (далее - образовательные организации) при осуществлении ими полномочий по предоставлению муниципальной услуги.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1.1.2. Работники образова</w:t>
      </w:r>
      <w:r>
        <w:rPr>
          <w:rFonts w:ascii="Arial" w:hAnsi="Arial"/>
          <w:sz w:val="26"/>
          <w:szCs w:val="26"/>
        </w:rPr>
        <w:t>тельных организаций при предоставлении муниципальной услуги руководствуются положениями настоящего административного регламента.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1.1.3. Регламент, а также информация об образовательных </w:t>
      </w:r>
      <w:proofErr w:type="gramStart"/>
      <w:r>
        <w:rPr>
          <w:rFonts w:ascii="Arial" w:hAnsi="Arial"/>
          <w:sz w:val="26"/>
          <w:szCs w:val="26"/>
        </w:rPr>
        <w:t>организациях</w:t>
      </w:r>
      <w:proofErr w:type="gramEnd"/>
      <w:r>
        <w:rPr>
          <w:rFonts w:ascii="Arial" w:hAnsi="Arial"/>
          <w:sz w:val="26"/>
          <w:szCs w:val="26"/>
        </w:rPr>
        <w:t xml:space="preserve"> уполномоченных на предоставление муниципальной услуги, под</w:t>
      </w:r>
      <w:r>
        <w:rPr>
          <w:rFonts w:ascii="Arial" w:hAnsi="Arial"/>
          <w:sz w:val="26"/>
          <w:szCs w:val="26"/>
        </w:rPr>
        <w:t>лежит размещению в сети Интернет на Едином портале государственных и муниципальных услуг "Государственные услуги" (</w:t>
      </w:r>
      <w:proofErr w:type="spellStart"/>
      <w:r>
        <w:rPr>
          <w:rFonts w:ascii="Arial" w:hAnsi="Arial"/>
          <w:sz w:val="26"/>
          <w:szCs w:val="26"/>
        </w:rPr>
        <w:t>www.gosuslugi.ru</w:t>
      </w:r>
      <w:proofErr w:type="spellEnd"/>
      <w:r>
        <w:rPr>
          <w:rFonts w:ascii="Arial" w:hAnsi="Arial"/>
          <w:sz w:val="26"/>
          <w:szCs w:val="26"/>
        </w:rPr>
        <w:t>), на интернет-сайте "Государственные и муниципальные услуги Тюменской области" (</w:t>
      </w:r>
      <w:proofErr w:type="spellStart"/>
      <w:r>
        <w:rPr>
          <w:rFonts w:ascii="Arial" w:hAnsi="Arial"/>
          <w:sz w:val="26"/>
          <w:szCs w:val="26"/>
        </w:rPr>
        <w:t>www.admtyumen.ru</w:t>
      </w:r>
      <w:proofErr w:type="spellEnd"/>
      <w:r>
        <w:rPr>
          <w:rFonts w:ascii="Arial" w:hAnsi="Arial"/>
          <w:sz w:val="26"/>
          <w:szCs w:val="26"/>
        </w:rPr>
        <w:t xml:space="preserve">) (далее по тексту - Портал </w:t>
      </w:r>
      <w:r>
        <w:rPr>
          <w:rFonts w:ascii="Arial" w:hAnsi="Arial"/>
          <w:sz w:val="26"/>
          <w:szCs w:val="26"/>
        </w:rPr>
        <w:t>государственных и муниципальных услуг), а также на официальном сайте Уватского муниципального района (</w:t>
      </w:r>
      <w:proofErr w:type="spellStart"/>
      <w:r>
        <w:rPr>
          <w:rFonts w:ascii="Arial" w:hAnsi="Arial"/>
          <w:sz w:val="26"/>
          <w:szCs w:val="26"/>
        </w:rPr>
        <w:t>www.uvatregion.ru</w:t>
      </w:r>
      <w:proofErr w:type="spellEnd"/>
      <w:r>
        <w:rPr>
          <w:rFonts w:ascii="Arial" w:hAnsi="Arial"/>
          <w:sz w:val="26"/>
          <w:szCs w:val="26"/>
        </w:rPr>
        <w:t>).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1.2. Круг заявителей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1.2.1. Получателями муниципальной услуги являются физические и юридические лица, а также законные представители</w:t>
      </w:r>
      <w:r>
        <w:rPr>
          <w:rFonts w:ascii="Arial" w:hAnsi="Arial"/>
          <w:sz w:val="26"/>
          <w:szCs w:val="26"/>
        </w:rPr>
        <w:t xml:space="preserve"> физических лиц, представители физических и юридических лиц по доверенности (далее - заявители).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11"/>
        <w:spacing w:before="0"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bookmarkStart w:id="4" w:name="sub_13"/>
      <w:bookmarkEnd w:id="4"/>
      <w:r>
        <w:rPr>
          <w:rFonts w:ascii="Arial" w:hAnsi="Arial"/>
          <w:b/>
          <w:bCs/>
          <w:sz w:val="26"/>
          <w:szCs w:val="26"/>
        </w:rPr>
        <w:lastRenderedPageBreak/>
        <w:t>1.3. Справочная информация</w:t>
      </w:r>
    </w:p>
    <w:p w:rsidR="00BD2A9A" w:rsidRDefault="00BD2A9A">
      <w:pPr>
        <w:pStyle w:val="11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</w:p>
    <w:p w:rsidR="00BD2A9A" w:rsidRDefault="003B12A0">
      <w:pPr>
        <w:pStyle w:val="a5"/>
        <w:spacing w:after="0" w:line="240" w:lineRule="auto"/>
        <w:ind w:firstLine="510"/>
        <w:jc w:val="both"/>
      </w:pPr>
      <w:proofErr w:type="gramStart"/>
      <w:r>
        <w:rPr>
          <w:rFonts w:ascii="Arial" w:hAnsi="Arial"/>
          <w:color w:val="000000"/>
          <w:sz w:val="26"/>
          <w:szCs w:val="26"/>
        </w:rPr>
        <w:t>Сведения о месте нахождения и графике работы образовательных организациях, непосредственно предоставляющих муниципальную услугу, с</w:t>
      </w:r>
      <w:r>
        <w:rPr>
          <w:rFonts w:ascii="Arial" w:hAnsi="Arial"/>
          <w:color w:val="000000"/>
          <w:sz w:val="26"/>
          <w:szCs w:val="26"/>
        </w:rPr>
        <w:t xml:space="preserve">правочные телефоны образовательных организаций и МКУ «Ресурсно-методический центр Уватского муниципального района», размещены на официальном сайте Уватского района </w:t>
      </w:r>
      <w:hyperlink r:id="rId7">
        <w:r>
          <w:rPr>
            <w:rStyle w:val="-"/>
            <w:rFonts w:ascii="Arial" w:hAnsi="Arial"/>
            <w:color w:val="000000"/>
            <w:sz w:val="26"/>
            <w:szCs w:val="26"/>
            <w:u w:val="none"/>
          </w:rPr>
          <w:t>https://uvatregion.ru/</w:t>
        </w:r>
      </w:hyperlink>
      <w:r>
        <w:rPr>
          <w:rFonts w:ascii="Arial" w:hAnsi="Arial"/>
          <w:color w:val="000000"/>
          <w:sz w:val="26"/>
          <w:szCs w:val="26"/>
        </w:rPr>
        <w:t xml:space="preserve"> в разделе «Телефонный справоч</w:t>
      </w:r>
      <w:r>
        <w:rPr>
          <w:rFonts w:ascii="Arial" w:hAnsi="Arial"/>
          <w:color w:val="000000"/>
          <w:sz w:val="26"/>
          <w:szCs w:val="26"/>
        </w:rPr>
        <w:t>ник администрации»,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</w:t>
      </w:r>
      <w:proofErr w:type="gramEnd"/>
      <w:r>
        <w:rPr>
          <w:rFonts w:ascii="Arial" w:hAnsi="Arial"/>
          <w:color w:val="000000"/>
          <w:sz w:val="26"/>
          <w:szCs w:val="26"/>
        </w:rPr>
        <w:t xml:space="preserve"> региональных реестров государственных и муниципал</w:t>
      </w:r>
      <w:r>
        <w:rPr>
          <w:rFonts w:ascii="Arial" w:hAnsi="Arial"/>
          <w:color w:val="000000"/>
          <w:sz w:val="26"/>
          <w:szCs w:val="26"/>
        </w:rPr>
        <w:t>ьных услуг (функций) Тюменской области».</w:t>
      </w:r>
    </w:p>
    <w:p w:rsidR="00BD2A9A" w:rsidRDefault="003B12A0">
      <w:pPr>
        <w:pStyle w:val="a5"/>
        <w:spacing w:after="0"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 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jc w:val="center"/>
        <w:outlineLvl w:val="1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II. Стандарт предоставления муниципальной услуги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2.1. Наименование муниципальной услуги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2.1.1. Предоставление информации об образовательных программах и учебных планах, рабочих программах учебных курсов, предме</w:t>
      </w:r>
      <w:r>
        <w:rPr>
          <w:rFonts w:ascii="Arial" w:hAnsi="Arial"/>
          <w:sz w:val="26"/>
          <w:szCs w:val="26"/>
        </w:rPr>
        <w:t>тах, дисциплинах (модулях), годовых календарных учебных графиках (далее - муниципальная услуга).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</w:pPr>
      <w:r>
        <w:rPr>
          <w:rFonts w:ascii="Arial" w:hAnsi="Arial"/>
          <w:b/>
          <w:bCs/>
          <w:sz w:val="26"/>
          <w:szCs w:val="26"/>
        </w:rPr>
        <w:t>2.2. Наименование органа, предоставляющего</w:t>
      </w:r>
    </w:p>
    <w:p w:rsidR="00BD2A9A" w:rsidRDefault="003B12A0">
      <w:pPr>
        <w:pStyle w:val="ConsPlusNormal"/>
        <w:jc w:val="center"/>
        <w:outlineLvl w:val="2"/>
      </w:pPr>
      <w:r>
        <w:rPr>
          <w:rFonts w:ascii="Arial" w:hAnsi="Arial"/>
          <w:b/>
          <w:bCs/>
          <w:sz w:val="26"/>
          <w:szCs w:val="26"/>
        </w:rPr>
        <w:t>муниципальную услугу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2.2.1. Муниципальную услугу предоставляют образовательные организации.</w:t>
      </w:r>
    </w:p>
    <w:p w:rsidR="00BD2A9A" w:rsidRDefault="003B12A0">
      <w:pPr>
        <w:pStyle w:val="a5"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Список образовательных</w:t>
      </w:r>
      <w:r>
        <w:rPr>
          <w:rFonts w:ascii="Arial" w:hAnsi="Arial"/>
          <w:sz w:val="26"/>
          <w:szCs w:val="26"/>
        </w:rPr>
        <w:t xml:space="preserve"> организаций, предоставляющих муниципальную услугу, </w:t>
      </w:r>
      <w:proofErr w:type="gramStart"/>
      <w:r>
        <w:rPr>
          <w:rFonts w:ascii="Arial" w:hAnsi="Arial"/>
          <w:sz w:val="26"/>
          <w:szCs w:val="26"/>
        </w:rPr>
        <w:t>указаны</w:t>
      </w:r>
      <w:proofErr w:type="gramEnd"/>
      <w:r>
        <w:rPr>
          <w:rFonts w:ascii="Arial" w:hAnsi="Arial"/>
          <w:sz w:val="26"/>
          <w:szCs w:val="26"/>
        </w:rPr>
        <w:t xml:space="preserve"> в Приложении № 1 к административному регламенту.</w:t>
      </w:r>
    </w:p>
    <w:p w:rsidR="00BD2A9A" w:rsidRDefault="003B12A0">
      <w:pPr>
        <w:pStyle w:val="a5"/>
        <w:spacing w:after="0" w:line="240" w:lineRule="auto"/>
        <w:ind w:firstLine="567"/>
        <w:jc w:val="both"/>
      </w:pPr>
      <w:r>
        <w:rPr>
          <w:rFonts w:ascii="Arial" w:hAnsi="Arial"/>
          <w:sz w:val="26"/>
          <w:szCs w:val="26"/>
        </w:rPr>
        <w:t>Информирование о правилах предоставления муниципальной услуги осуществляется непосредственно образовательными организациями, предоставляющими муниц</w:t>
      </w:r>
      <w:r>
        <w:rPr>
          <w:rFonts w:ascii="Arial" w:hAnsi="Arial"/>
          <w:sz w:val="26"/>
          <w:szCs w:val="26"/>
        </w:rPr>
        <w:t>ипальную услугу, а также муниципальным казенным учреждением «Ресурсно-методический центр Уватского муниципального района».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2.3. Описание результата предоставления муниципальной услуги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2.3.1. Результатом предоставления муниципальной услуги является </w:t>
      </w:r>
      <w:r>
        <w:rPr>
          <w:rFonts w:ascii="Arial" w:hAnsi="Arial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bookmarkStart w:id="5" w:name="P72"/>
      <w:bookmarkEnd w:id="5"/>
      <w:r>
        <w:rPr>
          <w:rFonts w:ascii="Arial" w:hAnsi="Arial"/>
          <w:b/>
          <w:bCs/>
          <w:sz w:val="26"/>
          <w:szCs w:val="26"/>
        </w:rPr>
        <w:t>2.4. Срок предоставления муниципальной услуги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2.4.1. Срок предоставления </w:t>
      </w:r>
      <w:r>
        <w:rPr>
          <w:rFonts w:ascii="Arial" w:hAnsi="Arial"/>
          <w:sz w:val="26"/>
          <w:szCs w:val="26"/>
        </w:rPr>
        <w:t xml:space="preserve">муниципальной услуги, в том числе с учетом необходимости обращения в организации, участвующие в предоставлении муниципальные услуги, срок приостановления предоставления муниципальной услуги в случае, если возможность приостановления предусмотрена </w:t>
      </w:r>
      <w:r>
        <w:rPr>
          <w:rFonts w:ascii="Arial" w:hAnsi="Arial"/>
          <w:sz w:val="26"/>
          <w:szCs w:val="26"/>
        </w:rPr>
        <w:lastRenderedPageBreak/>
        <w:t>законодат</w:t>
      </w:r>
      <w:r>
        <w:rPr>
          <w:rFonts w:ascii="Arial" w:hAnsi="Arial"/>
          <w:sz w:val="26"/>
          <w:szCs w:val="26"/>
        </w:rPr>
        <w:t>ельством Российской Федерации или Тюменской области: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а) срок предоставления муниципальной услуги - в течение календарного года, при личном обращении - составляет не более 30 минут.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б) срок приостановления предоставления муниципальной услуги законодательств</w:t>
      </w:r>
      <w:r>
        <w:rPr>
          <w:rFonts w:ascii="Arial" w:hAnsi="Arial"/>
          <w:sz w:val="26"/>
          <w:szCs w:val="26"/>
        </w:rPr>
        <w:t>ом Российской Федерации и Тюменской области не предусмотрен.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szCs w:val="22"/>
        </w:rPr>
      </w:pPr>
      <w:r>
        <w:rPr>
          <w:rFonts w:ascii="Arial" w:hAnsi="Arial"/>
          <w:b/>
          <w:bCs/>
          <w:sz w:val="26"/>
          <w:szCs w:val="26"/>
        </w:rPr>
        <w:t>2.5. Перечень нормативных правовых актов, регулирующих</w:t>
      </w:r>
    </w:p>
    <w:p w:rsidR="00BD2A9A" w:rsidRDefault="003B12A0">
      <w:pPr>
        <w:pStyle w:val="ConsPlusNormal"/>
        <w:jc w:val="center"/>
        <w:rPr>
          <w:szCs w:val="22"/>
        </w:rPr>
      </w:pPr>
      <w:r>
        <w:rPr>
          <w:rFonts w:ascii="Arial" w:hAnsi="Arial"/>
          <w:b/>
          <w:bCs/>
          <w:sz w:val="26"/>
          <w:szCs w:val="26"/>
        </w:rPr>
        <w:t>отношения, возникающие в связи с предоставлением</w:t>
      </w:r>
    </w:p>
    <w:p w:rsidR="00BD2A9A" w:rsidRDefault="003B12A0">
      <w:pPr>
        <w:pStyle w:val="ConsPlusNormal"/>
        <w:jc w:val="center"/>
        <w:outlineLvl w:val="2"/>
        <w:rPr>
          <w:szCs w:val="22"/>
        </w:rPr>
      </w:pPr>
      <w:r>
        <w:rPr>
          <w:rFonts w:ascii="Arial" w:hAnsi="Arial"/>
          <w:b/>
          <w:bCs/>
          <w:sz w:val="26"/>
          <w:szCs w:val="26"/>
        </w:rPr>
        <w:t>муниципальной услуги</w:t>
      </w:r>
    </w:p>
    <w:p w:rsidR="00BD2A9A" w:rsidRDefault="00BD2A9A">
      <w:pPr>
        <w:pStyle w:val="ConsPlusNormal"/>
        <w:jc w:val="center"/>
        <w:outlineLvl w:val="2"/>
        <w:rPr>
          <w:rFonts w:ascii="Arial" w:hAnsi="Arial"/>
          <w:b/>
          <w:sz w:val="26"/>
          <w:szCs w:val="26"/>
        </w:rPr>
      </w:pPr>
    </w:p>
    <w:p w:rsidR="00BD2A9A" w:rsidRDefault="003B12A0">
      <w:pPr>
        <w:pStyle w:val="a5"/>
        <w:spacing w:after="0" w:line="240" w:lineRule="auto"/>
        <w:ind w:firstLine="567"/>
        <w:jc w:val="both"/>
      </w:pPr>
      <w:proofErr w:type="gramStart"/>
      <w:r>
        <w:rPr>
          <w:rFonts w:ascii="Arial" w:hAnsi="Arial"/>
          <w:color w:val="000000"/>
          <w:sz w:val="26"/>
          <w:szCs w:val="26"/>
        </w:rPr>
        <w:t>Перечень нормативных правовых актов, регулирующих отношения, возника</w:t>
      </w:r>
      <w:r>
        <w:rPr>
          <w:rFonts w:ascii="Arial" w:hAnsi="Arial"/>
          <w:color w:val="000000"/>
          <w:sz w:val="26"/>
          <w:szCs w:val="26"/>
        </w:rPr>
        <w:t xml:space="preserve">ющие в связи с предоставлением муниципальной услуги (с указанием их реквизитов и источников официального опубликования) размещен на </w:t>
      </w:r>
      <w:r>
        <w:rPr>
          <w:rFonts w:ascii="Arial" w:hAnsi="Arial"/>
          <w:sz w:val="26"/>
          <w:szCs w:val="26"/>
        </w:rPr>
        <w:t xml:space="preserve">официальном сайте Уватского муниципального района в сети Интернет по адресу: </w:t>
      </w:r>
      <w:hyperlink r:id="rId8">
        <w:r>
          <w:rPr>
            <w:rStyle w:val="-"/>
            <w:rFonts w:ascii="Arial" w:hAnsi="Arial"/>
            <w:color w:val="00000A"/>
            <w:sz w:val="26"/>
            <w:szCs w:val="26"/>
            <w:u w:val="none"/>
          </w:rPr>
          <w:t>https://uvatregion.ru/gov/administration/munitsipalnye-uslugi/</w:t>
        </w:r>
      </w:hyperlink>
      <w:r>
        <w:rPr>
          <w:rFonts w:ascii="Arial" w:hAnsi="Arial"/>
          <w:sz w:val="26"/>
          <w:szCs w:val="26"/>
        </w:rPr>
        <w:t>, в электронном региональном реестре муниципальных услуг в соответствии с постановлением</w:t>
      </w:r>
      <w:r>
        <w:rPr>
          <w:rFonts w:ascii="Arial" w:hAnsi="Arial"/>
          <w:color w:val="000000"/>
          <w:sz w:val="26"/>
          <w:szCs w:val="26"/>
        </w:rPr>
        <w:t xml:space="preserve"> Правительства Тюменской области от 30.05.2011 № 173-п «О порядке формиро</w:t>
      </w:r>
      <w:r>
        <w:rPr>
          <w:rFonts w:ascii="Arial" w:hAnsi="Arial"/>
          <w:color w:val="000000"/>
          <w:sz w:val="26"/>
          <w:szCs w:val="26"/>
        </w:rPr>
        <w:t>вания и ведения</w:t>
      </w:r>
      <w:proofErr w:type="gramEnd"/>
      <w:r>
        <w:rPr>
          <w:rFonts w:ascii="Arial" w:hAnsi="Arial"/>
          <w:color w:val="000000"/>
          <w:sz w:val="26"/>
          <w:szCs w:val="26"/>
        </w:rPr>
        <w:t xml:space="preserve"> электронных региональных реестров государственных и муниципальных услуг (функций) Тюменской области».</w:t>
      </w:r>
    </w:p>
    <w:p w:rsidR="00BD2A9A" w:rsidRDefault="00BD2A9A">
      <w:pPr>
        <w:pStyle w:val="ConsPlusNormal"/>
        <w:jc w:val="center"/>
        <w:outlineLvl w:val="2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2.6. Исчерпывающий перечень документов, необходимых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в соответствии с нормативными правовыми актами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для предоставления муниципальной услуг</w:t>
      </w:r>
      <w:r>
        <w:rPr>
          <w:rFonts w:ascii="Arial" w:hAnsi="Arial"/>
          <w:b/>
          <w:bCs/>
          <w:sz w:val="26"/>
          <w:szCs w:val="26"/>
        </w:rPr>
        <w:t>и и услуг, которые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являются необходимыми и обязательными для предоставления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муниципальной услуги, подлежащих представлению заявителем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2.6.1. Документов, необходимых в соответствии с нормативными правовыми актами для предоставления муниципальной услуги, не</w:t>
      </w:r>
      <w:r>
        <w:rPr>
          <w:rFonts w:ascii="Arial" w:hAnsi="Arial"/>
          <w:sz w:val="26"/>
          <w:szCs w:val="26"/>
        </w:rPr>
        <w:t xml:space="preserve"> требуется.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2.7. Исчерпывающий перечень документов, необходимых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в соответствии с нормативными правовыми актами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для предоставления муниципальной услуги, которые находятся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в распоряжении государственных органов, органов местного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самоуправления и иных </w:t>
      </w:r>
      <w:r>
        <w:rPr>
          <w:rFonts w:ascii="Arial" w:hAnsi="Arial"/>
          <w:b/>
          <w:bCs/>
          <w:sz w:val="26"/>
          <w:szCs w:val="26"/>
        </w:rPr>
        <w:t>органов, участвующих в предоставлении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государственных или муниципальных услуг, и которые заявитель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вправе представить, а также способы их получения заявителем,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порядок их предоставления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2.7.1. Документов, необходимых в соответствии с нормативными правовым</w:t>
      </w:r>
      <w:r>
        <w:rPr>
          <w:rFonts w:ascii="Arial" w:hAnsi="Arial"/>
          <w:sz w:val="26"/>
          <w:szCs w:val="26"/>
        </w:rPr>
        <w:t>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</w:t>
      </w:r>
      <w:r>
        <w:rPr>
          <w:rFonts w:ascii="Arial" w:hAnsi="Arial"/>
          <w:sz w:val="26"/>
          <w:szCs w:val="26"/>
        </w:rPr>
        <w:t>дставить, не требуется.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2.8. Исчерпывающий перечень оснований для отказа в приеме</w:t>
      </w:r>
    </w:p>
    <w:p w:rsidR="00BD2A9A" w:rsidRDefault="003B12A0">
      <w:pPr>
        <w:pStyle w:val="ConsPlusNormal"/>
        <w:jc w:val="center"/>
      </w:pPr>
      <w:r>
        <w:rPr>
          <w:rFonts w:ascii="Arial" w:hAnsi="Arial"/>
          <w:b/>
          <w:bCs/>
          <w:sz w:val="26"/>
          <w:szCs w:val="26"/>
        </w:rPr>
        <w:t xml:space="preserve">документов, необходимых для предоставления </w:t>
      </w:r>
    </w:p>
    <w:p w:rsidR="00BD2A9A" w:rsidRDefault="003B12A0">
      <w:pPr>
        <w:pStyle w:val="ConsPlusNormal"/>
        <w:jc w:val="center"/>
      </w:pPr>
      <w:r>
        <w:rPr>
          <w:rFonts w:ascii="Arial" w:hAnsi="Arial"/>
          <w:b/>
          <w:bCs/>
          <w:sz w:val="26"/>
          <w:szCs w:val="26"/>
        </w:rPr>
        <w:t>муниципальной услуги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2.8.1. Основания для отказа в приеме документов, необходимых для предоставления муниципальной услуги, отсут</w:t>
      </w:r>
      <w:r>
        <w:rPr>
          <w:rFonts w:ascii="Arial" w:hAnsi="Arial"/>
          <w:sz w:val="26"/>
          <w:szCs w:val="26"/>
        </w:rPr>
        <w:t>ствуют.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2.9. Исчерпывающий перечень оснований для приостановления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или отказа в предоставлении муниципальной услуги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2.9.2. Оснований для отказа в предоставлении муниципа</w:t>
      </w:r>
      <w:r>
        <w:rPr>
          <w:rFonts w:ascii="Arial" w:hAnsi="Arial"/>
          <w:sz w:val="26"/>
          <w:szCs w:val="26"/>
        </w:rPr>
        <w:t>льной услуги не имеется.</w:t>
      </w:r>
    </w:p>
    <w:p w:rsidR="00BD2A9A" w:rsidRDefault="00BD2A9A">
      <w:pPr>
        <w:pStyle w:val="ConsPlusNormal"/>
        <w:jc w:val="both"/>
        <w:rPr>
          <w:strike/>
          <w:color w:val="FF006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2.10. Способы, размер и основания взимания </w:t>
      </w:r>
      <w:proofErr w:type="gramStart"/>
      <w:r>
        <w:rPr>
          <w:rFonts w:ascii="Arial" w:hAnsi="Arial"/>
          <w:b/>
          <w:bCs/>
          <w:sz w:val="26"/>
          <w:szCs w:val="26"/>
        </w:rPr>
        <w:t>государственной</w:t>
      </w:r>
      <w:proofErr w:type="gramEnd"/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пошлины или иной платы, взимаемой за предоставление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муниципальной услуги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2.10.1. Муниципальная услуга предоставляется бесплатно.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2.11. Способы, размер и основания </w:t>
      </w:r>
      <w:r>
        <w:rPr>
          <w:rFonts w:ascii="Arial" w:hAnsi="Arial"/>
          <w:b/>
          <w:bCs/>
          <w:sz w:val="26"/>
          <w:szCs w:val="26"/>
        </w:rPr>
        <w:t>взимания платы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за предоставление услуг, которые являются необходимыми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и </w:t>
      </w:r>
      <w:proofErr w:type="gramStart"/>
      <w:r>
        <w:rPr>
          <w:rFonts w:ascii="Arial" w:hAnsi="Arial"/>
          <w:b/>
          <w:bCs/>
          <w:sz w:val="26"/>
          <w:szCs w:val="26"/>
        </w:rPr>
        <w:t>обязательными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для предоставления муниципальной услуги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2.11.1. Услуги, которые являются необходимыми и обязательными для предоставления муниципальной услуги, отсутствуют, в </w:t>
      </w:r>
      <w:proofErr w:type="gramStart"/>
      <w:r>
        <w:rPr>
          <w:rFonts w:ascii="Arial" w:hAnsi="Arial"/>
          <w:sz w:val="26"/>
          <w:szCs w:val="26"/>
        </w:rPr>
        <w:t>связи</w:t>
      </w:r>
      <w:proofErr w:type="gramEnd"/>
      <w:r>
        <w:rPr>
          <w:rFonts w:ascii="Arial" w:hAnsi="Arial"/>
          <w:sz w:val="26"/>
          <w:szCs w:val="26"/>
        </w:rPr>
        <w:t xml:space="preserve"> с чем</w:t>
      </w:r>
      <w:r>
        <w:rPr>
          <w:rFonts w:ascii="Arial" w:hAnsi="Arial"/>
          <w:sz w:val="26"/>
          <w:szCs w:val="26"/>
        </w:rPr>
        <w:t xml:space="preserve"> плата за их предоставление не взимается.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2.12. Максимальный срок ожидания в очереди при подаче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запроса о предоставлении муниципальной услуги, услуги,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предоставляемой организацией, участвующей в предоставлении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муниципальной услуги, и при получении результ</w:t>
      </w:r>
      <w:r>
        <w:rPr>
          <w:rFonts w:ascii="Arial" w:hAnsi="Arial"/>
          <w:b/>
          <w:bCs/>
          <w:sz w:val="26"/>
          <w:szCs w:val="26"/>
        </w:rPr>
        <w:t>ата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предоставления таких услуг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2.12.1. Максимальное время ожидания в очереди при предоставлении муниципальной услуги не должно превышать 15 минут.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2.13. Срок регистрации запроса заявителя о предоставлении</w:t>
      </w:r>
    </w:p>
    <w:p w:rsidR="00BD2A9A" w:rsidRDefault="003B12A0">
      <w:pPr>
        <w:pStyle w:val="ConsPlusNormal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муниципальной услуги и услуги, предоставляемой ор</w:t>
      </w:r>
      <w:r>
        <w:rPr>
          <w:rFonts w:ascii="Arial" w:hAnsi="Arial"/>
          <w:sz w:val="26"/>
          <w:szCs w:val="26"/>
        </w:rPr>
        <w:t>ганизацией,</w:t>
      </w:r>
    </w:p>
    <w:p w:rsidR="00BD2A9A" w:rsidRDefault="003B12A0">
      <w:pPr>
        <w:pStyle w:val="ConsPlusNormal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участвующей в предоставлении муниципальной услуги, в том</w:t>
      </w:r>
    </w:p>
    <w:p w:rsidR="00BD2A9A" w:rsidRDefault="003B12A0">
      <w:pPr>
        <w:pStyle w:val="ConsPlusNormal"/>
        <w:jc w:val="center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числе</w:t>
      </w:r>
      <w:proofErr w:type="gramEnd"/>
      <w:r>
        <w:rPr>
          <w:rFonts w:ascii="Arial" w:hAnsi="Arial"/>
          <w:sz w:val="26"/>
          <w:szCs w:val="26"/>
        </w:rPr>
        <w:t xml:space="preserve"> в электронной форме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2.13.1. Регистрация запроса заявителя о предоставлении муниципальной услуги не осуществляется.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2.14. Требования к помещениям, в которых предоставляется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муниципальная услуга, услуга, предоставляемая организацией,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участвующей в предоставлении муниципальной услуги, к местам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ожидания и приема заявителей, размещению и оформлению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визуальной, текстовой и </w:t>
      </w:r>
      <w:proofErr w:type="spellStart"/>
      <w:r>
        <w:rPr>
          <w:rFonts w:ascii="Arial" w:hAnsi="Arial"/>
          <w:b/>
          <w:bCs/>
          <w:sz w:val="26"/>
          <w:szCs w:val="26"/>
        </w:rPr>
        <w:t>мультимедийной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информации о порядке</w:t>
      </w:r>
    </w:p>
    <w:p w:rsidR="00BD2A9A" w:rsidRDefault="003B12A0">
      <w:pPr>
        <w:pStyle w:val="ConsPlusNormal"/>
        <w:jc w:val="center"/>
      </w:pPr>
      <w:r>
        <w:rPr>
          <w:rFonts w:ascii="Arial" w:hAnsi="Arial"/>
          <w:b/>
          <w:bCs/>
          <w:sz w:val="26"/>
          <w:szCs w:val="26"/>
        </w:rPr>
        <w:t xml:space="preserve">предоставления таких </w:t>
      </w:r>
      <w:r>
        <w:rPr>
          <w:rFonts w:ascii="Arial" w:hAnsi="Arial"/>
          <w:b/>
          <w:bCs/>
          <w:sz w:val="26"/>
          <w:szCs w:val="26"/>
        </w:rPr>
        <w:t>услуг</w:t>
      </w:r>
      <w:r>
        <w:rPr>
          <w:rFonts w:ascii="Arial" w:hAnsi="Arial" w:cs="Arial"/>
          <w:b/>
          <w:bCs/>
          <w:sz w:val="26"/>
          <w:szCs w:val="26"/>
        </w:rPr>
        <w:t xml:space="preserve">, в том числе к обеспечению доступности для </w:t>
      </w:r>
      <w:r>
        <w:rPr>
          <w:rFonts w:ascii="Arial" w:hAnsi="Arial" w:cs="Arial"/>
          <w:b/>
          <w:bCs/>
          <w:sz w:val="26"/>
          <w:szCs w:val="26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2.14.1. Прием заявителей осуществляется в помещениях образовательных организаций, предостав</w:t>
      </w:r>
      <w:r>
        <w:rPr>
          <w:rFonts w:ascii="Arial" w:hAnsi="Arial"/>
          <w:sz w:val="26"/>
          <w:szCs w:val="26"/>
        </w:rPr>
        <w:t>ляющих муниципальную услугу.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2.14.2. Помещения содержат места информирования, предназначенные для ознакомления заявителей с информационными материалами.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2.14.3. Ожидание приема заявителями осуществляется в помещениях образовательных организаций, предоставл</w:t>
      </w:r>
      <w:r>
        <w:rPr>
          <w:rFonts w:ascii="Arial" w:hAnsi="Arial"/>
          <w:sz w:val="26"/>
          <w:szCs w:val="26"/>
        </w:rPr>
        <w:t>яющих муниципальную услугу, оборудованных стульями, кресельными секциями.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2.14.4. В местах ожидания имеются средства для оказания первой помощи и доступные места общего пользования (туалет).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2.14.5. Места ожидания соответствуют комфортным условиям для заяв</w:t>
      </w:r>
      <w:r>
        <w:rPr>
          <w:rFonts w:ascii="Arial" w:hAnsi="Arial"/>
          <w:sz w:val="26"/>
          <w:szCs w:val="26"/>
        </w:rPr>
        <w:t>ителей.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2.14.6. Вход и выход из помещений </w:t>
      </w:r>
      <w:proofErr w:type="gramStart"/>
      <w:r>
        <w:rPr>
          <w:rFonts w:ascii="Arial" w:hAnsi="Arial"/>
          <w:sz w:val="26"/>
          <w:szCs w:val="26"/>
        </w:rPr>
        <w:t>оборудованы</w:t>
      </w:r>
      <w:proofErr w:type="gramEnd"/>
      <w:r>
        <w:rPr>
          <w:rFonts w:ascii="Arial" w:hAnsi="Arial"/>
          <w:sz w:val="26"/>
          <w:szCs w:val="26"/>
        </w:rPr>
        <w:t xml:space="preserve"> соответствующими указателями.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2.14.7. Места для заполнения заявлений оборудованы визуальной, текстовой информацией, размещаемой на информационных стендах.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2.14.8. Место для заполнения заявлений снабжено</w:t>
      </w:r>
      <w:r>
        <w:rPr>
          <w:rFonts w:ascii="Arial" w:hAnsi="Arial"/>
          <w:sz w:val="26"/>
          <w:szCs w:val="26"/>
        </w:rPr>
        <w:t xml:space="preserve"> стулом, имеет место для написания и размещения документов, заявлений.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2.14.9. На информационных стендах в помещениях организаций, предоставляющих муниципальную услугу, размещается следующая информация: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а) режим работы организации;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б) графики приема гражда</w:t>
      </w:r>
      <w:r>
        <w:rPr>
          <w:rFonts w:ascii="Arial" w:hAnsi="Arial"/>
          <w:sz w:val="26"/>
          <w:szCs w:val="26"/>
        </w:rPr>
        <w:t>н ответственными лицами организации;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в) номера кабинетов, в которых осуществляется прием заявлений и документов и устное информирование заявителей; фамилии, имена, отчества и должности лиц, осуществляющих прием заявителей и устное информирование;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г) адрес </w:t>
      </w:r>
      <w:r>
        <w:rPr>
          <w:rFonts w:ascii="Arial" w:hAnsi="Arial"/>
          <w:sz w:val="26"/>
          <w:szCs w:val="26"/>
        </w:rPr>
        <w:t>официального сайта организации;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д</w:t>
      </w:r>
      <w:proofErr w:type="spellEnd"/>
      <w:r>
        <w:rPr>
          <w:rFonts w:ascii="Arial" w:hAnsi="Arial"/>
          <w:sz w:val="26"/>
          <w:szCs w:val="26"/>
        </w:rPr>
        <w:t>) номера телефонов, факсов, адреса электронной почты;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е) извлечения из законодательных и иных нормативных правовых актов, содержащих нормы, регулирующие предоставление муниципальной услуги "Предоставление информации об обра</w:t>
      </w:r>
      <w:r>
        <w:rPr>
          <w:rFonts w:ascii="Arial" w:hAnsi="Arial"/>
          <w:sz w:val="26"/>
          <w:szCs w:val="26"/>
        </w:rPr>
        <w:t>зовательных программах и учебных планах, рабочих программах учебных курсов, предметах, дисциплинах (модулях), годовых календарных учебных графиках";</w:t>
      </w:r>
      <w:proofErr w:type="gramEnd"/>
    </w:p>
    <w:p w:rsidR="00BD2A9A" w:rsidRDefault="003B12A0">
      <w:pPr>
        <w:pStyle w:val="ConsPlusNormal"/>
        <w:ind w:firstLine="540"/>
        <w:jc w:val="both"/>
      </w:pPr>
      <w:r>
        <w:rPr>
          <w:rFonts w:ascii="Arial" w:hAnsi="Arial"/>
          <w:sz w:val="26"/>
          <w:szCs w:val="26"/>
        </w:rPr>
        <w:t xml:space="preserve">ж) </w:t>
      </w:r>
      <w:r>
        <w:rPr>
          <w:rFonts w:ascii="Arial" w:hAnsi="Arial"/>
          <w:color w:val="000000"/>
          <w:sz w:val="26"/>
          <w:szCs w:val="26"/>
        </w:rPr>
        <w:t xml:space="preserve">информацию о </w:t>
      </w:r>
      <w:r>
        <w:rPr>
          <w:rFonts w:ascii="Arial" w:hAnsi="Arial"/>
          <w:sz w:val="26"/>
          <w:szCs w:val="26"/>
        </w:rPr>
        <w:t>предоставления муниципальной услуги;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2.14.10. К информационным стендам, на которых размещае</w:t>
      </w:r>
      <w:r>
        <w:rPr>
          <w:rFonts w:ascii="Arial" w:hAnsi="Arial"/>
          <w:sz w:val="26"/>
          <w:szCs w:val="26"/>
        </w:rPr>
        <w:t>тся информация, обеспечена возможность свободного доступа граждан, в том числе инвалидов.</w:t>
      </w:r>
    </w:p>
    <w:p w:rsidR="00BD2A9A" w:rsidRDefault="003B12A0">
      <w:pPr>
        <w:pStyle w:val="ConsPlusNormal"/>
        <w:ind w:firstLine="540"/>
        <w:jc w:val="both"/>
      </w:pPr>
      <w:r>
        <w:rPr>
          <w:rFonts w:ascii="Arial" w:hAnsi="Arial"/>
          <w:sz w:val="26"/>
          <w:szCs w:val="26"/>
        </w:rPr>
        <w:t>2.14.11. Прием граждан с ограниченными возможностями осуществляется в специально отведенных помещениях расположенных на первом этаже образовательных организаций, по а</w:t>
      </w:r>
      <w:r>
        <w:rPr>
          <w:rFonts w:ascii="Arial" w:hAnsi="Arial"/>
          <w:sz w:val="26"/>
          <w:szCs w:val="26"/>
        </w:rPr>
        <w:t xml:space="preserve">дресам согласно </w:t>
      </w:r>
      <w:hyperlink w:anchor="P350">
        <w:r>
          <w:rPr>
            <w:rStyle w:val="-"/>
            <w:rFonts w:ascii="Arial" w:hAnsi="Arial"/>
            <w:color w:val="00000A"/>
            <w:sz w:val="26"/>
            <w:szCs w:val="26"/>
            <w:u w:val="none"/>
          </w:rPr>
          <w:t xml:space="preserve">Приложению </w:t>
        </w:r>
      </w:hyperlink>
      <w:r>
        <w:rPr>
          <w:rStyle w:val="-"/>
          <w:rFonts w:ascii="Arial" w:hAnsi="Arial"/>
          <w:color w:val="00000A"/>
          <w:sz w:val="26"/>
          <w:szCs w:val="26"/>
          <w:u w:val="none"/>
        </w:rPr>
        <w:t>№ 1</w:t>
      </w:r>
      <w:r>
        <w:rPr>
          <w:rFonts w:ascii="Arial" w:hAnsi="Arial"/>
          <w:sz w:val="26"/>
          <w:szCs w:val="26"/>
        </w:rPr>
        <w:t xml:space="preserve"> к административному</w:t>
      </w:r>
      <w:r>
        <w:rPr>
          <w:rFonts w:ascii="Arial" w:hAnsi="Arial"/>
          <w:sz w:val="26"/>
          <w:szCs w:val="26"/>
        </w:rPr>
        <w:t xml:space="preserve"> регламенту.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2.14.12.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</w:t>
      </w:r>
      <w:r>
        <w:rPr>
          <w:rFonts w:ascii="Arial" w:hAnsi="Arial"/>
          <w:sz w:val="26"/>
          <w:szCs w:val="26"/>
        </w:rPr>
        <w:t>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а) оборудование на прилегающих к объекту территориях мест для парковки </w:t>
      </w:r>
      <w:r>
        <w:rPr>
          <w:rFonts w:ascii="Arial" w:hAnsi="Arial"/>
          <w:sz w:val="26"/>
          <w:szCs w:val="26"/>
        </w:rPr>
        <w:lastRenderedPageBreak/>
        <w:t>автотранспортных средств инвалидов;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б</w:t>
      </w:r>
      <w:r>
        <w:rPr>
          <w:rFonts w:ascii="Arial" w:hAnsi="Arial"/>
          <w:sz w:val="26"/>
          <w:szCs w:val="26"/>
        </w:rPr>
        <w:t>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пандусов, доступных входных групп;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в) обеспечение возможности самостоятельного передвижения п</w:t>
      </w:r>
      <w:r>
        <w:rPr>
          <w:rFonts w:ascii="Arial" w:hAnsi="Arial"/>
          <w:sz w:val="26"/>
          <w:szCs w:val="26"/>
        </w:rPr>
        <w:t>о территории, на которой расположены помещения, в которых предоставляется муниципальная услуга, входа и выхода из него;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г) размещение информации с учетом ограничения жизнедеятельности инвалидов;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д</w:t>
      </w:r>
      <w:proofErr w:type="spellEnd"/>
      <w:r>
        <w:rPr>
          <w:rFonts w:ascii="Arial" w:hAnsi="Arial"/>
          <w:sz w:val="26"/>
          <w:szCs w:val="26"/>
        </w:rPr>
        <w:t xml:space="preserve">) сопровождение инвалидов, имеющих стойкие расстройства </w:t>
      </w:r>
      <w:r>
        <w:rPr>
          <w:rFonts w:ascii="Arial" w:hAnsi="Arial"/>
          <w:sz w:val="26"/>
          <w:szCs w:val="26"/>
        </w:rPr>
        <w:t>функции зрения и самостоятельного передвижения, и оказание им помощи;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е) допуск в помещения,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ж) оказание сотрудниками образова</w:t>
      </w:r>
      <w:r>
        <w:rPr>
          <w:rFonts w:ascii="Arial" w:hAnsi="Arial"/>
          <w:sz w:val="26"/>
          <w:szCs w:val="26"/>
        </w:rPr>
        <w:t>тельных организаций помощи инвалидам в преодолении барьеров, мешающих получению ими услуги наравне с другими лицами.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2.15. Показатели доступности и качества муниципальной услуги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2.15.1. Показатели доступности и качества муниципальной услуги: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tbl>
      <w:tblPr>
        <w:tblW w:w="901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7269"/>
        <w:gridCol w:w="1745"/>
      </w:tblGrid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Показатели </w:t>
            </w:r>
            <w:r>
              <w:rPr>
                <w:rFonts w:ascii="Arial" w:hAnsi="Arial"/>
                <w:sz w:val="26"/>
                <w:szCs w:val="26"/>
              </w:rPr>
              <w:t>доступности и качества муниципальной услуги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Нормативное значение показателя</w:t>
            </w:r>
          </w:p>
        </w:tc>
      </w:tr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1. Своевременность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1.1. % заявителей, ожидавших получения услуги в очереди не более 15 минут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100%</w:t>
            </w:r>
          </w:p>
        </w:tc>
      </w:tr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2. Качество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2.1. % заявителей, удовлетворенных качеством предоставления </w:t>
            </w:r>
            <w:r>
              <w:rPr>
                <w:rFonts w:ascii="Arial" w:hAnsi="Arial"/>
                <w:sz w:val="26"/>
                <w:szCs w:val="26"/>
              </w:rPr>
              <w:t>услуги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100%</w:t>
            </w:r>
          </w:p>
        </w:tc>
      </w:tr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3. Доступность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90%</w:t>
            </w:r>
          </w:p>
        </w:tc>
      </w:tr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3.2. % заявителей, получивших необходимые сведения о порядке предоставления услуги с Официального портала органов </w:t>
            </w:r>
            <w:r>
              <w:rPr>
                <w:rFonts w:ascii="Arial" w:hAnsi="Arial"/>
                <w:sz w:val="26"/>
                <w:szCs w:val="26"/>
              </w:rPr>
              <w:t>государственной власти Тюменской области в сети Интернет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80%</w:t>
            </w:r>
          </w:p>
        </w:tc>
      </w:tr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4. Процесс внесудебного обжалования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4.1. % обоснованных жалоб, рассмотренных в установленный срок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100%</w:t>
            </w:r>
          </w:p>
        </w:tc>
      </w:tr>
      <w:tr w:rsidR="00BD2A9A"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4.2. % заявителей, удовлетворенных существующим порядком обжалования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90%</w:t>
            </w:r>
          </w:p>
        </w:tc>
      </w:tr>
    </w:tbl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tbl>
      <w:tblPr>
        <w:tblW w:w="906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4433"/>
        <w:gridCol w:w="2099"/>
        <w:gridCol w:w="2531"/>
      </w:tblGrid>
      <w:tr w:rsidR="00BD2A9A">
        <w:tc>
          <w:tcPr>
            <w:tcW w:w="9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Количество </w:t>
            </w:r>
            <w:r>
              <w:rPr>
                <w:rFonts w:ascii="Arial" w:hAnsi="Arial"/>
                <w:sz w:val="26"/>
                <w:szCs w:val="26"/>
              </w:rPr>
              <w:t>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BD2A9A">
        <w:tc>
          <w:tcPr>
            <w:tcW w:w="4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Наименование услуги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Среднее количество взаимодействий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Средняя продолжительность</w:t>
            </w:r>
          </w:p>
        </w:tc>
      </w:tr>
      <w:tr w:rsidR="00BD2A9A">
        <w:tc>
          <w:tcPr>
            <w:tcW w:w="4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"Предоставление информации об образовательных программах и </w:t>
            </w:r>
            <w:r>
              <w:rPr>
                <w:rFonts w:ascii="Arial" w:hAnsi="Arial"/>
                <w:sz w:val="26"/>
                <w:szCs w:val="26"/>
              </w:rPr>
              <w:t>учебных планах, рабочих программах учебных курсов, предметах, дисциплинах (модулях), годовых календарных учебных графиках"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30 минут</w:t>
            </w:r>
          </w:p>
        </w:tc>
      </w:tr>
    </w:tbl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2.15.2. Оценка соответствия муниципальной услуги показателям доступности и качества муниципальной услуги осуществляется </w:t>
      </w:r>
      <w:r>
        <w:rPr>
          <w:rFonts w:ascii="Arial" w:hAnsi="Arial"/>
          <w:sz w:val="26"/>
          <w:szCs w:val="26"/>
        </w:rPr>
        <w:t>в ходе мониторинга выполнения административного регламента и при проведении проверок предоставления муниципальной услуги.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2.16. Иные требования, в том числе учитывающие особенности</w:t>
      </w:r>
    </w:p>
    <w:p w:rsidR="00BD2A9A" w:rsidRDefault="003B12A0">
      <w:pPr>
        <w:pStyle w:val="ConsPlusNormal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предоставления муниципальной услуги в </w:t>
      </w:r>
      <w:proofErr w:type="gramStart"/>
      <w:r>
        <w:rPr>
          <w:rFonts w:ascii="Arial" w:hAnsi="Arial"/>
          <w:sz w:val="26"/>
          <w:szCs w:val="26"/>
        </w:rPr>
        <w:t>многофункциональных</w:t>
      </w:r>
      <w:proofErr w:type="gramEnd"/>
    </w:p>
    <w:p w:rsidR="00BD2A9A" w:rsidRDefault="003B12A0">
      <w:pPr>
        <w:pStyle w:val="ConsPlusNormal"/>
        <w:jc w:val="center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центрах</w:t>
      </w:r>
      <w:proofErr w:type="gramEnd"/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 государственных и муниципальных услуг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2.16.1.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2.17. Иные требования, в том числе учитывающие особенно</w:t>
      </w:r>
      <w:r>
        <w:rPr>
          <w:rFonts w:ascii="Arial" w:hAnsi="Arial" w:cs="Arial"/>
          <w:b/>
          <w:sz w:val="26"/>
          <w:szCs w:val="26"/>
        </w:rPr>
        <w:t>сти</w:t>
      </w:r>
    </w:p>
    <w:p w:rsidR="00BD2A9A" w:rsidRDefault="003B12A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предоставления муниципальной услуги в </w:t>
      </w:r>
      <w:proofErr w:type="gramStart"/>
      <w:r>
        <w:rPr>
          <w:rFonts w:ascii="Arial" w:hAnsi="Arial" w:cs="Arial"/>
          <w:b/>
          <w:sz w:val="26"/>
          <w:szCs w:val="26"/>
        </w:rPr>
        <w:t>многофункциональных</w:t>
      </w:r>
      <w:proofErr w:type="gramEnd"/>
    </w:p>
    <w:p w:rsidR="00BD2A9A" w:rsidRDefault="003B12A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центрах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предоставления государственных и муниципальных услуг</w:t>
      </w:r>
    </w:p>
    <w:p w:rsidR="00BD2A9A" w:rsidRDefault="003B12A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особенности предоставления муниципальной услуги</w:t>
      </w:r>
    </w:p>
    <w:p w:rsidR="00BD2A9A" w:rsidRDefault="003B12A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электронной форме</w:t>
      </w:r>
    </w:p>
    <w:p w:rsidR="00BD2A9A" w:rsidRDefault="00BD2A9A">
      <w:pPr>
        <w:pStyle w:val="ConsPlusNormal"/>
        <w:jc w:val="center"/>
        <w:rPr>
          <w:rFonts w:ascii="Arial" w:hAnsi="Arial" w:cs="Arial"/>
          <w:b/>
          <w:szCs w:val="22"/>
        </w:rPr>
      </w:pPr>
    </w:p>
    <w:p w:rsidR="00BD2A9A" w:rsidRDefault="003B12A0">
      <w:pPr>
        <w:pStyle w:val="ConsPlusNormal"/>
        <w:ind w:firstLine="540"/>
        <w:jc w:val="both"/>
        <w:rPr>
          <w:szCs w:val="22"/>
        </w:rPr>
      </w:pPr>
      <w:r>
        <w:rPr>
          <w:rFonts w:ascii="Arial" w:hAnsi="Arial"/>
          <w:sz w:val="26"/>
          <w:szCs w:val="26"/>
        </w:rPr>
        <w:t>2.17.1. Предоставление муниципальной услуги в многофункциональ</w:t>
      </w:r>
      <w:r>
        <w:rPr>
          <w:rFonts w:ascii="Arial" w:hAnsi="Arial"/>
          <w:sz w:val="26"/>
          <w:szCs w:val="26"/>
        </w:rPr>
        <w:t>ных центрах не осуществляется.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1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III. Состав, последовательность и сроки выполнения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административных процедур (действий), требования к порядку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их выполнения, в том числе особенности выполнения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административных процедур (действий) в электронной форме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3.1. П</w:t>
      </w:r>
      <w:r>
        <w:rPr>
          <w:rFonts w:ascii="Arial" w:hAnsi="Arial"/>
          <w:b/>
          <w:bCs/>
          <w:sz w:val="26"/>
          <w:szCs w:val="26"/>
        </w:rPr>
        <w:t>еречень административных процедур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3.1.1. При предоставлении муниципальной услуги выполняются следующие </w:t>
      </w:r>
      <w:r>
        <w:rPr>
          <w:rFonts w:ascii="Arial" w:hAnsi="Arial"/>
          <w:sz w:val="26"/>
          <w:szCs w:val="26"/>
        </w:rPr>
        <w:lastRenderedPageBreak/>
        <w:t>административные процедуры: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а) предоставление информации об образовательных программах и учебных планах, рабочих программах учебных курсов, предметах, д</w:t>
      </w:r>
      <w:r>
        <w:rPr>
          <w:rFonts w:ascii="Arial" w:hAnsi="Arial"/>
          <w:sz w:val="26"/>
          <w:szCs w:val="26"/>
        </w:rPr>
        <w:t>исциплинах (модулях), годовых календарных учебных графиках при личном обращении заявителя;</w:t>
      </w:r>
    </w:p>
    <w:p w:rsidR="00BD2A9A" w:rsidRDefault="003B12A0">
      <w:pPr>
        <w:pStyle w:val="ConsPlusNormal"/>
        <w:ind w:firstLine="540"/>
        <w:jc w:val="both"/>
      </w:pPr>
      <w:r>
        <w:rPr>
          <w:rFonts w:ascii="Arial" w:hAnsi="Arial"/>
          <w:sz w:val="26"/>
          <w:szCs w:val="26"/>
        </w:rPr>
        <w:t>б)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</w:t>
      </w:r>
      <w:r>
        <w:rPr>
          <w:rFonts w:ascii="Arial" w:hAnsi="Arial"/>
          <w:sz w:val="26"/>
          <w:szCs w:val="26"/>
        </w:rPr>
        <w:t xml:space="preserve"> учебных графиках путем размещения соответствующей информации на информационном стенде, официальном сайте образовательной организации.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3.2. Предоставление информации об образовательных программах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и учебных </w:t>
      </w:r>
      <w:proofErr w:type="gramStart"/>
      <w:r>
        <w:rPr>
          <w:rFonts w:ascii="Arial" w:hAnsi="Arial"/>
          <w:b/>
          <w:bCs/>
          <w:sz w:val="26"/>
          <w:szCs w:val="26"/>
        </w:rPr>
        <w:t>планах</w:t>
      </w:r>
      <w:proofErr w:type="gramEnd"/>
      <w:r>
        <w:rPr>
          <w:rFonts w:ascii="Arial" w:hAnsi="Arial"/>
          <w:b/>
          <w:bCs/>
          <w:sz w:val="26"/>
          <w:szCs w:val="26"/>
        </w:rPr>
        <w:t>, рабочих программах учебных курсов,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proofErr w:type="gramStart"/>
      <w:r>
        <w:rPr>
          <w:rFonts w:ascii="Arial" w:hAnsi="Arial"/>
          <w:b/>
          <w:bCs/>
          <w:sz w:val="26"/>
          <w:szCs w:val="26"/>
        </w:rPr>
        <w:t>предметах</w:t>
      </w:r>
      <w:proofErr w:type="gramEnd"/>
      <w:r>
        <w:rPr>
          <w:rFonts w:ascii="Arial" w:hAnsi="Arial"/>
          <w:b/>
          <w:bCs/>
          <w:sz w:val="26"/>
          <w:szCs w:val="26"/>
        </w:rPr>
        <w:t>, дисциплинах (модулях), годовых календарных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учебных </w:t>
      </w:r>
      <w:proofErr w:type="gramStart"/>
      <w:r>
        <w:rPr>
          <w:rFonts w:ascii="Arial" w:hAnsi="Arial"/>
          <w:b/>
          <w:bCs/>
          <w:sz w:val="26"/>
          <w:szCs w:val="26"/>
        </w:rPr>
        <w:t>графиках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при личном обращении заявителя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3.2.1. Основанием для начала исполнения административной процедуры по предоставлению муниципальной услуги, является личное обращение заявителя в </w:t>
      </w:r>
      <w:r>
        <w:rPr>
          <w:rFonts w:ascii="Arial" w:hAnsi="Arial"/>
          <w:sz w:val="26"/>
          <w:szCs w:val="26"/>
        </w:rPr>
        <w:t>организацию.</w:t>
      </w:r>
    </w:p>
    <w:p w:rsidR="00BD2A9A" w:rsidRDefault="003B12A0">
      <w:pPr>
        <w:pStyle w:val="ConsPlusNormal"/>
        <w:ind w:firstLine="540"/>
        <w:jc w:val="both"/>
      </w:pPr>
      <w:r>
        <w:rPr>
          <w:rFonts w:ascii="Arial" w:hAnsi="Arial"/>
          <w:sz w:val="26"/>
          <w:szCs w:val="26"/>
        </w:rPr>
        <w:t>3.2.2. При личном обращении заявителя специали</w:t>
      </w:r>
      <w:proofErr w:type="gramStart"/>
      <w:r>
        <w:rPr>
          <w:rFonts w:ascii="Arial" w:hAnsi="Arial"/>
          <w:sz w:val="26"/>
          <w:szCs w:val="26"/>
        </w:rPr>
        <w:t>ст в ср</w:t>
      </w:r>
      <w:proofErr w:type="gramEnd"/>
      <w:r>
        <w:rPr>
          <w:rFonts w:ascii="Arial" w:hAnsi="Arial"/>
          <w:sz w:val="26"/>
          <w:szCs w:val="26"/>
        </w:rPr>
        <w:t xml:space="preserve">ок, указанный </w:t>
      </w:r>
      <w:r>
        <w:rPr>
          <w:rFonts w:ascii="Arial" w:hAnsi="Arial"/>
          <w:sz w:val="26"/>
          <w:szCs w:val="26"/>
        </w:rPr>
        <w:t xml:space="preserve">в </w:t>
      </w:r>
      <w:hyperlink w:anchor="P72">
        <w:r>
          <w:rPr>
            <w:rStyle w:val="-"/>
            <w:rFonts w:ascii="Arial" w:hAnsi="Arial"/>
            <w:color w:val="00000A"/>
            <w:sz w:val="26"/>
            <w:szCs w:val="26"/>
            <w:u w:val="none"/>
          </w:rPr>
          <w:t>разделе 2.4</w:t>
        </w:r>
      </w:hyperlink>
      <w:r>
        <w:rPr>
          <w:rFonts w:ascii="Arial" w:hAnsi="Arial"/>
          <w:sz w:val="26"/>
          <w:szCs w:val="26"/>
        </w:rPr>
        <w:t xml:space="preserve"> настоящего</w:t>
      </w:r>
      <w:r>
        <w:rPr>
          <w:rFonts w:ascii="Arial" w:hAnsi="Arial"/>
          <w:sz w:val="26"/>
          <w:szCs w:val="26"/>
        </w:rPr>
        <w:t xml:space="preserve"> административного регламента, предоставляет информацию об образовательных программах и учебных планах, рабочих программах учебн</w:t>
      </w:r>
      <w:r>
        <w:rPr>
          <w:rFonts w:ascii="Arial" w:hAnsi="Arial"/>
          <w:sz w:val="26"/>
          <w:szCs w:val="26"/>
        </w:rPr>
        <w:t>ых курсов, предметах, дисциплинах (модулях), годовых календарных учебных графиках.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3.2.3. Информация предоставляется по выбору заявителя в устной форме или на бумажном носителе.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3.2.4. Лицом, ответственным за выполнение административной процедуры, является</w:t>
      </w:r>
      <w:r>
        <w:rPr>
          <w:rFonts w:ascii="Arial" w:hAnsi="Arial"/>
          <w:sz w:val="26"/>
          <w:szCs w:val="26"/>
        </w:rPr>
        <w:t xml:space="preserve"> специалист образовательной организации, ответственный за прием заявителей.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3.2.5. Критерии принятия решений - обращение заявителя.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3.2.6. Фиксация результата выполнения административной процедуры осуществляется путем выдачи заявителю информации.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outlineLvl w:val="2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3.3. Пре</w:t>
      </w:r>
      <w:r>
        <w:rPr>
          <w:rFonts w:ascii="Arial" w:hAnsi="Arial"/>
          <w:b/>
          <w:bCs/>
          <w:sz w:val="26"/>
          <w:szCs w:val="26"/>
        </w:rPr>
        <w:t>доставление информации об образовательных программах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и учебных </w:t>
      </w:r>
      <w:proofErr w:type="gramStart"/>
      <w:r>
        <w:rPr>
          <w:rFonts w:ascii="Arial" w:hAnsi="Arial"/>
          <w:b/>
          <w:bCs/>
          <w:sz w:val="26"/>
          <w:szCs w:val="26"/>
        </w:rPr>
        <w:t>планах</w:t>
      </w:r>
      <w:proofErr w:type="gramEnd"/>
      <w:r>
        <w:rPr>
          <w:rFonts w:ascii="Arial" w:hAnsi="Arial"/>
          <w:b/>
          <w:bCs/>
          <w:sz w:val="26"/>
          <w:szCs w:val="26"/>
        </w:rPr>
        <w:t>, рабочих программах учебных курсов,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proofErr w:type="gramStart"/>
      <w:r>
        <w:rPr>
          <w:rFonts w:ascii="Arial" w:hAnsi="Arial"/>
          <w:b/>
          <w:bCs/>
          <w:sz w:val="26"/>
          <w:szCs w:val="26"/>
        </w:rPr>
        <w:t>предметах</w:t>
      </w:r>
      <w:proofErr w:type="gramEnd"/>
      <w:r>
        <w:rPr>
          <w:rFonts w:ascii="Arial" w:hAnsi="Arial"/>
          <w:b/>
          <w:bCs/>
          <w:sz w:val="26"/>
          <w:szCs w:val="26"/>
        </w:rPr>
        <w:t>, дисциплинах (модулях), годовых календарных</w:t>
      </w:r>
    </w:p>
    <w:p w:rsidR="00BD2A9A" w:rsidRDefault="003B12A0">
      <w:pPr>
        <w:pStyle w:val="ConsPlusNormal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учебных </w:t>
      </w:r>
      <w:proofErr w:type="gramStart"/>
      <w:r>
        <w:rPr>
          <w:rFonts w:ascii="Arial" w:hAnsi="Arial"/>
          <w:b/>
          <w:bCs/>
          <w:sz w:val="26"/>
          <w:szCs w:val="26"/>
        </w:rPr>
        <w:t>графиках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путем размещения соответствующей информации</w:t>
      </w:r>
    </w:p>
    <w:p w:rsidR="00BD2A9A" w:rsidRDefault="003B12A0">
      <w:pPr>
        <w:pStyle w:val="ConsPlusNormal"/>
        <w:jc w:val="center"/>
      </w:pPr>
      <w:r>
        <w:rPr>
          <w:rFonts w:ascii="Arial" w:hAnsi="Arial"/>
          <w:b/>
          <w:bCs/>
          <w:sz w:val="26"/>
          <w:szCs w:val="26"/>
        </w:rPr>
        <w:t>на информационном стенде, официальн</w:t>
      </w:r>
      <w:r>
        <w:rPr>
          <w:rFonts w:ascii="Arial" w:hAnsi="Arial"/>
          <w:b/>
          <w:bCs/>
          <w:sz w:val="26"/>
          <w:szCs w:val="26"/>
        </w:rPr>
        <w:t xml:space="preserve">ом сайте </w:t>
      </w:r>
    </w:p>
    <w:p w:rsidR="00BD2A9A" w:rsidRDefault="003B12A0">
      <w:pPr>
        <w:pStyle w:val="ConsPlusNormal"/>
        <w:jc w:val="center"/>
      </w:pPr>
      <w:r>
        <w:rPr>
          <w:rFonts w:ascii="Arial" w:hAnsi="Arial"/>
          <w:b/>
          <w:bCs/>
          <w:sz w:val="26"/>
          <w:szCs w:val="26"/>
        </w:rPr>
        <w:t>образовательной организации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3.3.1. Основанием для предоставления муниципальной услуги является наличие утвержденных образовательных программ и учебных планов, рабочих программ учебных курсов, предметов, дисциплин (модулей), годовых календарных у</w:t>
      </w:r>
      <w:r>
        <w:rPr>
          <w:rFonts w:ascii="Arial" w:hAnsi="Arial"/>
          <w:sz w:val="26"/>
          <w:szCs w:val="26"/>
        </w:rPr>
        <w:t>чебных графиков.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3.3.2. 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размещается на информационном стенде, официальном сайте образовател</w:t>
      </w:r>
      <w:r>
        <w:rPr>
          <w:rFonts w:ascii="Arial" w:hAnsi="Arial"/>
          <w:sz w:val="26"/>
          <w:szCs w:val="26"/>
        </w:rPr>
        <w:t>ьной организации в течение календарного года.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3.3.3. Ответственными за выполнение административной процедуры являются уполномоченные специалисты образовательной организации.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3.3.4. Критерии принятия решения - утверждение организацией соответствующих образо</w:t>
      </w:r>
      <w:r>
        <w:rPr>
          <w:rFonts w:ascii="Arial" w:hAnsi="Arial"/>
          <w:sz w:val="26"/>
          <w:szCs w:val="26"/>
        </w:rPr>
        <w:t>вательных программ и учебных планов, рабочих программ учебных курсов, предметах, дисциплинах (модулях), годовых календарных учебных графиках.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3.3.5. Результатом административной процедуры является размещение информации на информационном стенде, официальном</w:t>
      </w:r>
      <w:r>
        <w:rPr>
          <w:rFonts w:ascii="Arial" w:hAnsi="Arial"/>
          <w:sz w:val="26"/>
          <w:szCs w:val="26"/>
        </w:rPr>
        <w:t xml:space="preserve"> сайте организации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D2A9A" w:rsidRDefault="003B12A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3.3.6. Фиксация результата выполнения административной процедуры является наличие </w:t>
      </w:r>
      <w:r>
        <w:rPr>
          <w:rFonts w:ascii="Arial" w:hAnsi="Arial"/>
          <w:sz w:val="26"/>
          <w:szCs w:val="26"/>
        </w:rPr>
        <w:t>размещенной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информационном стенде, официальном сайте образовательной организации.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3.4. </w:t>
      </w:r>
      <w:r>
        <w:rPr>
          <w:rFonts w:ascii="Arial" w:hAnsi="Arial" w:cs="Arial"/>
          <w:b/>
          <w:sz w:val="26"/>
          <w:szCs w:val="26"/>
        </w:rPr>
        <w:t>Мониторинг хода предоставления муниципальной услуги</w:t>
      </w:r>
    </w:p>
    <w:p w:rsidR="00BD2A9A" w:rsidRDefault="00BD2A9A">
      <w:pPr>
        <w:pStyle w:val="ConsPlusNormal"/>
        <w:jc w:val="both"/>
        <w:rPr>
          <w:rFonts w:ascii="Arial" w:hAnsi="Arial" w:cs="Arial"/>
          <w:b/>
          <w:sz w:val="26"/>
          <w:szCs w:val="26"/>
        </w:rPr>
      </w:pPr>
    </w:p>
    <w:p w:rsidR="00BD2A9A" w:rsidRDefault="003B12A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3.4.1. Мониторинг хода предоставления муниципальной услуги может осуществляться заявителем следующими способами:</w:t>
      </w:r>
    </w:p>
    <w:p w:rsidR="00BD2A9A" w:rsidRDefault="003B12A0">
      <w:pPr>
        <w:pStyle w:val="ConsPlusNormal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б) получение </w:t>
      </w:r>
      <w:r>
        <w:rPr>
          <w:rFonts w:ascii="Arial" w:hAnsi="Arial" w:cs="Arial"/>
          <w:sz w:val="26"/>
          <w:szCs w:val="26"/>
        </w:rPr>
        <w:t xml:space="preserve">информации в образовательных организациях, по телефонам, указанным в </w:t>
      </w:r>
      <w:hyperlink w:anchor="P565">
        <w:r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приложении № 1</w:t>
        </w:r>
      </w:hyperlink>
      <w:r>
        <w:rPr>
          <w:rFonts w:ascii="Arial" w:hAnsi="Arial" w:cs="Arial"/>
          <w:sz w:val="26"/>
          <w:szCs w:val="26"/>
        </w:rPr>
        <w:t>,  к настоящему административному регламенту.</w:t>
      </w:r>
    </w:p>
    <w:p w:rsidR="00BD2A9A" w:rsidRDefault="00BD2A9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D2A9A" w:rsidRDefault="003B12A0">
      <w:pPr>
        <w:pStyle w:val="11"/>
        <w:spacing w:before="0" w:after="0" w:line="240" w:lineRule="auto"/>
        <w:jc w:val="center"/>
        <w:rPr>
          <w:rFonts w:ascii="Calibri" w:hAnsi="Calibri" w:cs="Arial"/>
          <w:color w:val="000000"/>
          <w:sz w:val="22"/>
          <w:szCs w:val="22"/>
        </w:rPr>
      </w:pPr>
      <w:bookmarkStart w:id="6" w:name="sub_38"/>
      <w:bookmarkEnd w:id="6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3.5.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  <w:proofErr w:type="gramEnd"/>
    </w:p>
    <w:p w:rsidR="00BD2A9A" w:rsidRDefault="00BD2A9A">
      <w:pPr>
        <w:pStyle w:val="11"/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  <w:color w:val="000000"/>
        </w:rPr>
      </w:pPr>
      <w:bookmarkStart w:id="7" w:name="sub_382"/>
      <w:bookmarkEnd w:id="7"/>
      <w:r>
        <w:rPr>
          <w:rFonts w:ascii="Arial" w:hAnsi="Arial" w:cs="Arial"/>
          <w:color w:val="000000"/>
          <w:sz w:val="26"/>
          <w:szCs w:val="26"/>
        </w:rPr>
        <w:t>3.5.1. При выявлении Заявителем в выданном рез</w:t>
      </w:r>
      <w:r>
        <w:rPr>
          <w:rFonts w:ascii="Arial" w:hAnsi="Arial" w:cs="Arial"/>
          <w:color w:val="000000"/>
          <w:sz w:val="26"/>
          <w:szCs w:val="26"/>
        </w:rPr>
        <w:t>ультате предоставления муниципальной услуги опечаток и ошибок Заявитель может подать заявление об исправлении допущенных опечаток и ошибок.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  <w:color w:val="000000"/>
        </w:rPr>
      </w:pPr>
      <w:bookmarkStart w:id="8" w:name="sub_381"/>
      <w:bookmarkEnd w:id="8"/>
      <w:r>
        <w:rPr>
          <w:rFonts w:ascii="Arial" w:hAnsi="Arial" w:cs="Arial"/>
          <w:color w:val="000000"/>
          <w:sz w:val="26"/>
          <w:szCs w:val="26"/>
        </w:rPr>
        <w:t>3.5.2. При обращении об исправлении допущенных опечаток и (или) ошибок Заявитель представляет: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заявление об исправле</w:t>
      </w:r>
      <w:r>
        <w:rPr>
          <w:rFonts w:ascii="Arial" w:hAnsi="Arial" w:cs="Arial"/>
          <w:color w:val="000000"/>
          <w:sz w:val="26"/>
          <w:szCs w:val="26"/>
        </w:rPr>
        <w:t>нии допущенных опечаток и (или) ошибок; документы, имеющие юридическую силу, свидетельствующие о наличии опечаток и (или) ошибок и содержащие правильные данные; выданный результат предоставления муниципальной услуги, в котором содержится опечатка и (или) о</w:t>
      </w:r>
      <w:r>
        <w:rPr>
          <w:rFonts w:ascii="Arial" w:hAnsi="Arial" w:cs="Arial"/>
          <w:color w:val="000000"/>
          <w:sz w:val="26"/>
          <w:szCs w:val="26"/>
        </w:rPr>
        <w:t>шибка.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/>
        </w:rPr>
      </w:pPr>
      <w:bookmarkStart w:id="9" w:name="sub_384"/>
      <w:bookmarkEnd w:id="9"/>
      <w:r>
        <w:rPr>
          <w:rFonts w:ascii="Arial" w:hAnsi="Arial" w:cs="Arial"/>
          <w:color w:val="000000"/>
          <w:sz w:val="26"/>
          <w:szCs w:val="26"/>
        </w:rPr>
        <w:t>3.5.3. Заявление об исправлении допущенных опечаток и (или) ошибок может быть подано посредством личного обращения в образовательную организацию, почтового отправления.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/>
        </w:rPr>
      </w:pPr>
      <w:bookmarkStart w:id="10" w:name="sub_383"/>
      <w:bookmarkEnd w:id="10"/>
      <w:r>
        <w:rPr>
          <w:rFonts w:ascii="Arial" w:hAnsi="Arial" w:cs="Arial"/>
          <w:color w:val="000000"/>
          <w:sz w:val="26"/>
          <w:szCs w:val="26"/>
        </w:rPr>
        <w:t xml:space="preserve">3.5.4. Регистрация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аявления, представленного по почте или в электронном виде по</w:t>
      </w:r>
      <w:r>
        <w:rPr>
          <w:rFonts w:ascii="Arial" w:hAnsi="Arial" w:cs="Arial"/>
          <w:sz w:val="26"/>
          <w:szCs w:val="26"/>
        </w:rPr>
        <w:t>длежит</w:t>
      </w:r>
      <w:proofErr w:type="gramEnd"/>
      <w:r>
        <w:rPr>
          <w:rFonts w:ascii="Arial" w:hAnsi="Arial" w:cs="Arial"/>
          <w:sz w:val="26"/>
          <w:szCs w:val="26"/>
        </w:rPr>
        <w:t xml:space="preserve"> регистрации в день его поступления в организацию. </w:t>
      </w:r>
    </w:p>
    <w:p w:rsidR="00BD2A9A" w:rsidRDefault="003B12A0">
      <w:pPr>
        <w:pStyle w:val="ConsPlusNormal"/>
        <w:ind w:firstLine="540"/>
        <w:jc w:val="both"/>
        <w:rPr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 xml:space="preserve"> 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срок, который не долже</w:t>
      </w:r>
      <w:r>
        <w:rPr>
          <w:rFonts w:ascii="Arial" w:hAnsi="Arial" w:cs="Arial"/>
          <w:color w:val="000000"/>
          <w:sz w:val="26"/>
          <w:szCs w:val="26"/>
        </w:rPr>
        <w:t>н превышать 15 минут.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/>
        </w:rPr>
      </w:pPr>
      <w:r>
        <w:rPr>
          <w:rFonts w:ascii="Arial" w:hAnsi="Arial" w:cs="Arial"/>
          <w:color w:val="000000"/>
          <w:sz w:val="26"/>
          <w:szCs w:val="26"/>
        </w:rPr>
        <w:t>3.5.5. Решение об исправлении допущенных опечаток и (или) ошибок в выданном результате пре</w:t>
      </w:r>
      <w:r>
        <w:rPr>
          <w:rFonts w:ascii="Arial" w:hAnsi="Arial" w:cs="Arial"/>
          <w:sz w:val="26"/>
          <w:szCs w:val="26"/>
        </w:rPr>
        <w:t xml:space="preserve">доставления муниципальной услуги принимается в </w:t>
      </w:r>
      <w:r>
        <w:rPr>
          <w:rFonts w:ascii="Arial" w:hAnsi="Arial" w:cs="Arial"/>
          <w:sz w:val="26"/>
          <w:szCs w:val="26"/>
        </w:rPr>
        <w:lastRenderedPageBreak/>
        <w:t>течение 5 рабочих дней со дня регистрации заявления об исправлении допущенных опечаток и (или) ош</w:t>
      </w:r>
      <w:r>
        <w:rPr>
          <w:rFonts w:ascii="Arial" w:hAnsi="Arial" w:cs="Arial"/>
          <w:sz w:val="26"/>
          <w:szCs w:val="26"/>
        </w:rPr>
        <w:t xml:space="preserve">ибок. В случае фактического наличия в результате предоставления муниципальной услуги опечаток и (или) ошибок данные опечатки и (или) ошибки </w:t>
      </w:r>
      <w:proofErr w:type="gramStart"/>
      <w:r>
        <w:rPr>
          <w:rFonts w:ascii="Arial" w:hAnsi="Arial" w:cs="Arial"/>
          <w:sz w:val="26"/>
          <w:szCs w:val="26"/>
        </w:rPr>
        <w:t>исправляются и Заявителю направляется</w:t>
      </w:r>
      <w:proofErr w:type="gramEnd"/>
      <w:r>
        <w:rPr>
          <w:rFonts w:ascii="Arial" w:hAnsi="Arial" w:cs="Arial"/>
          <w:sz w:val="26"/>
          <w:szCs w:val="26"/>
        </w:rPr>
        <w:t xml:space="preserve"> исправленный вариант результата предоставления муниципальной услуги. При факти</w:t>
      </w:r>
      <w:r>
        <w:rPr>
          <w:rFonts w:ascii="Arial" w:hAnsi="Arial" w:cs="Arial"/>
          <w:sz w:val="26"/>
          <w:szCs w:val="26"/>
        </w:rPr>
        <w:t>ческом отсутствии в результате предоставления муниципальной услуги опечаток и (или) ошибок Заявителю направляется ответ об отсутствии опечаток и ошибок в выданном результате предоставления муниципальной услуги.</w:t>
      </w:r>
    </w:p>
    <w:p w:rsidR="00BD2A9A" w:rsidRDefault="00BD2A9A">
      <w:pPr>
        <w:pStyle w:val="ConsPlusNormal"/>
        <w:jc w:val="both"/>
        <w:rPr>
          <w:rFonts w:ascii="Arial" w:hAnsi="Arial"/>
          <w:b/>
          <w:bCs/>
          <w:sz w:val="26"/>
          <w:szCs w:val="26"/>
        </w:rPr>
      </w:pPr>
    </w:p>
    <w:p w:rsidR="00BD2A9A" w:rsidRDefault="003B12A0">
      <w:pPr>
        <w:pStyle w:val="ConsPlusNormal"/>
        <w:jc w:val="center"/>
        <w:rPr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 xml:space="preserve">IV. Формы контроля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за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D2A9A" w:rsidRDefault="003B12A0">
      <w:pPr>
        <w:pStyle w:val="11"/>
        <w:spacing w:before="0"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исполнением </w:t>
      </w:r>
      <w:r>
        <w:rPr>
          <w:rFonts w:ascii="Arial" w:hAnsi="Arial" w:cs="Arial"/>
          <w:b/>
          <w:bCs/>
          <w:sz w:val="26"/>
          <w:szCs w:val="26"/>
        </w:rPr>
        <w:t>административного регламента и сроки его осуществления</w:t>
      </w:r>
    </w:p>
    <w:p w:rsidR="00BD2A9A" w:rsidRDefault="00BD2A9A">
      <w:pPr>
        <w:pStyle w:val="western"/>
        <w:spacing w:before="0" w:after="0" w:line="240" w:lineRule="auto"/>
        <w:rPr>
          <w:rFonts w:ascii="Arial" w:hAnsi="Arial" w:cs="Times New Roman"/>
          <w:sz w:val="26"/>
          <w:szCs w:val="26"/>
        </w:rPr>
      </w:pPr>
      <w:bookmarkStart w:id="11" w:name="sub_400"/>
      <w:bookmarkEnd w:id="11"/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</w:rPr>
      </w:pPr>
      <w:bookmarkStart w:id="12" w:name="sub_42"/>
      <w:bookmarkEnd w:id="12"/>
      <w:r>
        <w:rPr>
          <w:rFonts w:ascii="Arial" w:hAnsi="Arial" w:cs="Arial"/>
          <w:sz w:val="26"/>
          <w:szCs w:val="26"/>
        </w:rPr>
        <w:t xml:space="preserve">4.1. Текущий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образовательной орг</w:t>
      </w:r>
      <w:r>
        <w:rPr>
          <w:rFonts w:ascii="Arial" w:hAnsi="Arial" w:cs="Arial"/>
          <w:sz w:val="26"/>
          <w:szCs w:val="26"/>
        </w:rPr>
        <w:t>анизации, осуществляет руководитель, ответственный за организацию работы по предоставлению муниципальной услуги, а также должностные лица образовательной организации. Перечень должностных лиц, осуществляющих текущий контроль, устанавливается локальными пра</w:t>
      </w:r>
      <w:r>
        <w:rPr>
          <w:rFonts w:ascii="Arial" w:hAnsi="Arial" w:cs="Arial"/>
          <w:sz w:val="26"/>
          <w:szCs w:val="26"/>
        </w:rPr>
        <w:t>вовыми актами образовательных организаций, должностными регламентами и должностными инструкциями сотрудников образовательных организаций.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</w:rPr>
      </w:pPr>
      <w:bookmarkStart w:id="13" w:name="sub_41"/>
      <w:bookmarkEnd w:id="13"/>
      <w:r>
        <w:rPr>
          <w:rFonts w:ascii="Arial" w:hAnsi="Arial" w:cs="Arial"/>
          <w:sz w:val="26"/>
          <w:szCs w:val="26"/>
        </w:rPr>
        <w:t xml:space="preserve">4.2. Текущий контроль осуществляется путем </w:t>
      </w:r>
      <w:proofErr w:type="gramStart"/>
      <w:r>
        <w:rPr>
          <w:rFonts w:ascii="Arial" w:hAnsi="Arial" w:cs="Arial"/>
          <w:sz w:val="26"/>
          <w:szCs w:val="26"/>
        </w:rPr>
        <w:t>проведения</w:t>
      </w:r>
      <w:proofErr w:type="gramEnd"/>
      <w:r>
        <w:rPr>
          <w:rFonts w:ascii="Arial" w:hAnsi="Arial" w:cs="Arial"/>
          <w:sz w:val="26"/>
          <w:szCs w:val="26"/>
        </w:rPr>
        <w:t xml:space="preserve"> уполномоченным должностным лицом, ответственным за организацию р</w:t>
      </w:r>
      <w:r>
        <w:rPr>
          <w:rFonts w:ascii="Arial" w:hAnsi="Arial" w:cs="Arial"/>
          <w:sz w:val="26"/>
          <w:szCs w:val="26"/>
        </w:rPr>
        <w:t>аботы по предоставлению муниципальной услуги, проверок соблюдения и предоставления сотрудниками образовательных организаций положений настоящего административного регламента.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</w:rPr>
      </w:pPr>
      <w:r>
        <w:rPr>
          <w:rFonts w:ascii="Arial" w:hAnsi="Arial" w:cs="Arial"/>
          <w:sz w:val="26"/>
          <w:szCs w:val="26"/>
        </w:rPr>
        <w:t>Периодичность осуществления текущего контроля устанавливается приказом образовате</w:t>
      </w:r>
      <w:r>
        <w:rPr>
          <w:rFonts w:ascii="Arial" w:hAnsi="Arial" w:cs="Arial"/>
          <w:sz w:val="26"/>
          <w:szCs w:val="26"/>
        </w:rPr>
        <w:t>льной организации.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</w:rPr>
      </w:pPr>
      <w:bookmarkStart w:id="14" w:name="sub_431"/>
      <w:bookmarkEnd w:id="14"/>
      <w:r>
        <w:rPr>
          <w:rFonts w:ascii="Arial" w:hAnsi="Arial" w:cs="Arial"/>
          <w:sz w:val="26"/>
          <w:szCs w:val="26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Arial" w:hAnsi="Arial" w:cs="Arial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услуги.</w:t>
      </w:r>
    </w:p>
    <w:p w:rsidR="00BD2A9A" w:rsidRDefault="003B12A0">
      <w:pPr>
        <w:pStyle w:val="western"/>
        <w:spacing w:before="0" w:after="0" w:line="240" w:lineRule="auto"/>
      </w:pPr>
      <w:bookmarkStart w:id="15" w:name="sub_43"/>
      <w:bookmarkEnd w:id="15"/>
      <w:r>
        <w:rPr>
          <w:rFonts w:ascii="Arial" w:hAnsi="Arial" w:cs="Arial"/>
          <w:sz w:val="26"/>
          <w:szCs w:val="26"/>
        </w:rPr>
        <w:t>4.3.1. Р</w:t>
      </w:r>
      <w:r>
        <w:rPr>
          <w:rFonts w:ascii="Arial" w:hAnsi="Arial" w:cs="Arial"/>
          <w:sz w:val="26"/>
          <w:szCs w:val="26"/>
        </w:rPr>
        <w:t xml:space="preserve">уководитель образовательной организации организует и осуществляет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предоставлением муниципальной услуги.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</w:t>
      </w:r>
      <w:r>
        <w:rPr>
          <w:rFonts w:ascii="Arial" w:hAnsi="Arial" w:cs="Arial"/>
          <w:sz w:val="26"/>
          <w:szCs w:val="26"/>
        </w:rPr>
        <w:t>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образовательных организаций.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</w:rPr>
      </w:pPr>
      <w:r>
        <w:rPr>
          <w:rFonts w:ascii="Arial" w:hAnsi="Arial" w:cs="Arial"/>
          <w:sz w:val="26"/>
          <w:szCs w:val="26"/>
        </w:rPr>
        <w:t>По результатам к</w:t>
      </w:r>
      <w:r>
        <w:rPr>
          <w:rFonts w:ascii="Arial" w:hAnsi="Arial" w:cs="Arial"/>
          <w:sz w:val="26"/>
          <w:szCs w:val="26"/>
        </w:rPr>
        <w:t xml:space="preserve">онтроля осуществляется привлечение виновных лиц к ответственности в соответствии с законодательством Российской Федерации. 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</w:rPr>
      </w:pPr>
      <w:r>
        <w:rPr>
          <w:rFonts w:ascii="Arial" w:hAnsi="Arial" w:cs="Arial"/>
          <w:sz w:val="26"/>
          <w:szCs w:val="26"/>
        </w:rPr>
        <w:t>4.3.2. Проверки полноты и качества предоставления муниципальной услуги осуществляются на основании приказа руководителя образователь</w:t>
      </w:r>
      <w:r>
        <w:rPr>
          <w:rFonts w:ascii="Arial" w:hAnsi="Arial" w:cs="Arial"/>
          <w:sz w:val="26"/>
          <w:szCs w:val="26"/>
        </w:rPr>
        <w:t>ной организации. 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</w:t>
      </w:r>
      <w:r>
        <w:rPr>
          <w:rFonts w:ascii="Arial" w:hAnsi="Arial" w:cs="Arial"/>
          <w:sz w:val="26"/>
          <w:szCs w:val="26"/>
        </w:rPr>
        <w:t>нным с предоставлением муниципальной услуги) и внеплановый характер (по конкретному обращению).</w:t>
      </w:r>
    </w:p>
    <w:p w:rsidR="00BD2A9A" w:rsidRDefault="00BD2A9A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2A9A" w:rsidRDefault="003B12A0">
      <w:pPr>
        <w:pStyle w:val="11"/>
        <w:spacing w:before="0"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V. Досудебный (внесудебный) порядок обжалования решений и действий (бездействия) образовательного учреждения, предоставляющего муниципальную услугу, а также до</w:t>
      </w:r>
      <w:r>
        <w:rPr>
          <w:rFonts w:ascii="Arial" w:hAnsi="Arial" w:cs="Arial"/>
          <w:b/>
          <w:bCs/>
          <w:sz w:val="26"/>
          <w:szCs w:val="26"/>
        </w:rPr>
        <w:t>лжностных лиц</w:t>
      </w:r>
    </w:p>
    <w:p w:rsidR="00BD2A9A" w:rsidRDefault="00BD2A9A">
      <w:pPr>
        <w:pStyle w:val="ConsPlusNormal"/>
        <w:jc w:val="both"/>
        <w:rPr>
          <w:rFonts w:ascii="Arial" w:hAnsi="Arial" w:cs="Arial"/>
          <w:strike/>
          <w:color w:val="FF0000"/>
          <w:sz w:val="26"/>
          <w:szCs w:val="26"/>
        </w:rPr>
      </w:pP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</w:rPr>
      </w:pPr>
      <w:r>
        <w:rPr>
          <w:rFonts w:ascii="Arial" w:hAnsi="Arial" w:cs="Arial"/>
          <w:sz w:val="26"/>
          <w:szCs w:val="26"/>
        </w:rPr>
        <w:t xml:space="preserve">5.1. </w:t>
      </w:r>
      <w:proofErr w:type="gramStart"/>
      <w:r>
        <w:rPr>
          <w:rFonts w:ascii="Arial" w:hAnsi="Arial" w:cs="Arial"/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</w:rPr>
      </w:pPr>
      <w:bookmarkStart w:id="16" w:name="sub_51"/>
      <w:bookmarkEnd w:id="16"/>
      <w:r>
        <w:rPr>
          <w:rFonts w:ascii="Arial" w:hAnsi="Arial" w:cs="Arial"/>
          <w:sz w:val="26"/>
          <w:szCs w:val="26"/>
        </w:rPr>
        <w:t>5.2. Жалоба может быть адресована следующим должностн</w:t>
      </w:r>
      <w:r>
        <w:rPr>
          <w:rFonts w:ascii="Arial" w:hAnsi="Arial" w:cs="Arial"/>
          <w:sz w:val="26"/>
          <w:szCs w:val="26"/>
        </w:rPr>
        <w:t>ым лицам, уполномоченным на ее рассмотрение: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  <w:color w:val="000000"/>
        </w:rPr>
      </w:pPr>
      <w:bookmarkStart w:id="17" w:name="sub_521"/>
      <w:bookmarkEnd w:id="17"/>
      <w:r>
        <w:rPr>
          <w:rFonts w:ascii="Arial" w:hAnsi="Arial" w:cs="Arial"/>
          <w:color w:val="000000"/>
          <w:sz w:val="26"/>
          <w:szCs w:val="26"/>
        </w:rPr>
        <w:t>а) директору образовательной организации на решения и (или) действия (бездействие) должностных лиц организации;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  <w:color w:val="000000"/>
        </w:rPr>
      </w:pPr>
      <w:bookmarkStart w:id="18" w:name="sub_5211"/>
      <w:bookmarkEnd w:id="18"/>
      <w:r>
        <w:rPr>
          <w:rFonts w:ascii="Arial" w:hAnsi="Arial" w:cs="Arial"/>
          <w:color w:val="000000"/>
          <w:sz w:val="26"/>
          <w:szCs w:val="26"/>
        </w:rPr>
        <w:t>б) начальнику Управления по социальным вопросам администрации Уватского муниципального района коорд</w:t>
      </w:r>
      <w:r>
        <w:rPr>
          <w:rFonts w:ascii="Arial" w:hAnsi="Arial" w:cs="Arial"/>
          <w:color w:val="000000"/>
          <w:sz w:val="26"/>
          <w:szCs w:val="26"/>
        </w:rPr>
        <w:t>инирующему и контролирующему деятельность образовательных организаций;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  <w:color w:val="000000"/>
        </w:rPr>
      </w:pPr>
      <w:bookmarkStart w:id="19" w:name="sub_522"/>
      <w:bookmarkEnd w:id="19"/>
      <w:r>
        <w:rPr>
          <w:rFonts w:ascii="Arial" w:hAnsi="Arial" w:cs="Arial"/>
          <w:color w:val="000000"/>
          <w:sz w:val="26"/>
          <w:szCs w:val="26"/>
        </w:rPr>
        <w:t>в) заместителю Главы администрации Уватского муниципального района, координирующему и контролирующему деятельность Управления по социальным вопросам администрации Уватского муниципально</w:t>
      </w:r>
      <w:r>
        <w:rPr>
          <w:rFonts w:ascii="Arial" w:hAnsi="Arial" w:cs="Arial"/>
          <w:color w:val="000000"/>
          <w:sz w:val="26"/>
          <w:szCs w:val="26"/>
        </w:rPr>
        <w:t>го района, на решения или (и) действия (бездействие) должностных лиц;</w:t>
      </w:r>
    </w:p>
    <w:p w:rsidR="00BD2A9A" w:rsidRDefault="003B12A0">
      <w:pPr>
        <w:pStyle w:val="western"/>
        <w:spacing w:before="0" w:after="0" w:line="240" w:lineRule="auto"/>
        <w:rPr>
          <w:rFonts w:ascii="Calibri" w:hAnsi="Calibri" w:cs="Arial"/>
          <w:color w:val="000000"/>
        </w:rPr>
      </w:pPr>
      <w:bookmarkStart w:id="20" w:name="sub_523"/>
      <w:bookmarkEnd w:id="20"/>
      <w:r>
        <w:rPr>
          <w:rFonts w:ascii="Arial" w:hAnsi="Arial" w:cs="Arial"/>
          <w:color w:val="000000"/>
          <w:sz w:val="26"/>
          <w:szCs w:val="26"/>
        </w:rPr>
        <w:t>г) Главе администрации Уватского муниципального района на решения и действия (бездействие) заместителя Главы администрации Уватского муниципального района, координирующего и контролирующ</w:t>
      </w:r>
      <w:r>
        <w:rPr>
          <w:rFonts w:ascii="Arial" w:hAnsi="Arial" w:cs="Arial"/>
          <w:color w:val="000000"/>
          <w:sz w:val="26"/>
          <w:szCs w:val="26"/>
        </w:rPr>
        <w:t>его деятельность Управления по социальным вопросам администрации Уватского муниципального района.</w:t>
      </w:r>
    </w:p>
    <w:p w:rsidR="00BD2A9A" w:rsidRDefault="003B12A0">
      <w:pPr>
        <w:pStyle w:val="western"/>
        <w:spacing w:before="0" w:after="0" w:line="240" w:lineRule="auto"/>
      </w:pPr>
      <w:bookmarkStart w:id="21" w:name="sub_524"/>
      <w:bookmarkEnd w:id="21"/>
      <w:r>
        <w:rPr>
          <w:rFonts w:ascii="Arial" w:hAnsi="Arial" w:cs="Arial"/>
          <w:color w:val="000000"/>
          <w:sz w:val="26"/>
          <w:szCs w:val="26"/>
        </w:rPr>
        <w:t xml:space="preserve">5.3. Информация о порядке подачи и рассмотрения жалобы размещается на </w:t>
      </w:r>
      <w:hyperlink r:id="rId9">
        <w:r>
          <w:rPr>
            <w:rStyle w:val="-"/>
            <w:rFonts w:ascii="Arial" w:hAnsi="Arial" w:cs="Arial"/>
            <w:color w:val="000000"/>
            <w:sz w:val="26"/>
            <w:szCs w:val="26"/>
            <w:u w:val="none"/>
          </w:rPr>
          <w:t>официальном са</w:t>
        </w:r>
        <w:r>
          <w:rPr>
            <w:rStyle w:val="-"/>
            <w:rFonts w:ascii="Arial" w:hAnsi="Arial" w:cs="Arial"/>
            <w:color w:val="000000"/>
            <w:sz w:val="26"/>
            <w:szCs w:val="26"/>
            <w:u w:val="none"/>
          </w:rPr>
          <w:t>йте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администрации Уватского муниципального района в сети "Интернет", </w:t>
      </w:r>
      <w:hyperlink r:id="rId10">
        <w:r>
          <w:rPr>
            <w:rStyle w:val="-"/>
            <w:rFonts w:ascii="Arial" w:hAnsi="Arial" w:cs="Arial"/>
            <w:color w:val="000000"/>
            <w:sz w:val="26"/>
            <w:szCs w:val="26"/>
            <w:u w:val="none"/>
          </w:rPr>
          <w:t>Едином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и </w:t>
      </w:r>
      <w:hyperlink r:id="rId11">
        <w:r>
          <w:rPr>
            <w:rStyle w:val="-"/>
            <w:rFonts w:ascii="Arial" w:hAnsi="Arial" w:cs="Arial"/>
            <w:color w:val="000000"/>
            <w:sz w:val="26"/>
            <w:szCs w:val="26"/>
            <w:u w:val="none"/>
          </w:rPr>
          <w:t>Региональном порталах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, а также </w:t>
      </w:r>
      <w:r>
        <w:rPr>
          <w:rFonts w:ascii="Arial" w:hAnsi="Arial" w:cs="Arial"/>
          <w:color w:val="000000"/>
          <w:sz w:val="26"/>
          <w:szCs w:val="26"/>
        </w:rPr>
        <w:t>предоставляется непосредственно должностными лицами учреждений по телефонам для справок, а также электронным сообщением по адресу, указанному заявителем.</w:t>
      </w:r>
    </w:p>
    <w:p w:rsidR="00BD2A9A" w:rsidRDefault="003B12A0">
      <w:pPr>
        <w:pStyle w:val="western"/>
        <w:spacing w:before="0" w:after="0" w:line="240" w:lineRule="auto"/>
      </w:pPr>
      <w:bookmarkStart w:id="22" w:name="sub_53"/>
      <w:bookmarkEnd w:id="22"/>
      <w:r>
        <w:rPr>
          <w:rFonts w:ascii="Arial" w:hAnsi="Arial" w:cs="Arial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</w:t>
      </w:r>
      <w:r>
        <w:rPr>
          <w:rFonts w:ascii="Arial" w:hAnsi="Arial" w:cs="Arial"/>
          <w:color w:val="000000"/>
          <w:sz w:val="26"/>
          <w:szCs w:val="26"/>
        </w:rPr>
        <w:t xml:space="preserve">ляющего муниципальную услугу, а также его должностных лиц регулируется </w:t>
      </w:r>
      <w:hyperlink r:id="rId12">
        <w:r>
          <w:rPr>
            <w:rStyle w:val="-"/>
            <w:rFonts w:ascii="Arial" w:hAnsi="Arial" w:cs="Arial"/>
            <w:color w:val="000000"/>
            <w:sz w:val="26"/>
            <w:szCs w:val="26"/>
            <w:u w:val="none"/>
          </w:rPr>
          <w:t>Федеральным законом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от 27.07.2010 N 210-ФЗ "Об организации предоставления государственных и муниципальных услуг".</w:t>
      </w:r>
    </w:p>
    <w:p w:rsidR="00BD2A9A" w:rsidRDefault="00BD2A9A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center"/>
        <w:outlineLvl w:val="1"/>
        <w:rPr>
          <w:strike/>
          <w:color w:val="FF0066"/>
        </w:rPr>
      </w:pPr>
    </w:p>
    <w:p w:rsidR="00BD2A9A" w:rsidRDefault="00BD2A9A">
      <w:pPr>
        <w:pStyle w:val="ConsPlusNormal"/>
        <w:jc w:val="both"/>
        <w:rPr>
          <w:rFonts w:ascii="Arial" w:hAnsi="Arial"/>
          <w:strike/>
          <w:color w:val="FF0066"/>
          <w:sz w:val="26"/>
          <w:szCs w:val="26"/>
        </w:rPr>
      </w:pPr>
    </w:p>
    <w:p w:rsidR="00BD2A9A" w:rsidRDefault="00BD2A9A">
      <w:pPr>
        <w:pStyle w:val="ConsPlusNormal"/>
        <w:jc w:val="both"/>
        <w:rPr>
          <w:rFonts w:ascii="Arial" w:hAnsi="Arial"/>
          <w:strike/>
          <w:color w:val="FF0066"/>
          <w:sz w:val="26"/>
          <w:szCs w:val="26"/>
        </w:rPr>
      </w:pPr>
    </w:p>
    <w:p w:rsidR="00BD2A9A" w:rsidRDefault="00BD2A9A">
      <w:pPr>
        <w:pStyle w:val="ConsPlusNormal"/>
        <w:jc w:val="both"/>
        <w:rPr>
          <w:rFonts w:ascii="Arial" w:hAnsi="Arial"/>
          <w:strike/>
          <w:color w:val="FF0066"/>
          <w:sz w:val="26"/>
          <w:szCs w:val="26"/>
        </w:rPr>
      </w:pPr>
    </w:p>
    <w:p w:rsidR="00BD2A9A" w:rsidRDefault="00BD2A9A">
      <w:pPr>
        <w:pStyle w:val="ConsPlusNormal"/>
        <w:jc w:val="right"/>
        <w:outlineLvl w:val="1"/>
        <w:rPr>
          <w:strike/>
          <w:color w:val="FF0066"/>
        </w:rPr>
      </w:pPr>
    </w:p>
    <w:p w:rsidR="00BD2A9A" w:rsidRDefault="00BD2A9A">
      <w:pPr>
        <w:pStyle w:val="ConsPlusNormal"/>
        <w:jc w:val="right"/>
        <w:outlineLvl w:val="1"/>
        <w:rPr>
          <w:strike/>
          <w:color w:val="FF0066"/>
        </w:rPr>
      </w:pPr>
    </w:p>
    <w:p w:rsidR="00BD2A9A" w:rsidRDefault="00BD2A9A">
      <w:pPr>
        <w:pStyle w:val="ConsPlusNormal"/>
        <w:jc w:val="right"/>
        <w:outlineLvl w:val="1"/>
        <w:rPr>
          <w:strike/>
          <w:color w:val="FF0066"/>
        </w:rPr>
      </w:pPr>
    </w:p>
    <w:p w:rsidR="00BD2A9A" w:rsidRDefault="00BD2A9A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BD2A9A" w:rsidRDefault="003B12A0">
      <w:pPr>
        <w:pStyle w:val="ConsPlusNormal"/>
        <w:jc w:val="right"/>
        <w:outlineLvl w:val="1"/>
      </w:pPr>
      <w:r>
        <w:rPr>
          <w:rFonts w:ascii="Arial" w:hAnsi="Arial"/>
          <w:sz w:val="26"/>
          <w:szCs w:val="26"/>
        </w:rPr>
        <w:t>Приложение № 1</w:t>
      </w:r>
    </w:p>
    <w:p w:rsidR="00BD2A9A" w:rsidRDefault="003B12A0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административному регламенту</w:t>
      </w: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3B12A0">
      <w:pPr>
        <w:pStyle w:val="ConsPlusTitle"/>
        <w:jc w:val="center"/>
        <w:rPr>
          <w:rFonts w:ascii="Arial" w:hAnsi="Arial"/>
          <w:sz w:val="26"/>
          <w:szCs w:val="26"/>
        </w:rPr>
      </w:pPr>
      <w:bookmarkStart w:id="23" w:name="P350"/>
      <w:bookmarkEnd w:id="23"/>
      <w:r>
        <w:rPr>
          <w:rFonts w:ascii="Arial" w:hAnsi="Arial"/>
          <w:sz w:val="26"/>
          <w:szCs w:val="26"/>
        </w:rPr>
        <w:t>ПЕРЕЧЕНЬ</w:t>
      </w:r>
    </w:p>
    <w:p w:rsidR="00BD2A9A" w:rsidRDefault="003B12A0">
      <w:pPr>
        <w:pStyle w:val="ConsPlusTitle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ОБРАЗОВАТЕЛЬНЫХ ОРГАНИЗАЦИЙ, ПРЕДОСТАВЛЯЮЩИХ</w:t>
      </w:r>
    </w:p>
    <w:p w:rsidR="00BD2A9A" w:rsidRDefault="003B12A0">
      <w:pPr>
        <w:pStyle w:val="ConsPlusTitle"/>
        <w:jc w:val="center"/>
      </w:pPr>
      <w:r>
        <w:rPr>
          <w:rFonts w:ascii="Arial" w:hAnsi="Arial"/>
          <w:sz w:val="26"/>
          <w:szCs w:val="26"/>
        </w:rPr>
        <w:t>МУНИЦИПАЛЬНУЮ УСЛУГУ</w:t>
      </w:r>
    </w:p>
    <w:p w:rsidR="00BD2A9A" w:rsidRDefault="00BD2A9A">
      <w:pPr>
        <w:pStyle w:val="ConsPlusTitle"/>
        <w:jc w:val="center"/>
        <w:sectPr w:rsidR="00BD2A9A">
          <w:headerReference w:type="default" r:id="rId13"/>
          <w:pgSz w:w="11906" w:h="16838"/>
          <w:pgMar w:top="972" w:right="569" w:bottom="1130" w:left="1464" w:header="420" w:footer="0" w:gutter="0"/>
          <w:cols w:space="720"/>
          <w:formProt w:val="0"/>
          <w:docGrid w:linePitch="360" w:charSpace="-2049"/>
        </w:sectPr>
      </w:pPr>
    </w:p>
    <w:tbl>
      <w:tblPr>
        <w:tblW w:w="987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388"/>
        <w:gridCol w:w="3361"/>
        <w:gridCol w:w="2158"/>
        <w:gridCol w:w="2145"/>
        <w:gridCol w:w="1818"/>
      </w:tblGrid>
      <w:tr w:rsidR="00BD2A9A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Образовательные </w:t>
            </w:r>
            <w:r>
              <w:rPr>
                <w:rFonts w:ascii="Arial" w:hAnsi="Arial"/>
                <w:sz w:val="20"/>
              </w:rPr>
              <w:t>организации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Телефон, </w:t>
            </w:r>
            <w:proofErr w:type="spellStart"/>
            <w:r>
              <w:rPr>
                <w:rFonts w:ascii="Arial" w:hAnsi="Arial"/>
                <w:sz w:val="20"/>
              </w:rPr>
              <w:t>e-mail</w:t>
            </w:r>
            <w:proofErr w:type="spellEnd"/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Адрес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График работы</w:t>
            </w:r>
          </w:p>
        </w:tc>
      </w:tr>
      <w:tr w:rsidR="00BD2A9A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МАОУ "Демьянская СОШ им. гвардии матроса А. </w:t>
            </w:r>
            <w:proofErr w:type="spellStart"/>
            <w:r>
              <w:rPr>
                <w:rFonts w:ascii="Arial" w:hAnsi="Arial"/>
                <w:sz w:val="20"/>
              </w:rPr>
              <w:t>Копотилова</w:t>
            </w:r>
            <w:proofErr w:type="spellEnd"/>
            <w:r>
              <w:rPr>
                <w:rFonts w:ascii="Arial" w:hAnsi="Arial"/>
                <w:sz w:val="20"/>
              </w:rPr>
              <w:t>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2-74-60,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demyansk18@inbox.ru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с. Демьянское, НПС, д. 25;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</w:t>
            </w:r>
            <w:r>
              <w:rPr>
                <w:rFonts w:ascii="Arial" w:hAnsi="Arial"/>
                <w:sz w:val="20"/>
              </w:rPr>
              <w:t>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"Першинская СОШ" - филиал МАОУ "Демьянская СОШ им. гвардии матроса А. </w:t>
            </w:r>
            <w:proofErr w:type="spellStart"/>
            <w:r>
              <w:rPr>
                <w:rFonts w:ascii="Arial" w:hAnsi="Arial"/>
                <w:sz w:val="20"/>
              </w:rPr>
              <w:t>Копотилова</w:t>
            </w:r>
            <w:proofErr w:type="spellEnd"/>
            <w:r>
              <w:rPr>
                <w:rFonts w:ascii="Arial" w:hAnsi="Arial"/>
                <w:sz w:val="20"/>
              </w:rPr>
              <w:t>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2-46-30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</w:t>
            </w:r>
          </w:p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п. </w:t>
            </w:r>
            <w:proofErr w:type="spellStart"/>
            <w:r>
              <w:rPr>
                <w:rFonts w:ascii="Arial" w:hAnsi="Arial"/>
                <w:sz w:val="20"/>
              </w:rPr>
              <w:t>Першино</w:t>
            </w:r>
            <w:proofErr w:type="spellEnd"/>
            <w:r>
              <w:rPr>
                <w:rFonts w:ascii="Arial" w:hAnsi="Arial"/>
                <w:sz w:val="20"/>
              </w:rPr>
              <w:t>, ул. Мира, д. 6;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</w:t>
            </w:r>
            <w:r>
              <w:rPr>
                <w:rFonts w:ascii="Arial" w:hAnsi="Arial"/>
                <w:sz w:val="20"/>
              </w:rPr>
              <w:t xml:space="preserve"> 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</w:t>
            </w:r>
            <w:proofErr w:type="spellStart"/>
            <w:r>
              <w:rPr>
                <w:rFonts w:ascii="Arial" w:hAnsi="Arial"/>
                <w:sz w:val="20"/>
              </w:rPr>
              <w:t>Осинниковская</w:t>
            </w:r>
            <w:proofErr w:type="spellEnd"/>
            <w:r>
              <w:rPr>
                <w:rFonts w:ascii="Arial" w:hAnsi="Arial"/>
                <w:sz w:val="20"/>
              </w:rPr>
              <w:t xml:space="preserve"> ООШ" - филиал МАОУ "Демьянская СОШ им. гвардии матроса А. </w:t>
            </w:r>
            <w:proofErr w:type="spellStart"/>
            <w:r>
              <w:rPr>
                <w:rFonts w:ascii="Arial" w:hAnsi="Arial"/>
                <w:sz w:val="20"/>
              </w:rPr>
              <w:t>Копотилова</w:t>
            </w:r>
            <w:proofErr w:type="spellEnd"/>
            <w:r>
              <w:rPr>
                <w:rFonts w:ascii="Arial" w:hAnsi="Arial"/>
                <w:sz w:val="20"/>
              </w:rPr>
              <w:t>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2-44-33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д. Осинник, ул. Комсомольская, д. 8;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12.00 - </w:t>
            </w:r>
            <w:r>
              <w:rPr>
                <w:rFonts w:ascii="Arial" w:hAnsi="Arial"/>
                <w:sz w:val="20"/>
              </w:rPr>
              <w:t>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</w:t>
            </w:r>
            <w:proofErr w:type="spellStart"/>
            <w:r>
              <w:rPr>
                <w:rFonts w:ascii="Arial" w:hAnsi="Arial"/>
                <w:sz w:val="20"/>
              </w:rPr>
              <w:t>Солянская</w:t>
            </w:r>
            <w:proofErr w:type="spellEnd"/>
            <w:r>
              <w:rPr>
                <w:rFonts w:ascii="Arial" w:hAnsi="Arial"/>
                <w:sz w:val="20"/>
              </w:rPr>
              <w:t xml:space="preserve"> ООШ" - филиал МАОУ "Демьянская СОШ им. гвардии матроса А. </w:t>
            </w:r>
            <w:proofErr w:type="spellStart"/>
            <w:r>
              <w:rPr>
                <w:rFonts w:ascii="Arial" w:hAnsi="Arial"/>
                <w:sz w:val="20"/>
              </w:rPr>
              <w:t>Копотилова</w:t>
            </w:r>
            <w:proofErr w:type="spellEnd"/>
            <w:r>
              <w:rPr>
                <w:rFonts w:ascii="Arial" w:hAnsi="Arial"/>
                <w:sz w:val="20"/>
              </w:rPr>
              <w:t>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2-29-08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Тюменская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д. Солянка, ул. Центральная д. 12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12.00 - 13.00 - </w:t>
            </w:r>
            <w:r>
              <w:rPr>
                <w:rFonts w:ascii="Arial" w:hAnsi="Arial"/>
                <w:sz w:val="20"/>
              </w:rPr>
              <w:t>перерыв</w:t>
            </w:r>
          </w:p>
        </w:tc>
      </w:tr>
      <w:tr w:rsidR="00BD2A9A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МАОУ "</w:t>
            </w:r>
            <w:proofErr w:type="gramStart"/>
            <w:r>
              <w:rPr>
                <w:rFonts w:ascii="Arial" w:hAnsi="Arial"/>
                <w:sz w:val="20"/>
              </w:rPr>
              <w:t>Ивановская</w:t>
            </w:r>
            <w:proofErr w:type="gramEnd"/>
            <w:r>
              <w:rPr>
                <w:rFonts w:ascii="Arial" w:hAnsi="Arial"/>
                <w:sz w:val="20"/>
              </w:rPr>
              <w:t xml:space="preserve"> СОШ" Уватского муниципального района"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2-34-39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pavkalinin@yandex.ru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Тюменская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р-н., с. Ивановка, ул. Орджоникидзе, д. 1</w:t>
            </w:r>
            <w:proofErr w:type="gramEnd"/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"Начальная школа - детский сад" с.</w:t>
            </w:r>
            <w:r>
              <w:rPr>
                <w:rFonts w:ascii="Arial" w:hAnsi="Arial"/>
                <w:sz w:val="20"/>
              </w:rPr>
              <w:t xml:space="preserve"> Уват - филиал МАОУ "Ивановская СОШ"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3-10-64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р-н, с. Уват, </w:t>
            </w:r>
            <w:proofErr w:type="spellStart"/>
            <w:r>
              <w:rPr>
                <w:rFonts w:ascii="Arial" w:hAnsi="Arial"/>
                <w:sz w:val="20"/>
              </w:rPr>
              <w:t>мкр</w:t>
            </w:r>
            <w:proofErr w:type="spellEnd"/>
            <w:r>
              <w:rPr>
                <w:rFonts w:ascii="Arial" w:hAnsi="Arial"/>
                <w:sz w:val="20"/>
              </w:rPr>
              <w:t>. Центральный, д. 10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"Детский сад </w:t>
            </w:r>
            <w:proofErr w:type="spellStart"/>
            <w:r>
              <w:rPr>
                <w:rFonts w:ascii="Arial" w:hAnsi="Arial"/>
                <w:sz w:val="20"/>
              </w:rPr>
              <w:t>Дюймовочка</w:t>
            </w:r>
            <w:proofErr w:type="spellEnd"/>
            <w:r>
              <w:rPr>
                <w:rFonts w:ascii="Arial" w:hAnsi="Arial"/>
                <w:sz w:val="20"/>
              </w:rPr>
              <w:t xml:space="preserve">" п. Нагорный - структурное </w:t>
            </w:r>
            <w:r>
              <w:rPr>
                <w:rFonts w:ascii="Arial" w:hAnsi="Arial"/>
                <w:sz w:val="20"/>
              </w:rPr>
              <w:t>подразделение МАОУ "</w:t>
            </w:r>
            <w:proofErr w:type="gramStart"/>
            <w:r>
              <w:rPr>
                <w:rFonts w:ascii="Arial" w:hAnsi="Arial"/>
                <w:sz w:val="20"/>
              </w:rPr>
              <w:t>Ивановская</w:t>
            </w:r>
            <w:proofErr w:type="gramEnd"/>
            <w:r>
              <w:rPr>
                <w:rFonts w:ascii="Arial" w:hAnsi="Arial"/>
                <w:sz w:val="20"/>
              </w:rPr>
              <w:t xml:space="preserve"> СОШ"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2-06-42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р-н., п. Нагорный, ул. Школьная, д. 3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  <w:tr w:rsidR="00BD2A9A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МАОУ "СОШ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п. Демьянка" Уватского </w:t>
            </w:r>
            <w:r>
              <w:rPr>
                <w:rFonts w:ascii="Arial" w:hAnsi="Arial"/>
                <w:sz w:val="20"/>
              </w:rPr>
              <w:lastRenderedPageBreak/>
              <w:t>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8(34561) 2-61-48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Kojina-irina@mail.ru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п. </w:t>
            </w:r>
            <w:r>
              <w:rPr>
                <w:rFonts w:ascii="Arial" w:hAnsi="Arial"/>
                <w:sz w:val="20"/>
              </w:rPr>
              <w:lastRenderedPageBreak/>
              <w:t xml:space="preserve">Демьянка, </w:t>
            </w:r>
            <w:proofErr w:type="spellStart"/>
            <w:r>
              <w:rPr>
                <w:rFonts w:ascii="Arial" w:hAnsi="Arial"/>
                <w:sz w:val="20"/>
              </w:rPr>
              <w:t>мкр</w:t>
            </w:r>
            <w:proofErr w:type="spellEnd"/>
            <w:r>
              <w:rPr>
                <w:rFonts w:ascii="Arial" w:hAnsi="Arial"/>
                <w:sz w:val="20"/>
              </w:rPr>
              <w:t>. Железнодорожный, д. 14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lastRenderedPageBreak/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12.00 - 13.00 -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</w:t>
            </w:r>
            <w:proofErr w:type="spellStart"/>
            <w:r>
              <w:rPr>
                <w:rFonts w:ascii="Arial" w:hAnsi="Arial"/>
                <w:sz w:val="20"/>
              </w:rPr>
              <w:t>Мугенская</w:t>
            </w:r>
            <w:proofErr w:type="spellEnd"/>
            <w:r>
              <w:rPr>
                <w:rFonts w:ascii="Arial" w:hAnsi="Arial"/>
                <w:sz w:val="20"/>
              </w:rPr>
              <w:t xml:space="preserve"> СОШ" - филиал МАОУ "СОШ п. Демьянка"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 (34561) </w:t>
            </w:r>
            <w:r>
              <w:rPr>
                <w:rFonts w:ascii="Arial" w:hAnsi="Arial"/>
                <w:sz w:val="20"/>
              </w:rPr>
              <w:t>2-05-08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п. </w:t>
            </w:r>
            <w:proofErr w:type="spellStart"/>
            <w:r>
              <w:rPr>
                <w:rFonts w:ascii="Arial" w:hAnsi="Arial"/>
                <w:sz w:val="20"/>
              </w:rPr>
              <w:t>Муген</w:t>
            </w:r>
            <w:proofErr w:type="spellEnd"/>
            <w:r>
              <w:rPr>
                <w:rFonts w:ascii="Arial" w:hAnsi="Arial"/>
                <w:sz w:val="20"/>
              </w:rPr>
              <w:t>, д. 41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</w:t>
            </w:r>
            <w:proofErr w:type="spellStart"/>
            <w:r>
              <w:rPr>
                <w:rFonts w:ascii="Arial" w:hAnsi="Arial"/>
                <w:sz w:val="20"/>
              </w:rPr>
              <w:t>Тугаловская</w:t>
            </w:r>
            <w:proofErr w:type="spellEnd"/>
            <w:r>
              <w:rPr>
                <w:rFonts w:ascii="Arial" w:hAnsi="Arial"/>
                <w:sz w:val="20"/>
              </w:rPr>
              <w:t xml:space="preserve"> ООШ" - филиал МАОУ "СОШ п. Демьянка"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2-17-56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д. </w:t>
            </w:r>
            <w:proofErr w:type="spellStart"/>
            <w:r>
              <w:rPr>
                <w:rFonts w:ascii="Arial" w:hAnsi="Arial"/>
                <w:sz w:val="20"/>
              </w:rPr>
              <w:t>Тугалово</w:t>
            </w:r>
            <w:proofErr w:type="spellEnd"/>
            <w:r>
              <w:rPr>
                <w:rFonts w:ascii="Arial" w:hAnsi="Arial"/>
                <w:sz w:val="20"/>
              </w:rPr>
              <w:t xml:space="preserve">, ул. </w:t>
            </w:r>
            <w:r>
              <w:rPr>
                <w:rFonts w:ascii="Arial" w:hAnsi="Arial"/>
                <w:sz w:val="20"/>
              </w:rPr>
              <w:t>Центральная, д. 9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"Детский сад Белочка" п. </w:t>
            </w:r>
            <w:proofErr w:type="spellStart"/>
            <w:r>
              <w:rPr>
                <w:rFonts w:ascii="Arial" w:hAnsi="Arial"/>
                <w:sz w:val="20"/>
              </w:rPr>
              <w:t>Муген</w:t>
            </w:r>
            <w:proofErr w:type="spellEnd"/>
            <w:r>
              <w:rPr>
                <w:rFonts w:ascii="Arial" w:hAnsi="Arial"/>
                <w:sz w:val="20"/>
              </w:rPr>
              <w:t xml:space="preserve"> - МАОУ "СОШ п. Демьянка"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2-04-57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п. </w:t>
            </w:r>
            <w:proofErr w:type="spellStart"/>
            <w:r>
              <w:rPr>
                <w:rFonts w:ascii="Arial" w:hAnsi="Arial"/>
                <w:sz w:val="20"/>
              </w:rPr>
              <w:t>Муген</w:t>
            </w:r>
            <w:proofErr w:type="spellEnd"/>
            <w:r>
              <w:rPr>
                <w:rFonts w:ascii="Arial" w:hAnsi="Arial"/>
                <w:sz w:val="20"/>
              </w:rPr>
              <w:t>, д. 40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12.00 - </w:t>
            </w:r>
            <w:r>
              <w:rPr>
                <w:rFonts w:ascii="Arial" w:hAnsi="Arial"/>
                <w:sz w:val="20"/>
              </w:rPr>
              <w:t>13.00 - перерыв</w:t>
            </w:r>
          </w:p>
        </w:tc>
      </w:tr>
      <w:tr w:rsidR="00BD2A9A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МАОУ "</w:t>
            </w:r>
            <w:proofErr w:type="spellStart"/>
            <w:r>
              <w:rPr>
                <w:rFonts w:ascii="Arial" w:hAnsi="Arial"/>
                <w:sz w:val="20"/>
              </w:rPr>
              <w:t>Туртасская</w:t>
            </w:r>
            <w:proofErr w:type="spellEnd"/>
            <w:r>
              <w:rPr>
                <w:rFonts w:ascii="Arial" w:hAnsi="Arial"/>
                <w:sz w:val="20"/>
              </w:rPr>
              <w:t xml:space="preserve"> СОШ" Уватского муниципального района"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2-59-80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turtas18@mail.ru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</w:t>
            </w:r>
            <w:proofErr w:type="spellStart"/>
            <w:r>
              <w:rPr>
                <w:rFonts w:ascii="Arial" w:hAnsi="Arial"/>
                <w:sz w:val="20"/>
              </w:rPr>
              <w:t>Туртас</w:t>
            </w:r>
            <w:proofErr w:type="spellEnd"/>
            <w:r>
              <w:rPr>
                <w:rFonts w:ascii="Arial" w:hAnsi="Arial"/>
                <w:sz w:val="20"/>
              </w:rPr>
              <w:t>, ул. Победы, д. 9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</w:t>
            </w:r>
            <w:proofErr w:type="spellStart"/>
            <w:r>
              <w:rPr>
                <w:rFonts w:ascii="Arial" w:hAnsi="Arial"/>
                <w:sz w:val="20"/>
              </w:rPr>
              <w:t>Горнослинкинская</w:t>
            </w:r>
            <w:proofErr w:type="spellEnd"/>
            <w:r>
              <w:rPr>
                <w:rFonts w:ascii="Arial" w:hAnsi="Arial"/>
                <w:sz w:val="20"/>
              </w:rPr>
              <w:t xml:space="preserve"> СОШ" - филиал МАОУ "</w:t>
            </w:r>
            <w:proofErr w:type="spellStart"/>
            <w:r>
              <w:rPr>
                <w:rFonts w:ascii="Arial" w:hAnsi="Arial"/>
                <w:sz w:val="20"/>
              </w:rPr>
              <w:t>Туртасская</w:t>
            </w:r>
            <w:proofErr w:type="spellEnd"/>
            <w:r>
              <w:rPr>
                <w:rFonts w:ascii="Arial" w:hAnsi="Arial"/>
                <w:sz w:val="20"/>
              </w:rPr>
              <w:t xml:space="preserve"> СОШ"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(34561) 2-35-45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с. </w:t>
            </w:r>
            <w:proofErr w:type="spellStart"/>
            <w:r>
              <w:rPr>
                <w:rFonts w:ascii="Arial" w:hAnsi="Arial"/>
                <w:sz w:val="20"/>
              </w:rPr>
              <w:t>Горнослинкино</w:t>
            </w:r>
            <w:proofErr w:type="spellEnd"/>
            <w:r>
              <w:rPr>
                <w:rFonts w:ascii="Arial" w:hAnsi="Arial"/>
                <w:sz w:val="20"/>
              </w:rPr>
              <w:t>, ул. Северная, д. 5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  <w:tr w:rsidR="00BD2A9A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МАОУ "</w:t>
            </w:r>
            <w:proofErr w:type="spellStart"/>
            <w:r>
              <w:rPr>
                <w:rFonts w:ascii="Arial" w:hAnsi="Arial"/>
                <w:sz w:val="20"/>
              </w:rPr>
              <w:t>Уватская</w:t>
            </w:r>
            <w:proofErr w:type="spellEnd"/>
            <w:r>
              <w:rPr>
                <w:rFonts w:ascii="Arial" w:hAnsi="Arial"/>
                <w:sz w:val="20"/>
              </w:rPr>
              <w:t xml:space="preserve"> СОШ" Уватского муниципального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8(34561) 2-12-33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uvat-shkola@yandex.ru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с. Уват, ул. Октябрьская, д. 51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</w:t>
            </w:r>
            <w:proofErr w:type="gramStart"/>
            <w:r>
              <w:rPr>
                <w:rFonts w:ascii="Arial" w:hAnsi="Arial"/>
                <w:sz w:val="20"/>
              </w:rPr>
              <w:t>Красноярская</w:t>
            </w:r>
            <w:proofErr w:type="gramEnd"/>
            <w:r>
              <w:rPr>
                <w:rFonts w:ascii="Arial" w:hAnsi="Arial"/>
                <w:sz w:val="20"/>
              </w:rPr>
              <w:t xml:space="preserve"> СОШ им. Героя Советского Союза Г.Н. </w:t>
            </w:r>
            <w:proofErr w:type="spellStart"/>
            <w:r>
              <w:rPr>
                <w:rFonts w:ascii="Arial" w:hAnsi="Arial"/>
                <w:sz w:val="20"/>
              </w:rPr>
              <w:t>Кошкарова</w:t>
            </w:r>
            <w:proofErr w:type="spellEnd"/>
            <w:r>
              <w:rPr>
                <w:rFonts w:ascii="Arial" w:hAnsi="Arial"/>
                <w:sz w:val="20"/>
              </w:rPr>
              <w:t>" - филиал МАОУ "</w:t>
            </w:r>
            <w:proofErr w:type="spellStart"/>
            <w:r>
              <w:rPr>
                <w:rFonts w:ascii="Arial" w:hAnsi="Arial"/>
                <w:sz w:val="20"/>
              </w:rPr>
              <w:t>Уватская</w:t>
            </w:r>
            <w:proofErr w:type="spellEnd"/>
            <w:r>
              <w:rPr>
                <w:rFonts w:ascii="Arial" w:hAnsi="Arial"/>
                <w:sz w:val="20"/>
              </w:rPr>
              <w:t xml:space="preserve"> СОШ" Уватского муниципального </w:t>
            </w:r>
            <w:r>
              <w:rPr>
                <w:rFonts w:ascii="Arial" w:hAnsi="Arial"/>
                <w:sz w:val="20"/>
              </w:rPr>
              <w:t>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8(34561) 2-41-72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Тюменская</w:t>
            </w:r>
            <w:proofErr w:type="gramEnd"/>
            <w:r>
              <w:rPr>
                <w:rFonts w:ascii="Arial" w:hAnsi="Arial"/>
                <w:sz w:val="20"/>
              </w:rPr>
              <w:t xml:space="preserve">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с. Красный Яр, ул. Стивы Дорониной, д. 3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  <w:tr w:rsidR="00BD2A9A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BD2A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</w:t>
            </w:r>
            <w:proofErr w:type="spellStart"/>
            <w:r>
              <w:rPr>
                <w:rFonts w:ascii="Arial" w:hAnsi="Arial"/>
                <w:sz w:val="20"/>
              </w:rPr>
              <w:t>Алымская</w:t>
            </w:r>
            <w:proofErr w:type="spellEnd"/>
            <w:r>
              <w:rPr>
                <w:rFonts w:ascii="Arial" w:hAnsi="Arial"/>
                <w:sz w:val="20"/>
              </w:rPr>
              <w:t xml:space="preserve"> ООШ им. Героя Советского Союза Я.Н. </w:t>
            </w:r>
            <w:proofErr w:type="spellStart"/>
            <w:r>
              <w:rPr>
                <w:rFonts w:ascii="Arial" w:hAnsi="Arial"/>
                <w:sz w:val="20"/>
              </w:rPr>
              <w:t>Неумоева</w:t>
            </w:r>
            <w:proofErr w:type="spellEnd"/>
            <w:r>
              <w:rPr>
                <w:rFonts w:ascii="Arial" w:hAnsi="Arial"/>
                <w:sz w:val="20"/>
              </w:rPr>
              <w:t>" - филиал МАОУ "</w:t>
            </w:r>
            <w:proofErr w:type="spellStart"/>
            <w:r>
              <w:rPr>
                <w:rFonts w:ascii="Arial" w:hAnsi="Arial"/>
                <w:sz w:val="20"/>
              </w:rPr>
              <w:t>Уватская</w:t>
            </w:r>
            <w:proofErr w:type="spellEnd"/>
            <w:r>
              <w:rPr>
                <w:rFonts w:ascii="Arial" w:hAnsi="Arial"/>
                <w:sz w:val="20"/>
              </w:rPr>
              <w:t xml:space="preserve"> СОШ" Уватского муниципального</w:t>
            </w:r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8(34561) 2-31-36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Тюменская обл., </w:t>
            </w:r>
            <w:proofErr w:type="spellStart"/>
            <w:r>
              <w:rPr>
                <w:rFonts w:ascii="Arial" w:hAnsi="Arial"/>
                <w:sz w:val="20"/>
              </w:rPr>
              <w:t>Уватский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с. Алымка, ул. </w:t>
            </w:r>
            <w:proofErr w:type="spellStart"/>
            <w:r>
              <w:rPr>
                <w:rFonts w:ascii="Arial" w:hAnsi="Arial"/>
                <w:sz w:val="20"/>
              </w:rPr>
              <w:t>Централья</w:t>
            </w:r>
            <w:proofErr w:type="spellEnd"/>
            <w:r>
              <w:rPr>
                <w:rFonts w:ascii="Arial" w:hAnsi="Arial"/>
                <w:sz w:val="20"/>
              </w:rPr>
              <w:t>, д. 12 б</w:t>
            </w:r>
            <w:proofErr w:type="gramEnd"/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Пн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Пт</w:t>
            </w:r>
            <w:proofErr w:type="spellEnd"/>
            <w:r>
              <w:rPr>
                <w:rFonts w:ascii="Arial" w:hAnsi="Arial"/>
                <w:sz w:val="20"/>
              </w:rPr>
              <w:t xml:space="preserve"> с 8.00 - 16.00,</w:t>
            </w:r>
          </w:p>
          <w:p w:rsidR="00BD2A9A" w:rsidRDefault="003B12A0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12.00 - 13.00 - перерыв</w:t>
            </w:r>
          </w:p>
        </w:tc>
      </w:tr>
    </w:tbl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BD2A9A" w:rsidRDefault="00BD2A9A">
      <w:pPr>
        <w:pStyle w:val="ConsPlusNormal"/>
        <w:pBdr>
          <w:top w:val="single" w:sz="6" w:space="0" w:color="00000A"/>
        </w:pBdr>
        <w:jc w:val="both"/>
        <w:rPr>
          <w:rFonts w:ascii="Arial" w:hAnsi="Arial"/>
          <w:sz w:val="26"/>
          <w:szCs w:val="26"/>
        </w:rPr>
      </w:pPr>
    </w:p>
    <w:p w:rsidR="00BD2A9A" w:rsidRDefault="00BD2A9A">
      <w:pPr>
        <w:spacing w:after="0" w:line="240" w:lineRule="auto"/>
      </w:pPr>
    </w:p>
    <w:sectPr w:rsidR="00BD2A9A" w:rsidSect="00BD2A9A">
      <w:pgSz w:w="16838" w:h="11906" w:orient="landscape"/>
      <w:pgMar w:top="1701" w:right="1134" w:bottom="850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A0" w:rsidRDefault="003B12A0" w:rsidP="00BD2A9A">
      <w:pPr>
        <w:spacing w:after="0" w:line="240" w:lineRule="auto"/>
      </w:pPr>
      <w:r>
        <w:separator/>
      </w:r>
    </w:p>
  </w:endnote>
  <w:endnote w:type="continuationSeparator" w:id="0">
    <w:p w:rsidR="003B12A0" w:rsidRDefault="003B12A0" w:rsidP="00B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A0" w:rsidRDefault="003B12A0" w:rsidP="00BD2A9A">
      <w:pPr>
        <w:spacing w:after="0" w:line="240" w:lineRule="auto"/>
      </w:pPr>
      <w:r>
        <w:separator/>
      </w:r>
    </w:p>
  </w:footnote>
  <w:footnote w:type="continuationSeparator" w:id="0">
    <w:p w:rsidR="003B12A0" w:rsidRDefault="003B12A0" w:rsidP="00BD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9A" w:rsidRDefault="00BD2A9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A9A"/>
    <w:rsid w:val="00204DA2"/>
    <w:rsid w:val="003B12A0"/>
    <w:rsid w:val="00B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E0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DF2BB1"/>
  </w:style>
  <w:style w:type="character" w:customStyle="1" w:styleId="-">
    <w:name w:val="Интернет-ссылка"/>
    <w:rsid w:val="00DF2BB1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A6F77"/>
    <w:rPr>
      <w:rFonts w:ascii="Tahoma" w:hAnsi="Tahoma" w:cs="Tahoma"/>
      <w:color w:val="00000A"/>
      <w:sz w:val="16"/>
      <w:szCs w:val="16"/>
    </w:rPr>
  </w:style>
  <w:style w:type="paragraph" w:customStyle="1" w:styleId="a3">
    <w:name w:val="Заголовок"/>
    <w:basedOn w:val="a"/>
    <w:next w:val="a5"/>
    <w:qFormat/>
    <w:rsid w:val="00DF2B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F2BB1"/>
    <w:pPr>
      <w:spacing w:after="140" w:line="288" w:lineRule="auto"/>
    </w:pPr>
  </w:style>
  <w:style w:type="paragraph" w:styleId="a6">
    <w:name w:val="List"/>
    <w:basedOn w:val="a5"/>
    <w:rsid w:val="00DF2BB1"/>
    <w:rPr>
      <w:rFonts w:cs="Mangal"/>
    </w:rPr>
  </w:style>
  <w:style w:type="paragraph" w:customStyle="1" w:styleId="1">
    <w:name w:val="Название1"/>
    <w:basedOn w:val="a"/>
    <w:qFormat/>
    <w:rsid w:val="00DF2B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F2BB1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10F0F"/>
    <w:pPr>
      <w:widowControl w:val="0"/>
      <w:spacing w:line="240" w:lineRule="auto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510F0F"/>
    <w:pPr>
      <w:widowControl w:val="0"/>
      <w:spacing w:line="240" w:lineRule="auto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510F0F"/>
    <w:pPr>
      <w:widowControl w:val="0"/>
      <w:spacing w:line="240" w:lineRule="auto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western">
    <w:name w:val="western"/>
    <w:basedOn w:val="a"/>
    <w:qFormat/>
    <w:rsid w:val="00DF2BB1"/>
    <w:pPr>
      <w:spacing w:before="280" w:after="142" w:line="288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8">
    <w:name w:val="Содержимое таблицы"/>
    <w:basedOn w:val="a"/>
    <w:qFormat/>
    <w:rsid w:val="00DF2BB1"/>
  </w:style>
  <w:style w:type="paragraph" w:styleId="a9">
    <w:name w:val="Balloon Text"/>
    <w:basedOn w:val="a"/>
    <w:uiPriority w:val="99"/>
    <w:semiHidden/>
    <w:unhideWhenUsed/>
    <w:qFormat/>
    <w:rsid w:val="007A6F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BD2A9A"/>
  </w:style>
  <w:style w:type="paragraph" w:customStyle="1" w:styleId="ab">
    <w:name w:val="Заголовок таблицы"/>
    <w:basedOn w:val="a8"/>
    <w:qFormat/>
    <w:rsid w:val="00BD2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atregion.ru/gov/administration/munitsipalnye-uslugi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vatregion.ru/" TargetMode="External"/><Relationship Id="rId12" Type="http://schemas.openxmlformats.org/officeDocument/2006/relationships/hyperlink" Target="http://internet.garant.ru/document/redirect/12177515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8700851/7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8700851/2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8700851/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4822</Words>
  <Characters>27489</Characters>
  <Application>Microsoft Office Word</Application>
  <DocSecurity>0</DocSecurity>
  <Lines>229</Lines>
  <Paragraphs>64</Paragraphs>
  <ScaleCrop>false</ScaleCrop>
  <Company/>
  <LinksUpToDate>false</LinksUpToDate>
  <CharactersWithSpaces>32247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Yuristkom</dc:creator>
  <dc:description/>
  <cp:lastModifiedBy>Yuristkom</cp:lastModifiedBy>
  <cp:revision>13</cp:revision>
  <cp:lastPrinted>2020-05-07T17:13:00Z</cp:lastPrinted>
  <dcterms:created xsi:type="dcterms:W3CDTF">2020-02-20T11:54:00Z</dcterms:created>
  <dcterms:modified xsi:type="dcterms:W3CDTF">2020-05-21T07:52:00Z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