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B4" w:rsidRDefault="00FA5EB4">
      <w:pPr>
        <w:pStyle w:val="ConsPlusTitlePage"/>
      </w:pPr>
      <w:bookmarkStart w:id="0" w:name="_GoBack"/>
      <w:bookmarkEnd w:id="0"/>
    </w:p>
    <w:p w:rsidR="00FA5EB4" w:rsidRDefault="00FA5EB4">
      <w:pPr>
        <w:pStyle w:val="ConsPlusNormal"/>
        <w:jc w:val="both"/>
        <w:outlineLvl w:val="0"/>
      </w:pPr>
    </w:p>
    <w:p w:rsidR="00FA5EB4" w:rsidRDefault="00FA5EB4">
      <w:pPr>
        <w:pStyle w:val="ConsPlusTitle"/>
        <w:jc w:val="center"/>
      </w:pPr>
      <w:r>
        <w:t>АДМИНИСТРАЦИЯ ИШИМСКОГО МУНИЦИПАЛЬНОГО РАЙОНА</w:t>
      </w:r>
    </w:p>
    <w:p w:rsidR="00FA5EB4" w:rsidRDefault="00FA5EB4">
      <w:pPr>
        <w:pStyle w:val="ConsPlusTitle"/>
        <w:jc w:val="center"/>
      </w:pPr>
    </w:p>
    <w:p w:rsidR="00FA5EB4" w:rsidRDefault="00FA5EB4">
      <w:pPr>
        <w:pStyle w:val="ConsPlusTitle"/>
        <w:jc w:val="center"/>
      </w:pPr>
      <w:r>
        <w:t>ПОСТАНОВЛЕНИЕ</w:t>
      </w:r>
    </w:p>
    <w:p w:rsidR="00FA5EB4" w:rsidRDefault="00FA5EB4">
      <w:pPr>
        <w:pStyle w:val="ConsPlusTitle"/>
        <w:jc w:val="center"/>
      </w:pPr>
      <w:r>
        <w:t>от 29 февраля 2016 г. N 24</w:t>
      </w:r>
    </w:p>
    <w:p w:rsidR="00FA5EB4" w:rsidRDefault="00FA5EB4">
      <w:pPr>
        <w:pStyle w:val="ConsPlusTitle"/>
        <w:jc w:val="center"/>
      </w:pPr>
    </w:p>
    <w:p w:rsidR="00FA5EB4" w:rsidRDefault="00FA5EB4">
      <w:pPr>
        <w:pStyle w:val="ConsPlusTitle"/>
        <w:jc w:val="center"/>
      </w:pPr>
      <w:r>
        <w:t>О ВНЕСЕНИИ ИЗМЕНЕНИЙ В ПОСТАНОВЛЕНИЕ ОТ 11.03.2015 N 35</w:t>
      </w:r>
    </w:p>
    <w:p w:rsidR="00FA5EB4" w:rsidRDefault="00FA5EB4">
      <w:pPr>
        <w:pStyle w:val="ConsPlusNormal"/>
        <w:jc w:val="both"/>
      </w:pPr>
    </w:p>
    <w:p w:rsidR="00FA5EB4" w:rsidRDefault="00FA5EB4">
      <w:pPr>
        <w:pStyle w:val="ConsPlusNormal"/>
        <w:ind w:firstLine="540"/>
        <w:jc w:val="both"/>
      </w:pPr>
      <w:r>
        <w:t xml:space="preserve">В целях повышения доступности и качества предоставления муниципальной услуги по предоставлению земельных участков на территории Ишимского муниципального района, в соответствии с Земельным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со </w:t>
      </w:r>
      <w:hyperlink r:id="rId6" w:history="1">
        <w:r>
          <w:rPr>
            <w:color w:val="0000FF"/>
          </w:rPr>
          <w:t>ст. ст. 12</w:t>
        </w:r>
      </w:hyperlink>
      <w:r>
        <w:t xml:space="preserve">, </w:t>
      </w:r>
      <w:hyperlink r:id="rId7" w:history="1">
        <w:r>
          <w:rPr>
            <w:color w:val="0000FF"/>
          </w:rPr>
          <w:t>13</w:t>
        </w:r>
      </w:hyperlink>
      <w:r>
        <w:t xml:space="preserve">, </w:t>
      </w:r>
      <w:hyperlink r:id="rId8" w:history="1">
        <w:r>
          <w:rPr>
            <w:color w:val="0000FF"/>
          </w:rPr>
          <w:t>14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9" w:history="1">
        <w:r>
          <w:rPr>
            <w:color w:val="0000FF"/>
          </w:rPr>
          <w:t>статьями 32</w:t>
        </w:r>
      </w:hyperlink>
      <w:r>
        <w:t xml:space="preserve">, </w:t>
      </w:r>
      <w:hyperlink r:id="rId10" w:history="1">
        <w:r>
          <w:rPr>
            <w:color w:val="0000FF"/>
          </w:rPr>
          <w:t>33</w:t>
        </w:r>
      </w:hyperlink>
      <w:r>
        <w:t xml:space="preserve"> Устава Ишимского муниципального района, постановляю:</w:t>
      </w:r>
    </w:p>
    <w:p w:rsidR="00FA5EB4" w:rsidRDefault="00FA5EB4">
      <w:pPr>
        <w:pStyle w:val="ConsPlusNormal"/>
        <w:spacing w:before="220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приложение</w:t>
        </w:r>
      </w:hyperlink>
      <w:r>
        <w:t xml:space="preserve"> к постановлению администрации Ишимского муниципального района от 11.03.2015 N 35 "Об утверждении административного регламента по предоставлению муниципальной услуги "Рассмотрение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торгов" внести следующие изменения:</w:t>
      </w:r>
    </w:p>
    <w:p w:rsidR="00FA5EB4" w:rsidRDefault="00FA5EB4">
      <w:pPr>
        <w:pStyle w:val="ConsPlusNormal"/>
        <w:spacing w:before="220"/>
        <w:ind w:firstLine="540"/>
        <w:jc w:val="both"/>
      </w:pPr>
      <w:r>
        <w:t xml:space="preserve">1.1. </w:t>
      </w:r>
      <w:hyperlink r:id="rId12" w:history="1">
        <w:r>
          <w:rPr>
            <w:color w:val="0000FF"/>
          </w:rPr>
          <w:t>Пункт 3.6.18 подраздела 3.6 раздела III</w:t>
        </w:r>
      </w:hyperlink>
      <w:r>
        <w:t xml:space="preserve"> изложить в следующей редакции:</w:t>
      </w:r>
    </w:p>
    <w:p w:rsidR="00FA5EB4" w:rsidRDefault="00FA5EB4">
      <w:pPr>
        <w:pStyle w:val="ConsPlusNormal"/>
        <w:spacing w:before="220"/>
        <w:ind w:firstLine="540"/>
        <w:jc w:val="both"/>
      </w:pPr>
      <w:r>
        <w:t>"3.6.18. Максимальный срок принятия и направления (выдачи) Заявителю решения Администрации об отказе в предварительном согласовании предоставления земельного участка либо о предварительном согласовании предоставления земельного участка - 30 календарных дней со дня регистрации заявления с приложенными документами".</w:t>
      </w:r>
    </w:p>
    <w:p w:rsidR="00FA5EB4" w:rsidRDefault="00FA5EB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"Ишимская правда".</w:t>
      </w:r>
    </w:p>
    <w:p w:rsidR="00FA5EB4" w:rsidRDefault="00FA5EB4">
      <w:pPr>
        <w:pStyle w:val="ConsPlusNormal"/>
        <w:spacing w:before="220"/>
        <w:ind w:firstLine="540"/>
        <w:jc w:val="both"/>
      </w:pPr>
      <w:r>
        <w:t>3. Управлению делами администрации Ишимского муниципального района разместить информацию о внесении изменений в административный регламент на Едином портале государственных и муниципальных услуг (www.gosuslugi.ru) и на официальном сайте Ишимского муниципального района в информационно-телекоммуникационной сети "Интернет".</w:t>
      </w:r>
    </w:p>
    <w:p w:rsidR="00FA5EB4" w:rsidRDefault="00FA5EB4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Ломовцева С.Н., заместителя главы района.</w:t>
      </w:r>
    </w:p>
    <w:p w:rsidR="00FA5EB4" w:rsidRDefault="00FA5EB4">
      <w:pPr>
        <w:pStyle w:val="ConsPlusNormal"/>
        <w:jc w:val="both"/>
      </w:pPr>
    </w:p>
    <w:p w:rsidR="00FA5EB4" w:rsidRDefault="00FA5EB4">
      <w:pPr>
        <w:pStyle w:val="ConsPlusNormal"/>
        <w:jc w:val="right"/>
      </w:pPr>
      <w:r>
        <w:t>Глава района</w:t>
      </w:r>
    </w:p>
    <w:p w:rsidR="00FA5EB4" w:rsidRDefault="00FA5EB4">
      <w:pPr>
        <w:pStyle w:val="ConsPlusNormal"/>
        <w:jc w:val="right"/>
      </w:pPr>
      <w:r>
        <w:t>С.Б.ВОТЯКОВ</w:t>
      </w:r>
    </w:p>
    <w:p w:rsidR="00FA5EB4" w:rsidRDefault="00FA5EB4">
      <w:pPr>
        <w:pStyle w:val="ConsPlusNormal"/>
        <w:jc w:val="both"/>
      </w:pPr>
    </w:p>
    <w:p w:rsidR="00FA5EB4" w:rsidRDefault="00FA5EB4">
      <w:pPr>
        <w:pStyle w:val="ConsPlusNormal"/>
        <w:jc w:val="both"/>
      </w:pPr>
    </w:p>
    <w:p w:rsidR="00FA5EB4" w:rsidRDefault="00FA5E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F9" w:rsidRDefault="00AF56F9"/>
    <w:sectPr w:rsidR="00AF56F9" w:rsidSect="00D1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B4"/>
    <w:rsid w:val="00AF56F9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5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5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EED2E8CBF73D3798EE8ACA7C593340AB1DF128560CB0629184A329C177C9E43E5BE2015CA6ACEABC7C8625396AB6934FFCD2C91473302iEM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EED2E8CBF73D3798EE8ACA7C593340AB1DF128560CB0629184A329C177C9E43E5BE2015CA6ACFADC7C8625396AB6934FFCD2C91473302iEMBG" TargetMode="External"/><Relationship Id="rId12" Type="http://schemas.openxmlformats.org/officeDocument/2006/relationships/hyperlink" Target="consultantplus://offline/ref=185EED2E8CBF73D3798EF6A1B1A9CD3B0DB3851F8664C55173484C65C3477ACB03A5B875568E66CEACCC9F341FC8F23B70B4C02B8F5B3304F54C1AF6i6M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EED2E8CBF73D3798EE8ACA7C593340AB1DF128560CB0629184A329C177C9E43E5BE2015CA6BC6AFC7C8625396AB6934FFCD2C91473302iEMBG" TargetMode="External"/><Relationship Id="rId11" Type="http://schemas.openxmlformats.org/officeDocument/2006/relationships/hyperlink" Target="consultantplus://offline/ref=185EED2E8CBF73D3798EF6A1B1A9CD3B0DB3851F8664C55173484C65C3477ACB03A5B875568E66CEACCC9C3215C8F23B70B4C02B8F5B3304F54C1AF6i6MEG" TargetMode="External"/><Relationship Id="rId5" Type="http://schemas.openxmlformats.org/officeDocument/2006/relationships/hyperlink" Target="consultantplus://offline/ref=185EED2E8CBF73D3798EE8ACA7C593340AB0D8128266CB0629184A329C177C9E51E5E62C16CA75CFA8D29E3315iCM3G" TargetMode="External"/><Relationship Id="rId10" Type="http://schemas.openxmlformats.org/officeDocument/2006/relationships/hyperlink" Target="consultantplus://offline/ref=185EED2E8CBF73D3798EF6A1B1A9CD3B0DB3851F8664C1537D4E4C65C3477ACB03A5B875568E66CEACCC9E3A15C8F23B70B4C02B8F5B3304F54C1AF6i6M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EED2E8CBF73D3798EF6A1B1A9CD3B0DB3851F8664C1537D4E4C65C3477ACB03A5B875568E66CEACCD9D3311C8F23B70B4C02B8F5B3304F54C1AF6i6M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2020-04-30T06:12:00Z</dcterms:created>
  <dcterms:modified xsi:type="dcterms:W3CDTF">2020-04-30T06:12:00Z</dcterms:modified>
</cp:coreProperties>
</file>