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4"/>
        <w:widowControl w:val="false"/>
        <w:shd w:fill="FFFFFF" w:val="clear"/>
        <w:autoSpaceDE w:val="false"/>
        <w:spacing w:lineRule="auto" w:line="240" w:before="0" w:after="0"/>
        <w:ind w:left="0" w:right="0" w:hanging="0"/>
        <w:jc w:val="right"/>
        <w:rPr/>
      </w:pPr>
      <w:r>
        <w:rPr>
          <w:rStyle w:val="Style14"/>
          <w:rFonts w:cs="Arial" w:ascii="Arial" w:hAnsi="Arial"/>
          <w:sz w:val="24"/>
          <w:szCs w:val="24"/>
        </w:rPr>
        <w:t xml:space="preserve">Приложение № </w:t>
      </w:r>
      <w:r>
        <w:rPr>
          <w:rStyle w:val="Style14"/>
          <w:rFonts w:cs="Arial" w:ascii="Arial" w:hAnsi="Arial"/>
          <w:sz w:val="24"/>
          <w:szCs w:val="24"/>
        </w:rPr>
        <w:t>3</w:t>
      </w:r>
    </w:p>
    <w:p>
      <w:pPr>
        <w:pStyle w:val="Style24"/>
        <w:widowControl w:val="false"/>
        <w:shd w:fill="FFFFFF" w:val="clear"/>
        <w:autoSpaceDE w:val="false"/>
        <w:spacing w:lineRule="auto" w:line="240"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 Административному регламенту</w:t>
      </w:r>
    </w:p>
    <w:p>
      <w:pPr>
        <w:pStyle w:val="Style24"/>
        <w:widowControl w:val="false"/>
        <w:shd w:fill="FFFFFF" w:val="clear"/>
        <w:autoSpaceDE w:val="false"/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Style20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Заявление</w:t>
      </w:r>
    </w:p>
    <w:p>
      <w:pPr>
        <w:pStyle w:val="Style20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об исправлении технической ошибки</w:t>
      </w:r>
    </w:p>
    <w:p>
      <w:pPr>
        <w:pStyle w:val="Style20"/>
        <w:spacing w:lineRule="auto" w:line="240" w:before="0" w:after="0"/>
        <w:jc w:val="center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Style24"/>
        <w:widowControl w:val="false"/>
        <w:shd w:fill="FFFFFF" w:val="clear"/>
        <w:autoSpaceDE w:val="false"/>
        <w:spacing w:lineRule="auto" w:line="240" w:before="0" w:after="0"/>
        <w:ind w:left="0" w:right="0" w:firstLine="54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tbl>
      <w:tblPr>
        <w:tblW w:w="5000" w:type="pct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18" w:type="dxa"/>
          <w:bottom w:w="28" w:type="dxa"/>
          <w:right w:w="28" w:type="dxa"/>
        </w:tblCellMar>
      </w:tblPr>
      <w:tblGrid>
        <w:gridCol w:w="291"/>
        <w:gridCol w:w="507"/>
        <w:gridCol w:w="3990"/>
        <w:gridCol w:w="537"/>
        <w:gridCol w:w="1538"/>
        <w:gridCol w:w="946"/>
        <w:gridCol w:w="738"/>
        <w:gridCol w:w="1658"/>
      </w:tblGrid>
      <w:tr>
        <w:trPr/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Style27"/>
              <w:shd w:fill="FFFFFF" w:val="clear"/>
              <w:spacing w:before="0" w:after="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В </w:t>
            </w: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_</w:t>
            </w: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  <w:t>Администрации Сорокинского муниципального района</w:t>
            </w:r>
          </w:p>
          <w:p>
            <w:pPr>
              <w:pStyle w:val="Style27"/>
              <w:shd w:fill="FFFFFF" w:val="clear"/>
              <w:spacing w:before="0" w:after="0"/>
              <w:jc w:val="right"/>
              <w:rPr>
                <w:rFonts w:ascii="Arial" w:hAnsi="Arial"/>
                <w:b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ru-RU"/>
              </w:rPr>
            </w:r>
          </w:p>
        </w:tc>
      </w:tr>
      <w:tr>
        <w:trPr/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en-US"/>
              </w:rPr>
              <w:t>1</w:t>
            </w:r>
          </w:p>
        </w:tc>
        <w:tc>
          <w:tcPr>
            <w:tcW w:w="5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З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  <w:lang w:val="en-US"/>
              </w:rPr>
              <w:t>аявитель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(отметить знаком «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  <w:lang w:val="en-US"/>
              </w:rPr>
              <w:t>V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»)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 xml:space="preserve">фамилия, имя, отчество (при наличии); 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  <w:u w:val="single"/>
              </w:rPr>
              <w:t>для юр. лиц: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>
        <w:trPr/>
        <w:tc>
          <w:tcPr>
            <w:tcW w:w="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v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физическое лицо (гражданин)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Иванов Иван Иванович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71 12 000 123 выдан 10.12.2018г. Сорокинским РОВД Тюменской области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lang w:val="ru-RU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627500 Тюменская область Сорокинский район с. Большое Сорокино ул. Березовая</w:t>
            </w:r>
          </w:p>
        </w:tc>
      </w:tr>
      <w:tr>
        <w:trPr/>
        <w:tc>
          <w:tcPr>
            <w:tcW w:w="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юридическое лицо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trike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trike/>
                <w:sz w:val="20"/>
                <w:szCs w:val="20"/>
              </w:rPr>
            </w:r>
          </w:p>
        </w:tc>
        <w:tc>
          <w:tcPr>
            <w:tcW w:w="1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99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Прошу исправить техническую ошибку в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_______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  <w:u w:val="single"/>
                <w:lang w:val="ru-RU"/>
              </w:rPr>
              <w:t>Уведомлении о переводе жилого помещения в нежилое Администрации Сорокинского муниципального района № 12 от 05.01.2020г.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_______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_______________</w:t>
            </w:r>
          </w:p>
          <w:p>
            <w:pPr>
              <w:pStyle w:val="Style27"/>
              <w:shd w:fill="FFFFFF" w:val="clear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________________________________________________________________________________________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 xml:space="preserve">(указывается вид и реквизиты документа, выданного по результатам муниципальной услуги, 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в котором допущена ошибка)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заключающуюся в 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__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  <w:u w:val="single"/>
                <w:lang w:val="ru-RU"/>
              </w:rPr>
              <w:t>Указано «ул. Мостовая 2а» верно будет «Мостовая 2»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  <w:u w:val="single"/>
                <w:lang w:val="ru-RU"/>
              </w:rPr>
              <w:t>_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____________________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>
        <w:trPr/>
        <w:tc>
          <w:tcPr>
            <w:tcW w:w="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44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выдать в ходе личного приема в МФЦ</w:t>
            </w:r>
          </w:p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_______________________________**</w:t>
            </w:r>
          </w:p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** данный способ получения результата доступен в случае предоставления муниципальной услуги через МФЦ </w:t>
            </w:r>
          </w:p>
        </w:tc>
      </w:tr>
      <w:tr>
        <w:trPr/>
        <w:tc>
          <w:tcPr>
            <w:tcW w:w="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7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направить почтовым отправлением по указанному выше почтовому адресу</w:t>
            </w:r>
          </w:p>
        </w:tc>
      </w:tr>
      <w:tr>
        <w:trPr/>
        <w:tc>
          <w:tcPr>
            <w:tcW w:w="29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97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i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</w:rPr>
              <w:t>V</w:t>
            </w:r>
          </w:p>
        </w:tc>
        <w:tc>
          <w:tcPr>
            <w:tcW w:w="4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направить в форме электронного документа на указанный выше адрес электронной почты</w:t>
            </w:r>
          </w:p>
        </w:tc>
      </w:tr>
      <w:tr>
        <w:trPr/>
        <w:tc>
          <w:tcPr>
            <w:tcW w:w="53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Дата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</w:rPr>
              <w:t>01.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0"/>
                <w:szCs w:val="20"/>
                <w:lang w:val="ru-RU"/>
              </w:rPr>
              <w:t>02.2020г.</w:t>
            </w:r>
          </w:p>
        </w:tc>
        <w:tc>
          <w:tcPr>
            <w:tcW w:w="24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27"/>
              <w:shd w:fill="FFFFFF" w:val="clear"/>
              <w:bidi w:val="0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подпись Заявителя (представителя Заявителя)</w:t>
            </w:r>
          </w:p>
          <w:p>
            <w:pPr>
              <w:pStyle w:val="Style27"/>
              <w:shd w:fill="FFFFFF" w:val="clear"/>
              <w:bidi w:val="0"/>
              <w:spacing w:lineRule="auto" w:line="240" w:before="0" w:after="0"/>
              <w:jc w:val="center"/>
              <w:rPr>
                <w:rStyle w:val="Style14"/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/>
            </w:r>
          </w:p>
          <w:p>
            <w:pPr>
              <w:pStyle w:val="Style27"/>
              <w:shd w:fill="FFFFFF" w:val="clear"/>
              <w:bidi w:val="0"/>
              <w:spacing w:lineRule="auto" w:line="240"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i/>
                <w:iCs/>
                <w:sz w:val="20"/>
                <w:szCs w:val="20"/>
                <w:lang w:val="ru-RU"/>
              </w:rPr>
              <w:t>Иванов И.И</w:t>
            </w:r>
          </w:p>
        </w:tc>
        <w:tc>
          <w:tcPr>
            <w:tcW w:w="23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  <w:vAlign w:val="bottom"/>
          </w:tcPr>
          <w:p>
            <w:pPr>
              <w:pStyle w:val="Style27"/>
              <w:shd w:fill="FFFFFF" w:val="clear"/>
              <w:spacing w:before="0" w:after="0"/>
              <w:jc w:val="center"/>
              <w:rPr/>
            </w:pP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  <w:lang w:val="ru-RU"/>
              </w:rPr>
              <w:t>Ф</w:t>
            </w:r>
            <w:r>
              <w:rPr>
                <w:rStyle w:val="Style14"/>
                <w:rFonts w:ascii="Arial" w:hAnsi="Arial"/>
                <w:b w:val="false"/>
                <w:bCs w:val="false"/>
                <w:sz w:val="20"/>
                <w:szCs w:val="20"/>
              </w:rPr>
              <w:t>ИО Заявителя (представителя Заявителя)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102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  <w:vAlign w:val="bottom"/>
          </w:tcPr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 xml:space="preserve">Подпись уполномоченного лица </w:t>
            </w:r>
          </w:p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 </w:t>
            </w: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____________________________/_________________________________/ФИО</w:t>
            </w:r>
          </w:p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 </w:t>
            </w:r>
          </w:p>
          <w:p>
            <w:pPr>
              <w:pStyle w:val="Style27"/>
              <w:shd w:fill="FFFFFF" w:val="clear"/>
              <w:spacing w:before="0" w:after="0"/>
              <w:jc w:val="both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"_____" _____________ вх. N _________</w:t>
            </w:r>
          </w:p>
          <w:p>
            <w:pPr>
              <w:pStyle w:val="Style27"/>
              <w:shd w:fill="FFFFFF" w:val="clear"/>
              <w:spacing w:before="0" w:after="0"/>
              <w:jc w:val="center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  <w:t> </w:t>
            </w:r>
          </w:p>
        </w:tc>
      </w:tr>
    </w:tbl>
    <w:p>
      <w:pPr>
        <w:pStyle w:val="Style24"/>
        <w:widowControl w:val="false"/>
        <w:shd w:fill="FFFFFF" w:val="clear"/>
        <w:autoSpaceDE w:val="false"/>
        <w:spacing w:lineRule="auto" w:line="240" w:before="0" w:after="0"/>
        <w:ind w:left="0" w:right="38" w:hanging="0"/>
        <w:jc w:val="right"/>
        <w:rPr>
          <w:rFonts w:ascii="Arial" w:hAnsi="Arial" w:cs="Arial"/>
          <w:b w:val="false"/>
          <w:b w:val="false"/>
          <w:bCs w:val="false"/>
          <w:strike/>
          <w:sz w:val="24"/>
          <w:szCs w:val="24"/>
        </w:rPr>
      </w:pPr>
      <w:r>
        <w:rPr>
          <w:rFonts w:cs="Arial" w:ascii="Arial" w:hAnsi="Arial"/>
          <w:b w:val="false"/>
          <w:bCs w:val="false"/>
          <w:strike/>
          <w:sz w:val="24"/>
          <w:szCs w:val="24"/>
        </w:rPr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modern"/>
    <w:pitch w:val="fixed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Знак сноски"/>
    <w:basedOn w:val="Style14"/>
    <w:rPr>
      <w:rFonts w:cs="Times New Roman"/>
      <w:position w:val="0"/>
      <w:sz w:val="14"/>
      <w:sz w:val="14"/>
      <w:vertAlign w:val="baseline"/>
    </w:rPr>
  </w:style>
  <w:style w:type="character" w:styleId="Style16">
    <w:name w:val="Интернет-ссылка"/>
    <w:rPr>
      <w:color w:val="000080"/>
      <w:u w:val="single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qFormat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Style24">
    <w:name w:val="Обычный"/>
    <w:qFormat/>
    <w:pPr>
      <w:widowControl/>
      <w:shd w:fill="FFFFFF" w:val="clear"/>
      <w:suppressAutoHyphens w:val="true"/>
      <w:kinsoku w:val="true"/>
      <w:overflowPunct w:val="true"/>
      <w:autoSpaceDE w:val="true"/>
      <w:bidi w:val="0"/>
      <w:spacing w:before="0" w:after="200"/>
    </w:pPr>
    <w:rPr>
      <w:rFonts w:ascii="Liberation Serif" w:hAnsi="Liberation Serif" w:eastAsia="SimSun" w:cs="Mangal"/>
      <w:color w:val="auto"/>
      <w:kern w:val="2"/>
      <w:sz w:val="24"/>
      <w:szCs w:val="24"/>
      <w:lang w:eastAsia="en-US" w:val="en-US" w:bidi="hi-IN"/>
    </w:rPr>
  </w:style>
  <w:style w:type="paragraph" w:styleId="Style25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Style26">
    <w:name w:val="Текст сноски"/>
    <w:basedOn w:val="Style24"/>
    <w:qFormat/>
    <w:pPr>
      <w:suppressLineNumbers/>
      <w:shd w:fill="FFFFFF" w:val="clear"/>
      <w:tabs>
        <w:tab w:val="clear" w:pos="709"/>
      </w:tabs>
      <w:suppressAutoHyphens w:val="false"/>
      <w:ind w:left="339" w:right="0" w:hanging="339"/>
    </w:pPr>
    <w:rPr>
      <w:sz w:val="20"/>
      <w:szCs w:val="20"/>
    </w:rPr>
  </w:style>
  <w:style w:type="paragraph" w:styleId="ConsPlusNormal">
    <w:name w:val="ConsPlusNormal"/>
    <w:qFormat/>
    <w:pPr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1">
    <w:name w:val="Обычный1"/>
    <w:qFormat/>
    <w:pPr>
      <w:widowControl/>
      <w:shd w:fill="FFFFFF" w:val="clear"/>
      <w:suppressAutoHyphens w:val="true"/>
      <w:kinsoku w:val="true"/>
      <w:overflowPunct w:val="true"/>
      <w:autoSpaceDE w:val="true"/>
      <w:bidi w:val="0"/>
      <w:spacing w:before="0" w:after="20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ConsPlusNonformat">
    <w:name w:val="ConsPlusNonformat"/>
    <w:qFormat/>
    <w:pPr>
      <w:widowControl w:val="false"/>
      <w:shd w:fill="FFFFFF" w:val="clear"/>
      <w:suppressAutoHyphens w:val="true"/>
      <w:kinsoku w:val="true"/>
      <w:overflowPunct w:val="true"/>
      <w:autoSpaceDE w:val="false"/>
      <w:bidi w:val="0"/>
      <w:spacing w:lineRule="auto" w:line="240"/>
    </w:pPr>
    <w:rPr>
      <w:rFonts w:ascii="Courier New" w:hAnsi="Courier New" w:cs="Courier New" w:eastAsia="SimSun"/>
      <w:color w:val="auto"/>
      <w:kern w:val="2"/>
      <w:sz w:val="20"/>
      <w:szCs w:val="20"/>
      <w:lang w:val="en-US" w:eastAsia="zh-CN" w:bidi="hi-IN"/>
    </w:rPr>
  </w:style>
  <w:style w:type="paragraph" w:styleId="Style27">
    <w:name w:val="Содержимое таблицы"/>
    <w:basedOn w:val="Style24"/>
    <w:qFormat/>
    <w:pPr>
      <w:suppressLineNumbers/>
      <w:shd w:fill="FFFFFF" w:val="clear"/>
      <w:suppressAutoHyphens w:val="fals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1</Pages>
  <Words>219</Words>
  <CharactersWithSpaces>1885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2020-03-04T11:11:43Z</dcterms:modified>
  <cp:revision>2</cp:revision>
  <dc:subject/>
  <dc:title/>
</cp:coreProperties>
</file>