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432"/>
        <w:gridCol w:w="360"/>
        <w:gridCol w:w="847"/>
        <w:gridCol w:w="1561"/>
        <w:gridCol w:w="360"/>
        <w:gridCol w:w="360"/>
        <w:gridCol w:w="376"/>
        <w:gridCol w:w="758"/>
        <w:gridCol w:w="1368"/>
        <w:gridCol w:w="340"/>
        <w:gridCol w:w="413"/>
        <w:gridCol w:w="928"/>
        <w:gridCol w:w="1436"/>
      </w:tblGrid>
      <w:tr w:rsidR="00BB697D">
        <w:tc>
          <w:tcPr>
            <w:tcW w:w="382" w:type="dxa"/>
            <w:vAlign w:val="center"/>
          </w:tcPr>
          <w:p w:rsidR="00BB697D" w:rsidRDefault="00BB697D">
            <w:pPr>
              <w:pStyle w:val="ConsPlusNormal"/>
              <w:jc w:val="center"/>
            </w:pPr>
          </w:p>
        </w:tc>
        <w:tc>
          <w:tcPr>
            <w:tcW w:w="9539" w:type="dxa"/>
            <w:gridSpan w:val="13"/>
          </w:tcPr>
          <w:p w:rsidR="00BB697D" w:rsidRDefault="00BB697D">
            <w:pPr>
              <w:pStyle w:val="ConsPlusNormal"/>
              <w:jc w:val="right"/>
            </w:pPr>
            <w:r>
              <w:t>В Администрацию города Тюмени</w:t>
            </w:r>
          </w:p>
        </w:tc>
      </w:tr>
      <w:tr w:rsidR="00BB697D">
        <w:tc>
          <w:tcPr>
            <w:tcW w:w="382" w:type="dxa"/>
            <w:vMerge w:val="restart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6" w:type="dxa"/>
            <w:gridSpan w:val="7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заявитель (отметить знаком "V")</w:t>
            </w:r>
          </w:p>
        </w:tc>
        <w:tc>
          <w:tcPr>
            <w:tcW w:w="2126" w:type="dxa"/>
            <w:gridSpan w:val="2"/>
            <w:vAlign w:val="center"/>
          </w:tcPr>
          <w:p w:rsidR="00BB697D" w:rsidRDefault="00BB697D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1681" w:type="dxa"/>
            <w:gridSpan w:val="3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436" w:type="dxa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физическое лицо (гражданин)</w:t>
            </w:r>
          </w:p>
        </w:tc>
        <w:tc>
          <w:tcPr>
            <w:tcW w:w="2126" w:type="dxa"/>
            <w:gridSpan w:val="2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681" w:type="dxa"/>
            <w:gridSpan w:val="3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BB697D" w:rsidRDefault="00BB697D">
            <w:pPr>
              <w:pStyle w:val="ConsPlusNormal"/>
            </w:pP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26" w:type="dxa"/>
            <w:gridSpan w:val="2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681" w:type="dxa"/>
            <w:gridSpan w:val="3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BB697D" w:rsidRDefault="00BB697D">
            <w:pPr>
              <w:pStyle w:val="ConsPlusNormal"/>
            </w:pP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 xml:space="preserve">Организация, указанная в </w:t>
            </w:r>
            <w:hyperlink r:id="rId5" w:history="1">
              <w:r>
                <w:rPr>
                  <w:color w:val="0000FF"/>
                </w:rPr>
                <w:t>пунктах 11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14</w:t>
              </w:r>
            </w:hyperlink>
            <w:r>
              <w:t xml:space="preserve"> постановления Правительства Тюменской области от 10.04.2012 N 131-п "Об утверждении перечня случаев, для которых получение разрешения на строительство не требуется"</w:t>
            </w:r>
          </w:p>
        </w:tc>
        <w:tc>
          <w:tcPr>
            <w:tcW w:w="2126" w:type="dxa"/>
            <w:gridSpan w:val="2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681" w:type="dxa"/>
            <w:gridSpan w:val="3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BB697D" w:rsidRDefault="00BB697D">
            <w:pPr>
              <w:pStyle w:val="ConsPlusNormal"/>
            </w:pP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126" w:type="dxa"/>
            <w:gridSpan w:val="2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681" w:type="dxa"/>
            <w:gridSpan w:val="3"/>
            <w:vAlign w:val="center"/>
          </w:tcPr>
          <w:p w:rsidR="00BB697D" w:rsidRDefault="00BB697D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BB697D" w:rsidRDefault="00BB697D">
            <w:pPr>
              <w:pStyle w:val="ConsPlusNormal"/>
            </w:pPr>
          </w:p>
        </w:tc>
      </w:tr>
      <w:tr w:rsidR="00BB697D">
        <w:tc>
          <w:tcPr>
            <w:tcW w:w="382" w:type="dxa"/>
            <w:vMerge w:val="restart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39" w:type="dxa"/>
            <w:gridSpan w:val="13"/>
          </w:tcPr>
          <w:p w:rsidR="00BB697D" w:rsidRDefault="00BB697D">
            <w:pPr>
              <w:pStyle w:val="ConsPlusNormal"/>
            </w:pPr>
            <w:r>
              <w:t>Прошу выдать сведения, содержащиеся в информационной системе обеспечения градостроительной деятельности (отметить знаком "V"):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BB697D" w:rsidRDefault="00BB697D">
            <w:pPr>
              <w:pStyle w:val="ConsPlusNormal"/>
            </w:pPr>
            <w:r>
              <w:t>о развитии территории</w:t>
            </w:r>
          </w:p>
        </w:tc>
        <w:tc>
          <w:tcPr>
            <w:tcW w:w="5619" w:type="dxa"/>
            <w:gridSpan w:val="7"/>
            <w:vMerge w:val="restart"/>
            <w:vAlign w:val="bottom"/>
          </w:tcPr>
          <w:p w:rsidR="00BB697D" w:rsidRDefault="00BB697D">
            <w:pPr>
              <w:pStyle w:val="ConsPlusNormal"/>
              <w:jc w:val="center"/>
            </w:pPr>
            <w: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BB697D" w:rsidRDefault="00BB697D">
            <w:pPr>
              <w:pStyle w:val="ConsPlusNormal"/>
            </w:pPr>
            <w:r>
              <w:t>о застройке территории</w:t>
            </w:r>
          </w:p>
        </w:tc>
        <w:tc>
          <w:tcPr>
            <w:tcW w:w="5619" w:type="dxa"/>
            <w:gridSpan w:val="7"/>
            <w:vMerge/>
          </w:tcPr>
          <w:p w:rsidR="00BB697D" w:rsidRDefault="00BB697D"/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BB697D" w:rsidRDefault="00BB697D">
            <w:pPr>
              <w:pStyle w:val="ConsPlusNormal"/>
            </w:pPr>
            <w:r>
              <w:t>о земельном участке</w:t>
            </w:r>
          </w:p>
        </w:tc>
        <w:tc>
          <w:tcPr>
            <w:tcW w:w="5619" w:type="dxa"/>
            <w:gridSpan w:val="7"/>
            <w:vMerge/>
          </w:tcPr>
          <w:p w:rsidR="00BB697D" w:rsidRDefault="00BB697D"/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BB697D" w:rsidRDefault="00BB697D">
            <w:pPr>
              <w:pStyle w:val="ConsPlusNormal"/>
            </w:pPr>
            <w:r>
              <w:t>об объекте капитального строительства</w:t>
            </w:r>
          </w:p>
        </w:tc>
        <w:tc>
          <w:tcPr>
            <w:tcW w:w="5619" w:type="dxa"/>
            <w:gridSpan w:val="7"/>
            <w:vMerge/>
          </w:tcPr>
          <w:p w:rsidR="00BB697D" w:rsidRDefault="00BB697D"/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9539" w:type="dxa"/>
            <w:gridSpan w:val="13"/>
          </w:tcPr>
          <w:p w:rsidR="00BB697D" w:rsidRDefault="00BB697D">
            <w:pPr>
              <w:pStyle w:val="ConsPlusNormal"/>
            </w:pPr>
            <w:r>
              <w:t>в разделе (разделах) системы (отметить знаком "V"):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первом</w:t>
            </w:r>
            <w:proofErr w:type="gramEnd"/>
            <w:r>
              <w:t>) разделе ИСОГД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proofErr w:type="gramStart"/>
            <w:r>
              <w:t>(втором) разделе ИСОГД "Документы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 в части, касающейся территории муниципального образования"</w:t>
            </w:r>
            <w:proofErr w:type="gramEnd"/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третьем</w:t>
            </w:r>
            <w:proofErr w:type="gramEnd"/>
            <w:r>
              <w:t>) разделе ИСОГД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четвертом</w:t>
            </w:r>
            <w:proofErr w:type="gramEnd"/>
            <w:r>
              <w:t>) разделе ИСОГД "Правила землепользования и застройки, внесения в них изменений"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пятом</w:t>
            </w:r>
            <w:proofErr w:type="gramEnd"/>
            <w:r>
              <w:t>) разделе ИСОГД "Документация по планировке территорий"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(шестом) разделе ИСОГД "Изученность природных и техногенных условий"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седьмом</w:t>
            </w:r>
            <w:proofErr w:type="gramEnd"/>
            <w:r>
              <w:t>) разделе ИСОГД "Изъятие и резервирование земельных участков для государственных или муниципальных нужд"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восьмом</w:t>
            </w:r>
            <w:proofErr w:type="gramEnd"/>
            <w:r>
              <w:t>) разделе ИСОГД "Застроенные и подлежащие застройке земельные</w:t>
            </w:r>
          </w:p>
          <w:p w:rsidR="00BB697D" w:rsidRDefault="00BB697D">
            <w:pPr>
              <w:pStyle w:val="ConsPlusNormal"/>
            </w:pPr>
            <w:r>
              <w:t>участки"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девятом</w:t>
            </w:r>
            <w:proofErr w:type="gramEnd"/>
            <w:r>
              <w:t>) разделе ИСОГД "Геодезические и картографические материалы"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десятом</w:t>
            </w:r>
            <w:proofErr w:type="gramEnd"/>
            <w:r>
              <w:t>) разделе ИСОГД "Адресный план"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432" w:type="dxa"/>
          </w:tcPr>
          <w:p w:rsidR="00BB697D" w:rsidRDefault="00BB697D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BB697D" w:rsidRDefault="00BB697D">
            <w:pPr>
              <w:pStyle w:val="ConsPlusNormal"/>
            </w:pPr>
            <w:r>
              <w:t>(</w:t>
            </w:r>
            <w:proofErr w:type="gramStart"/>
            <w:r>
              <w:t>одиннадцатом</w:t>
            </w:r>
            <w:proofErr w:type="gramEnd"/>
            <w:r>
              <w:t>) разделе ИСОГД "Электронный дежурный план (схема) города</w:t>
            </w:r>
          </w:p>
          <w:p w:rsidR="00BB697D" w:rsidRDefault="00BB697D">
            <w:pPr>
              <w:pStyle w:val="ConsPlusNormal"/>
            </w:pPr>
            <w:r>
              <w:t>Тюмени М 1:500"</w:t>
            </w:r>
          </w:p>
        </w:tc>
      </w:tr>
      <w:tr w:rsidR="00BB697D">
        <w:tc>
          <w:tcPr>
            <w:tcW w:w="382" w:type="dxa"/>
            <w:vMerge w:val="restart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39" w:type="dxa"/>
            <w:gridSpan w:val="13"/>
          </w:tcPr>
          <w:p w:rsidR="00BB697D" w:rsidRDefault="00BB697D">
            <w:pPr>
              <w:pStyle w:val="ConsPlusNormal"/>
            </w:pPr>
            <w:r>
              <w:t xml:space="preserve">Сведения, содержащиеся в информационной системе обеспечения градостроительной деятельности, прошу выдать </w:t>
            </w:r>
            <w:proofErr w:type="gramStart"/>
            <w:r>
              <w:t>в</w:t>
            </w:r>
            <w:proofErr w:type="gramEnd"/>
            <w:r>
              <w:t xml:space="preserve"> (отметить </w:t>
            </w:r>
            <w:proofErr w:type="gramStart"/>
            <w:r>
              <w:t>знаком</w:t>
            </w:r>
            <w:proofErr w:type="gramEnd"/>
            <w:r>
              <w:t xml:space="preserve"> "V" в каждой строке):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</w:tcPr>
          <w:p w:rsidR="00BB697D" w:rsidRDefault="00BB697D">
            <w:pPr>
              <w:pStyle w:val="ConsPlusNormal"/>
            </w:pPr>
          </w:p>
        </w:tc>
        <w:tc>
          <w:tcPr>
            <w:tcW w:w="2768" w:type="dxa"/>
            <w:gridSpan w:val="3"/>
          </w:tcPr>
          <w:p w:rsidR="00BB697D" w:rsidRDefault="00BB697D">
            <w:pPr>
              <w:pStyle w:val="ConsPlusNormal"/>
              <w:jc w:val="both"/>
            </w:pPr>
            <w:r>
              <w:t>в текстовой форме</w:t>
            </w:r>
          </w:p>
        </w:tc>
        <w:tc>
          <w:tcPr>
            <w:tcW w:w="360" w:type="dxa"/>
          </w:tcPr>
          <w:p w:rsidR="00BB697D" w:rsidRDefault="00BB697D">
            <w:pPr>
              <w:pStyle w:val="ConsPlusNormal"/>
            </w:pPr>
          </w:p>
        </w:tc>
        <w:tc>
          <w:tcPr>
            <w:tcW w:w="2842" w:type="dxa"/>
            <w:gridSpan w:val="4"/>
          </w:tcPr>
          <w:p w:rsidR="00BB697D" w:rsidRDefault="00BB697D">
            <w:pPr>
              <w:pStyle w:val="ConsPlusNormal"/>
              <w:jc w:val="both"/>
            </w:pPr>
            <w:r>
              <w:t>в графической форме</w:t>
            </w:r>
          </w:p>
        </w:tc>
        <w:tc>
          <w:tcPr>
            <w:tcW w:w="413" w:type="dxa"/>
          </w:tcPr>
          <w:p w:rsidR="00BB697D" w:rsidRDefault="00BB697D">
            <w:pPr>
              <w:pStyle w:val="ConsPlusNormal"/>
            </w:pPr>
          </w:p>
        </w:tc>
        <w:tc>
          <w:tcPr>
            <w:tcW w:w="2364" w:type="dxa"/>
            <w:gridSpan w:val="2"/>
          </w:tcPr>
          <w:p w:rsidR="00BB697D" w:rsidRDefault="00BB697D">
            <w:pPr>
              <w:pStyle w:val="ConsPlusNormal"/>
              <w:jc w:val="both"/>
            </w:pPr>
            <w:r>
              <w:t>копии документов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</w:tcPr>
          <w:p w:rsidR="00BB697D" w:rsidRDefault="00BB697D">
            <w:pPr>
              <w:pStyle w:val="ConsPlusNormal"/>
            </w:pPr>
          </w:p>
        </w:tc>
        <w:tc>
          <w:tcPr>
            <w:tcW w:w="2768" w:type="dxa"/>
            <w:gridSpan w:val="3"/>
          </w:tcPr>
          <w:p w:rsidR="00BB697D" w:rsidRDefault="00BB697D">
            <w:pPr>
              <w:pStyle w:val="ConsPlusNormal"/>
              <w:jc w:val="both"/>
            </w:pPr>
            <w:r>
              <w:t>на бумажном носителе</w:t>
            </w:r>
          </w:p>
        </w:tc>
        <w:tc>
          <w:tcPr>
            <w:tcW w:w="360" w:type="dxa"/>
          </w:tcPr>
          <w:p w:rsidR="00BB697D" w:rsidRDefault="00BB697D">
            <w:pPr>
              <w:pStyle w:val="ConsPlusNormal"/>
            </w:pPr>
          </w:p>
        </w:tc>
        <w:tc>
          <w:tcPr>
            <w:tcW w:w="5619" w:type="dxa"/>
            <w:gridSpan w:val="7"/>
          </w:tcPr>
          <w:p w:rsidR="00BB697D" w:rsidRDefault="00BB697D">
            <w:pPr>
              <w:pStyle w:val="ConsPlusNormal"/>
              <w:jc w:val="both"/>
            </w:pPr>
            <w:r>
              <w:t>на электронном носителе</w:t>
            </w:r>
          </w:p>
        </w:tc>
      </w:tr>
      <w:tr w:rsidR="00BB697D">
        <w:tc>
          <w:tcPr>
            <w:tcW w:w="382" w:type="dxa"/>
            <w:vMerge w:val="restart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" w:type="dxa"/>
            <w:gridSpan w:val="2"/>
          </w:tcPr>
          <w:p w:rsidR="00BB697D" w:rsidRDefault="00BB697D">
            <w:pPr>
              <w:pStyle w:val="ConsPlusNormal"/>
            </w:pPr>
          </w:p>
        </w:tc>
        <w:tc>
          <w:tcPr>
            <w:tcW w:w="8747" w:type="dxa"/>
            <w:gridSpan w:val="11"/>
          </w:tcPr>
          <w:p w:rsidR="00BB697D" w:rsidRDefault="00BB697D">
            <w:pPr>
              <w:pStyle w:val="ConsPlusNormal"/>
            </w:pPr>
            <w:r>
              <w:t>Плата за предоставление сведений, содержащихся в ИСОГД, рассчитана самостоятельно и внесена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  <w:vMerge w:val="restart"/>
          </w:tcPr>
          <w:p w:rsidR="00BB697D" w:rsidRDefault="00BB697D">
            <w:pPr>
              <w:pStyle w:val="ConsPlusNormal"/>
            </w:pPr>
          </w:p>
        </w:tc>
        <w:tc>
          <w:tcPr>
            <w:tcW w:w="8747" w:type="dxa"/>
            <w:gridSpan w:val="11"/>
          </w:tcPr>
          <w:p w:rsidR="00BB697D" w:rsidRDefault="00BB697D">
            <w:pPr>
              <w:pStyle w:val="ConsPlusNormal"/>
              <w:jc w:val="both"/>
            </w:pPr>
            <w:proofErr w:type="gramStart"/>
            <w:r>
              <w:t>Требуется подготовка расчета размера платы за предоставление сведений, содержащихся в ИСОГД, который прошу направить в мой адрес следующим способом:</w:t>
            </w:r>
            <w:proofErr w:type="gramEnd"/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  <w:vMerge/>
          </w:tcPr>
          <w:p w:rsidR="00BB697D" w:rsidRDefault="00BB697D"/>
        </w:tc>
        <w:tc>
          <w:tcPr>
            <w:tcW w:w="847" w:type="dxa"/>
          </w:tcPr>
          <w:p w:rsidR="00BB697D" w:rsidRDefault="00BB697D">
            <w:pPr>
              <w:pStyle w:val="ConsPlusNormal"/>
            </w:pPr>
          </w:p>
        </w:tc>
        <w:tc>
          <w:tcPr>
            <w:tcW w:w="7900" w:type="dxa"/>
            <w:gridSpan w:val="10"/>
          </w:tcPr>
          <w:p w:rsidR="00BB697D" w:rsidRDefault="00BB697D">
            <w:pPr>
              <w:pStyle w:val="ConsPlusNormal"/>
            </w:pPr>
            <w:r>
              <w:t>по телефону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  <w:vMerge/>
          </w:tcPr>
          <w:p w:rsidR="00BB697D" w:rsidRDefault="00BB697D"/>
        </w:tc>
        <w:tc>
          <w:tcPr>
            <w:tcW w:w="847" w:type="dxa"/>
          </w:tcPr>
          <w:p w:rsidR="00BB697D" w:rsidRDefault="00BB697D">
            <w:pPr>
              <w:pStyle w:val="ConsPlusNormal"/>
            </w:pPr>
          </w:p>
        </w:tc>
        <w:tc>
          <w:tcPr>
            <w:tcW w:w="7900" w:type="dxa"/>
            <w:gridSpan w:val="10"/>
          </w:tcPr>
          <w:p w:rsidR="00BB697D" w:rsidRDefault="00BB697D">
            <w:pPr>
              <w:pStyle w:val="ConsPlusNormal"/>
            </w:pPr>
            <w:r>
              <w:t>в форме электронного документа на электронный адрес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792" w:type="dxa"/>
            <w:gridSpan w:val="2"/>
            <w:vMerge/>
          </w:tcPr>
          <w:p w:rsidR="00BB697D" w:rsidRDefault="00BB697D"/>
        </w:tc>
        <w:tc>
          <w:tcPr>
            <w:tcW w:w="847" w:type="dxa"/>
          </w:tcPr>
          <w:p w:rsidR="00BB697D" w:rsidRDefault="00BB697D">
            <w:pPr>
              <w:pStyle w:val="ConsPlusNormal"/>
            </w:pPr>
          </w:p>
        </w:tc>
        <w:tc>
          <w:tcPr>
            <w:tcW w:w="7900" w:type="dxa"/>
            <w:gridSpan w:val="10"/>
          </w:tcPr>
          <w:p w:rsidR="00BB697D" w:rsidRDefault="00BB697D">
            <w:pPr>
              <w:pStyle w:val="ConsPlusNormal"/>
            </w:pPr>
            <w:r>
              <w:t>при личном обращении</w:t>
            </w:r>
          </w:p>
        </w:tc>
      </w:tr>
      <w:tr w:rsidR="00BB697D">
        <w:tc>
          <w:tcPr>
            <w:tcW w:w="382" w:type="dxa"/>
            <w:vMerge w:val="restart"/>
            <w:vAlign w:val="center"/>
          </w:tcPr>
          <w:p w:rsidR="00BB697D" w:rsidRDefault="00BB69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20" w:type="dxa"/>
            <w:gridSpan w:val="6"/>
            <w:vMerge w:val="restart"/>
            <w:vAlign w:val="center"/>
          </w:tcPr>
          <w:p w:rsidR="00BB697D" w:rsidRDefault="00BB697D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1134" w:type="dxa"/>
            <w:gridSpan w:val="2"/>
          </w:tcPr>
          <w:p w:rsidR="00BB697D" w:rsidRDefault="00BB697D">
            <w:pPr>
              <w:pStyle w:val="ConsPlusNormal"/>
            </w:pPr>
          </w:p>
        </w:tc>
        <w:tc>
          <w:tcPr>
            <w:tcW w:w="4485" w:type="dxa"/>
            <w:gridSpan w:val="5"/>
          </w:tcPr>
          <w:p w:rsidR="00BB697D" w:rsidRDefault="00BB697D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BB697D">
        <w:tc>
          <w:tcPr>
            <w:tcW w:w="382" w:type="dxa"/>
            <w:vMerge/>
          </w:tcPr>
          <w:p w:rsidR="00BB697D" w:rsidRDefault="00BB697D"/>
        </w:tc>
        <w:tc>
          <w:tcPr>
            <w:tcW w:w="3920" w:type="dxa"/>
            <w:gridSpan w:val="6"/>
            <w:vMerge/>
          </w:tcPr>
          <w:p w:rsidR="00BB697D" w:rsidRDefault="00BB697D"/>
        </w:tc>
        <w:tc>
          <w:tcPr>
            <w:tcW w:w="1134" w:type="dxa"/>
            <w:gridSpan w:val="2"/>
          </w:tcPr>
          <w:p w:rsidR="00BB697D" w:rsidRDefault="00BB697D">
            <w:pPr>
              <w:pStyle w:val="ConsPlusNormal"/>
            </w:pPr>
          </w:p>
        </w:tc>
        <w:tc>
          <w:tcPr>
            <w:tcW w:w="4485" w:type="dxa"/>
            <w:gridSpan w:val="5"/>
          </w:tcPr>
          <w:p w:rsidR="00BB697D" w:rsidRDefault="00BB697D">
            <w:pPr>
              <w:pStyle w:val="ConsPlusNormal"/>
              <w:jc w:val="both"/>
            </w:pPr>
            <w:r>
              <w:t>направить в форме электронного документа на указанный выше адрес электронной почты</w:t>
            </w:r>
          </w:p>
        </w:tc>
      </w:tr>
      <w:tr w:rsidR="00BB697D">
        <w:tc>
          <w:tcPr>
            <w:tcW w:w="3582" w:type="dxa"/>
            <w:gridSpan w:val="5"/>
            <w:vAlign w:val="bottom"/>
          </w:tcPr>
          <w:p w:rsidR="00BB697D" w:rsidRDefault="00BB69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62" w:type="dxa"/>
            <w:gridSpan w:val="6"/>
            <w:vAlign w:val="bottom"/>
          </w:tcPr>
          <w:p w:rsidR="00BB697D" w:rsidRDefault="00BB697D">
            <w:pPr>
              <w:pStyle w:val="ConsPlusNormal"/>
              <w:jc w:val="center"/>
            </w:pPr>
            <w:r>
              <w:t>подпись заявителя (представителя заявителя)</w:t>
            </w:r>
          </w:p>
        </w:tc>
        <w:tc>
          <w:tcPr>
            <w:tcW w:w="2777" w:type="dxa"/>
            <w:gridSpan w:val="3"/>
            <w:vAlign w:val="bottom"/>
          </w:tcPr>
          <w:p w:rsidR="00BB697D" w:rsidRDefault="00BB697D">
            <w:pPr>
              <w:pStyle w:val="ConsPlusNormal"/>
              <w:jc w:val="center"/>
            </w:pPr>
            <w:r>
              <w:t>ФИО заявителя (представителя заявителя)</w:t>
            </w:r>
          </w:p>
        </w:tc>
      </w:tr>
    </w:tbl>
    <w:p w:rsidR="00BB697D" w:rsidRDefault="00BB697D">
      <w:pPr>
        <w:pStyle w:val="ConsPlusNormal"/>
        <w:jc w:val="both"/>
      </w:pPr>
    </w:p>
    <w:p w:rsidR="00BB697D" w:rsidRDefault="00BB697D">
      <w:pPr>
        <w:pStyle w:val="ConsPlusNormal"/>
        <w:jc w:val="both"/>
      </w:pPr>
    </w:p>
    <w:p w:rsidR="00EB4932" w:rsidRDefault="00EB4932">
      <w:bookmarkStart w:id="0" w:name="_GoBack"/>
      <w:bookmarkEnd w:id="0"/>
    </w:p>
    <w:sectPr w:rsidR="00EB4932" w:rsidSect="00BB697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D"/>
    <w:rsid w:val="00BB697D"/>
    <w:rsid w:val="00E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A27BF7AF7C472665D88403A41BC31C45EC25F263E482E513F117F5D2D85CEF6259149E29372814DB04A25EC299A02CB2053D85AB5B0A11959F913T8G2K" TargetMode="External"/><Relationship Id="rId5" Type="http://schemas.openxmlformats.org/officeDocument/2006/relationships/hyperlink" Target="consultantplus://offline/ref=A27A27BF7AF7C472665D88403A41BC31C45EC25F263E482E513F117F5D2D85CEF6259149E29372814DB04A24EC299A02CB2053D85AB5B0A11959F913T8G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2020-01-30T10:06:00Z</dcterms:created>
  <dcterms:modified xsi:type="dcterms:W3CDTF">2020-01-30T10:07:00Z</dcterms:modified>
</cp:coreProperties>
</file>