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87" w:rsidRPr="00B55FA1" w:rsidRDefault="009A4087" w:rsidP="009A40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A4087" w:rsidRPr="00B55FA1" w:rsidRDefault="009A4087" w:rsidP="00CD0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 xml:space="preserve">│                           Форма </w:t>
      </w:r>
      <w:bookmarkStart w:id="0" w:name="_GoBack"/>
      <w:r w:rsidRPr="00B55FA1">
        <w:rPr>
          <w:rFonts w:ascii="Courier New" w:hAnsi="Courier New" w:cs="Courier New"/>
          <w:sz w:val="20"/>
          <w:szCs w:val="20"/>
        </w:rPr>
        <w:t xml:space="preserve">заявления </w:t>
      </w:r>
      <w:hyperlink w:anchor="Par86" w:history="1">
        <w:r w:rsidRPr="00B55FA1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B55FA1">
        <w:rPr>
          <w:rFonts w:ascii="Courier New" w:hAnsi="Courier New" w:cs="Courier New"/>
          <w:sz w:val="20"/>
          <w:szCs w:val="20"/>
        </w:rPr>
        <w:t xml:space="preserve">                           │</w:t>
      </w:r>
    </w:p>
    <w:p w:rsidR="009A4087" w:rsidRPr="00B55FA1" w:rsidRDefault="009A4087" w:rsidP="00CD0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             о предоставлении зе</w:t>
      </w:r>
      <w:bookmarkEnd w:id="0"/>
      <w:r w:rsidRPr="00B55FA1">
        <w:rPr>
          <w:rFonts w:ascii="Courier New" w:hAnsi="Courier New" w:cs="Courier New"/>
          <w:sz w:val="20"/>
          <w:szCs w:val="20"/>
        </w:rPr>
        <w:t>мельного (лесного) участка             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                                     │В департамент земельных отношений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                                     │и градостроительства Администрации│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                                     │города Тюмени                    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│Сведения о заявителе:                                                   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55FA1">
        <w:rPr>
          <w:rFonts w:ascii="Courier New" w:hAnsi="Courier New" w:cs="Courier New"/>
          <w:sz w:val="20"/>
          <w:szCs w:val="20"/>
        </w:rPr>
        <w:t>│   полное наименование юридического лица (фамилия, имя  и  (при  наличии)│</w:t>
      </w:r>
      <w:proofErr w:type="gramEnd"/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│отчество гражданина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): __________________________________________________;│</w:t>
      </w:r>
      <w:proofErr w:type="gramEnd"/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55FA1">
        <w:rPr>
          <w:rFonts w:ascii="Courier New" w:hAnsi="Courier New" w:cs="Courier New"/>
          <w:sz w:val="20"/>
          <w:szCs w:val="20"/>
        </w:rPr>
        <w:t>│   адрес   места   нахождения   юридического   лица   (место   жительства│</w:t>
      </w:r>
      <w:proofErr w:type="gramEnd"/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│гражданина): ___________________________________________________________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  СНИЛС (указывается гражданином по желанию) 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55FA1">
        <w:rPr>
          <w:rFonts w:ascii="Courier New" w:hAnsi="Courier New" w:cs="Courier New"/>
          <w:sz w:val="20"/>
          <w:szCs w:val="20"/>
        </w:rPr>
        <w:t>│   идентификационный номер  налогоплательщика  (ИНН)  (при  наличии)  (за│</w:t>
      </w:r>
      <w:proofErr w:type="gramEnd"/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 xml:space="preserve">│исключением случаев, если  заявителем  является  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иностранное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 xml:space="preserve">  юридическое│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│лицо): _________________________________________________________________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 xml:space="preserve">│государственный   регистрационный   номер   записи   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о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 xml:space="preserve">    государственной│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│регистрации  юридического   лица   в   едином   государственном   реестре│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55FA1">
        <w:rPr>
          <w:rFonts w:ascii="Courier New" w:hAnsi="Courier New" w:cs="Courier New"/>
          <w:sz w:val="20"/>
          <w:szCs w:val="20"/>
        </w:rPr>
        <w:t>│юридических лиц (ОГРН) (за исключением случаев, если заявителем  является│</w:t>
      </w:r>
      <w:proofErr w:type="gramEnd"/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│иностранное юридическое лицо)                                           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55FA1">
        <w:rPr>
          <w:rFonts w:ascii="Courier New" w:hAnsi="Courier New" w:cs="Courier New"/>
          <w:sz w:val="20"/>
          <w:szCs w:val="20"/>
        </w:rPr>
        <w:t>│   реквизиты документа, удостоверяющего  личность  заявителя  (в  случае,│</w:t>
      </w:r>
      <w:proofErr w:type="gramEnd"/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│если заявление подается физическим лицом): 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│контактная информация: номер телефона __________________________________,│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 xml:space="preserve">│адрес электронной почты _____________________________, почтовый адрес 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>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│связи с заявителем _____________________________________________________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│________________________________________________________________________;│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 xml:space="preserve">│   Прошу  предоставить  земельный  участок  без   проведения   торгов   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с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>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lastRenderedPageBreak/>
        <w:t>│кадастровым номером: ___________________________________________________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 xml:space="preserve">│   Основание предоставления земельного участка без  проведения  торгов  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в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>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 xml:space="preserve"> с </w:t>
      </w:r>
      <w:hyperlink r:id="rId5" w:history="1">
        <w:r w:rsidRPr="00B55FA1">
          <w:rPr>
            <w:rFonts w:ascii="Courier New" w:hAnsi="Courier New" w:cs="Courier New"/>
            <w:sz w:val="20"/>
            <w:szCs w:val="20"/>
          </w:rPr>
          <w:t>пунктом 2 статьи 39.3</w:t>
        </w:r>
      </w:hyperlink>
      <w:r w:rsidRPr="00B55FA1">
        <w:rPr>
          <w:rFonts w:ascii="Courier New" w:hAnsi="Courier New" w:cs="Courier New"/>
          <w:sz w:val="20"/>
          <w:szCs w:val="20"/>
        </w:rPr>
        <w:t xml:space="preserve">,  </w:t>
      </w:r>
      <w:hyperlink r:id="rId6" w:history="1">
        <w:r w:rsidRPr="00B55FA1">
          <w:rPr>
            <w:rFonts w:ascii="Courier New" w:hAnsi="Courier New" w:cs="Courier New"/>
            <w:sz w:val="20"/>
            <w:szCs w:val="20"/>
          </w:rPr>
          <w:t>статьей  39.5</w:t>
        </w:r>
      </w:hyperlink>
      <w:r w:rsidRPr="00B55FA1">
        <w:rPr>
          <w:rFonts w:ascii="Courier New" w:hAnsi="Courier New" w:cs="Courier New"/>
          <w:sz w:val="20"/>
          <w:szCs w:val="20"/>
        </w:rPr>
        <w:t xml:space="preserve">,  </w:t>
      </w:r>
      <w:hyperlink r:id="rId7" w:history="1">
        <w:r w:rsidRPr="00B55FA1">
          <w:rPr>
            <w:rFonts w:ascii="Courier New" w:hAnsi="Courier New" w:cs="Courier New"/>
            <w:sz w:val="20"/>
            <w:szCs w:val="20"/>
          </w:rPr>
          <w:t>пунктом  2</w:t>
        </w:r>
      </w:hyperlink>
      <w:r w:rsidRPr="00B55FA1">
        <w:rPr>
          <w:rFonts w:ascii="Courier New" w:hAnsi="Courier New" w:cs="Courier New"/>
          <w:sz w:val="20"/>
          <w:szCs w:val="20"/>
        </w:rPr>
        <w:t xml:space="preserve">  статьи│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 xml:space="preserve">│39.6, </w:t>
      </w:r>
      <w:hyperlink r:id="rId8" w:history="1">
        <w:r w:rsidRPr="00B55FA1">
          <w:rPr>
            <w:rFonts w:ascii="Courier New" w:hAnsi="Courier New" w:cs="Courier New"/>
            <w:sz w:val="20"/>
            <w:szCs w:val="20"/>
          </w:rPr>
          <w:t>пунктом 2 статьи 39.9</w:t>
        </w:r>
      </w:hyperlink>
      <w:r w:rsidRPr="00B55FA1">
        <w:rPr>
          <w:rFonts w:ascii="Courier New" w:hAnsi="Courier New" w:cs="Courier New"/>
          <w:sz w:val="20"/>
          <w:szCs w:val="20"/>
        </w:rPr>
        <w:t xml:space="preserve">, </w:t>
      </w:r>
      <w:hyperlink r:id="rId9" w:history="1">
        <w:r w:rsidRPr="00B55FA1">
          <w:rPr>
            <w:rFonts w:ascii="Courier New" w:hAnsi="Courier New" w:cs="Courier New"/>
            <w:sz w:val="20"/>
            <w:szCs w:val="20"/>
          </w:rPr>
          <w:t>пунктом 2 статьи  39.10</w:t>
        </w:r>
      </w:hyperlink>
      <w:r w:rsidRPr="00B55FA1">
        <w:rPr>
          <w:rFonts w:ascii="Courier New" w:hAnsi="Courier New" w:cs="Courier New"/>
          <w:sz w:val="20"/>
          <w:szCs w:val="20"/>
        </w:rPr>
        <w:t xml:space="preserve">  Земельного  кодекса│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│Российской Федерации: 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 xml:space="preserve">│   Вид права, на котором приобретается земельный участок </w:t>
      </w:r>
      <w:hyperlink w:anchor="Par90" w:history="1">
        <w:r w:rsidRPr="00B55FA1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B55FA1">
        <w:rPr>
          <w:rFonts w:ascii="Courier New" w:hAnsi="Courier New" w:cs="Courier New"/>
          <w:sz w:val="20"/>
          <w:szCs w:val="20"/>
        </w:rPr>
        <w:t xml:space="preserve"> 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  Цель использования земельного участка 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  Реквизиты решения об изъятии земельного участка для муниципальных нужд│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</w:t>
      </w:r>
      <w:hyperlink w:anchor="Par92" w:history="1">
        <w:r w:rsidRPr="00B55FA1">
          <w:rPr>
            <w:rFonts w:ascii="Courier New" w:hAnsi="Courier New" w:cs="Courier New"/>
            <w:sz w:val="20"/>
            <w:szCs w:val="20"/>
          </w:rPr>
          <w:t>&lt;3&gt;</w:t>
        </w:r>
      </w:hyperlink>
      <w:r w:rsidRPr="00B55FA1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  Реквизиты   решения   об   утверждении   документа    территориального│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 xml:space="preserve">│планирования и (или) проекта планировки территории </w:t>
      </w:r>
      <w:hyperlink w:anchor="Par94" w:history="1">
        <w:r w:rsidRPr="00B55FA1">
          <w:rPr>
            <w:rFonts w:ascii="Courier New" w:hAnsi="Courier New" w:cs="Courier New"/>
            <w:sz w:val="20"/>
            <w:szCs w:val="20"/>
          </w:rPr>
          <w:t>&lt;4&gt;</w:t>
        </w:r>
      </w:hyperlink>
      <w:r w:rsidRPr="00B55FA1">
        <w:rPr>
          <w:rFonts w:ascii="Courier New" w:hAnsi="Courier New" w:cs="Courier New"/>
          <w:sz w:val="20"/>
          <w:szCs w:val="20"/>
        </w:rPr>
        <w:t xml:space="preserve"> 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  Реквизиты  решения  о  предварительном   согласовании   предоставления│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 xml:space="preserve">│земельного участка </w:t>
      </w:r>
      <w:hyperlink w:anchor="Par97" w:history="1">
        <w:r w:rsidRPr="00B55FA1">
          <w:rPr>
            <w:rFonts w:ascii="Courier New" w:hAnsi="Courier New" w:cs="Courier New"/>
            <w:sz w:val="20"/>
            <w:szCs w:val="20"/>
          </w:rPr>
          <w:t>&lt;5&gt;</w:t>
        </w:r>
      </w:hyperlink>
      <w:r w:rsidRPr="00B55FA1">
        <w:rPr>
          <w:rFonts w:ascii="Courier New" w:hAnsi="Courier New" w:cs="Courier New"/>
          <w:sz w:val="20"/>
          <w:szCs w:val="20"/>
        </w:rPr>
        <w:t xml:space="preserve"> 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  Приложение: _________________________________________________________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┌───────────────────────────────────────────┬───────────┬─────────────┐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 xml:space="preserve">│ │выбранный способ направления уведомления 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о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 xml:space="preserve"> │Электронной│  Почтовым   │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│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получении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 xml:space="preserve"> документов отметить знаком "X"   │  почтой   │отправлением │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├───────────────────────────────────────────┼───────────┼─────────────┤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│Способ направления уведомления о получении │    ┌─┐    │     ┌─┐     │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 xml:space="preserve">│ │заявления и (или) уведомления об отказе 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в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 xml:space="preserve">  │    └─┘    │     └─┘     │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 xml:space="preserve">│ │приеме заявления с указанием 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допущенных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 xml:space="preserve">    │           │             │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 xml:space="preserve">│ │нарушений требований, в соответствии 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с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 xml:space="preserve">     │           │             │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│которыми должно быть представлено заявление│           │             │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└───────────────────────────────────────────┴───────────┴─────────────┘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┌───────────────────────┬───────────────────────────┬─────────────────┐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│выбранный способ       │в виде бумажного документа │     в виде      │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│получения результата   │                           │  электронного   │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│отметить знаком "X"    │                           │    документа    │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│                       ├────────────┬──────────────┼─────────────────┤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lastRenderedPageBreak/>
        <w:t xml:space="preserve">│ │                       │ При 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личном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 xml:space="preserve"> │   Почтовым   │   Посредством   │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 xml:space="preserve">│ │                       │ 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обращении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 xml:space="preserve">  │ отправлением │электронной почты│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 xml:space="preserve">│ │                       │    </w:t>
      </w:r>
      <w:hyperlink w:anchor="Par99" w:history="1">
        <w:r w:rsidRPr="00B55FA1">
          <w:rPr>
            <w:rFonts w:ascii="Courier New" w:hAnsi="Courier New" w:cs="Courier New"/>
            <w:sz w:val="20"/>
            <w:szCs w:val="20"/>
          </w:rPr>
          <w:t>&lt;6&gt;</w:t>
        </w:r>
      </w:hyperlink>
      <w:r w:rsidRPr="00B55FA1">
        <w:rPr>
          <w:rFonts w:ascii="Courier New" w:hAnsi="Courier New" w:cs="Courier New"/>
          <w:sz w:val="20"/>
          <w:szCs w:val="20"/>
        </w:rPr>
        <w:t xml:space="preserve">     │              │                 │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├───────────────────────┼────────────┼──────────────┼─────────────────┤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│Способ получения       │    ┌─┐     │     ┌─┐      │       ┌─┐       │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│результата             │    └─┘     │     └─┘      │       └─┘       │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└───────────────────────┴────────────┴──────────────┴─────────────────┘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│Представитель заявителя 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55FA1">
        <w:rPr>
          <w:rFonts w:ascii="Courier New" w:hAnsi="Courier New" w:cs="Courier New"/>
          <w:sz w:val="20"/>
          <w:szCs w:val="20"/>
        </w:rPr>
        <w:t>│              (фамилия, имя, отчество (при наличии), реквизиты документа,│</w:t>
      </w:r>
      <w:proofErr w:type="gramEnd"/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│подтверждающего полномочия представителя действовать от имени заявителя)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│"___" ___________ 20___           _______________________________________│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                                 (подпись заявителя или доверенного лица)│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│--------------------------------                                        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86"/>
      <w:bookmarkEnd w:id="1"/>
      <w:r w:rsidRPr="00B55FA1">
        <w:rPr>
          <w:rFonts w:ascii="Courier New" w:hAnsi="Courier New" w:cs="Courier New"/>
          <w:sz w:val="20"/>
          <w:szCs w:val="20"/>
        </w:rPr>
        <w:t xml:space="preserve">│   &lt;1&gt; - заявление юридического лица оформляется на  бланке  заявителя  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с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>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55FA1">
        <w:rPr>
          <w:rFonts w:ascii="Courier New" w:hAnsi="Courier New" w:cs="Courier New"/>
          <w:sz w:val="20"/>
          <w:szCs w:val="20"/>
        </w:rPr>
        <w:t>│отражением информации, предусмотренной формой заявления (в случае  подачи│</w:t>
      </w:r>
      <w:proofErr w:type="gramEnd"/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│заявления  в  электронном  виде   посредством   электронной   почты   или│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│посредством почтового отправления),                                     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90"/>
      <w:bookmarkEnd w:id="2"/>
      <w:r w:rsidRPr="00B55FA1">
        <w:rPr>
          <w:rFonts w:ascii="Courier New" w:hAnsi="Courier New" w:cs="Courier New"/>
          <w:sz w:val="20"/>
          <w:szCs w:val="20"/>
        </w:rPr>
        <w:t>│   &lt;2&gt; - указывается в случае,  если  предоставление  земельного  участка│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возможно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 xml:space="preserve"> на нескольких видах прав,                                      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92"/>
      <w:bookmarkEnd w:id="3"/>
      <w:r w:rsidRPr="00B55FA1">
        <w:rPr>
          <w:rFonts w:ascii="Courier New" w:hAnsi="Courier New" w:cs="Courier New"/>
          <w:sz w:val="20"/>
          <w:szCs w:val="20"/>
        </w:rPr>
        <w:t>│   &lt;3&gt; - указывается в случае,  если  земельный  участок  предоставляется│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│взамен земельного участка, изымаемого для муниципальных нужд,           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94"/>
      <w:bookmarkEnd w:id="4"/>
      <w:r w:rsidRPr="00B55FA1">
        <w:rPr>
          <w:rFonts w:ascii="Courier New" w:hAnsi="Courier New" w:cs="Courier New"/>
          <w:sz w:val="20"/>
          <w:szCs w:val="20"/>
        </w:rPr>
        <w:t xml:space="preserve">│   &lt;4&gt; - указывается в случае, если земельный участок предоставляется 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>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 xml:space="preserve">│размещения  объектов,  предусмотренных  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указанными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 xml:space="preserve">  документом  и   (или)│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│проектом,                                                               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97"/>
      <w:bookmarkEnd w:id="5"/>
      <w:r w:rsidRPr="00B55FA1">
        <w:rPr>
          <w:rFonts w:ascii="Courier New" w:hAnsi="Courier New" w:cs="Courier New"/>
          <w:sz w:val="20"/>
          <w:szCs w:val="20"/>
        </w:rPr>
        <w:t>│   &lt;5&gt; - указывается  в  случае,  если  испрашиваемый  земельный  участок│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│образовывался или его границы уточнялись на основании данного решения,  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99"/>
      <w:bookmarkEnd w:id="6"/>
      <w:r w:rsidRPr="00B55FA1">
        <w:rPr>
          <w:rFonts w:ascii="Courier New" w:hAnsi="Courier New" w:cs="Courier New"/>
          <w:sz w:val="20"/>
          <w:szCs w:val="20"/>
        </w:rPr>
        <w:t xml:space="preserve">│   &lt;6&gt; -  в  случае,  если  заявление  направлено  посредством  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почтового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>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│отправления или электронной почты и заявителем  выбран  способ  получения│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│"При личном обращении",  результат  предоставления  муниципальной  услуги│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│предоставляется в департаменте земельных отношений  и  градостроительства│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 xml:space="preserve">│Администрации города Тюмени, в иных случаях  поступления  заявления  -  </w:t>
      </w:r>
      <w:proofErr w:type="gramStart"/>
      <w:r w:rsidRPr="00B55FA1">
        <w:rPr>
          <w:rFonts w:ascii="Courier New" w:hAnsi="Courier New" w:cs="Courier New"/>
          <w:sz w:val="20"/>
          <w:szCs w:val="20"/>
        </w:rPr>
        <w:t>в</w:t>
      </w:r>
      <w:proofErr w:type="gramEnd"/>
      <w:r w:rsidRPr="00B55FA1">
        <w:rPr>
          <w:rFonts w:ascii="Courier New" w:hAnsi="Courier New" w:cs="Courier New"/>
          <w:sz w:val="20"/>
          <w:szCs w:val="20"/>
        </w:rPr>
        <w:t>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│МФЦ.                                                                     │</w:t>
      </w:r>
    </w:p>
    <w:p w:rsidR="009A4087" w:rsidRPr="00B55FA1" w:rsidRDefault="009A4087" w:rsidP="009A40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A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A4087" w:rsidRPr="00B55FA1" w:rsidRDefault="009A4087" w:rsidP="009A40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9A4087" w:rsidRPr="00B55FA1" w:rsidRDefault="009A4087" w:rsidP="009A40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F4FCA" w:rsidRPr="00B55FA1" w:rsidRDefault="00AF4FCA"/>
    <w:sectPr w:rsidR="00AF4FCA" w:rsidRPr="00B55FA1" w:rsidSect="0020453F">
      <w:pgSz w:w="11906" w:h="16840"/>
      <w:pgMar w:top="567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87"/>
    <w:rsid w:val="009A4087"/>
    <w:rsid w:val="00AF4FCA"/>
    <w:rsid w:val="00B55FA1"/>
    <w:rsid w:val="00C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1329C5CDB9B81650D1217992418C2E272AFC72EEB1B760C71B08E9DB2AECC9F569A681136360864A7DF74F65F5B98492EDD5458S6z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1329C5CDB9B81650D1217992418C2E272AFC72EEB1B760C71B08E9DB2AECC9F569A691132360864A7DF74F65F5B98492EDD5458S6z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31329C5CDB9B81650D1217992418C2E272AFC72EEB1B760C71B08E9DB2AECC9F569A691230360864A7DF74F65F5B98492EDD5458S6z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31329C5CDB9B81650D1217992418C2E272AFC72EEB1B760C71B08E9DB2AECC9F569A691430360864A7DF74F65F5B98492EDD5458S6z9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1329C5CDB9B81650D1217992418C2E272AFC72EEB1B760C71B08E9DB2AECC9F569A681030360864A7DF74F65F5B98492EDD5458S6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3</cp:revision>
  <dcterms:created xsi:type="dcterms:W3CDTF">2019-08-29T09:51:00Z</dcterms:created>
  <dcterms:modified xsi:type="dcterms:W3CDTF">2019-08-29T09:54:00Z</dcterms:modified>
</cp:coreProperties>
</file>