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8D7" w:rsidRDefault="004C58D7">
      <w:pPr>
        <w:pStyle w:val="ConsPlusTitle"/>
        <w:jc w:val="center"/>
        <w:outlineLvl w:val="0"/>
      </w:pPr>
      <w:bookmarkStart w:id="0" w:name="_GoBack"/>
      <w:bookmarkEnd w:id="0"/>
      <w:r>
        <w:t>АДМИНИСТРАЦИЯ ГОРОДА ТЮМЕНИ</w:t>
      </w:r>
    </w:p>
    <w:p w:rsidR="004C58D7" w:rsidRDefault="004C58D7">
      <w:pPr>
        <w:pStyle w:val="ConsPlusTitle"/>
        <w:jc w:val="center"/>
      </w:pPr>
    </w:p>
    <w:p w:rsidR="004C58D7" w:rsidRDefault="004C58D7">
      <w:pPr>
        <w:pStyle w:val="ConsPlusTitle"/>
        <w:jc w:val="center"/>
      </w:pPr>
      <w:r>
        <w:t>ПОСТАНОВЛЕНИЕ</w:t>
      </w:r>
    </w:p>
    <w:p w:rsidR="004C58D7" w:rsidRDefault="004C58D7">
      <w:pPr>
        <w:pStyle w:val="ConsPlusTitle"/>
        <w:jc w:val="center"/>
      </w:pPr>
      <w:r>
        <w:t>от 25 июня 2010 г. N 62-пк</w:t>
      </w:r>
    </w:p>
    <w:p w:rsidR="004C58D7" w:rsidRDefault="004C58D7">
      <w:pPr>
        <w:pStyle w:val="ConsPlusTitle"/>
        <w:jc w:val="center"/>
      </w:pPr>
    </w:p>
    <w:p w:rsidR="004C58D7" w:rsidRDefault="004C58D7">
      <w:pPr>
        <w:pStyle w:val="ConsPlusTitle"/>
        <w:jc w:val="center"/>
      </w:pPr>
      <w:r>
        <w:t>О ПОРЯДКЕ УСТАНОВЛЕНИЯ И ИСПОЛЬЗОВАНИЯ ПОЛОС</w:t>
      </w:r>
    </w:p>
    <w:p w:rsidR="004C58D7" w:rsidRDefault="004C58D7">
      <w:pPr>
        <w:pStyle w:val="ConsPlusTitle"/>
        <w:jc w:val="center"/>
      </w:pPr>
      <w:r>
        <w:t>ОТВОДА АВТОМОБИЛЬНЫХ ДОРОГ ОБЩЕГО ПОЛЬЗОВАНИЯ</w:t>
      </w:r>
    </w:p>
    <w:p w:rsidR="004C58D7" w:rsidRDefault="004C58D7">
      <w:pPr>
        <w:pStyle w:val="ConsPlusTitle"/>
        <w:jc w:val="center"/>
      </w:pPr>
      <w:r>
        <w:t>МЕСТНОГО ЗНАЧЕНИЯ Г. ТЮМЕНИ</w:t>
      </w:r>
    </w:p>
    <w:p w:rsidR="004C58D7" w:rsidRDefault="004C58D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C58D7">
        <w:trPr>
          <w:jc w:val="center"/>
        </w:trPr>
        <w:tc>
          <w:tcPr>
            <w:tcW w:w="9294" w:type="dxa"/>
            <w:tcBorders>
              <w:top w:val="nil"/>
              <w:left w:val="single" w:sz="24" w:space="0" w:color="CED3F1"/>
              <w:bottom w:val="nil"/>
              <w:right w:val="single" w:sz="24" w:space="0" w:color="F4F3F8"/>
            </w:tcBorders>
            <w:shd w:val="clear" w:color="auto" w:fill="F4F3F8"/>
          </w:tcPr>
          <w:p w:rsidR="004C58D7" w:rsidRDefault="004C58D7">
            <w:pPr>
              <w:pStyle w:val="ConsPlusNormal"/>
              <w:jc w:val="center"/>
            </w:pPr>
            <w:r>
              <w:rPr>
                <w:color w:val="392C69"/>
              </w:rPr>
              <w:t>Список изменяющих документов</w:t>
            </w:r>
          </w:p>
          <w:p w:rsidR="004C58D7" w:rsidRDefault="004C58D7">
            <w:pPr>
              <w:pStyle w:val="ConsPlusNormal"/>
              <w:jc w:val="center"/>
            </w:pPr>
            <w:proofErr w:type="gramStart"/>
            <w:r>
              <w:rPr>
                <w:color w:val="392C69"/>
              </w:rPr>
              <w:t xml:space="preserve">(в ред. постановлений Администрации города Тюмени от 20.06.2011 </w:t>
            </w:r>
            <w:hyperlink r:id="rId5" w:history="1">
              <w:r>
                <w:rPr>
                  <w:color w:val="0000FF"/>
                </w:rPr>
                <w:t>N 42-пк</w:t>
              </w:r>
            </w:hyperlink>
            <w:r>
              <w:rPr>
                <w:color w:val="392C69"/>
              </w:rPr>
              <w:t>,</w:t>
            </w:r>
            <w:proofErr w:type="gramEnd"/>
          </w:p>
          <w:p w:rsidR="004C58D7" w:rsidRDefault="004C58D7">
            <w:pPr>
              <w:pStyle w:val="ConsPlusNormal"/>
              <w:jc w:val="center"/>
            </w:pPr>
            <w:r>
              <w:rPr>
                <w:color w:val="392C69"/>
              </w:rPr>
              <w:t xml:space="preserve">от 14.11.2011 </w:t>
            </w:r>
            <w:hyperlink r:id="rId6" w:history="1">
              <w:r>
                <w:rPr>
                  <w:color w:val="0000FF"/>
                </w:rPr>
                <w:t>N 116-пк</w:t>
              </w:r>
            </w:hyperlink>
            <w:r>
              <w:rPr>
                <w:color w:val="392C69"/>
              </w:rPr>
              <w:t xml:space="preserve">, от 27.05.2013 </w:t>
            </w:r>
            <w:hyperlink r:id="rId7" w:history="1">
              <w:r>
                <w:rPr>
                  <w:color w:val="0000FF"/>
                </w:rPr>
                <w:t>N 51-пк</w:t>
              </w:r>
            </w:hyperlink>
            <w:r>
              <w:rPr>
                <w:color w:val="392C69"/>
              </w:rPr>
              <w:t xml:space="preserve">, от 28.07.2014 </w:t>
            </w:r>
            <w:hyperlink r:id="rId8" w:history="1">
              <w:r>
                <w:rPr>
                  <w:color w:val="0000FF"/>
                </w:rPr>
                <w:t>N 140-пк</w:t>
              </w:r>
            </w:hyperlink>
            <w:r>
              <w:rPr>
                <w:color w:val="392C69"/>
              </w:rPr>
              <w:t>,</w:t>
            </w:r>
          </w:p>
          <w:p w:rsidR="004C58D7" w:rsidRDefault="004C58D7">
            <w:pPr>
              <w:pStyle w:val="ConsPlusNormal"/>
              <w:jc w:val="center"/>
            </w:pPr>
            <w:r>
              <w:rPr>
                <w:color w:val="392C69"/>
              </w:rPr>
              <w:t xml:space="preserve">от 13.07.2015 </w:t>
            </w:r>
            <w:hyperlink r:id="rId9" w:history="1">
              <w:r>
                <w:rPr>
                  <w:color w:val="0000FF"/>
                </w:rPr>
                <w:t>N 145-пк</w:t>
              </w:r>
            </w:hyperlink>
            <w:r>
              <w:rPr>
                <w:color w:val="392C69"/>
              </w:rPr>
              <w:t xml:space="preserve">, от 29.02.2016 </w:t>
            </w:r>
            <w:hyperlink r:id="rId10" w:history="1">
              <w:r>
                <w:rPr>
                  <w:color w:val="0000FF"/>
                </w:rPr>
                <w:t>N 28-пк</w:t>
              </w:r>
            </w:hyperlink>
            <w:r>
              <w:rPr>
                <w:color w:val="392C69"/>
              </w:rPr>
              <w:t xml:space="preserve">, от 30.09.2016 </w:t>
            </w:r>
            <w:hyperlink r:id="rId11" w:history="1">
              <w:r>
                <w:rPr>
                  <w:color w:val="0000FF"/>
                </w:rPr>
                <w:t>N 325-пк</w:t>
              </w:r>
            </w:hyperlink>
            <w:r>
              <w:rPr>
                <w:color w:val="392C69"/>
              </w:rPr>
              <w:t>,</w:t>
            </w:r>
          </w:p>
          <w:p w:rsidR="004C58D7" w:rsidRDefault="004C58D7">
            <w:pPr>
              <w:pStyle w:val="ConsPlusNormal"/>
              <w:jc w:val="center"/>
            </w:pPr>
            <w:r>
              <w:rPr>
                <w:color w:val="392C69"/>
              </w:rPr>
              <w:t xml:space="preserve">от 22.05.2017 </w:t>
            </w:r>
            <w:hyperlink r:id="rId12" w:history="1">
              <w:r>
                <w:rPr>
                  <w:color w:val="0000FF"/>
                </w:rPr>
                <w:t>N 213-пк</w:t>
              </w:r>
            </w:hyperlink>
            <w:r>
              <w:rPr>
                <w:color w:val="392C69"/>
              </w:rPr>
              <w:t xml:space="preserve">, от 08.06.2017 </w:t>
            </w:r>
            <w:hyperlink r:id="rId13" w:history="1">
              <w:r>
                <w:rPr>
                  <w:color w:val="0000FF"/>
                </w:rPr>
                <w:t>N 241-пк</w:t>
              </w:r>
            </w:hyperlink>
            <w:r>
              <w:rPr>
                <w:color w:val="392C69"/>
              </w:rPr>
              <w:t xml:space="preserve">, от 09.10.2017 </w:t>
            </w:r>
            <w:hyperlink r:id="rId14" w:history="1">
              <w:r>
                <w:rPr>
                  <w:color w:val="0000FF"/>
                </w:rPr>
                <w:t>N 646-пк</w:t>
              </w:r>
            </w:hyperlink>
            <w:r>
              <w:rPr>
                <w:color w:val="392C69"/>
              </w:rPr>
              <w:t>,</w:t>
            </w:r>
          </w:p>
          <w:p w:rsidR="004C58D7" w:rsidRDefault="004C58D7">
            <w:pPr>
              <w:pStyle w:val="ConsPlusNormal"/>
              <w:jc w:val="center"/>
            </w:pPr>
            <w:r>
              <w:rPr>
                <w:color w:val="392C69"/>
              </w:rPr>
              <w:t xml:space="preserve">от 14.12.2017 </w:t>
            </w:r>
            <w:hyperlink r:id="rId15" w:history="1">
              <w:r>
                <w:rPr>
                  <w:color w:val="0000FF"/>
                </w:rPr>
                <w:t>N 825-пк</w:t>
              </w:r>
            </w:hyperlink>
            <w:r>
              <w:rPr>
                <w:color w:val="392C69"/>
              </w:rPr>
              <w:t xml:space="preserve">, от 02.04.2018 </w:t>
            </w:r>
            <w:hyperlink r:id="rId16" w:history="1">
              <w:r>
                <w:rPr>
                  <w:color w:val="0000FF"/>
                </w:rPr>
                <w:t>N 165-пк</w:t>
              </w:r>
            </w:hyperlink>
            <w:r>
              <w:rPr>
                <w:color w:val="392C69"/>
              </w:rPr>
              <w:t xml:space="preserve">, от 11.10.2018 </w:t>
            </w:r>
            <w:hyperlink r:id="rId17" w:history="1">
              <w:r>
                <w:rPr>
                  <w:color w:val="0000FF"/>
                </w:rPr>
                <w:t>N 558-пк</w:t>
              </w:r>
            </w:hyperlink>
            <w:r>
              <w:rPr>
                <w:color w:val="392C69"/>
              </w:rPr>
              <w:t>,</w:t>
            </w:r>
          </w:p>
          <w:p w:rsidR="004C58D7" w:rsidRDefault="004C58D7">
            <w:pPr>
              <w:pStyle w:val="ConsPlusNormal"/>
              <w:jc w:val="center"/>
            </w:pPr>
            <w:r>
              <w:rPr>
                <w:color w:val="392C69"/>
              </w:rPr>
              <w:t xml:space="preserve">от 31.05.2019 </w:t>
            </w:r>
            <w:hyperlink r:id="rId18" w:history="1">
              <w:r>
                <w:rPr>
                  <w:color w:val="0000FF"/>
                </w:rPr>
                <w:t>N 81-пк</w:t>
              </w:r>
            </w:hyperlink>
            <w:r>
              <w:rPr>
                <w:color w:val="392C69"/>
              </w:rPr>
              <w:t>)</w:t>
            </w:r>
          </w:p>
        </w:tc>
      </w:tr>
    </w:tbl>
    <w:p w:rsidR="004C58D7" w:rsidRDefault="004C58D7">
      <w:pPr>
        <w:pStyle w:val="ConsPlusNormal"/>
        <w:jc w:val="both"/>
      </w:pPr>
    </w:p>
    <w:p w:rsidR="004C58D7" w:rsidRDefault="004C58D7">
      <w:pPr>
        <w:pStyle w:val="ConsPlusNormal"/>
        <w:ind w:firstLine="540"/>
        <w:jc w:val="both"/>
      </w:pPr>
      <w:proofErr w:type="gramStart"/>
      <w:r>
        <w:t xml:space="preserve">В соответствии с Федеральным </w:t>
      </w:r>
      <w:hyperlink r:id="rId19" w:history="1">
        <w:r>
          <w:rPr>
            <w:color w:val="0000FF"/>
          </w:rPr>
          <w:t>законом</w:t>
        </w:r>
      </w:hyperlink>
      <w:r>
        <w:t xml:space="preserve"> от 06.10.2003 N 131-ФЗ "Об общих принципах организации местного самоуправления в Российской Федерации", Федеральным </w:t>
      </w:r>
      <w:hyperlink r:id="rId20" w:history="1">
        <w:r>
          <w:rPr>
            <w:color w:val="0000FF"/>
          </w:rPr>
          <w:t>законом</w:t>
        </w:r>
      </w:hyperlink>
      <w:r>
        <w:t xml:space="preserve">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Градостроительным </w:t>
      </w:r>
      <w:hyperlink r:id="rId21" w:history="1">
        <w:r>
          <w:rPr>
            <w:color w:val="0000FF"/>
          </w:rPr>
          <w:t>кодексом</w:t>
        </w:r>
      </w:hyperlink>
      <w:r>
        <w:t xml:space="preserve"> Российской Федерации, Земельным </w:t>
      </w:r>
      <w:hyperlink r:id="rId22" w:history="1">
        <w:r>
          <w:rPr>
            <w:color w:val="0000FF"/>
          </w:rPr>
          <w:t>кодексом</w:t>
        </w:r>
      </w:hyperlink>
      <w:r>
        <w:t xml:space="preserve"> Российской Федерации, </w:t>
      </w:r>
      <w:hyperlink r:id="rId23" w:history="1">
        <w:r>
          <w:rPr>
            <w:color w:val="0000FF"/>
          </w:rPr>
          <w:t>Постановлением</w:t>
        </w:r>
      </w:hyperlink>
      <w:r>
        <w:t xml:space="preserve"> Правительства Российской Федерации от 02.09.2009 N 717</w:t>
      </w:r>
      <w:proofErr w:type="gramEnd"/>
      <w:r>
        <w:t xml:space="preserve"> "О нормах отвода земель для размещения автомобильных дорог и (или) объектов дорожного сервиса", руководствуясь </w:t>
      </w:r>
      <w:hyperlink r:id="rId24" w:history="1">
        <w:r>
          <w:rPr>
            <w:color w:val="0000FF"/>
          </w:rPr>
          <w:t>статьей 58</w:t>
        </w:r>
      </w:hyperlink>
      <w:r>
        <w:t xml:space="preserve"> Устава города Тюмени, Администрация города Тюмени постановила:</w:t>
      </w:r>
    </w:p>
    <w:p w:rsidR="004C58D7" w:rsidRDefault="004C58D7">
      <w:pPr>
        <w:pStyle w:val="ConsPlusNormal"/>
        <w:spacing w:before="220"/>
        <w:ind w:firstLine="540"/>
        <w:jc w:val="both"/>
      </w:pPr>
      <w:r>
        <w:t xml:space="preserve">1. Утвердить </w:t>
      </w:r>
      <w:hyperlink w:anchor="P34" w:history="1">
        <w:r>
          <w:rPr>
            <w:color w:val="0000FF"/>
          </w:rPr>
          <w:t>Порядок</w:t>
        </w:r>
      </w:hyperlink>
      <w:r>
        <w:t xml:space="preserve"> установления и использования полос </w:t>
      </w:r>
      <w:proofErr w:type="gramStart"/>
      <w:r>
        <w:t>отвода</w:t>
      </w:r>
      <w:proofErr w:type="gramEnd"/>
      <w:r>
        <w:t xml:space="preserve"> автомобильных дорог общего пользования местного значения города Тюмени согласно приложению к настоящему постановлению.</w:t>
      </w:r>
    </w:p>
    <w:p w:rsidR="004C58D7" w:rsidRDefault="004C58D7">
      <w:pPr>
        <w:pStyle w:val="ConsPlusNormal"/>
        <w:spacing w:before="220"/>
        <w:ind w:firstLine="540"/>
        <w:jc w:val="both"/>
      </w:pPr>
      <w:r>
        <w:t xml:space="preserve">1.1. Исключен. - </w:t>
      </w:r>
      <w:hyperlink r:id="rId25" w:history="1">
        <w:r>
          <w:rPr>
            <w:color w:val="0000FF"/>
          </w:rPr>
          <w:t>Постановление</w:t>
        </w:r>
      </w:hyperlink>
      <w:r>
        <w:t xml:space="preserve"> Администрации города Тюмени от 28.07.2014 N 140-пк.</w:t>
      </w:r>
    </w:p>
    <w:p w:rsidR="004C58D7" w:rsidRDefault="004C58D7">
      <w:pPr>
        <w:pStyle w:val="ConsPlusNormal"/>
        <w:spacing w:before="220"/>
        <w:ind w:firstLine="540"/>
        <w:jc w:val="both"/>
      </w:pPr>
      <w:r>
        <w:t>2. Пресс-службе Администрации города Тюмени административного департамента опубликовать настоящее постановление в средствах массовой информации.</w:t>
      </w:r>
    </w:p>
    <w:p w:rsidR="004C58D7" w:rsidRDefault="004C58D7">
      <w:pPr>
        <w:pStyle w:val="ConsPlusNormal"/>
        <w:spacing w:before="220"/>
        <w:ind w:firstLine="540"/>
        <w:jc w:val="both"/>
      </w:pPr>
      <w:r>
        <w:t xml:space="preserve">3. Исключен. - </w:t>
      </w:r>
      <w:hyperlink r:id="rId26" w:history="1">
        <w:r>
          <w:rPr>
            <w:color w:val="0000FF"/>
          </w:rPr>
          <w:t>Постановление</w:t>
        </w:r>
      </w:hyperlink>
      <w:r>
        <w:t xml:space="preserve"> Администрации города Тюмени от 11.10.2018 N 558-пк.</w:t>
      </w:r>
    </w:p>
    <w:p w:rsidR="004C58D7" w:rsidRDefault="004C58D7">
      <w:pPr>
        <w:pStyle w:val="ConsPlusNormal"/>
        <w:jc w:val="both"/>
      </w:pPr>
    </w:p>
    <w:p w:rsidR="004C58D7" w:rsidRDefault="004C58D7">
      <w:pPr>
        <w:pStyle w:val="ConsPlusNormal"/>
        <w:jc w:val="right"/>
      </w:pPr>
      <w:r>
        <w:t>Глава Администрации города</w:t>
      </w:r>
    </w:p>
    <w:p w:rsidR="004C58D7" w:rsidRDefault="004C58D7">
      <w:pPr>
        <w:pStyle w:val="ConsPlusNormal"/>
        <w:jc w:val="right"/>
      </w:pPr>
      <w:r>
        <w:t>Е.В.КУЙВАШЕВ</w:t>
      </w:r>
    </w:p>
    <w:p w:rsidR="004C58D7" w:rsidRDefault="004C58D7">
      <w:pPr>
        <w:pStyle w:val="ConsPlusNormal"/>
        <w:jc w:val="both"/>
      </w:pPr>
    </w:p>
    <w:p w:rsidR="004C58D7" w:rsidRDefault="004C58D7">
      <w:pPr>
        <w:pStyle w:val="ConsPlusNormal"/>
        <w:jc w:val="both"/>
      </w:pPr>
    </w:p>
    <w:p w:rsidR="004C58D7" w:rsidRDefault="004C58D7">
      <w:pPr>
        <w:pStyle w:val="ConsPlusNormal"/>
        <w:jc w:val="both"/>
      </w:pPr>
    </w:p>
    <w:p w:rsidR="004C58D7" w:rsidRDefault="004C58D7">
      <w:pPr>
        <w:pStyle w:val="ConsPlusNormal"/>
        <w:jc w:val="both"/>
      </w:pPr>
    </w:p>
    <w:p w:rsidR="004C58D7" w:rsidRDefault="004C58D7">
      <w:pPr>
        <w:pStyle w:val="ConsPlusNormal"/>
        <w:jc w:val="both"/>
      </w:pPr>
    </w:p>
    <w:p w:rsidR="004C58D7" w:rsidRDefault="004C58D7">
      <w:pPr>
        <w:pStyle w:val="ConsPlusNormal"/>
        <w:jc w:val="right"/>
        <w:outlineLvl w:val="0"/>
      </w:pPr>
      <w:r>
        <w:t>Приложение</w:t>
      </w:r>
    </w:p>
    <w:p w:rsidR="004C58D7" w:rsidRDefault="004C58D7">
      <w:pPr>
        <w:pStyle w:val="ConsPlusNormal"/>
        <w:jc w:val="right"/>
      </w:pPr>
      <w:r>
        <w:t>к постановлению</w:t>
      </w:r>
    </w:p>
    <w:p w:rsidR="004C58D7" w:rsidRDefault="004C58D7">
      <w:pPr>
        <w:pStyle w:val="ConsPlusNormal"/>
        <w:jc w:val="right"/>
      </w:pPr>
      <w:r>
        <w:t>от 25.06.2010 N 62-пк</w:t>
      </w:r>
    </w:p>
    <w:p w:rsidR="004C58D7" w:rsidRDefault="004C58D7">
      <w:pPr>
        <w:pStyle w:val="ConsPlusNormal"/>
        <w:jc w:val="both"/>
      </w:pPr>
    </w:p>
    <w:p w:rsidR="004C58D7" w:rsidRDefault="004C58D7">
      <w:pPr>
        <w:pStyle w:val="ConsPlusTitle"/>
        <w:jc w:val="center"/>
      </w:pPr>
      <w:bookmarkStart w:id="1" w:name="P34"/>
      <w:bookmarkEnd w:id="1"/>
      <w:r>
        <w:t>ПОРЯДОК</w:t>
      </w:r>
    </w:p>
    <w:p w:rsidR="004C58D7" w:rsidRDefault="004C58D7">
      <w:pPr>
        <w:pStyle w:val="ConsPlusTitle"/>
        <w:jc w:val="center"/>
      </w:pPr>
      <w:r>
        <w:t>УСТАНОВЛЕНИЯ И ИСПОЛЬЗОВАНИЯ ПОЛОС ОТВОДА</w:t>
      </w:r>
    </w:p>
    <w:p w:rsidR="004C58D7" w:rsidRDefault="004C58D7">
      <w:pPr>
        <w:pStyle w:val="ConsPlusTitle"/>
        <w:jc w:val="center"/>
      </w:pPr>
      <w:r>
        <w:t>АВТОМОБИЛЬНЫХ ДОРОГ ОБЩЕГО ПОЛЬЗОВАНИЯ МЕСТНОГО ЗНАЧЕНИЯ</w:t>
      </w:r>
    </w:p>
    <w:p w:rsidR="004C58D7" w:rsidRDefault="004C58D7">
      <w:pPr>
        <w:pStyle w:val="ConsPlusTitle"/>
        <w:jc w:val="center"/>
      </w:pPr>
      <w:r>
        <w:t>ГОРОДА ТЮМЕНИ</w:t>
      </w:r>
    </w:p>
    <w:p w:rsidR="004C58D7" w:rsidRDefault="004C58D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C58D7">
        <w:trPr>
          <w:jc w:val="center"/>
        </w:trPr>
        <w:tc>
          <w:tcPr>
            <w:tcW w:w="9294" w:type="dxa"/>
            <w:tcBorders>
              <w:top w:val="nil"/>
              <w:left w:val="single" w:sz="24" w:space="0" w:color="CED3F1"/>
              <w:bottom w:val="nil"/>
              <w:right w:val="single" w:sz="24" w:space="0" w:color="F4F3F8"/>
            </w:tcBorders>
            <w:shd w:val="clear" w:color="auto" w:fill="F4F3F8"/>
          </w:tcPr>
          <w:p w:rsidR="004C58D7" w:rsidRDefault="004C58D7">
            <w:pPr>
              <w:pStyle w:val="ConsPlusNormal"/>
              <w:jc w:val="center"/>
            </w:pPr>
            <w:r>
              <w:rPr>
                <w:color w:val="392C69"/>
              </w:rPr>
              <w:t>Список изменяющих документов</w:t>
            </w:r>
          </w:p>
          <w:p w:rsidR="004C58D7" w:rsidRDefault="004C58D7">
            <w:pPr>
              <w:pStyle w:val="ConsPlusNormal"/>
              <w:jc w:val="center"/>
            </w:pPr>
            <w:proofErr w:type="gramStart"/>
            <w:r>
              <w:rPr>
                <w:color w:val="392C69"/>
              </w:rPr>
              <w:t xml:space="preserve">(в ред. постановлений Администрации города Тюмени от 20.06.2011 </w:t>
            </w:r>
            <w:hyperlink r:id="rId27" w:history="1">
              <w:r>
                <w:rPr>
                  <w:color w:val="0000FF"/>
                </w:rPr>
                <w:t>N 42-пк</w:t>
              </w:r>
            </w:hyperlink>
            <w:r>
              <w:rPr>
                <w:color w:val="392C69"/>
              </w:rPr>
              <w:t>,</w:t>
            </w:r>
            <w:proofErr w:type="gramEnd"/>
          </w:p>
          <w:p w:rsidR="004C58D7" w:rsidRDefault="004C58D7">
            <w:pPr>
              <w:pStyle w:val="ConsPlusNormal"/>
              <w:jc w:val="center"/>
            </w:pPr>
            <w:r>
              <w:rPr>
                <w:color w:val="392C69"/>
              </w:rPr>
              <w:t xml:space="preserve">от 14.11.2011 </w:t>
            </w:r>
            <w:hyperlink r:id="rId28" w:history="1">
              <w:r>
                <w:rPr>
                  <w:color w:val="0000FF"/>
                </w:rPr>
                <w:t>N 116-пк</w:t>
              </w:r>
            </w:hyperlink>
            <w:r>
              <w:rPr>
                <w:color w:val="392C69"/>
              </w:rPr>
              <w:t xml:space="preserve">, от 27.05.2013 </w:t>
            </w:r>
            <w:hyperlink r:id="rId29" w:history="1">
              <w:r>
                <w:rPr>
                  <w:color w:val="0000FF"/>
                </w:rPr>
                <w:t>N 51-пк</w:t>
              </w:r>
            </w:hyperlink>
            <w:r>
              <w:rPr>
                <w:color w:val="392C69"/>
              </w:rPr>
              <w:t xml:space="preserve">, от 28.07.2014 </w:t>
            </w:r>
            <w:hyperlink r:id="rId30" w:history="1">
              <w:r>
                <w:rPr>
                  <w:color w:val="0000FF"/>
                </w:rPr>
                <w:t>N 140-пк</w:t>
              </w:r>
            </w:hyperlink>
            <w:r>
              <w:rPr>
                <w:color w:val="392C69"/>
              </w:rPr>
              <w:t>,</w:t>
            </w:r>
          </w:p>
          <w:p w:rsidR="004C58D7" w:rsidRDefault="004C58D7">
            <w:pPr>
              <w:pStyle w:val="ConsPlusNormal"/>
              <w:jc w:val="center"/>
            </w:pPr>
            <w:r>
              <w:rPr>
                <w:color w:val="392C69"/>
              </w:rPr>
              <w:t xml:space="preserve">от 13.07.2015 </w:t>
            </w:r>
            <w:hyperlink r:id="rId31" w:history="1">
              <w:r>
                <w:rPr>
                  <w:color w:val="0000FF"/>
                </w:rPr>
                <w:t>N 145-пк</w:t>
              </w:r>
            </w:hyperlink>
            <w:r>
              <w:rPr>
                <w:color w:val="392C69"/>
              </w:rPr>
              <w:t xml:space="preserve">, от 29.02.2016 </w:t>
            </w:r>
            <w:hyperlink r:id="rId32" w:history="1">
              <w:r>
                <w:rPr>
                  <w:color w:val="0000FF"/>
                </w:rPr>
                <w:t>N 28-пк</w:t>
              </w:r>
            </w:hyperlink>
            <w:r>
              <w:rPr>
                <w:color w:val="392C69"/>
              </w:rPr>
              <w:t xml:space="preserve">, от 30.09.2016 </w:t>
            </w:r>
            <w:hyperlink r:id="rId33" w:history="1">
              <w:r>
                <w:rPr>
                  <w:color w:val="0000FF"/>
                </w:rPr>
                <w:t>N 325-пк</w:t>
              </w:r>
            </w:hyperlink>
            <w:r>
              <w:rPr>
                <w:color w:val="392C69"/>
              </w:rPr>
              <w:t>,</w:t>
            </w:r>
          </w:p>
          <w:p w:rsidR="004C58D7" w:rsidRDefault="004C58D7">
            <w:pPr>
              <w:pStyle w:val="ConsPlusNormal"/>
              <w:jc w:val="center"/>
            </w:pPr>
            <w:r>
              <w:rPr>
                <w:color w:val="392C69"/>
              </w:rPr>
              <w:t xml:space="preserve">от 22.05.2017 </w:t>
            </w:r>
            <w:hyperlink r:id="rId34" w:history="1">
              <w:r>
                <w:rPr>
                  <w:color w:val="0000FF"/>
                </w:rPr>
                <w:t>N 213-пк</w:t>
              </w:r>
            </w:hyperlink>
            <w:r>
              <w:rPr>
                <w:color w:val="392C69"/>
              </w:rPr>
              <w:t xml:space="preserve">, от 08.06.2017 </w:t>
            </w:r>
            <w:hyperlink r:id="rId35" w:history="1">
              <w:r>
                <w:rPr>
                  <w:color w:val="0000FF"/>
                </w:rPr>
                <w:t>N 241-пк</w:t>
              </w:r>
            </w:hyperlink>
            <w:r>
              <w:rPr>
                <w:color w:val="392C69"/>
              </w:rPr>
              <w:t xml:space="preserve">, от 09.10.2017 </w:t>
            </w:r>
            <w:hyperlink r:id="rId36" w:history="1">
              <w:r>
                <w:rPr>
                  <w:color w:val="0000FF"/>
                </w:rPr>
                <w:t>N 646-пк</w:t>
              </w:r>
            </w:hyperlink>
            <w:r>
              <w:rPr>
                <w:color w:val="392C69"/>
              </w:rPr>
              <w:t>,</w:t>
            </w:r>
          </w:p>
          <w:p w:rsidR="004C58D7" w:rsidRDefault="004C58D7">
            <w:pPr>
              <w:pStyle w:val="ConsPlusNormal"/>
              <w:jc w:val="center"/>
            </w:pPr>
            <w:r>
              <w:rPr>
                <w:color w:val="392C69"/>
              </w:rPr>
              <w:t xml:space="preserve">от 14.12.2017 </w:t>
            </w:r>
            <w:hyperlink r:id="rId37" w:history="1">
              <w:r>
                <w:rPr>
                  <w:color w:val="0000FF"/>
                </w:rPr>
                <w:t>N 825-пк</w:t>
              </w:r>
            </w:hyperlink>
            <w:r>
              <w:rPr>
                <w:color w:val="392C69"/>
              </w:rPr>
              <w:t xml:space="preserve">, от 02.04.2018 </w:t>
            </w:r>
            <w:hyperlink r:id="rId38" w:history="1">
              <w:r>
                <w:rPr>
                  <w:color w:val="0000FF"/>
                </w:rPr>
                <w:t>N 165-пк</w:t>
              </w:r>
            </w:hyperlink>
            <w:r>
              <w:rPr>
                <w:color w:val="392C69"/>
              </w:rPr>
              <w:t xml:space="preserve">, от 11.10.2018 </w:t>
            </w:r>
            <w:hyperlink r:id="rId39" w:history="1">
              <w:r>
                <w:rPr>
                  <w:color w:val="0000FF"/>
                </w:rPr>
                <w:t>N 558-пк</w:t>
              </w:r>
            </w:hyperlink>
            <w:r>
              <w:rPr>
                <w:color w:val="392C69"/>
              </w:rPr>
              <w:t>,</w:t>
            </w:r>
          </w:p>
          <w:p w:rsidR="004C58D7" w:rsidRDefault="004C58D7">
            <w:pPr>
              <w:pStyle w:val="ConsPlusNormal"/>
              <w:jc w:val="center"/>
            </w:pPr>
            <w:r>
              <w:rPr>
                <w:color w:val="392C69"/>
              </w:rPr>
              <w:t xml:space="preserve">от 31.05.2019 </w:t>
            </w:r>
            <w:hyperlink r:id="rId40" w:history="1">
              <w:r>
                <w:rPr>
                  <w:color w:val="0000FF"/>
                </w:rPr>
                <w:t>N 81-пк</w:t>
              </w:r>
            </w:hyperlink>
            <w:r>
              <w:rPr>
                <w:color w:val="392C69"/>
              </w:rPr>
              <w:t>)</w:t>
            </w:r>
          </w:p>
        </w:tc>
      </w:tr>
    </w:tbl>
    <w:p w:rsidR="004C58D7" w:rsidRDefault="004C58D7">
      <w:pPr>
        <w:pStyle w:val="ConsPlusNormal"/>
        <w:jc w:val="both"/>
      </w:pPr>
    </w:p>
    <w:p w:rsidR="004C58D7" w:rsidRDefault="004C58D7">
      <w:pPr>
        <w:pStyle w:val="ConsPlusTitle"/>
        <w:jc w:val="center"/>
        <w:outlineLvl w:val="1"/>
      </w:pPr>
      <w:r>
        <w:t>1. Общие положения</w:t>
      </w:r>
    </w:p>
    <w:p w:rsidR="004C58D7" w:rsidRDefault="004C58D7">
      <w:pPr>
        <w:pStyle w:val="ConsPlusNormal"/>
        <w:jc w:val="both"/>
      </w:pPr>
    </w:p>
    <w:p w:rsidR="004C58D7" w:rsidRDefault="004C58D7">
      <w:pPr>
        <w:pStyle w:val="ConsPlusNormal"/>
        <w:ind w:firstLine="540"/>
        <w:jc w:val="both"/>
      </w:pPr>
      <w:r>
        <w:t xml:space="preserve">1.1. Настоящий Порядок разработан в соответствии с требованиями Федерального </w:t>
      </w:r>
      <w:hyperlink r:id="rId41" w:history="1">
        <w:r>
          <w:rPr>
            <w:color w:val="0000FF"/>
          </w:rPr>
          <w:t>закона</w:t>
        </w:r>
      </w:hyperlink>
      <w:r>
        <w:t xml:space="preserve">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определяет:</w:t>
      </w:r>
    </w:p>
    <w:p w:rsidR="004C58D7" w:rsidRDefault="004C58D7">
      <w:pPr>
        <w:pStyle w:val="ConsPlusNormal"/>
        <w:spacing w:before="220"/>
        <w:ind w:firstLine="540"/>
        <w:jc w:val="both"/>
      </w:pPr>
      <w:r>
        <w:t xml:space="preserve">а) требования к порядку </w:t>
      </w:r>
      <w:proofErr w:type="gramStart"/>
      <w:r>
        <w:t>установления полосы отвода автомобильной дороги общего пользования местного значения города</w:t>
      </w:r>
      <w:proofErr w:type="gramEnd"/>
      <w:r>
        <w:t xml:space="preserve"> Тюмени (далее - автомобильная дорога);</w:t>
      </w:r>
    </w:p>
    <w:p w:rsidR="004C58D7" w:rsidRDefault="004C58D7">
      <w:pPr>
        <w:pStyle w:val="ConsPlusNormal"/>
        <w:spacing w:before="220"/>
        <w:ind w:firstLine="540"/>
        <w:jc w:val="both"/>
      </w:pPr>
      <w:r>
        <w:t>б) порядок использования полосы отвода автомобильной дороги, в том числе:</w:t>
      </w:r>
    </w:p>
    <w:p w:rsidR="004C58D7" w:rsidRDefault="004C58D7">
      <w:pPr>
        <w:pStyle w:val="ConsPlusNormal"/>
        <w:spacing w:before="220"/>
        <w:ind w:firstLine="540"/>
        <w:jc w:val="both"/>
      </w:pPr>
      <w:r>
        <w:t>прокладки, переноса, переустройства инженерных коммуникаций, их эксплуатацию в границах полосы отвода автомобильной дороги;</w:t>
      </w:r>
    </w:p>
    <w:p w:rsidR="004C58D7" w:rsidRDefault="004C58D7">
      <w:pPr>
        <w:pStyle w:val="ConsPlusNormal"/>
        <w:jc w:val="both"/>
      </w:pPr>
      <w:r>
        <w:t xml:space="preserve">(в ред. </w:t>
      </w:r>
      <w:hyperlink r:id="rId42" w:history="1">
        <w:r>
          <w:rPr>
            <w:color w:val="0000FF"/>
          </w:rPr>
          <w:t>постановления</w:t>
        </w:r>
      </w:hyperlink>
      <w:r>
        <w:t xml:space="preserve"> Администрации города Тюмени от 14.11.2011 N 116-пк)</w:t>
      </w:r>
    </w:p>
    <w:p w:rsidR="004C58D7" w:rsidRDefault="004C58D7">
      <w:pPr>
        <w:pStyle w:val="ConsPlusNormal"/>
        <w:spacing w:before="220"/>
        <w:ind w:firstLine="540"/>
        <w:jc w:val="both"/>
      </w:pPr>
      <w:r>
        <w:t>размещения объектов дорожного сервиса в границах полосы отвода автомобильной дороги, присоединения стационарных торговых объектов общей площадью свыше десяти тысяч квадратных метров (далее - стационарные торговые объекты) к автомобильным дорогам;</w:t>
      </w:r>
    </w:p>
    <w:p w:rsidR="004C58D7" w:rsidRDefault="004C58D7">
      <w:pPr>
        <w:pStyle w:val="ConsPlusNormal"/>
        <w:jc w:val="both"/>
      </w:pPr>
      <w:r>
        <w:t xml:space="preserve">(в ред. </w:t>
      </w:r>
      <w:hyperlink r:id="rId43" w:history="1">
        <w:r>
          <w:rPr>
            <w:color w:val="0000FF"/>
          </w:rPr>
          <w:t>постановления</w:t>
        </w:r>
      </w:hyperlink>
      <w:r>
        <w:t xml:space="preserve"> Администрации города Тюмени от 11.10.2018 N 558-пк)</w:t>
      </w:r>
    </w:p>
    <w:p w:rsidR="004C58D7" w:rsidRDefault="004C58D7">
      <w:pPr>
        <w:pStyle w:val="ConsPlusNormal"/>
        <w:spacing w:before="220"/>
        <w:ind w:firstLine="540"/>
        <w:jc w:val="both"/>
      </w:pPr>
      <w:r>
        <w:t>реконструкции, капитального ремонта и ремонта примыканий объектов дорожного сервиса, стационарных торговых объектов к автомобильным дорогам;</w:t>
      </w:r>
    </w:p>
    <w:p w:rsidR="004C58D7" w:rsidRDefault="004C58D7">
      <w:pPr>
        <w:pStyle w:val="ConsPlusNormal"/>
        <w:jc w:val="both"/>
      </w:pPr>
      <w:r>
        <w:t xml:space="preserve">(в ред. </w:t>
      </w:r>
      <w:hyperlink r:id="rId44" w:history="1">
        <w:r>
          <w:rPr>
            <w:color w:val="0000FF"/>
          </w:rPr>
          <w:t>постановления</w:t>
        </w:r>
      </w:hyperlink>
      <w:r>
        <w:t xml:space="preserve"> Администрации города Тюмени от 11.10.2018 N 558-пк)</w:t>
      </w:r>
    </w:p>
    <w:p w:rsidR="004C58D7" w:rsidRDefault="004C58D7">
      <w:pPr>
        <w:pStyle w:val="ConsPlusNormal"/>
        <w:spacing w:before="220"/>
        <w:ind w:firstLine="540"/>
        <w:jc w:val="both"/>
      </w:pPr>
      <w:r>
        <w:t>согласования мест прогона животных через автомобильные дороги;</w:t>
      </w:r>
    </w:p>
    <w:p w:rsidR="004C58D7" w:rsidRDefault="004C58D7">
      <w:pPr>
        <w:pStyle w:val="ConsPlusNormal"/>
        <w:spacing w:before="220"/>
        <w:ind w:firstLine="540"/>
        <w:jc w:val="both"/>
      </w:pPr>
      <w:r>
        <w:t>строительства, реконструкции, капитального ремонта, ремонта примыканий или пересечений автомобильной дороги федерального, регионального, межмуниципального значения, частной автомобильной дороги с автомобильными дорогами;</w:t>
      </w:r>
    </w:p>
    <w:p w:rsidR="004C58D7" w:rsidRDefault="004C58D7">
      <w:pPr>
        <w:pStyle w:val="ConsPlusNormal"/>
        <w:jc w:val="both"/>
      </w:pPr>
      <w:r>
        <w:t xml:space="preserve">(абзац введен </w:t>
      </w:r>
      <w:hyperlink r:id="rId45" w:history="1">
        <w:r>
          <w:rPr>
            <w:color w:val="0000FF"/>
          </w:rPr>
          <w:t>постановлением</w:t>
        </w:r>
      </w:hyperlink>
      <w:r>
        <w:t xml:space="preserve"> Администрации города Тюмени от 29.02.2016 N 28-пк)</w:t>
      </w:r>
    </w:p>
    <w:p w:rsidR="004C58D7" w:rsidRDefault="004C58D7">
      <w:pPr>
        <w:pStyle w:val="ConsPlusNormal"/>
        <w:spacing w:before="220"/>
        <w:ind w:firstLine="540"/>
        <w:jc w:val="both"/>
      </w:pPr>
      <w:r>
        <w:t xml:space="preserve">в) процедуру осуществления </w:t>
      </w:r>
      <w:proofErr w:type="gramStart"/>
      <w:r>
        <w:t>контроля за</w:t>
      </w:r>
      <w:proofErr w:type="gramEnd"/>
      <w:r>
        <w:t xml:space="preserve"> выполнением настоящего Порядка.</w:t>
      </w:r>
    </w:p>
    <w:p w:rsidR="004C58D7" w:rsidRDefault="004C58D7">
      <w:pPr>
        <w:pStyle w:val="ConsPlusNormal"/>
        <w:spacing w:before="220"/>
        <w:ind w:firstLine="540"/>
        <w:jc w:val="both"/>
      </w:pPr>
      <w:r>
        <w:t>1.2. Для целей настоящего Порядка под инженерными коммуникациями понимается совокупность имущественных объектов, непосредственно используемых в процессе электро-, тепл</w:t>
      </w:r>
      <w:proofErr w:type="gramStart"/>
      <w:r>
        <w:t>о-</w:t>
      </w:r>
      <w:proofErr w:type="gramEnd"/>
      <w:r>
        <w:t>, газо-, водоснабжения и водоотведения, а также линейно-кабельные сооружения связи.</w:t>
      </w:r>
    </w:p>
    <w:p w:rsidR="004C58D7" w:rsidRDefault="004C58D7">
      <w:pPr>
        <w:pStyle w:val="ConsPlusNormal"/>
        <w:jc w:val="both"/>
      </w:pPr>
      <w:r>
        <w:t>(</w:t>
      </w:r>
      <w:proofErr w:type="gramStart"/>
      <w:r>
        <w:t>в</w:t>
      </w:r>
      <w:proofErr w:type="gramEnd"/>
      <w:r>
        <w:t xml:space="preserve"> ред. </w:t>
      </w:r>
      <w:hyperlink r:id="rId46" w:history="1">
        <w:r>
          <w:rPr>
            <w:color w:val="0000FF"/>
          </w:rPr>
          <w:t>постановления</w:t>
        </w:r>
      </w:hyperlink>
      <w:r>
        <w:t xml:space="preserve"> Администрации города Тюмени от 20.06.2011 N 42-пк)</w:t>
      </w:r>
    </w:p>
    <w:p w:rsidR="004C58D7" w:rsidRDefault="004C58D7">
      <w:pPr>
        <w:pStyle w:val="ConsPlusNormal"/>
        <w:spacing w:before="220"/>
        <w:ind w:firstLine="540"/>
        <w:jc w:val="both"/>
      </w:pPr>
      <w:r>
        <w:t xml:space="preserve">1.3. </w:t>
      </w:r>
      <w:proofErr w:type="gramStart"/>
      <w:r>
        <w:t xml:space="preserve">В границах полосы отвода автомобильной дороги могут размещаться объекты, отвечающие требованиям, установленным </w:t>
      </w:r>
      <w:hyperlink r:id="rId47" w:history="1">
        <w:r>
          <w:rPr>
            <w:color w:val="0000FF"/>
          </w:rPr>
          <w:t>статьей 25</w:t>
        </w:r>
      </w:hyperlink>
      <w:r>
        <w:t xml:space="preserve"> Федерального закона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roofErr w:type="gramEnd"/>
    </w:p>
    <w:p w:rsidR="004C58D7" w:rsidRDefault="004C58D7">
      <w:pPr>
        <w:pStyle w:val="ConsPlusNormal"/>
        <w:jc w:val="both"/>
      </w:pPr>
      <w:r>
        <w:t>(</w:t>
      </w:r>
      <w:proofErr w:type="gramStart"/>
      <w:r>
        <w:t>п</w:t>
      </w:r>
      <w:proofErr w:type="gramEnd"/>
      <w:r>
        <w:t xml:space="preserve">. 1.3 в ред. </w:t>
      </w:r>
      <w:hyperlink r:id="rId48" w:history="1">
        <w:r>
          <w:rPr>
            <w:color w:val="0000FF"/>
          </w:rPr>
          <w:t>постановления</w:t>
        </w:r>
      </w:hyperlink>
      <w:r>
        <w:t xml:space="preserve"> Администрации города Тюмени от 29.02.2016 N 28-пк)</w:t>
      </w:r>
    </w:p>
    <w:p w:rsidR="004C58D7" w:rsidRDefault="004C58D7">
      <w:pPr>
        <w:pStyle w:val="ConsPlusNormal"/>
        <w:spacing w:before="220"/>
        <w:ind w:firstLine="540"/>
        <w:jc w:val="both"/>
      </w:pPr>
      <w:r>
        <w:t xml:space="preserve">1.4 - 1.7. Исключены. - </w:t>
      </w:r>
      <w:hyperlink r:id="rId49" w:history="1">
        <w:r>
          <w:rPr>
            <w:color w:val="0000FF"/>
          </w:rPr>
          <w:t>Постановление</w:t>
        </w:r>
      </w:hyperlink>
      <w:r>
        <w:t xml:space="preserve"> Администрации города Тюмени от 29.02.2016 N 28-пк.</w:t>
      </w:r>
    </w:p>
    <w:p w:rsidR="004C58D7" w:rsidRDefault="004C58D7">
      <w:pPr>
        <w:pStyle w:val="ConsPlusNormal"/>
        <w:jc w:val="both"/>
      </w:pPr>
    </w:p>
    <w:p w:rsidR="004C58D7" w:rsidRDefault="004C58D7">
      <w:pPr>
        <w:pStyle w:val="ConsPlusTitle"/>
        <w:jc w:val="center"/>
        <w:outlineLvl w:val="1"/>
      </w:pPr>
      <w:r>
        <w:t>2. Установление полосы отвода автомобильной дороги</w:t>
      </w:r>
    </w:p>
    <w:p w:rsidR="004C58D7" w:rsidRDefault="004C58D7">
      <w:pPr>
        <w:pStyle w:val="ConsPlusNormal"/>
        <w:jc w:val="both"/>
      </w:pPr>
    </w:p>
    <w:p w:rsidR="004C58D7" w:rsidRDefault="004C58D7">
      <w:pPr>
        <w:pStyle w:val="ConsPlusNormal"/>
        <w:ind w:firstLine="540"/>
        <w:jc w:val="both"/>
      </w:pPr>
      <w:r>
        <w:t xml:space="preserve">2.1. Границы полосы отвода автомобильной дороги определяются на основании документации по планировке территории, подготавливаемой с учетом утвержденных Правительством Российской Федерации </w:t>
      </w:r>
      <w:hyperlink r:id="rId50" w:history="1">
        <w:r>
          <w:rPr>
            <w:color w:val="0000FF"/>
          </w:rPr>
          <w:t>норм</w:t>
        </w:r>
      </w:hyperlink>
      <w:r>
        <w:t xml:space="preserve"> отвода земель для размещения автомобильных дорог и (или) объектов дорожного сервиса.</w:t>
      </w:r>
    </w:p>
    <w:p w:rsidR="004C58D7" w:rsidRDefault="004C58D7">
      <w:pPr>
        <w:pStyle w:val="ConsPlusNormal"/>
        <w:spacing w:before="220"/>
        <w:ind w:firstLine="540"/>
        <w:jc w:val="both"/>
      </w:pPr>
      <w:r>
        <w:t xml:space="preserve">Организация работ по подготовке документации по планировке территории осуществляется департаментом земельных отношений и градостроительства Администрации города Тюмени в соответствии с требованиями Градостроительного </w:t>
      </w:r>
      <w:hyperlink r:id="rId51" w:history="1">
        <w:r>
          <w:rPr>
            <w:color w:val="0000FF"/>
          </w:rPr>
          <w:t>кодекса</w:t>
        </w:r>
      </w:hyperlink>
      <w:r>
        <w:t xml:space="preserve"> Российской Федерации, </w:t>
      </w:r>
      <w:hyperlink r:id="rId52" w:history="1">
        <w:r>
          <w:rPr>
            <w:color w:val="0000FF"/>
          </w:rPr>
          <w:t>Правилами</w:t>
        </w:r>
      </w:hyperlink>
      <w:r>
        <w:t xml:space="preserve"> землепользования и </w:t>
      </w:r>
      <w:proofErr w:type="gramStart"/>
      <w:r>
        <w:t>застройки города</w:t>
      </w:r>
      <w:proofErr w:type="gramEnd"/>
      <w:r>
        <w:t xml:space="preserve"> Тюмени и муниципальными правовыми актами.</w:t>
      </w:r>
    </w:p>
    <w:p w:rsidR="004C58D7" w:rsidRDefault="004C58D7">
      <w:pPr>
        <w:pStyle w:val="ConsPlusNormal"/>
        <w:jc w:val="both"/>
      </w:pPr>
      <w:r>
        <w:t>(</w:t>
      </w:r>
      <w:proofErr w:type="gramStart"/>
      <w:r>
        <w:t>в</w:t>
      </w:r>
      <w:proofErr w:type="gramEnd"/>
      <w:r>
        <w:t xml:space="preserve"> ред. постановлений Администрации города Тюмени от 28.07.2014 </w:t>
      </w:r>
      <w:hyperlink r:id="rId53" w:history="1">
        <w:r>
          <w:rPr>
            <w:color w:val="0000FF"/>
          </w:rPr>
          <w:t>N 140-пк</w:t>
        </w:r>
      </w:hyperlink>
      <w:r>
        <w:t xml:space="preserve">, от 29.02.2016 </w:t>
      </w:r>
      <w:hyperlink r:id="rId54" w:history="1">
        <w:r>
          <w:rPr>
            <w:color w:val="0000FF"/>
          </w:rPr>
          <w:t>N 28-пк</w:t>
        </w:r>
      </w:hyperlink>
      <w:r>
        <w:t>)</w:t>
      </w:r>
    </w:p>
    <w:p w:rsidR="004C58D7" w:rsidRDefault="004C58D7">
      <w:pPr>
        <w:pStyle w:val="ConsPlusNormal"/>
        <w:spacing w:before="220"/>
        <w:ind w:firstLine="540"/>
        <w:jc w:val="both"/>
      </w:pPr>
      <w:r>
        <w:t xml:space="preserve">2.2 - 2.4. Исключены. - </w:t>
      </w:r>
      <w:hyperlink r:id="rId55" w:history="1">
        <w:r>
          <w:rPr>
            <w:color w:val="0000FF"/>
          </w:rPr>
          <w:t>Постановление</w:t>
        </w:r>
      </w:hyperlink>
      <w:r>
        <w:t xml:space="preserve"> Администрации города Тюмени от 29.02.2016 N 28-пк.</w:t>
      </w:r>
    </w:p>
    <w:p w:rsidR="004C58D7" w:rsidRDefault="004C58D7">
      <w:pPr>
        <w:pStyle w:val="ConsPlusNormal"/>
        <w:spacing w:before="220"/>
        <w:ind w:firstLine="540"/>
        <w:jc w:val="both"/>
      </w:pPr>
      <w:r>
        <w:t xml:space="preserve">2.5. Исключен. - </w:t>
      </w:r>
      <w:hyperlink r:id="rId56" w:history="1">
        <w:r>
          <w:rPr>
            <w:color w:val="0000FF"/>
          </w:rPr>
          <w:t>Постановление</w:t>
        </w:r>
      </w:hyperlink>
      <w:r>
        <w:t xml:space="preserve"> Администрации города Тюмени от 14.12.2017 N 825-пк.</w:t>
      </w:r>
    </w:p>
    <w:p w:rsidR="004C58D7" w:rsidRDefault="004C58D7">
      <w:pPr>
        <w:pStyle w:val="ConsPlusNormal"/>
        <w:spacing w:before="220"/>
        <w:ind w:firstLine="540"/>
        <w:jc w:val="both"/>
      </w:pPr>
      <w:r>
        <w:t>2.6. Земельные участки в границах полосы отвода автомобильной дороги подлежат постановке на кадастровый учет в порядке, установленном земельным законодательством.</w:t>
      </w:r>
    </w:p>
    <w:p w:rsidR="004C58D7" w:rsidRDefault="004C58D7">
      <w:pPr>
        <w:pStyle w:val="ConsPlusNormal"/>
        <w:jc w:val="both"/>
      </w:pPr>
    </w:p>
    <w:p w:rsidR="004C58D7" w:rsidRDefault="004C58D7">
      <w:pPr>
        <w:pStyle w:val="ConsPlusTitle"/>
        <w:jc w:val="center"/>
        <w:outlineLvl w:val="1"/>
      </w:pPr>
      <w:r>
        <w:t xml:space="preserve">3. Прокладка, перенос, переустройство </w:t>
      </w:r>
      <w:proofErr w:type="gramStart"/>
      <w:r>
        <w:t>инженерных</w:t>
      </w:r>
      <w:proofErr w:type="gramEnd"/>
    </w:p>
    <w:p w:rsidR="004C58D7" w:rsidRDefault="004C58D7">
      <w:pPr>
        <w:pStyle w:val="ConsPlusTitle"/>
        <w:jc w:val="center"/>
      </w:pPr>
      <w:r>
        <w:t>коммуникаций, их эксплуатация в границах полос отвода</w:t>
      </w:r>
    </w:p>
    <w:p w:rsidR="004C58D7" w:rsidRDefault="004C58D7">
      <w:pPr>
        <w:pStyle w:val="ConsPlusTitle"/>
        <w:jc w:val="center"/>
      </w:pPr>
      <w:r>
        <w:t>автомобильных дорог</w:t>
      </w:r>
    </w:p>
    <w:p w:rsidR="004C58D7" w:rsidRDefault="004C58D7">
      <w:pPr>
        <w:pStyle w:val="ConsPlusNormal"/>
        <w:jc w:val="center"/>
      </w:pPr>
      <w:proofErr w:type="gramStart"/>
      <w:r>
        <w:t xml:space="preserve">(в ред. </w:t>
      </w:r>
      <w:hyperlink r:id="rId57" w:history="1">
        <w:r>
          <w:rPr>
            <w:color w:val="0000FF"/>
          </w:rPr>
          <w:t>постановления</w:t>
        </w:r>
      </w:hyperlink>
      <w:r>
        <w:t xml:space="preserve"> Администрации города Тюмени</w:t>
      </w:r>
      <w:proofErr w:type="gramEnd"/>
    </w:p>
    <w:p w:rsidR="004C58D7" w:rsidRDefault="004C58D7">
      <w:pPr>
        <w:pStyle w:val="ConsPlusNormal"/>
        <w:jc w:val="center"/>
      </w:pPr>
      <w:r>
        <w:t>от 27.05.2013 N 51-пк)</w:t>
      </w:r>
    </w:p>
    <w:p w:rsidR="004C58D7" w:rsidRDefault="004C58D7">
      <w:pPr>
        <w:pStyle w:val="ConsPlusNormal"/>
        <w:jc w:val="both"/>
      </w:pPr>
    </w:p>
    <w:p w:rsidR="004C58D7" w:rsidRDefault="004C58D7">
      <w:pPr>
        <w:pStyle w:val="ConsPlusNormal"/>
        <w:ind w:firstLine="540"/>
        <w:jc w:val="both"/>
      </w:pPr>
      <w:r>
        <w:t xml:space="preserve">3.1. </w:t>
      </w:r>
      <w:proofErr w:type="gramStart"/>
      <w:r>
        <w:t xml:space="preserve">Прокладка, перенос или переустройство инженерных коммуникаций, их эксплуатация в границах полосы отвода автомобильной дороги осуществляются владельцами таких инженерных коммуникаций или за их счет на основании договора, заключаемого владельцами таких инженерных коммуникаций с департаментом дорожной инфраструктуры и транспорта Администрации города Тюмени (далее - уполномоченный орган), и разрешения на строительство, выдаваемого в соответствии с Градостроительным </w:t>
      </w:r>
      <w:hyperlink r:id="rId58" w:history="1">
        <w:r>
          <w:rPr>
            <w:color w:val="0000FF"/>
          </w:rPr>
          <w:t>кодексом</w:t>
        </w:r>
      </w:hyperlink>
      <w:r>
        <w:t xml:space="preserve"> Российской Федерации и Федеральным </w:t>
      </w:r>
      <w:hyperlink r:id="rId59" w:history="1">
        <w:r>
          <w:rPr>
            <w:color w:val="0000FF"/>
          </w:rPr>
          <w:t>законом</w:t>
        </w:r>
      </w:hyperlink>
      <w:r>
        <w:t xml:space="preserve"> от 08.11.2007</w:t>
      </w:r>
      <w:proofErr w:type="gramEnd"/>
      <w:r>
        <w:t xml:space="preserve">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для прокладки, переноса или переустройства таких инженерных коммуникаций требуется выдача разрешения на строительство).</w:t>
      </w:r>
    </w:p>
    <w:p w:rsidR="004C58D7" w:rsidRDefault="004C58D7">
      <w:pPr>
        <w:pStyle w:val="ConsPlusNormal"/>
        <w:jc w:val="both"/>
      </w:pPr>
      <w:r>
        <w:t xml:space="preserve">(в ред. </w:t>
      </w:r>
      <w:hyperlink r:id="rId60" w:history="1">
        <w:r>
          <w:rPr>
            <w:color w:val="0000FF"/>
          </w:rPr>
          <w:t>постановления</w:t>
        </w:r>
      </w:hyperlink>
      <w:r>
        <w:t xml:space="preserve"> Администрации города Тюмени от 11.10.2018 N 558-пк)</w:t>
      </w:r>
    </w:p>
    <w:p w:rsidR="004C58D7" w:rsidRDefault="004C58D7">
      <w:pPr>
        <w:pStyle w:val="ConsPlusNormal"/>
        <w:spacing w:before="220"/>
        <w:ind w:firstLine="540"/>
        <w:jc w:val="both"/>
      </w:pPr>
      <w:r>
        <w:t>Размещение инженерных коммуникаций в пределах полосы отвода автомобильной дороги допускается в исключительных случаях, если их размещение за пределами полосы отвода автомобильной дороги по условиям рельефа местности затруднительно либо если такое размещение не потребует переустройства указанных объектов в случае реконструкции автомобильной дороги.</w:t>
      </w:r>
    </w:p>
    <w:p w:rsidR="004C58D7" w:rsidRDefault="004C58D7">
      <w:pPr>
        <w:pStyle w:val="ConsPlusNormal"/>
        <w:spacing w:before="220"/>
        <w:ind w:firstLine="540"/>
        <w:jc w:val="both"/>
      </w:pPr>
      <w:r>
        <w:t>Предоставление земельных участков в границах полосы отвода автомобильной дороги в целях прокладки, переноса, переустройства инженерных коммуникаций, их эксплуатации осуществляется в соответствии с действующим законодательством, муниципальными правовыми актами, регулирующими земельные правоотношения.</w:t>
      </w:r>
    </w:p>
    <w:p w:rsidR="004C58D7" w:rsidRDefault="004C58D7">
      <w:pPr>
        <w:pStyle w:val="ConsPlusNormal"/>
        <w:spacing w:before="220"/>
        <w:ind w:firstLine="540"/>
        <w:jc w:val="both"/>
      </w:pPr>
      <w:r>
        <w:t xml:space="preserve">Абзацы четвертый - шестой исключены. - </w:t>
      </w:r>
      <w:hyperlink r:id="rId61" w:history="1">
        <w:r>
          <w:rPr>
            <w:color w:val="0000FF"/>
          </w:rPr>
          <w:t>Постановление</w:t>
        </w:r>
      </w:hyperlink>
      <w:r>
        <w:t xml:space="preserve"> Администрации города Тюмени от 13.07.2015 N 145-пк:</w:t>
      </w:r>
    </w:p>
    <w:p w:rsidR="004C58D7" w:rsidRDefault="004C58D7">
      <w:pPr>
        <w:pStyle w:val="ConsPlusNormal"/>
        <w:spacing w:before="220"/>
        <w:ind w:firstLine="540"/>
        <w:jc w:val="both"/>
      </w:pPr>
      <w:r>
        <w:t xml:space="preserve">а) - г) исключены. - </w:t>
      </w:r>
      <w:hyperlink r:id="rId62" w:history="1">
        <w:r>
          <w:rPr>
            <w:color w:val="0000FF"/>
          </w:rPr>
          <w:t>Постановление</w:t>
        </w:r>
      </w:hyperlink>
      <w:r>
        <w:t xml:space="preserve"> Администрации города Тюмени от 28.07.2014 N 140-пк;</w:t>
      </w:r>
    </w:p>
    <w:p w:rsidR="004C58D7" w:rsidRDefault="004C58D7">
      <w:pPr>
        <w:pStyle w:val="ConsPlusNormal"/>
        <w:spacing w:before="220"/>
        <w:ind w:firstLine="540"/>
        <w:jc w:val="both"/>
      </w:pPr>
      <w:r>
        <w:lastRenderedPageBreak/>
        <w:t xml:space="preserve">д) - ж) исключены. - </w:t>
      </w:r>
      <w:hyperlink r:id="rId63" w:history="1">
        <w:r>
          <w:rPr>
            <w:color w:val="0000FF"/>
          </w:rPr>
          <w:t>Постановление</w:t>
        </w:r>
      </w:hyperlink>
      <w:r>
        <w:t xml:space="preserve"> Администрации города Тюмени от 13.07.2015 N 145-пк.</w:t>
      </w:r>
    </w:p>
    <w:p w:rsidR="004C58D7" w:rsidRDefault="004C58D7">
      <w:pPr>
        <w:pStyle w:val="ConsPlusNormal"/>
        <w:spacing w:before="220"/>
        <w:ind w:firstLine="540"/>
        <w:jc w:val="both"/>
      </w:pPr>
      <w:r>
        <w:t xml:space="preserve">Абзац исключен. - </w:t>
      </w:r>
      <w:hyperlink r:id="rId64" w:history="1">
        <w:r>
          <w:rPr>
            <w:color w:val="0000FF"/>
          </w:rPr>
          <w:t>Постановление</w:t>
        </w:r>
      </w:hyperlink>
      <w:r>
        <w:t xml:space="preserve"> Администрации города Тюмени от 28.07.2014 N 140-пк.</w:t>
      </w:r>
    </w:p>
    <w:p w:rsidR="004C58D7" w:rsidRDefault="004C58D7">
      <w:pPr>
        <w:pStyle w:val="ConsPlusNormal"/>
        <w:spacing w:before="220"/>
        <w:ind w:firstLine="540"/>
        <w:jc w:val="both"/>
      </w:pPr>
      <w:r>
        <w:t>Прокладка, перенос или переустройство инженерных коммуникаций в границах полосы отвода автомобильной дороги осуществляются на основании договора на прокладку, перенос или переустройство инженерных коммуникаций, утвержденного муниципальным правовым актом Администрации города Тюмени.</w:t>
      </w:r>
    </w:p>
    <w:p w:rsidR="004C58D7" w:rsidRDefault="004C58D7">
      <w:pPr>
        <w:pStyle w:val="ConsPlusNormal"/>
        <w:jc w:val="both"/>
      </w:pPr>
      <w:r>
        <w:t xml:space="preserve">(абзац введен </w:t>
      </w:r>
      <w:hyperlink r:id="rId65" w:history="1">
        <w:r>
          <w:rPr>
            <w:color w:val="0000FF"/>
          </w:rPr>
          <w:t>постановлением</w:t>
        </w:r>
      </w:hyperlink>
      <w:r>
        <w:t xml:space="preserve"> Администрации города Тюмени от 13.07.2015 N 145-пк)</w:t>
      </w:r>
    </w:p>
    <w:p w:rsidR="004C58D7" w:rsidRDefault="004C58D7">
      <w:pPr>
        <w:pStyle w:val="ConsPlusNormal"/>
        <w:spacing w:before="220"/>
        <w:ind w:firstLine="540"/>
        <w:jc w:val="both"/>
      </w:pPr>
      <w:r>
        <w:t>Ремонт, техническое обслуживание инженерных коммуникаций, работы по устранению аварийных ситуаций на инженерных коммуникациях осуществляются на основании договора на эксплуатацию инженерных коммуникаций, утвержденного муниципальным правовым актом Администрации города Тюмени.</w:t>
      </w:r>
    </w:p>
    <w:p w:rsidR="004C58D7" w:rsidRDefault="004C58D7">
      <w:pPr>
        <w:pStyle w:val="ConsPlusNormal"/>
        <w:jc w:val="both"/>
      </w:pPr>
      <w:r>
        <w:t xml:space="preserve">(абзац введен </w:t>
      </w:r>
      <w:hyperlink r:id="rId66" w:history="1">
        <w:r>
          <w:rPr>
            <w:color w:val="0000FF"/>
          </w:rPr>
          <w:t>постановлением</w:t>
        </w:r>
      </w:hyperlink>
      <w:r>
        <w:t xml:space="preserve"> Администрации города Тюмени от 13.07.2015 N 145-пк)</w:t>
      </w:r>
    </w:p>
    <w:p w:rsidR="004C58D7" w:rsidRDefault="004C58D7">
      <w:pPr>
        <w:pStyle w:val="ConsPlusNormal"/>
        <w:spacing w:before="220"/>
        <w:ind w:firstLine="540"/>
        <w:jc w:val="both"/>
      </w:pPr>
      <w:proofErr w:type="gramStart"/>
      <w:r>
        <w:t>При производстве работ по прокладке, переносу или переустройству инженерных коммуникаций, их эксплуатации в границах полосы отвода автомобильной дороги, осуществляемых за счет средств бюджета города Тюмени по муниципальному контракту (договору), договоры на прокладку, перенос или переустройство инженерных коммуникаций и договор на эксплуатацию инженерных коммуникаций заключаются заказчиком по муниципальному контракту с уполномоченным органом.</w:t>
      </w:r>
      <w:proofErr w:type="gramEnd"/>
    </w:p>
    <w:p w:rsidR="004C58D7" w:rsidRDefault="004C58D7">
      <w:pPr>
        <w:pStyle w:val="ConsPlusNormal"/>
        <w:jc w:val="both"/>
      </w:pPr>
      <w:r>
        <w:t xml:space="preserve">(абзац введен </w:t>
      </w:r>
      <w:hyperlink r:id="rId67" w:history="1">
        <w:r>
          <w:rPr>
            <w:color w:val="0000FF"/>
          </w:rPr>
          <w:t>постановлением</w:t>
        </w:r>
      </w:hyperlink>
      <w:r>
        <w:t xml:space="preserve"> Администрации города Тюмени от 13.07.2015 N 145-пк)</w:t>
      </w:r>
    </w:p>
    <w:p w:rsidR="004C58D7" w:rsidRDefault="004C58D7">
      <w:pPr>
        <w:pStyle w:val="ConsPlusNormal"/>
        <w:spacing w:before="220"/>
        <w:ind w:firstLine="540"/>
        <w:jc w:val="both"/>
      </w:pPr>
      <w:r>
        <w:t>3.2. Планируемое размещение инженерных коммуникаций в границах полос отвода автомобильных дорог путем их прокладки, переноса или переустройства подлежит согласованию с уполномоченным органом.</w:t>
      </w:r>
    </w:p>
    <w:p w:rsidR="004C58D7" w:rsidRDefault="004C58D7">
      <w:pPr>
        <w:pStyle w:val="ConsPlusNormal"/>
        <w:spacing w:before="220"/>
        <w:ind w:firstLine="540"/>
        <w:jc w:val="both"/>
      </w:pPr>
      <w:r>
        <w:t xml:space="preserve">3.3. </w:t>
      </w:r>
      <w:proofErr w:type="gramStart"/>
      <w:r>
        <w:t xml:space="preserve">Согласование планируемого размещения инженерных коммуникаций в границах полос отвода автомобильных дорог, заключение договоров на прокладку, перенос или переустройство инженерных коммуникаций, их эксплуатацию в границах полосы отвода автомобильной дороги местного значения с уполномоченным органом осуществляется в порядке, установленном Административным </w:t>
      </w:r>
      <w:hyperlink r:id="rId68" w:history="1">
        <w:r>
          <w:rPr>
            <w:color w:val="0000FF"/>
          </w:rPr>
          <w:t>регламентом</w:t>
        </w:r>
      </w:hyperlink>
      <w:r>
        <w:t xml:space="preserve"> предоставления муниципальной услуги по согласованию планируемого размещения инженерных коммуникаций и заключению договоров на прокладку, перенос или переустройство инженерных коммуникаций, их эксплуатацию</w:t>
      </w:r>
      <w:proofErr w:type="gramEnd"/>
      <w:r>
        <w:t xml:space="preserve"> в границах полосы отвода автомобильной дороги местного значения, утвержденным постановлением Администрации города Тюмени.</w:t>
      </w:r>
    </w:p>
    <w:p w:rsidR="004C58D7" w:rsidRDefault="004C58D7">
      <w:pPr>
        <w:pStyle w:val="ConsPlusNormal"/>
        <w:spacing w:before="220"/>
        <w:ind w:firstLine="540"/>
        <w:jc w:val="both"/>
      </w:pPr>
      <w:r>
        <w:t xml:space="preserve">3.4. Исключен. - </w:t>
      </w:r>
      <w:hyperlink r:id="rId69" w:history="1">
        <w:r>
          <w:rPr>
            <w:color w:val="0000FF"/>
          </w:rPr>
          <w:t>Постановление</w:t>
        </w:r>
      </w:hyperlink>
      <w:r>
        <w:t xml:space="preserve"> Администрации города Тюмени от 22.05.2017 N 213-пк.</w:t>
      </w:r>
    </w:p>
    <w:p w:rsidR="004C58D7" w:rsidRDefault="004C58D7">
      <w:pPr>
        <w:pStyle w:val="ConsPlusNormal"/>
        <w:spacing w:before="220"/>
        <w:ind w:firstLine="540"/>
        <w:jc w:val="both"/>
      </w:pPr>
      <w:r>
        <w:t xml:space="preserve">3.5. </w:t>
      </w:r>
      <w:proofErr w:type="gramStart"/>
      <w:r>
        <w:t>Перенос или переустройство инженерных коммуникаций в границах полосы отвода автомобильной дороги в случае строительства, реконструкции или капитального ремонта автомобильных дорог осуществляется силами и за счет владельца автомобильной дороги или владельцами таких инженерных коммуникаций за счет владельца автомобильной дороги в порядке, предусмотренном муниципальным правовым актом о предоставлении субсидии в целях возмещения затрат (расходов) в связи с осуществлением переноса, переустройства инженерных коммуникаций</w:t>
      </w:r>
      <w:proofErr w:type="gramEnd"/>
      <w:r>
        <w:t>, либо в порядке, установленном муниципальным правовым актом Администрации города Тюмени, регламентирующим порядок реализации функции по реконструкции инженерных сетей электро-, тепл</w:t>
      </w:r>
      <w:proofErr w:type="gramStart"/>
      <w:r>
        <w:t>о-</w:t>
      </w:r>
      <w:proofErr w:type="gramEnd"/>
      <w:r>
        <w:t>, газо-, водоснабжения и водоотведения, составляющих муниципальную казну города Тюмени и переданных в пользование по договорам аренды, не относящейся к технологическому присоединению и подключению к системам коммунальной инфраструктуры.</w:t>
      </w:r>
    </w:p>
    <w:p w:rsidR="004C58D7" w:rsidRDefault="004C58D7">
      <w:pPr>
        <w:pStyle w:val="ConsPlusNormal"/>
        <w:jc w:val="both"/>
      </w:pPr>
      <w:r>
        <w:t xml:space="preserve">(п. 3.5 </w:t>
      </w:r>
      <w:proofErr w:type="gramStart"/>
      <w:r>
        <w:t>введен</w:t>
      </w:r>
      <w:proofErr w:type="gramEnd"/>
      <w:r>
        <w:t xml:space="preserve"> </w:t>
      </w:r>
      <w:hyperlink r:id="rId70" w:history="1">
        <w:r>
          <w:rPr>
            <w:color w:val="0000FF"/>
          </w:rPr>
          <w:t>постановлением</w:t>
        </w:r>
      </w:hyperlink>
      <w:r>
        <w:t xml:space="preserve"> Администрации города Тюмени от 13.07.2015 N 145-пк; в ред. </w:t>
      </w:r>
      <w:hyperlink r:id="rId71" w:history="1">
        <w:r>
          <w:rPr>
            <w:color w:val="0000FF"/>
          </w:rPr>
          <w:t>постановления</w:t>
        </w:r>
      </w:hyperlink>
      <w:r>
        <w:t xml:space="preserve"> Администрации города Тюмени от 31.05.2019 N 81-пк)</w:t>
      </w:r>
    </w:p>
    <w:p w:rsidR="004C58D7" w:rsidRDefault="004C58D7">
      <w:pPr>
        <w:pStyle w:val="ConsPlusNormal"/>
        <w:jc w:val="both"/>
      </w:pPr>
    </w:p>
    <w:p w:rsidR="004C58D7" w:rsidRDefault="004C58D7">
      <w:pPr>
        <w:pStyle w:val="ConsPlusTitle"/>
        <w:jc w:val="center"/>
        <w:outlineLvl w:val="1"/>
      </w:pPr>
      <w:r>
        <w:t>4. Обеспечение автомобильных дорог</w:t>
      </w:r>
    </w:p>
    <w:p w:rsidR="004C58D7" w:rsidRDefault="004C58D7">
      <w:pPr>
        <w:pStyle w:val="ConsPlusTitle"/>
        <w:jc w:val="center"/>
      </w:pPr>
      <w:r>
        <w:lastRenderedPageBreak/>
        <w:t>объектами дорожного сервиса, присоединение</w:t>
      </w:r>
    </w:p>
    <w:p w:rsidR="004C58D7" w:rsidRDefault="004C58D7">
      <w:pPr>
        <w:pStyle w:val="ConsPlusTitle"/>
        <w:jc w:val="center"/>
      </w:pPr>
      <w:r>
        <w:t>стационарных торговых объектов к автомобильным дорогам</w:t>
      </w:r>
    </w:p>
    <w:p w:rsidR="004C58D7" w:rsidRDefault="004C58D7">
      <w:pPr>
        <w:pStyle w:val="ConsPlusNormal"/>
        <w:jc w:val="center"/>
      </w:pPr>
      <w:proofErr w:type="gramStart"/>
      <w:r>
        <w:t xml:space="preserve">(в ред. </w:t>
      </w:r>
      <w:hyperlink r:id="rId72" w:history="1">
        <w:r>
          <w:rPr>
            <w:color w:val="0000FF"/>
          </w:rPr>
          <w:t>постановления</w:t>
        </w:r>
      </w:hyperlink>
      <w:r>
        <w:t xml:space="preserve"> Администрации города Тюмени</w:t>
      </w:r>
      <w:proofErr w:type="gramEnd"/>
    </w:p>
    <w:p w:rsidR="004C58D7" w:rsidRDefault="004C58D7">
      <w:pPr>
        <w:pStyle w:val="ConsPlusNormal"/>
        <w:jc w:val="center"/>
      </w:pPr>
      <w:r>
        <w:t>от 11.10.2018 N 558-пк)</w:t>
      </w:r>
    </w:p>
    <w:p w:rsidR="004C58D7" w:rsidRDefault="004C58D7">
      <w:pPr>
        <w:pStyle w:val="ConsPlusNormal"/>
        <w:jc w:val="center"/>
      </w:pPr>
      <w:proofErr w:type="gramStart"/>
      <w:r>
        <w:t xml:space="preserve">(в ред. </w:t>
      </w:r>
      <w:hyperlink r:id="rId73" w:history="1">
        <w:r>
          <w:rPr>
            <w:color w:val="0000FF"/>
          </w:rPr>
          <w:t>постановления</w:t>
        </w:r>
      </w:hyperlink>
      <w:r>
        <w:t xml:space="preserve"> Администрации города Тюмени</w:t>
      </w:r>
      <w:proofErr w:type="gramEnd"/>
    </w:p>
    <w:p w:rsidR="004C58D7" w:rsidRDefault="004C58D7">
      <w:pPr>
        <w:pStyle w:val="ConsPlusNormal"/>
        <w:jc w:val="center"/>
      </w:pPr>
      <w:r>
        <w:t>от 27.05.2013 N 51-пк)</w:t>
      </w:r>
    </w:p>
    <w:p w:rsidR="004C58D7" w:rsidRDefault="004C58D7">
      <w:pPr>
        <w:pStyle w:val="ConsPlusNormal"/>
        <w:jc w:val="both"/>
      </w:pPr>
    </w:p>
    <w:p w:rsidR="004C58D7" w:rsidRDefault="004C58D7">
      <w:pPr>
        <w:pStyle w:val="ConsPlusNormal"/>
        <w:ind w:firstLine="540"/>
        <w:jc w:val="both"/>
      </w:pPr>
      <w:r>
        <w:t xml:space="preserve">4.1. </w:t>
      </w:r>
      <w:proofErr w:type="gramStart"/>
      <w:r>
        <w:t xml:space="preserve">Размещение объектов дорожного сервиса в границах полосы отвода автомобильной дороги осуществляется в соответствии с документацией по планировке территории и требованиями технических регламентов с соблюдением требований </w:t>
      </w:r>
      <w:hyperlink r:id="rId74" w:history="1">
        <w:r>
          <w:rPr>
            <w:color w:val="0000FF"/>
          </w:rPr>
          <w:t>части 3 статьи 25</w:t>
        </w:r>
      </w:hyperlink>
      <w:r>
        <w:t xml:space="preserve"> Федерального закона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hyperlink r:id="rId75" w:history="1">
        <w:r>
          <w:rPr>
            <w:color w:val="0000FF"/>
          </w:rPr>
          <w:t>Постановления</w:t>
        </w:r>
      </w:hyperlink>
      <w:r>
        <w:t xml:space="preserve"> Правительства Российской Федерации от</w:t>
      </w:r>
      <w:proofErr w:type="gramEnd"/>
      <w:r>
        <w:t xml:space="preserve"> 29.10.2009 N 860 "О требованиях к обеспеченности автомобильных дорог общего пользования местного значения объектами дорожного сервиса, размещаемыми в границах полос отвода".</w:t>
      </w:r>
    </w:p>
    <w:p w:rsidR="004C58D7" w:rsidRDefault="004C58D7">
      <w:pPr>
        <w:pStyle w:val="ConsPlusNormal"/>
        <w:spacing w:before="220"/>
        <w:ind w:firstLine="540"/>
        <w:jc w:val="both"/>
      </w:pPr>
      <w:r>
        <w:t xml:space="preserve">4.1.1. </w:t>
      </w:r>
      <w:proofErr w:type="gramStart"/>
      <w:r>
        <w:t>Размещение объектов дорожного сервиса, не являющихся объектами капитального строительства, в границах полосы отвода автомобильной дороги осуществляется с соблюдением требований санитарно-эпидемиологических правил и норм, строительных норм и правил, требований технических регламентов, требований нормативных правовых актов о безопасности дорожного движения, пожарной безопасности, иных нормативных правовых и правовых актов Российской Федерации, Тюменской области, настоящего Порядка, в соответствии с генеральной схемой размещения таких объектов</w:t>
      </w:r>
      <w:proofErr w:type="gramEnd"/>
      <w:r>
        <w:t xml:space="preserve">, разработанной и утвержденной Администрацией города Тюмени, и на основании проектной документации на объект дорожного сервиса, не являющийся объектом капитального строительства. Под проектной документацией, подготавливаемой в целях настоящего Порядка на объект дорожного сервиса, не являющийся объектом капитального строительства, понимается документация, подготовленная в соответствии с </w:t>
      </w:r>
      <w:hyperlink w:anchor="P395" w:history="1">
        <w:r>
          <w:rPr>
            <w:color w:val="0000FF"/>
          </w:rPr>
          <w:t>приложением 5</w:t>
        </w:r>
      </w:hyperlink>
      <w:r>
        <w:t xml:space="preserve"> к настоящему Порядку.</w:t>
      </w:r>
    </w:p>
    <w:p w:rsidR="004C58D7" w:rsidRDefault="004C58D7">
      <w:pPr>
        <w:pStyle w:val="ConsPlusNormal"/>
        <w:spacing w:before="220"/>
        <w:ind w:firstLine="540"/>
        <w:jc w:val="both"/>
      </w:pPr>
      <w:r>
        <w:t>Подготовка проектной документации на объект дорожного сервиса, не являющийся объектом капитального строительства, осуществляется лицами, заинтересованными в размещении объекта, с привлечением лиц, организаций, выполняющих инженерные изыскания или осуществляющих подготовку проектной документации, или строительство, реконструкцию, капитальный ремонт объектов капитального строительства.</w:t>
      </w:r>
    </w:p>
    <w:p w:rsidR="004C58D7" w:rsidRDefault="004C58D7">
      <w:pPr>
        <w:pStyle w:val="ConsPlusNormal"/>
        <w:jc w:val="both"/>
      </w:pPr>
      <w:r>
        <w:t>(</w:t>
      </w:r>
      <w:proofErr w:type="gramStart"/>
      <w:r>
        <w:t>п</w:t>
      </w:r>
      <w:proofErr w:type="gramEnd"/>
      <w:r>
        <w:t xml:space="preserve">. 4.1.1 введен </w:t>
      </w:r>
      <w:hyperlink r:id="rId76" w:history="1">
        <w:r>
          <w:rPr>
            <w:color w:val="0000FF"/>
          </w:rPr>
          <w:t>постановлением</w:t>
        </w:r>
      </w:hyperlink>
      <w:r>
        <w:t xml:space="preserve"> Администрации города Тюмени от 09.10.2017 N 646-пк)</w:t>
      </w:r>
    </w:p>
    <w:p w:rsidR="004C58D7" w:rsidRDefault="004C58D7">
      <w:pPr>
        <w:pStyle w:val="ConsPlusNormal"/>
        <w:spacing w:before="220"/>
        <w:ind w:firstLine="540"/>
        <w:jc w:val="both"/>
      </w:pPr>
      <w:r>
        <w:t xml:space="preserve">4.2. </w:t>
      </w:r>
      <w:proofErr w:type="gramStart"/>
      <w:r>
        <w:t>Земельные участки в границах полосы отвода автомобильной дороги, предназначенные для размещения объектов дорожного сервиса, а также в целях строительства, реконструкции, капитального ремонта объектов дорожного сервиса, их эксплуатации, предоставляются гражданам или юридическим лицам для размещения таких объектов в порядке, предусмотренном законодательством Российской Федерации, Тюменской области, муниципальными правовыми актами города Тюмени, регулирующими земельные правоотношения.</w:t>
      </w:r>
      <w:proofErr w:type="gramEnd"/>
    </w:p>
    <w:p w:rsidR="004C58D7" w:rsidRDefault="004C58D7">
      <w:pPr>
        <w:pStyle w:val="ConsPlusNormal"/>
        <w:spacing w:before="220"/>
        <w:ind w:firstLine="540"/>
        <w:jc w:val="both"/>
      </w:pPr>
      <w:r>
        <w:t>4.3. Обеспечение автомобильной дороги объектами дорожного сервиса должно осуществляться при соблюдении следующих условий:</w:t>
      </w:r>
    </w:p>
    <w:p w:rsidR="004C58D7" w:rsidRDefault="004C58D7">
      <w:pPr>
        <w:pStyle w:val="ConsPlusNormal"/>
        <w:spacing w:before="220"/>
        <w:ind w:firstLine="540"/>
        <w:jc w:val="both"/>
      </w:pPr>
      <w:r>
        <w:t>1) объекты дорожного сервиса не должны ухудшать видимость на автомобильной дороге, другие условия безопасности дорожного движения, а также условия использования и содержания автомобильной дороги и расположенных на ней сооружений и иных объектов;</w:t>
      </w:r>
    </w:p>
    <w:p w:rsidR="004C58D7" w:rsidRDefault="004C58D7">
      <w:pPr>
        <w:pStyle w:val="ConsPlusNormal"/>
        <w:spacing w:before="220"/>
        <w:ind w:firstLine="540"/>
        <w:jc w:val="both"/>
      </w:pPr>
      <w:proofErr w:type="gramStart"/>
      <w:r>
        <w:t xml:space="preserve">2) выбор места размещения объектов дорожного сервиса должен осуществляться с учетом планируемых строительства, реконструкции, капитального ремонта автомобильной дороги и с соблюдением требований санитарно-эпидемиологических правил и норм, строительных норм и правил, требований технических регламентов, требований нормативных правовых актов о </w:t>
      </w:r>
      <w:r>
        <w:lastRenderedPageBreak/>
        <w:t>безопасности дорожного движения, пожарной безопасности, иных нормативных правовых и правовых актов Российской Федерации, Тюменской области, настоящего Порядка;</w:t>
      </w:r>
      <w:proofErr w:type="gramEnd"/>
    </w:p>
    <w:p w:rsidR="004C58D7" w:rsidRDefault="004C58D7">
      <w:pPr>
        <w:pStyle w:val="ConsPlusNormal"/>
        <w:jc w:val="both"/>
      </w:pPr>
      <w:r>
        <w:t xml:space="preserve">(в ред. </w:t>
      </w:r>
      <w:hyperlink r:id="rId77" w:history="1">
        <w:r>
          <w:rPr>
            <w:color w:val="0000FF"/>
          </w:rPr>
          <w:t>постановления</w:t>
        </w:r>
      </w:hyperlink>
      <w:r>
        <w:t xml:space="preserve"> Администрации города Тюмени от 09.10.2017 N 646-пк)</w:t>
      </w:r>
    </w:p>
    <w:p w:rsidR="004C58D7" w:rsidRDefault="004C58D7">
      <w:pPr>
        <w:pStyle w:val="ConsPlusNormal"/>
        <w:spacing w:before="220"/>
        <w:ind w:firstLine="540"/>
        <w:jc w:val="both"/>
      </w:pPr>
      <w:r>
        <w:t>3) объекты дорожного сервиса должны быть оборудованы стоянками и местами остановки транспортных средств, а также подъездами, съездами и примыканиями в целях обеспечения доступа к ним с автомобильной дороги. При примыкании к автомобильной дороге подъезды и съезды должны быть оборудованы переходно-скоростными полосами и обустроены элементами обустройства автомобильной дороги в целях обеспечения безопасности дорожного движения.</w:t>
      </w:r>
    </w:p>
    <w:p w:rsidR="004C58D7" w:rsidRDefault="004C58D7">
      <w:pPr>
        <w:pStyle w:val="ConsPlusNormal"/>
        <w:spacing w:before="220"/>
        <w:ind w:firstLine="540"/>
        <w:jc w:val="both"/>
      </w:pPr>
      <w:r>
        <w:t xml:space="preserve">4.4. </w:t>
      </w:r>
      <w:proofErr w:type="gramStart"/>
      <w:r>
        <w:t>Размещение объектов дорожного сервиса в границах полосы отвода автомобильной дороги осуществляется на основании договора о присоединении объекта дорожного сервиса к автомобильной дороге, заключаемого владельцем объекта дорожного сервиса с уполномоченным органом, содержащего технические требования и условия, подлежащие обязательному исполнению лицами, планирующими размещение объекта дорожного сервиса в границах полосы отвода автомобильной дороги, и в случае, если объект дорожного сервиса является объектом капитального</w:t>
      </w:r>
      <w:proofErr w:type="gramEnd"/>
      <w:r>
        <w:t xml:space="preserve"> строительства, разрешения на строительство, выдаваемого в соответствии с Градостроительным </w:t>
      </w:r>
      <w:hyperlink r:id="rId78" w:history="1">
        <w:r>
          <w:rPr>
            <w:color w:val="0000FF"/>
          </w:rPr>
          <w:t>кодексом</w:t>
        </w:r>
      </w:hyperlink>
      <w:r>
        <w:t xml:space="preserve"> Российской Федерации.</w:t>
      </w:r>
    </w:p>
    <w:p w:rsidR="004C58D7" w:rsidRDefault="004C58D7">
      <w:pPr>
        <w:pStyle w:val="ConsPlusNormal"/>
        <w:jc w:val="both"/>
      </w:pPr>
      <w:r>
        <w:t xml:space="preserve">(в ред. </w:t>
      </w:r>
      <w:hyperlink r:id="rId79" w:history="1">
        <w:r>
          <w:rPr>
            <w:color w:val="0000FF"/>
          </w:rPr>
          <w:t>постановления</w:t>
        </w:r>
      </w:hyperlink>
      <w:r>
        <w:t xml:space="preserve"> Администрации города Тюмени от 09.10.2017 N 646-пк)</w:t>
      </w:r>
    </w:p>
    <w:p w:rsidR="004C58D7" w:rsidRDefault="004C58D7">
      <w:pPr>
        <w:pStyle w:val="ConsPlusNormal"/>
        <w:spacing w:before="220"/>
        <w:ind w:firstLine="540"/>
        <w:jc w:val="both"/>
      </w:pPr>
      <w:r>
        <w:t>Заключение договоров о присоединении объекта дорожного сервиса, стационарного торгового объекта к автомобильной дороге местного значения осуществляется в порядке, установленном Административным регламентом предоставления муниципальной услуги по заключению договора о присоединении объекта дорожного сервиса, стационарного торгового объекта к автомобильной дороге местного значения, утвержденным постановлением Администрации города Тюмени.</w:t>
      </w:r>
    </w:p>
    <w:p w:rsidR="004C58D7" w:rsidRDefault="004C58D7">
      <w:pPr>
        <w:pStyle w:val="ConsPlusNormal"/>
        <w:jc w:val="both"/>
      </w:pPr>
      <w:r>
        <w:t xml:space="preserve">(в ред. </w:t>
      </w:r>
      <w:hyperlink r:id="rId80" w:history="1">
        <w:r>
          <w:rPr>
            <w:color w:val="0000FF"/>
          </w:rPr>
          <w:t>постановления</w:t>
        </w:r>
      </w:hyperlink>
      <w:r>
        <w:t xml:space="preserve"> Администрации города Тюмени от 11.10.2018 N 558-пк)</w:t>
      </w:r>
    </w:p>
    <w:p w:rsidR="004C58D7" w:rsidRDefault="004C58D7">
      <w:pPr>
        <w:pStyle w:val="ConsPlusNormal"/>
        <w:spacing w:before="220"/>
        <w:ind w:firstLine="540"/>
        <w:jc w:val="both"/>
      </w:pPr>
      <w:r>
        <w:t xml:space="preserve">Разработка проектной документации на объект дорожного сервиса осуществляется </w:t>
      </w:r>
      <w:proofErr w:type="gramStart"/>
      <w:r>
        <w:t xml:space="preserve">в соответствии с требованиями Градостроительного </w:t>
      </w:r>
      <w:hyperlink r:id="rId81" w:history="1">
        <w:r>
          <w:rPr>
            <w:color w:val="0000FF"/>
          </w:rPr>
          <w:t>кодекса</w:t>
        </w:r>
      </w:hyperlink>
      <w:r>
        <w:t xml:space="preserve"> Российской Федерации на основании выданных технических условий на присоединение объекта дорожного сервиса к автомобильной дороге</w:t>
      </w:r>
      <w:proofErr w:type="gramEnd"/>
      <w:r>
        <w:t xml:space="preserve"> (за исключением объекта дорожного сервиса, не являющегося объектом капитального строительства).</w:t>
      </w:r>
    </w:p>
    <w:p w:rsidR="004C58D7" w:rsidRDefault="004C58D7">
      <w:pPr>
        <w:pStyle w:val="ConsPlusNormal"/>
        <w:jc w:val="both"/>
      </w:pPr>
      <w:r>
        <w:t xml:space="preserve">(в ред. </w:t>
      </w:r>
      <w:hyperlink r:id="rId82" w:history="1">
        <w:r>
          <w:rPr>
            <w:color w:val="0000FF"/>
          </w:rPr>
          <w:t>постановления</w:t>
        </w:r>
      </w:hyperlink>
      <w:r>
        <w:t xml:space="preserve"> Администрации города Тюмени от 09.10.2017 N 646-пк)</w:t>
      </w:r>
    </w:p>
    <w:p w:rsidR="004C58D7" w:rsidRDefault="004C58D7">
      <w:pPr>
        <w:pStyle w:val="ConsPlusNormal"/>
        <w:spacing w:before="220"/>
        <w:ind w:firstLine="540"/>
        <w:jc w:val="both"/>
      </w:pPr>
      <w:proofErr w:type="gramStart"/>
      <w:r>
        <w:t>Плата за присоединение объектов дорожного сервиса, стационарных торговых объектов к автомобильным дорогам рассчитывается исходя из установленных муниципальным правовым актом Администрации города Тюмени стоимости и объема услуг, оказываемых по договору о присоединении соответствующего объекта дорожного сервиса, стационарного торгового объекта к автомобильной дороге.</w:t>
      </w:r>
      <w:proofErr w:type="gramEnd"/>
    </w:p>
    <w:p w:rsidR="004C58D7" w:rsidRDefault="004C58D7">
      <w:pPr>
        <w:pStyle w:val="ConsPlusNormal"/>
        <w:jc w:val="both"/>
      </w:pPr>
      <w:r>
        <w:t xml:space="preserve">(в ред. </w:t>
      </w:r>
      <w:hyperlink r:id="rId83" w:history="1">
        <w:r>
          <w:rPr>
            <w:color w:val="0000FF"/>
          </w:rPr>
          <w:t>постановления</w:t>
        </w:r>
      </w:hyperlink>
      <w:r>
        <w:t xml:space="preserve"> Администрации города Тюмени от 11.10.2018 N 558-пк)</w:t>
      </w:r>
    </w:p>
    <w:p w:rsidR="004C58D7" w:rsidRDefault="004C58D7">
      <w:pPr>
        <w:pStyle w:val="ConsPlusNormal"/>
        <w:spacing w:before="220"/>
        <w:ind w:firstLine="540"/>
        <w:jc w:val="both"/>
      </w:pPr>
      <w:r>
        <w:t>4.5. Строительство, реконструкция, капитальный ремонт, ремонт и содержание подъездов, съездов и примыканий, стоянок и мест остановки транспортных средств, переходно-скоростных полос осуществляются владельцем объекта дорожного сервиса, владельцем стационарного торгового объекта или за их счет.</w:t>
      </w:r>
    </w:p>
    <w:p w:rsidR="004C58D7" w:rsidRDefault="004C58D7">
      <w:pPr>
        <w:pStyle w:val="ConsPlusNormal"/>
        <w:jc w:val="both"/>
      </w:pPr>
      <w:r>
        <w:t>(</w:t>
      </w:r>
      <w:proofErr w:type="gramStart"/>
      <w:r>
        <w:t>п</w:t>
      </w:r>
      <w:proofErr w:type="gramEnd"/>
      <w:r>
        <w:t xml:space="preserve">. 4.5 в ред. </w:t>
      </w:r>
      <w:hyperlink r:id="rId84" w:history="1">
        <w:r>
          <w:rPr>
            <w:color w:val="0000FF"/>
          </w:rPr>
          <w:t>постановления</w:t>
        </w:r>
      </w:hyperlink>
      <w:r>
        <w:t xml:space="preserve"> Администрации города Тюмени от 11.10.2018 N 558-пк)</w:t>
      </w:r>
    </w:p>
    <w:p w:rsidR="004C58D7" w:rsidRDefault="004C58D7">
      <w:pPr>
        <w:pStyle w:val="ConsPlusNormal"/>
        <w:spacing w:before="220"/>
        <w:ind w:firstLine="540"/>
        <w:jc w:val="both"/>
      </w:pPr>
      <w:r>
        <w:t xml:space="preserve">4.6. Реконструкция, капитальный ремонт и ремонт примыканий объектов дорожного сервиса, стационарных торговых объектов к автомобильным дорогам допускаются при наличии согласия в письменной форме уполномоченного органа на выполнение указанных работ в порядке, предусмотренном </w:t>
      </w:r>
      <w:hyperlink w:anchor="P132" w:history="1">
        <w:r>
          <w:rPr>
            <w:color w:val="0000FF"/>
          </w:rPr>
          <w:t>пунктами 4.7</w:t>
        </w:r>
      </w:hyperlink>
      <w:r>
        <w:t xml:space="preserve"> - </w:t>
      </w:r>
      <w:hyperlink w:anchor="P148" w:history="1">
        <w:r>
          <w:rPr>
            <w:color w:val="0000FF"/>
          </w:rPr>
          <w:t>4.11</w:t>
        </w:r>
      </w:hyperlink>
      <w:r>
        <w:t xml:space="preserve"> настоящего Порядка. Согласие на реконструкцию, капитальный ремонт и ремонт примыканий объектов дорожного сервиса, стационарных торговых объектов к автомобильным дорогам оформляется в виде приказа руководителя уполномоченного органа о согласовании реконструкции, капитального ремонта и ремонта примыканий объектов </w:t>
      </w:r>
      <w:r>
        <w:lastRenderedPageBreak/>
        <w:t>дорожного сервиса, стационарных торговых объектов к автомобильным дорогам. Это согласие должно содержать технические требования и условия, подлежащие обязательному исполнению лицами, осуществляющими реконструкцию, капитальный ремонт и ремонт примыканий объектов дорожного сервиса, стационарных торговых объектов к автомобильным дорогам.</w:t>
      </w:r>
    </w:p>
    <w:p w:rsidR="004C58D7" w:rsidRDefault="004C58D7">
      <w:pPr>
        <w:pStyle w:val="ConsPlusNormal"/>
        <w:jc w:val="both"/>
      </w:pPr>
      <w:r>
        <w:t>(</w:t>
      </w:r>
      <w:proofErr w:type="gramStart"/>
      <w:r>
        <w:t>п</w:t>
      </w:r>
      <w:proofErr w:type="gramEnd"/>
      <w:r>
        <w:t xml:space="preserve">. 4.6 в ред. </w:t>
      </w:r>
      <w:hyperlink r:id="rId85" w:history="1">
        <w:r>
          <w:rPr>
            <w:color w:val="0000FF"/>
          </w:rPr>
          <w:t>постановления</w:t>
        </w:r>
      </w:hyperlink>
      <w:r>
        <w:t xml:space="preserve"> Администрации города Тюмени от 11.10.2018 N 558-пк)</w:t>
      </w:r>
    </w:p>
    <w:p w:rsidR="004C58D7" w:rsidRDefault="004C58D7">
      <w:pPr>
        <w:pStyle w:val="ConsPlusNormal"/>
        <w:spacing w:before="220"/>
        <w:ind w:firstLine="540"/>
        <w:jc w:val="both"/>
      </w:pPr>
      <w:bookmarkStart w:id="2" w:name="P132"/>
      <w:bookmarkEnd w:id="2"/>
      <w:r>
        <w:t xml:space="preserve">4.7. </w:t>
      </w:r>
      <w:proofErr w:type="gramStart"/>
      <w:r>
        <w:t xml:space="preserve">Для согласования реконструкции, капитального ремонта и ремонта примыканий объектов дорожного сервиса, стационарных торговых объектов к автомобильным дорогам владелец объекта дорожного сервиса или владелец стационарного торгового объекта обращается в уполномоченный орган с </w:t>
      </w:r>
      <w:hyperlink w:anchor="P249" w:history="1">
        <w:r>
          <w:rPr>
            <w:color w:val="0000FF"/>
          </w:rPr>
          <w:t>ходатайством</w:t>
        </w:r>
      </w:hyperlink>
      <w:r>
        <w:t xml:space="preserve"> о согласовании реконструкции, капитального ремонта и ремонта примыканий объектов дорожного сервиса, стационарного торгового объекта к автомобильным дорогам (по форме согласно приложению 1 к настоящему Порядку).</w:t>
      </w:r>
      <w:proofErr w:type="gramEnd"/>
      <w:r>
        <w:t xml:space="preserve"> К ходатайству заявитель прикладывает следующие документы:</w:t>
      </w:r>
    </w:p>
    <w:p w:rsidR="004C58D7" w:rsidRDefault="004C58D7">
      <w:pPr>
        <w:pStyle w:val="ConsPlusNormal"/>
        <w:spacing w:before="220"/>
        <w:ind w:firstLine="540"/>
        <w:jc w:val="both"/>
      </w:pPr>
      <w:r>
        <w:t>а) документ, подтверждающий полномочия представителя заявителя (при отсутствии соответствующей записи о полномочиях лица в Едином государственном реестре юридических лиц - в случае обращения юридического лица);</w:t>
      </w:r>
    </w:p>
    <w:p w:rsidR="004C58D7" w:rsidRDefault="004C58D7">
      <w:pPr>
        <w:pStyle w:val="ConsPlusNormal"/>
        <w:spacing w:before="220"/>
        <w:ind w:firstLine="540"/>
        <w:jc w:val="both"/>
      </w:pPr>
      <w:r>
        <w:t>б)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4C58D7" w:rsidRDefault="004C58D7">
      <w:pPr>
        <w:pStyle w:val="ConsPlusNormal"/>
        <w:spacing w:before="220"/>
        <w:ind w:firstLine="540"/>
        <w:jc w:val="both"/>
      </w:pPr>
      <w:r>
        <w:t>По собственной инициативе заявитель может приложить к ходатайству выписку из единого государственного реестра юридических лиц (для юридических лиц) или выписку из единого государственного реестра индивидуальных предпринимателей (для индивидуальных предпринимателей), сведения из Единого государственного реестра недвижимости об объекте недвижимости (для стационарных торговых объектов, объектов дорожного сервиса, являющихся объектами капитального строительства).</w:t>
      </w:r>
    </w:p>
    <w:p w:rsidR="004C58D7" w:rsidRDefault="004C58D7">
      <w:pPr>
        <w:pStyle w:val="ConsPlusNormal"/>
        <w:jc w:val="both"/>
      </w:pPr>
      <w:r>
        <w:t xml:space="preserve">(п. 4.7 в ред. </w:t>
      </w:r>
      <w:hyperlink r:id="rId86" w:history="1">
        <w:r>
          <w:rPr>
            <w:color w:val="0000FF"/>
          </w:rPr>
          <w:t>постановления</w:t>
        </w:r>
      </w:hyperlink>
      <w:r>
        <w:t xml:space="preserve"> Администрации города Тюмени от 11.10.2018 N 558-пк)</w:t>
      </w:r>
    </w:p>
    <w:p w:rsidR="004C58D7" w:rsidRDefault="004C58D7">
      <w:pPr>
        <w:pStyle w:val="ConsPlusNormal"/>
        <w:spacing w:before="220"/>
        <w:ind w:firstLine="540"/>
        <w:jc w:val="both"/>
      </w:pPr>
      <w:bookmarkStart w:id="3" w:name="P137"/>
      <w:bookmarkEnd w:id="3"/>
      <w:r>
        <w:t xml:space="preserve">4.8. </w:t>
      </w:r>
      <w:proofErr w:type="gramStart"/>
      <w:r>
        <w:t>Уполномоченный орган рассматривает ходатайство о согласовании реконструкции, капитального ремонта и ремонта примыканий объектов дорожного сервиса, стационарных торговых объектов к автомобильной дороге в срок не более тридцати дней со дня его регистрации, включая срок на издание приказа руководителя уполномоченного органа о согласовании реконструкции, капитального ремонта и ремонта примыканий объектов дорожного сервиса, стационарных торговых объектов к автомобильной дороге, а при наличии оснований</w:t>
      </w:r>
      <w:proofErr w:type="gramEnd"/>
      <w:r>
        <w:t xml:space="preserve">, </w:t>
      </w:r>
      <w:proofErr w:type="gramStart"/>
      <w:r>
        <w:t>предусмотренных</w:t>
      </w:r>
      <w:proofErr w:type="gramEnd"/>
      <w:r>
        <w:t xml:space="preserve"> </w:t>
      </w:r>
      <w:hyperlink w:anchor="P148" w:history="1">
        <w:r>
          <w:rPr>
            <w:color w:val="0000FF"/>
          </w:rPr>
          <w:t>пунктом 4.11</w:t>
        </w:r>
      </w:hyperlink>
      <w:r>
        <w:t xml:space="preserve"> настоящего Порядка, - отказывает в согласовании. Приказ о согласовании реконструкции, капитального ремонта и ремонта примыканий объектов дорожного сервиса, стационарных торговых объектов должен содержать технические требования и условия, подлежащие обязательному исполнению владельцами таких объектов при реконструкции, капитальном ремонте и ремонте примыканий объектов дорожного сервиса, стационарных торговых объектов к автомобильной дороге.</w:t>
      </w:r>
    </w:p>
    <w:p w:rsidR="004C58D7" w:rsidRDefault="004C58D7">
      <w:pPr>
        <w:pStyle w:val="ConsPlusNormal"/>
        <w:jc w:val="both"/>
      </w:pPr>
      <w:r>
        <w:t xml:space="preserve">(п. 4.8 в ред. </w:t>
      </w:r>
      <w:hyperlink r:id="rId87" w:history="1">
        <w:r>
          <w:rPr>
            <w:color w:val="0000FF"/>
          </w:rPr>
          <w:t>постановления</w:t>
        </w:r>
      </w:hyperlink>
      <w:r>
        <w:t xml:space="preserve"> Администрации города Тюмени от 11.10.2018 N 558-пк)</w:t>
      </w:r>
    </w:p>
    <w:p w:rsidR="004C58D7" w:rsidRDefault="004C58D7">
      <w:pPr>
        <w:pStyle w:val="ConsPlusNormal"/>
        <w:spacing w:before="220"/>
        <w:ind w:firstLine="540"/>
        <w:jc w:val="both"/>
      </w:pPr>
      <w:r>
        <w:t>4.9. В ходе рассмотрения ходатайства уполномоченный орган:</w:t>
      </w:r>
    </w:p>
    <w:p w:rsidR="004C58D7" w:rsidRDefault="004C58D7">
      <w:pPr>
        <w:pStyle w:val="ConsPlusNormal"/>
        <w:spacing w:before="220"/>
        <w:ind w:firstLine="540"/>
        <w:jc w:val="both"/>
      </w:pPr>
      <w:r>
        <w:t>а) получает по системе межведомственного информационного взаимодействия выписку из единого государственного реестра юридических лиц (для юридических лиц) или выписку из единого государственного реестра индивидуальных предпринимателей (для индивидуальных предпринимателей), сведения из Единого государственного реестра недвижимости об объекте недвижимости (в отношении стационарных торговых объектов, объектов дорожного сервиса, являющихся объектами капитального строительства);</w:t>
      </w:r>
    </w:p>
    <w:p w:rsidR="004C58D7" w:rsidRDefault="004C58D7">
      <w:pPr>
        <w:pStyle w:val="ConsPlusNormal"/>
        <w:spacing w:before="220"/>
        <w:ind w:firstLine="540"/>
        <w:jc w:val="both"/>
      </w:pPr>
      <w:r>
        <w:t xml:space="preserve">б) проверяет наличие оснований для отказа в согласовании реконструкции, капитального ремонта и ремонта примыканий объектов дорожного сервиса, стационарных торговых объектов к автомобильной дороге, предусмотренных </w:t>
      </w:r>
      <w:hyperlink w:anchor="P148" w:history="1">
        <w:r>
          <w:rPr>
            <w:color w:val="0000FF"/>
          </w:rPr>
          <w:t>пунктом 4.11</w:t>
        </w:r>
      </w:hyperlink>
      <w:r>
        <w:t xml:space="preserve"> настоящего Порядка;</w:t>
      </w:r>
    </w:p>
    <w:p w:rsidR="004C58D7" w:rsidRDefault="004C58D7">
      <w:pPr>
        <w:pStyle w:val="ConsPlusNormal"/>
        <w:spacing w:before="220"/>
        <w:ind w:firstLine="540"/>
        <w:jc w:val="both"/>
      </w:pPr>
      <w:r>
        <w:lastRenderedPageBreak/>
        <w:t>в) определяет возможность осуществления планируемой реконструкции, капитального ремонта и ремонта примыканий объектов дорожного сервиса, стационарных торговых объектов к автомобильной дороге в соответствии с требованиями технических регламентов.</w:t>
      </w:r>
    </w:p>
    <w:p w:rsidR="004C58D7" w:rsidRDefault="004C58D7">
      <w:pPr>
        <w:pStyle w:val="ConsPlusNormal"/>
        <w:jc w:val="both"/>
      </w:pPr>
      <w:r>
        <w:t xml:space="preserve">(п. 4.9 в ред. </w:t>
      </w:r>
      <w:hyperlink r:id="rId88" w:history="1">
        <w:r>
          <w:rPr>
            <w:color w:val="0000FF"/>
          </w:rPr>
          <w:t>постановления</w:t>
        </w:r>
      </w:hyperlink>
      <w:r>
        <w:t xml:space="preserve"> Администрации города Тюмени от 11.10.2018 N 558-пк)</w:t>
      </w:r>
    </w:p>
    <w:p w:rsidR="004C58D7" w:rsidRDefault="004C58D7">
      <w:pPr>
        <w:pStyle w:val="ConsPlusNormal"/>
        <w:spacing w:before="220"/>
        <w:ind w:firstLine="540"/>
        <w:jc w:val="both"/>
      </w:pPr>
      <w:r>
        <w:t>4.10. Согласование планируемой реконструкции, капитального ремонта и ремонта примыкания объекта дорожного сервиса, стационарного торгового объекта к автомобильной дороге осуществляется в форме приказа руководителя уполномоченного органа, отказ в согласовании оформляется в форме уведомления за подписью руководителя уполномоченного органа.</w:t>
      </w:r>
    </w:p>
    <w:p w:rsidR="004C58D7" w:rsidRDefault="004C58D7">
      <w:pPr>
        <w:pStyle w:val="ConsPlusNormal"/>
        <w:spacing w:before="220"/>
        <w:ind w:firstLine="540"/>
        <w:jc w:val="both"/>
      </w:pPr>
      <w:r>
        <w:t xml:space="preserve">О необходимости получения согласования (отказа в согласовании) в течение 1 дня со дня подписания заявитель дополнительно информируется посредством телефонной связи (при указании в ходатайстве) или путем направления уведомления на его электронный адрес (при указании в ходатайстве). При неполучении заявителем согласования (отказа в согласовании) в течение 3 дней со дня истечения срока, установленного </w:t>
      </w:r>
      <w:hyperlink w:anchor="P137" w:history="1">
        <w:r>
          <w:rPr>
            <w:color w:val="0000FF"/>
          </w:rPr>
          <w:t>пунктом 4.8</w:t>
        </w:r>
      </w:hyperlink>
      <w:r>
        <w:t xml:space="preserve"> настоящего Порядка, должно быть направлено заявителю по почте заказным письмом и на электронный адрес, указанный в заявлении.</w:t>
      </w:r>
    </w:p>
    <w:p w:rsidR="004C58D7" w:rsidRDefault="004C58D7">
      <w:pPr>
        <w:pStyle w:val="ConsPlusNormal"/>
        <w:spacing w:before="220"/>
        <w:ind w:firstLine="540"/>
        <w:jc w:val="both"/>
      </w:pPr>
      <w:r>
        <w:t>Согласование (отказ в согласовании) регистрируется уполномоченным органом в специальном журнале и в автоматизированной системе документооборота и делопроизводства Администрации города Тюмени. Факт получения согласования (отказа в согласовании) удостоверяется подписью заявителя в специальном журнале, при направлении согласования (отказа в согласовании) по почте и на электронный адрес в специальный журнал вносится соответствующая запись (с указанием даты отправления).</w:t>
      </w:r>
    </w:p>
    <w:p w:rsidR="004C58D7" w:rsidRDefault="004C58D7">
      <w:pPr>
        <w:pStyle w:val="ConsPlusNormal"/>
        <w:jc w:val="both"/>
      </w:pPr>
      <w:r>
        <w:t>(</w:t>
      </w:r>
      <w:proofErr w:type="gramStart"/>
      <w:r>
        <w:t>п</w:t>
      </w:r>
      <w:proofErr w:type="gramEnd"/>
      <w:r>
        <w:t xml:space="preserve">. 4.10 в ред. </w:t>
      </w:r>
      <w:hyperlink r:id="rId89" w:history="1">
        <w:r>
          <w:rPr>
            <w:color w:val="0000FF"/>
          </w:rPr>
          <w:t>постановления</w:t>
        </w:r>
      </w:hyperlink>
      <w:r>
        <w:t xml:space="preserve"> Администрации города Тюмени от 11.10.2018 N 558-пк)</w:t>
      </w:r>
    </w:p>
    <w:p w:rsidR="004C58D7" w:rsidRDefault="004C58D7">
      <w:pPr>
        <w:pStyle w:val="ConsPlusNormal"/>
        <w:spacing w:before="220"/>
        <w:ind w:firstLine="540"/>
        <w:jc w:val="both"/>
      </w:pPr>
      <w:bookmarkStart w:id="4" w:name="P148"/>
      <w:bookmarkEnd w:id="4"/>
      <w:r>
        <w:t>4.11. Основанием для отказа в согласовании планируемой реконструкции, капитального ремонта и ремонта примыканий объектов дорожного сервиса, стационарных торговых объектов к автомобильным дорогам являются:</w:t>
      </w:r>
    </w:p>
    <w:p w:rsidR="004C58D7" w:rsidRDefault="004C58D7">
      <w:pPr>
        <w:pStyle w:val="ConsPlusNormal"/>
        <w:spacing w:before="220"/>
        <w:ind w:firstLine="540"/>
        <w:jc w:val="both"/>
      </w:pPr>
      <w:r>
        <w:t xml:space="preserve">а) непредставление документов, в том числе ходатайства, в соответствии с </w:t>
      </w:r>
      <w:hyperlink w:anchor="P132" w:history="1">
        <w:r>
          <w:rPr>
            <w:color w:val="0000FF"/>
          </w:rPr>
          <w:t>пунктом 4.7</w:t>
        </w:r>
      </w:hyperlink>
      <w:r>
        <w:t xml:space="preserve"> настоящего Порядка;</w:t>
      </w:r>
    </w:p>
    <w:p w:rsidR="004C58D7" w:rsidRDefault="004C58D7">
      <w:pPr>
        <w:pStyle w:val="ConsPlusNormal"/>
        <w:spacing w:before="220"/>
        <w:ind w:firstLine="540"/>
        <w:jc w:val="both"/>
      </w:pPr>
      <w:r>
        <w:t>б) несоответствие планируемой реконструкции, капитального ремонта и ремонта примыканий объектов дорожного сервиса, стационарных торговых объектов к автомобильным дорогам требованиям технических регламентов;</w:t>
      </w:r>
    </w:p>
    <w:p w:rsidR="004C58D7" w:rsidRDefault="004C58D7">
      <w:pPr>
        <w:pStyle w:val="ConsPlusNormal"/>
        <w:spacing w:before="220"/>
        <w:ind w:firstLine="540"/>
        <w:jc w:val="both"/>
      </w:pPr>
      <w:r>
        <w:t>в) ответ органов государственной власти, органов местного самоуправления на межведомственный запрос свидетельствует об отсутствии документа (сведений из него), необходимого для согласования реконструкции, капитального ремонта и ремонта примыканий объектов дорожного сервиса, стационарных торговых объектов к автомобильным дорогам, если соответствующий документ не был представлен заявителем по собственной инициативе.</w:t>
      </w:r>
    </w:p>
    <w:p w:rsidR="004C58D7" w:rsidRDefault="004C58D7">
      <w:pPr>
        <w:pStyle w:val="ConsPlusNormal"/>
        <w:jc w:val="both"/>
      </w:pPr>
      <w:r>
        <w:t xml:space="preserve">(п. 4.11 в ред. </w:t>
      </w:r>
      <w:hyperlink r:id="rId90" w:history="1">
        <w:r>
          <w:rPr>
            <w:color w:val="0000FF"/>
          </w:rPr>
          <w:t>постановления</w:t>
        </w:r>
      </w:hyperlink>
      <w:r>
        <w:t xml:space="preserve"> Администрации города Тюмени от 11.10.2018 N 558-пк)</w:t>
      </w:r>
    </w:p>
    <w:p w:rsidR="004C58D7" w:rsidRDefault="004C58D7">
      <w:pPr>
        <w:pStyle w:val="ConsPlusNormal"/>
        <w:spacing w:before="220"/>
        <w:ind w:firstLine="540"/>
        <w:jc w:val="both"/>
      </w:pPr>
      <w:r>
        <w:t>4.12. Заявитель вправе обжаловать решения уполномоченного органа об отказе в согласовании планируемой реконструкции, капитального ремонта и ремонта примыканий объектов дорожного сервиса, стационарных торговых объектов к автомобильным дорогам в порядке и в сроки, установленные действующим законодательством.</w:t>
      </w:r>
    </w:p>
    <w:p w:rsidR="004C58D7" w:rsidRDefault="004C58D7">
      <w:pPr>
        <w:pStyle w:val="ConsPlusNormal"/>
        <w:jc w:val="both"/>
      </w:pPr>
      <w:r>
        <w:t>(</w:t>
      </w:r>
      <w:proofErr w:type="gramStart"/>
      <w:r>
        <w:t>п</w:t>
      </w:r>
      <w:proofErr w:type="gramEnd"/>
      <w:r>
        <w:t xml:space="preserve">. 4.12 в ред. </w:t>
      </w:r>
      <w:hyperlink r:id="rId91" w:history="1">
        <w:r>
          <w:rPr>
            <w:color w:val="0000FF"/>
          </w:rPr>
          <w:t>постановления</w:t>
        </w:r>
      </w:hyperlink>
      <w:r>
        <w:t xml:space="preserve"> Администрации города Тюмени от 11.10.2018 N 558-пк)</w:t>
      </w:r>
    </w:p>
    <w:p w:rsidR="004C58D7" w:rsidRDefault="004C58D7">
      <w:pPr>
        <w:pStyle w:val="ConsPlusNormal"/>
        <w:spacing w:before="220"/>
        <w:ind w:firstLine="540"/>
        <w:jc w:val="both"/>
      </w:pPr>
      <w:r>
        <w:t xml:space="preserve">4.13. Исключен. - </w:t>
      </w:r>
      <w:hyperlink r:id="rId92" w:history="1">
        <w:r>
          <w:rPr>
            <w:color w:val="0000FF"/>
          </w:rPr>
          <w:t>Постановление</w:t>
        </w:r>
      </w:hyperlink>
      <w:r>
        <w:t xml:space="preserve"> Администрации города Тюмени от 08.06.2017 N 241-пк.</w:t>
      </w:r>
    </w:p>
    <w:p w:rsidR="004C58D7" w:rsidRDefault="004C58D7">
      <w:pPr>
        <w:pStyle w:val="ConsPlusNormal"/>
        <w:jc w:val="both"/>
      </w:pPr>
    </w:p>
    <w:p w:rsidR="004C58D7" w:rsidRDefault="004C58D7">
      <w:pPr>
        <w:pStyle w:val="ConsPlusTitle"/>
        <w:jc w:val="center"/>
        <w:outlineLvl w:val="1"/>
      </w:pPr>
      <w:r>
        <w:t>5. Порядок установления мест прогона животных</w:t>
      </w:r>
    </w:p>
    <w:p w:rsidR="004C58D7" w:rsidRDefault="004C58D7">
      <w:pPr>
        <w:pStyle w:val="ConsPlusTitle"/>
        <w:jc w:val="center"/>
      </w:pPr>
      <w:r>
        <w:t>через автомобильную дорогу</w:t>
      </w:r>
    </w:p>
    <w:p w:rsidR="004C58D7" w:rsidRDefault="004C58D7">
      <w:pPr>
        <w:pStyle w:val="ConsPlusNormal"/>
        <w:jc w:val="center"/>
      </w:pPr>
      <w:proofErr w:type="gramStart"/>
      <w:r>
        <w:lastRenderedPageBreak/>
        <w:t xml:space="preserve">(в ред. </w:t>
      </w:r>
      <w:hyperlink r:id="rId93" w:history="1">
        <w:r>
          <w:rPr>
            <w:color w:val="0000FF"/>
          </w:rPr>
          <w:t>постановления</w:t>
        </w:r>
      </w:hyperlink>
      <w:r>
        <w:t xml:space="preserve"> Администрации города Тюмени</w:t>
      </w:r>
      <w:proofErr w:type="gramEnd"/>
    </w:p>
    <w:p w:rsidR="004C58D7" w:rsidRDefault="004C58D7">
      <w:pPr>
        <w:pStyle w:val="ConsPlusNormal"/>
        <w:jc w:val="center"/>
      </w:pPr>
      <w:r>
        <w:t>от 27.05.2013 N 51-пк)</w:t>
      </w:r>
    </w:p>
    <w:p w:rsidR="004C58D7" w:rsidRDefault="004C58D7">
      <w:pPr>
        <w:pStyle w:val="ConsPlusNormal"/>
        <w:jc w:val="both"/>
      </w:pPr>
    </w:p>
    <w:p w:rsidR="004C58D7" w:rsidRDefault="004C58D7">
      <w:pPr>
        <w:pStyle w:val="ConsPlusNormal"/>
        <w:ind w:firstLine="540"/>
        <w:jc w:val="both"/>
      </w:pPr>
      <w:r>
        <w:t>5.1. Прогон животных через полосу отвода существующих автомобильных дорог допускается в специально установленных местах, согласованных с уполномоченным органом, в порядке, предусмотренном настоящим разделом.</w:t>
      </w:r>
    </w:p>
    <w:p w:rsidR="004C58D7" w:rsidRDefault="004C58D7">
      <w:pPr>
        <w:pStyle w:val="ConsPlusNormal"/>
        <w:spacing w:before="220"/>
        <w:ind w:firstLine="540"/>
        <w:jc w:val="both"/>
      </w:pPr>
      <w:r>
        <w:t xml:space="preserve">5.2. Для установления места прогона животных через автомобильную дорогу заявитель обращается в уполномоченный орган с </w:t>
      </w:r>
      <w:hyperlink w:anchor="P315" w:history="1">
        <w:r>
          <w:rPr>
            <w:color w:val="0000FF"/>
          </w:rPr>
          <w:t>ходатайством</w:t>
        </w:r>
      </w:hyperlink>
      <w:r>
        <w:t xml:space="preserve"> о согласовании места прогона животных через автомобильную дорогу (согласно приложению 3 к настоящему Порядку). Ходатайство о согласовании места прогона животных через автомобильную дорогу регистрируется уполномоченным органом в порядке, установленном </w:t>
      </w:r>
      <w:hyperlink r:id="rId94" w:history="1">
        <w:r>
          <w:rPr>
            <w:color w:val="0000FF"/>
          </w:rPr>
          <w:t>Инструкцией</w:t>
        </w:r>
      </w:hyperlink>
      <w:r>
        <w:t xml:space="preserve"> по документационному обеспечению управления в Администрации города Тюмени, утвержденной распоряжением Администрации города Тюмени от 03.02.2011 N 163.</w:t>
      </w:r>
    </w:p>
    <w:p w:rsidR="004C58D7" w:rsidRDefault="004C58D7">
      <w:pPr>
        <w:pStyle w:val="ConsPlusNormal"/>
        <w:jc w:val="both"/>
      </w:pPr>
      <w:r>
        <w:t xml:space="preserve">(в ред. </w:t>
      </w:r>
      <w:hyperlink r:id="rId95" w:history="1">
        <w:r>
          <w:rPr>
            <w:color w:val="0000FF"/>
          </w:rPr>
          <w:t>постановления</w:t>
        </w:r>
      </w:hyperlink>
      <w:r>
        <w:t xml:space="preserve"> Администрации города Тюмени от 30.09.2016 N 325-пк)</w:t>
      </w:r>
    </w:p>
    <w:p w:rsidR="004C58D7" w:rsidRDefault="004C58D7">
      <w:pPr>
        <w:pStyle w:val="ConsPlusNormal"/>
        <w:spacing w:before="220"/>
        <w:ind w:firstLine="540"/>
        <w:jc w:val="both"/>
      </w:pPr>
      <w:r>
        <w:t xml:space="preserve">5.3. Исключен. - </w:t>
      </w:r>
      <w:hyperlink r:id="rId96" w:history="1">
        <w:r>
          <w:rPr>
            <w:color w:val="0000FF"/>
          </w:rPr>
          <w:t>Постановление</w:t>
        </w:r>
      </w:hyperlink>
      <w:r>
        <w:t xml:space="preserve"> Администрации города Тюмени от 30.09.2016 N 325-пк.</w:t>
      </w:r>
    </w:p>
    <w:p w:rsidR="004C58D7" w:rsidRDefault="004C58D7">
      <w:pPr>
        <w:pStyle w:val="ConsPlusNormal"/>
        <w:spacing w:before="220"/>
        <w:ind w:firstLine="540"/>
        <w:jc w:val="both"/>
      </w:pPr>
      <w:bookmarkStart w:id="5" w:name="P166"/>
      <w:bookmarkEnd w:id="5"/>
      <w:r>
        <w:t xml:space="preserve">5.4. Уполномоченный орган в срок не более 30 дней со дня регистрации ходатайства о согласовании места прогона животных через автомобильную дорогу согласовывает место прогона животных через автомобильную дорогу, а при наличии оснований, предусмотренных </w:t>
      </w:r>
      <w:hyperlink w:anchor="P169" w:history="1">
        <w:r>
          <w:rPr>
            <w:color w:val="0000FF"/>
          </w:rPr>
          <w:t>пунктом 5.5</w:t>
        </w:r>
      </w:hyperlink>
      <w:r>
        <w:t xml:space="preserve"> настоящего Порядка, - отказывает в согласовании места прогона животных через автомобильную дорогу.</w:t>
      </w:r>
    </w:p>
    <w:p w:rsidR="004C58D7" w:rsidRDefault="004C58D7">
      <w:pPr>
        <w:pStyle w:val="ConsPlusNormal"/>
        <w:jc w:val="both"/>
      </w:pPr>
      <w:r>
        <w:t>(</w:t>
      </w:r>
      <w:proofErr w:type="gramStart"/>
      <w:r>
        <w:t>в</w:t>
      </w:r>
      <w:proofErr w:type="gramEnd"/>
      <w:r>
        <w:t xml:space="preserve"> ред. </w:t>
      </w:r>
      <w:hyperlink r:id="rId97" w:history="1">
        <w:r>
          <w:rPr>
            <w:color w:val="0000FF"/>
          </w:rPr>
          <w:t>постановления</w:t>
        </w:r>
      </w:hyperlink>
      <w:r>
        <w:t xml:space="preserve"> Администрации города Тюмени от 30.09.2016 N 325-пк)</w:t>
      </w:r>
    </w:p>
    <w:p w:rsidR="004C58D7" w:rsidRDefault="004C58D7">
      <w:pPr>
        <w:pStyle w:val="ConsPlusNormal"/>
        <w:spacing w:before="220"/>
        <w:ind w:firstLine="540"/>
        <w:jc w:val="both"/>
      </w:pPr>
      <w:r>
        <w:t xml:space="preserve">Согласование места прогона животных через автомобильную дорогу осуществляется в форме приказа руководителя уполномоченного органа. Заявитель уведомляется о принятом решении в течение трех дней со дня издания приказа руководителя уполномоченного органа о согласовании или отказа в согласовании места прогона животных через автомобильную дорогу с приложением копии приказа руководителя уполномоченного органа. Заявитель уведомляется о необходимости получения приказа руководителя уполномоченного органа о согласовании или отказа в согласовании места прогона животных через автомобильную дорогу посредством телефонной связи (при указании в ходатайстве) или путем направления уведомления на его электронный адрес (при указании в ходатайстве). При неполучении заявителем согласования (отказа в согласовании) в течение 3 дней со дня истечения срока, указанного в </w:t>
      </w:r>
      <w:hyperlink w:anchor="P166" w:history="1">
        <w:r>
          <w:rPr>
            <w:color w:val="0000FF"/>
          </w:rPr>
          <w:t>абзаце первом</w:t>
        </w:r>
      </w:hyperlink>
      <w:r>
        <w:t xml:space="preserve"> настоящего пункта, согласование (отказ в согласовании) должно быть направлено заявителю по почте заказным письмом.</w:t>
      </w:r>
    </w:p>
    <w:p w:rsidR="004C58D7" w:rsidRDefault="004C58D7">
      <w:pPr>
        <w:pStyle w:val="ConsPlusNormal"/>
        <w:spacing w:before="220"/>
        <w:ind w:firstLine="540"/>
        <w:jc w:val="both"/>
      </w:pPr>
      <w:bookmarkStart w:id="6" w:name="P169"/>
      <w:bookmarkEnd w:id="6"/>
      <w:r>
        <w:t>5.5. В согласовании места прогона животных через автомобильную дорогу отказывается при невозможности установки места прогона животных через автомобильную дорогу по требованиям безопасности дорожного движения либо в связи с несоответствием технического состояния автомобильной дороги требованиям технических регламентов, а до их принятия требованиям ГОСТов, СНиПов, ВСН.</w:t>
      </w:r>
    </w:p>
    <w:p w:rsidR="004C58D7" w:rsidRDefault="004C58D7">
      <w:pPr>
        <w:pStyle w:val="ConsPlusNormal"/>
        <w:spacing w:before="220"/>
        <w:ind w:firstLine="540"/>
        <w:jc w:val="both"/>
      </w:pPr>
      <w:r>
        <w:t>5.6. Заявитель вправе обжаловать отказ в согласовании места прогона животных через автомобильную дорогу в судебном порядке.</w:t>
      </w:r>
    </w:p>
    <w:p w:rsidR="004C58D7" w:rsidRDefault="004C58D7">
      <w:pPr>
        <w:pStyle w:val="ConsPlusNormal"/>
        <w:spacing w:before="220"/>
        <w:ind w:firstLine="540"/>
        <w:jc w:val="both"/>
      </w:pPr>
      <w:r>
        <w:t xml:space="preserve">5.7. При отсутствии оснований для отказа в согласовании места прогона животных через автомобильную дорогу, предусмотренных </w:t>
      </w:r>
      <w:hyperlink w:anchor="P169" w:history="1">
        <w:r>
          <w:rPr>
            <w:color w:val="0000FF"/>
          </w:rPr>
          <w:t>пунктом 5.5</w:t>
        </w:r>
      </w:hyperlink>
      <w:r>
        <w:t xml:space="preserve"> настоящего Порядка, уполномоченный орган согласовывает место прогона животных через автомобильную дорогу. При принятии решения о согласовании места прогона животных через автомобильную дорогу уполномоченный орган в срок не позднее тридцати дней со дня принятия решения обеспечивает установку дорожных знаков </w:t>
      </w:r>
      <w:proofErr w:type="gramStart"/>
      <w:r>
        <w:t>с учетом требований к обеспечению безопасности дорожного движения на участке автомобильной дороги в месте прогона животных через автомобильную дорогу</w:t>
      </w:r>
      <w:proofErr w:type="gramEnd"/>
      <w:r>
        <w:t>.</w:t>
      </w:r>
    </w:p>
    <w:p w:rsidR="004C58D7" w:rsidRDefault="004C58D7">
      <w:pPr>
        <w:pStyle w:val="ConsPlusNormal"/>
        <w:jc w:val="both"/>
      </w:pPr>
    </w:p>
    <w:p w:rsidR="004C58D7" w:rsidRDefault="004C58D7">
      <w:pPr>
        <w:pStyle w:val="ConsPlusTitle"/>
        <w:jc w:val="center"/>
        <w:outlineLvl w:val="1"/>
      </w:pPr>
      <w:r>
        <w:lastRenderedPageBreak/>
        <w:t>5.1. Порядок выполнения работ по строительству,</w:t>
      </w:r>
    </w:p>
    <w:p w:rsidR="004C58D7" w:rsidRDefault="004C58D7">
      <w:pPr>
        <w:pStyle w:val="ConsPlusTitle"/>
        <w:jc w:val="center"/>
      </w:pPr>
      <w:r>
        <w:t>реконструкции, капитальному ремонту, ремонту примыканий или</w:t>
      </w:r>
    </w:p>
    <w:p w:rsidR="004C58D7" w:rsidRDefault="004C58D7">
      <w:pPr>
        <w:pStyle w:val="ConsPlusTitle"/>
        <w:jc w:val="center"/>
      </w:pPr>
      <w:r>
        <w:t xml:space="preserve">пересечений автомобильной дороги </w:t>
      </w:r>
      <w:proofErr w:type="gramStart"/>
      <w:r>
        <w:t>федерального</w:t>
      </w:r>
      <w:proofErr w:type="gramEnd"/>
      <w:r>
        <w:t>,</w:t>
      </w:r>
    </w:p>
    <w:p w:rsidR="004C58D7" w:rsidRDefault="004C58D7">
      <w:pPr>
        <w:pStyle w:val="ConsPlusTitle"/>
        <w:jc w:val="center"/>
      </w:pPr>
      <w:r>
        <w:t xml:space="preserve">регионального, межмуниципального значения, </w:t>
      </w:r>
      <w:proofErr w:type="gramStart"/>
      <w:r>
        <w:t>частной</w:t>
      </w:r>
      <w:proofErr w:type="gramEnd"/>
    </w:p>
    <w:p w:rsidR="004C58D7" w:rsidRDefault="004C58D7">
      <w:pPr>
        <w:pStyle w:val="ConsPlusTitle"/>
        <w:jc w:val="center"/>
      </w:pPr>
      <w:r>
        <w:t>автомобильной дороги с автомобильными дорогами</w:t>
      </w:r>
    </w:p>
    <w:p w:rsidR="004C58D7" w:rsidRDefault="004C58D7">
      <w:pPr>
        <w:pStyle w:val="ConsPlusNormal"/>
        <w:jc w:val="center"/>
      </w:pPr>
      <w:proofErr w:type="gramStart"/>
      <w:r>
        <w:t xml:space="preserve">(введена </w:t>
      </w:r>
      <w:hyperlink r:id="rId98" w:history="1">
        <w:r>
          <w:rPr>
            <w:color w:val="0000FF"/>
          </w:rPr>
          <w:t>постановлением</w:t>
        </w:r>
      </w:hyperlink>
      <w:r>
        <w:t xml:space="preserve"> Администрации города Тюмени</w:t>
      </w:r>
      <w:proofErr w:type="gramEnd"/>
    </w:p>
    <w:p w:rsidR="004C58D7" w:rsidRDefault="004C58D7">
      <w:pPr>
        <w:pStyle w:val="ConsPlusNormal"/>
        <w:jc w:val="center"/>
      </w:pPr>
      <w:r>
        <w:t>от 29.02.2016 N 28-пк)</w:t>
      </w:r>
    </w:p>
    <w:p w:rsidR="004C58D7" w:rsidRDefault="004C58D7">
      <w:pPr>
        <w:pStyle w:val="ConsPlusNormal"/>
        <w:jc w:val="both"/>
      </w:pPr>
    </w:p>
    <w:p w:rsidR="004C58D7" w:rsidRDefault="004C58D7">
      <w:pPr>
        <w:pStyle w:val="ConsPlusNormal"/>
        <w:ind w:firstLine="540"/>
        <w:jc w:val="both"/>
      </w:pPr>
      <w:r>
        <w:t xml:space="preserve">5.1.1. </w:t>
      </w:r>
      <w:proofErr w:type="gramStart"/>
      <w:r>
        <w:t>Строительство, реконструкция, капитальный ремонт, ремонт пересечения автомобильной дороги с другими автомобильными дорогами федерального, регионального, межмуниципального значения, частной автомобильной дорогой (далее - пересечение), примыкания автомобильной дороги к другой автомобильной дороге федерального, регионального, межмуниципального значения, частной автомобильной дороге (далее - примыкание) допускаются при наличии согласия уполномоченного органа, выдаваемого в порядке, предусмотренном настоящей главой.</w:t>
      </w:r>
      <w:proofErr w:type="gramEnd"/>
    </w:p>
    <w:p w:rsidR="004C58D7" w:rsidRDefault="004C58D7">
      <w:pPr>
        <w:pStyle w:val="ConsPlusNormal"/>
        <w:spacing w:before="220"/>
        <w:ind w:firstLine="540"/>
        <w:jc w:val="both"/>
      </w:pPr>
      <w:r>
        <w:t xml:space="preserve">5.1.2. Строительство, реконструкция пересечений или примыканий допускаются при наличии разрешения на строительство, выдаваемого в соответствии с Градостроительным </w:t>
      </w:r>
      <w:hyperlink r:id="rId99" w:history="1">
        <w:r>
          <w:rPr>
            <w:color w:val="0000FF"/>
          </w:rPr>
          <w:t>кодексом</w:t>
        </w:r>
      </w:hyperlink>
      <w:r>
        <w:t xml:space="preserve"> Российской Федерации и Федеральным </w:t>
      </w:r>
      <w:hyperlink r:id="rId100" w:history="1">
        <w:r>
          <w:rPr>
            <w:color w:val="0000FF"/>
          </w:rPr>
          <w:t>законом</w:t>
        </w:r>
      </w:hyperlink>
      <w:r>
        <w:t xml:space="preserve">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4C58D7" w:rsidRDefault="004C58D7">
      <w:pPr>
        <w:pStyle w:val="ConsPlusNormal"/>
        <w:spacing w:before="220"/>
        <w:ind w:firstLine="540"/>
        <w:jc w:val="both"/>
      </w:pPr>
      <w:bookmarkStart w:id="7" w:name="P183"/>
      <w:bookmarkEnd w:id="7"/>
      <w:r>
        <w:t xml:space="preserve">5.1.3. Для выполнения работ по строительству, реконструкции, капитальному ремонту, ремонту пересечений или примыканий заявитель обращается в уполномоченный орган с </w:t>
      </w:r>
      <w:hyperlink w:anchor="P350" w:history="1">
        <w:r>
          <w:rPr>
            <w:color w:val="0000FF"/>
          </w:rPr>
          <w:t>заявлением</w:t>
        </w:r>
      </w:hyperlink>
      <w:r>
        <w:t xml:space="preserve"> о согласовании проведения указанных работ (согласно приложению 4 к настоящему Порядку). К заявлению заявитель прикладывает следующие документы:</w:t>
      </w:r>
    </w:p>
    <w:p w:rsidR="004C58D7" w:rsidRDefault="004C58D7">
      <w:pPr>
        <w:pStyle w:val="ConsPlusNormal"/>
        <w:spacing w:before="220"/>
        <w:ind w:firstLine="540"/>
        <w:jc w:val="both"/>
      </w:pPr>
      <w:r>
        <w:t>а) документ, удостоверяющий личность заявителя или его представителя (подлежит возврату заявителю (представителю заявителя) после удостоверения его личности при личном приеме);</w:t>
      </w:r>
    </w:p>
    <w:p w:rsidR="004C58D7" w:rsidRDefault="004C58D7">
      <w:pPr>
        <w:pStyle w:val="ConsPlusNormal"/>
        <w:spacing w:before="220"/>
        <w:ind w:firstLine="540"/>
        <w:jc w:val="both"/>
      </w:pPr>
      <w:r>
        <w:t>б) документ, удостоверяющий полномочия представителя заявителя, в случае подачи заявления представителем заявителя (при отсутствии соответствующей записи о полномочиях лица в Едином государственном реестре юридических лиц);</w:t>
      </w:r>
    </w:p>
    <w:p w:rsidR="004C58D7" w:rsidRDefault="004C58D7">
      <w:pPr>
        <w:pStyle w:val="ConsPlusNormal"/>
        <w:spacing w:before="220"/>
        <w:ind w:firstLine="540"/>
        <w:jc w:val="both"/>
      </w:pPr>
      <w:r>
        <w:t>в) задание на проектирование, подписанное Заявителем (для согласования выполнения работ по строительству, реконструкции пересечений или примыканий);</w:t>
      </w:r>
    </w:p>
    <w:p w:rsidR="004C58D7" w:rsidRDefault="004C58D7">
      <w:pPr>
        <w:pStyle w:val="ConsPlusNormal"/>
        <w:spacing w:before="220"/>
        <w:ind w:firstLine="540"/>
        <w:jc w:val="both"/>
      </w:pPr>
      <w:r>
        <w:t>г) ведомость объемов работ, предусматривающую виды работ и объем работ, выраженных в количественных показателях (для согласования выполнения работ по капитальному ремонту, ремонту пересечений или примыканий);</w:t>
      </w:r>
    </w:p>
    <w:p w:rsidR="004C58D7" w:rsidRDefault="004C58D7">
      <w:pPr>
        <w:pStyle w:val="ConsPlusNormal"/>
        <w:spacing w:before="220"/>
        <w:ind w:firstLine="540"/>
        <w:jc w:val="both"/>
      </w:pPr>
      <w:proofErr w:type="gramStart"/>
      <w:r>
        <w:t>д) материалы топографической съемки территории земельного участка на бумажном и электронном носителях в масштабе 1:500 с нанесением предполагаемых или существующих пересечений, примыканий, выполненной не позднее месяца до подачи заявления.</w:t>
      </w:r>
      <w:proofErr w:type="gramEnd"/>
    </w:p>
    <w:p w:rsidR="004C58D7" w:rsidRDefault="004C58D7">
      <w:pPr>
        <w:pStyle w:val="ConsPlusNormal"/>
        <w:spacing w:before="220"/>
        <w:ind w:firstLine="540"/>
        <w:jc w:val="both"/>
      </w:pPr>
      <w:bookmarkStart w:id="8" w:name="P189"/>
      <w:bookmarkEnd w:id="8"/>
      <w:r>
        <w:t>5.1.4. Уполномоченный орган рассматривает заявление о согласовании строительства, реконструкции, капитального ремонта, ремонта пересечений или примыканий не более чем тридцать календарных дней со дня его регистрации, включая срок на издание приказа руководителя уполномоченного органа о согласовании строительства, реконструкции, капитального ремонта, ремонта пересечений или примыканий либо подготовки уведомления об отказе в согласовании.</w:t>
      </w:r>
    </w:p>
    <w:p w:rsidR="004C58D7" w:rsidRDefault="004C58D7">
      <w:pPr>
        <w:pStyle w:val="ConsPlusNormal"/>
        <w:jc w:val="both"/>
      </w:pPr>
      <w:r>
        <w:t>(</w:t>
      </w:r>
      <w:proofErr w:type="gramStart"/>
      <w:r>
        <w:t>в</w:t>
      </w:r>
      <w:proofErr w:type="gramEnd"/>
      <w:r>
        <w:t xml:space="preserve"> ред. </w:t>
      </w:r>
      <w:hyperlink r:id="rId101" w:history="1">
        <w:r>
          <w:rPr>
            <w:color w:val="0000FF"/>
          </w:rPr>
          <w:t>постановления</w:t>
        </w:r>
      </w:hyperlink>
      <w:r>
        <w:t xml:space="preserve"> Администрации города Тюмени от 11.10.2018 N 558-пк)</w:t>
      </w:r>
    </w:p>
    <w:p w:rsidR="004C58D7" w:rsidRDefault="004C58D7">
      <w:pPr>
        <w:pStyle w:val="ConsPlusNormal"/>
        <w:spacing w:before="220"/>
        <w:ind w:firstLine="540"/>
        <w:jc w:val="both"/>
      </w:pPr>
      <w:r>
        <w:t xml:space="preserve">При наличии оснований, предусмотренных </w:t>
      </w:r>
      <w:hyperlink w:anchor="P201" w:history="1">
        <w:r>
          <w:rPr>
            <w:color w:val="0000FF"/>
          </w:rPr>
          <w:t>пунктом 5.1.8</w:t>
        </w:r>
      </w:hyperlink>
      <w:r>
        <w:t xml:space="preserve"> настоящего Порядка, </w:t>
      </w:r>
      <w:r>
        <w:lastRenderedPageBreak/>
        <w:t>уполномоченный орган отказывает в согласовании.</w:t>
      </w:r>
    </w:p>
    <w:p w:rsidR="004C58D7" w:rsidRDefault="004C58D7">
      <w:pPr>
        <w:pStyle w:val="ConsPlusNormal"/>
        <w:spacing w:before="220"/>
        <w:ind w:firstLine="540"/>
        <w:jc w:val="both"/>
      </w:pPr>
      <w:r>
        <w:t>5.1.5. В ходе рассмотрения заявления уполномоченный орган:</w:t>
      </w:r>
    </w:p>
    <w:p w:rsidR="004C58D7" w:rsidRDefault="004C58D7">
      <w:pPr>
        <w:pStyle w:val="ConsPlusNormal"/>
        <w:spacing w:before="220"/>
        <w:ind w:firstLine="540"/>
        <w:jc w:val="both"/>
      </w:pPr>
      <w:r>
        <w:t>а) получает по системе межведомственного информационного взаимодействия выписку из единого государственного реестра юридических лиц (для юридических лиц) или выписку из единого государственного реестра индивидуальных предпринимателей (для индивидуальных предпринимателей);</w:t>
      </w:r>
    </w:p>
    <w:p w:rsidR="004C58D7" w:rsidRDefault="004C58D7">
      <w:pPr>
        <w:pStyle w:val="ConsPlusNormal"/>
        <w:spacing w:before="220"/>
        <w:ind w:firstLine="540"/>
        <w:jc w:val="both"/>
      </w:pPr>
      <w:r>
        <w:t>б) направляет в департамент земельных отношений и градостроительства Администрации города Тюмени запрос о соответствии планируемого строительства, реконструкции пересечений или примыканий документации по планировке территории (срок направления ответа на запрос не должен превышать 5 рабочих дней со дня получения запроса);</w:t>
      </w:r>
    </w:p>
    <w:p w:rsidR="004C58D7" w:rsidRDefault="004C58D7">
      <w:pPr>
        <w:pStyle w:val="ConsPlusNormal"/>
        <w:spacing w:before="220"/>
        <w:ind w:firstLine="540"/>
        <w:jc w:val="both"/>
      </w:pPr>
      <w:r>
        <w:t xml:space="preserve">в) проверяет наличие оснований для отказа в согласовании строительства, реконструкции, капитального ремонта, ремонта пересечений или примыканий, предусмотренных </w:t>
      </w:r>
      <w:hyperlink w:anchor="P201" w:history="1">
        <w:r>
          <w:rPr>
            <w:color w:val="0000FF"/>
          </w:rPr>
          <w:t>пунктом 5.1.8</w:t>
        </w:r>
      </w:hyperlink>
      <w:r>
        <w:t xml:space="preserve"> настоящего Порядка;</w:t>
      </w:r>
    </w:p>
    <w:p w:rsidR="004C58D7" w:rsidRDefault="004C58D7">
      <w:pPr>
        <w:pStyle w:val="ConsPlusNormal"/>
        <w:spacing w:before="220"/>
        <w:ind w:firstLine="540"/>
        <w:jc w:val="both"/>
      </w:pPr>
      <w:r>
        <w:t>г) определяет возможность осуществления строительства, реконструкции, капитального ремонта, ремонта пересечений или примыканий в соответствии с требованиями технических регламентов, а до их принятия требованиям ГОСТов, СНиПов, ВСН.</w:t>
      </w:r>
    </w:p>
    <w:p w:rsidR="004C58D7" w:rsidRDefault="004C58D7">
      <w:pPr>
        <w:pStyle w:val="ConsPlusNormal"/>
        <w:spacing w:before="220"/>
        <w:ind w:firstLine="540"/>
        <w:jc w:val="both"/>
      </w:pPr>
      <w:r>
        <w:t>5.1.6. Согласование планируемого строительства, реконструкции, капитального ремонта, ремонта пересечений или примыканий осуществляется в форме приказа руководителя уполномоченного органа, отказ в согласовании оформляется в форме уведомления за подписью руководителя уполномоченного органа.</w:t>
      </w:r>
    </w:p>
    <w:p w:rsidR="004C58D7" w:rsidRDefault="004C58D7">
      <w:pPr>
        <w:pStyle w:val="ConsPlusNormal"/>
        <w:spacing w:before="220"/>
        <w:ind w:firstLine="540"/>
        <w:jc w:val="both"/>
      </w:pPr>
      <w:r>
        <w:t>Приказ о согласовании должен содержать технические требования и условия, подлежащие обязательному исполнению лицами, осуществляющими строительство, реконструкцию, капитальный ремонт, ремонт пересечений, примыканий; объем таких работ (для капитального ремонта, ремонта пересечений, примыканий); требования о соблюдении организации дорожного движения; об обеспечении лицами, осуществляющими строительство, реконструкцию, капитальный ремонт, ремонт пересечений, примыканий, информирования уполномоченного органа о порядке осуществления работ, введения ограничения или прекращения движения транспортных сре</w:t>
      </w:r>
      <w:proofErr w:type="gramStart"/>
      <w:r>
        <w:t>дств в с</w:t>
      </w:r>
      <w:proofErr w:type="gramEnd"/>
      <w:r>
        <w:t xml:space="preserve">оответствии с </w:t>
      </w:r>
      <w:hyperlink w:anchor="P207" w:history="1">
        <w:r>
          <w:rPr>
            <w:color w:val="0000FF"/>
          </w:rPr>
          <w:t>пунктами 5.1.11</w:t>
        </w:r>
      </w:hyperlink>
      <w:r>
        <w:t xml:space="preserve"> - </w:t>
      </w:r>
      <w:hyperlink w:anchor="P208" w:history="1">
        <w:r>
          <w:rPr>
            <w:color w:val="0000FF"/>
          </w:rPr>
          <w:t>5.1.12</w:t>
        </w:r>
      </w:hyperlink>
      <w:r>
        <w:t xml:space="preserve"> настоящего Порядка.</w:t>
      </w:r>
    </w:p>
    <w:p w:rsidR="004C58D7" w:rsidRDefault="004C58D7">
      <w:pPr>
        <w:pStyle w:val="ConsPlusNormal"/>
        <w:spacing w:before="220"/>
        <w:ind w:firstLine="540"/>
        <w:jc w:val="both"/>
      </w:pPr>
      <w:r>
        <w:t xml:space="preserve">5.1.7. О необходимости получения согласования (отказа в согласовании) в течение 1 дня со дня подписания заявитель дополнительно информируется посредством телефонной связи (при указании в заявлении) или путем направления уведомления на его электронный адрес (при указании в заявлении). При неполучении заявителем согласования (отказа в согласовании) в течение 3 рабочих дней со дня истечения срока, установленного </w:t>
      </w:r>
      <w:hyperlink w:anchor="P189" w:history="1">
        <w:r>
          <w:rPr>
            <w:color w:val="0000FF"/>
          </w:rPr>
          <w:t>пунктом 5.1.4</w:t>
        </w:r>
      </w:hyperlink>
      <w:r>
        <w:t xml:space="preserve"> настоящего Порядка, согласование (отказ в согласовании) должно быть направлено заявителю по почте заказным письмом и на электронный адрес, указанный в заявлении.</w:t>
      </w:r>
    </w:p>
    <w:p w:rsidR="004C58D7" w:rsidRDefault="004C58D7">
      <w:pPr>
        <w:pStyle w:val="ConsPlusNormal"/>
        <w:spacing w:before="220"/>
        <w:ind w:firstLine="540"/>
        <w:jc w:val="both"/>
      </w:pPr>
      <w:r>
        <w:t>Согласование (отказ в согласовании) регистрируется уполномоченным органом в специальном журнале и в автоматизированной системе документооборота и делопроизводства Администрации города Тюмени. Факт получения согласования (отказа в согласовании) удостоверяется подписью заявителя в специальном журнале, при направлении согласования (отказа в согласовании) по почте и на электронный адрес в специальный журнал вносится соответствующая запись (с указанием даты отправления).</w:t>
      </w:r>
    </w:p>
    <w:p w:rsidR="004C58D7" w:rsidRDefault="004C58D7">
      <w:pPr>
        <w:pStyle w:val="ConsPlusNormal"/>
        <w:spacing w:before="220"/>
        <w:ind w:firstLine="540"/>
        <w:jc w:val="both"/>
      </w:pPr>
      <w:bookmarkStart w:id="9" w:name="P201"/>
      <w:bookmarkEnd w:id="9"/>
      <w:r>
        <w:t>5.1.8. Основанием для отказа в согласовании планируемого строительства, реконструкции, капитального ремонта, ремонта пересечений или примыканий являются:</w:t>
      </w:r>
    </w:p>
    <w:p w:rsidR="004C58D7" w:rsidRDefault="004C58D7">
      <w:pPr>
        <w:pStyle w:val="ConsPlusNormal"/>
        <w:spacing w:before="220"/>
        <w:ind w:firstLine="540"/>
        <w:jc w:val="both"/>
      </w:pPr>
      <w:r>
        <w:t xml:space="preserve">а) непредставление документа, указанного в </w:t>
      </w:r>
      <w:hyperlink w:anchor="P183" w:history="1">
        <w:r>
          <w:rPr>
            <w:color w:val="0000FF"/>
          </w:rPr>
          <w:t>пункте 5.1.3</w:t>
        </w:r>
      </w:hyperlink>
      <w:r>
        <w:t xml:space="preserve"> настоящего Порядка;</w:t>
      </w:r>
    </w:p>
    <w:p w:rsidR="004C58D7" w:rsidRDefault="004C58D7">
      <w:pPr>
        <w:pStyle w:val="ConsPlusNormal"/>
        <w:spacing w:before="220"/>
        <w:ind w:firstLine="540"/>
        <w:jc w:val="both"/>
      </w:pPr>
      <w:r>
        <w:lastRenderedPageBreak/>
        <w:t>б) несоответствие планируемого строительства, реконструкции пересечений или примыканий документации по планировке территории;</w:t>
      </w:r>
    </w:p>
    <w:p w:rsidR="004C58D7" w:rsidRDefault="004C58D7">
      <w:pPr>
        <w:pStyle w:val="ConsPlusNormal"/>
        <w:spacing w:before="220"/>
        <w:ind w:firstLine="540"/>
        <w:jc w:val="both"/>
      </w:pPr>
      <w:r>
        <w:t>в) несоответствие планируемого строительства, реконструкции, капитального ремонта, ремонта пересечений или примыканий требованиям технических регламентов, а до их принятия требованиям ГОСТов, СНиПов, ВСН.</w:t>
      </w:r>
    </w:p>
    <w:p w:rsidR="004C58D7" w:rsidRDefault="004C58D7">
      <w:pPr>
        <w:pStyle w:val="ConsPlusNormal"/>
        <w:spacing w:before="220"/>
        <w:ind w:firstLine="540"/>
        <w:jc w:val="both"/>
      </w:pPr>
      <w:r>
        <w:t>5.1.9. Заявитель вправе обжаловать решения уполномоченного органа об отказе в согласовании планируемого строительства, реконструкции, капитального ремонта, ремонта пересечений или примыканий в порядке и в сроки, установленные действующим законодательством.</w:t>
      </w:r>
    </w:p>
    <w:p w:rsidR="004C58D7" w:rsidRDefault="004C58D7">
      <w:pPr>
        <w:pStyle w:val="ConsPlusNormal"/>
        <w:spacing w:before="220"/>
        <w:ind w:firstLine="540"/>
        <w:jc w:val="both"/>
      </w:pPr>
      <w:r>
        <w:t>5.1.10. Расходы на строительство, реконструкцию, капитальный ремонт, ремонт пересечений или примыканий, в том числе расходы на выполнение дополнительных работ, связанных с обеспечением безопасности дорожного движения, водоотведения и исполнением других установленных техническими регламентами требований, несут лица, в интересах которых осуществляются строительство, реконструкция, капитальный ремонт, ремонт пересечений или примыканий.</w:t>
      </w:r>
    </w:p>
    <w:p w:rsidR="004C58D7" w:rsidRDefault="004C58D7">
      <w:pPr>
        <w:pStyle w:val="ConsPlusNormal"/>
        <w:spacing w:before="220"/>
        <w:ind w:firstLine="540"/>
        <w:jc w:val="both"/>
      </w:pPr>
      <w:bookmarkStart w:id="10" w:name="P207"/>
      <w:bookmarkEnd w:id="10"/>
      <w:r>
        <w:t>5.1.11. Лица, осуществляющие строительство, реконструкцию, капитальный ремонт, ремонт пересечений, примыканий, в течение 3-х рабочих дней с начала работ (завершения работ) в письменной форме уведомляют уполномоченный орган об их начале (завершении).</w:t>
      </w:r>
    </w:p>
    <w:p w:rsidR="004C58D7" w:rsidRDefault="004C58D7">
      <w:pPr>
        <w:pStyle w:val="ConsPlusNormal"/>
        <w:spacing w:before="220"/>
        <w:ind w:firstLine="540"/>
        <w:jc w:val="both"/>
      </w:pPr>
      <w:bookmarkStart w:id="11" w:name="P208"/>
      <w:bookmarkEnd w:id="11"/>
      <w:r>
        <w:t xml:space="preserve">5.1.12. В случае необходимости введения ограничения или прекращения движения транспортных средств по автомобильной дороге, связанной со строительством, реконструкцией, капитальным ремонтом, ремонтом пересечений, примыканий, съездов, подъездов к автомобильным дорогам в границах полосы отвода автомобильной дороги, их владелец уведомляет об этом уполномоченный орган с указанием срока вводимых ограничений или прекращения движения транспортных средств не </w:t>
      </w:r>
      <w:proofErr w:type="gramStart"/>
      <w:r>
        <w:t>позднее</w:t>
      </w:r>
      <w:proofErr w:type="gramEnd"/>
      <w:r>
        <w:t xml:space="preserve"> чем за 45 дней до их введения. При наличии согласия уполномоченного органа на строительство, реконструкцию, капитальный ремонт, ремонт пересечений, примыканий, съездов, подъездов к автомобильным дорогам уполномоченный орган не </w:t>
      </w:r>
      <w:proofErr w:type="gramStart"/>
      <w:r>
        <w:t>позднее</w:t>
      </w:r>
      <w:proofErr w:type="gramEnd"/>
      <w:r>
        <w:t xml:space="preserve"> чем за 35 дней до срока, указанного в уведомлении, обеспечивает издание муниципального правового акта о введении временного ограничения или прекращения движения.</w:t>
      </w:r>
    </w:p>
    <w:p w:rsidR="004C58D7" w:rsidRDefault="004C58D7">
      <w:pPr>
        <w:pStyle w:val="ConsPlusNormal"/>
        <w:jc w:val="both"/>
      </w:pPr>
    </w:p>
    <w:p w:rsidR="004C58D7" w:rsidRDefault="004C58D7">
      <w:pPr>
        <w:pStyle w:val="ConsPlusTitle"/>
        <w:jc w:val="center"/>
        <w:outlineLvl w:val="1"/>
      </w:pPr>
      <w:r>
        <w:t xml:space="preserve">6. </w:t>
      </w:r>
      <w:proofErr w:type="gramStart"/>
      <w:r>
        <w:t>Контроль за</w:t>
      </w:r>
      <w:proofErr w:type="gramEnd"/>
      <w:r>
        <w:t xml:space="preserve"> выполнением Порядка</w:t>
      </w:r>
    </w:p>
    <w:p w:rsidR="004C58D7" w:rsidRDefault="004C58D7">
      <w:pPr>
        <w:pStyle w:val="ConsPlusNormal"/>
        <w:jc w:val="both"/>
      </w:pPr>
    </w:p>
    <w:p w:rsidR="004C58D7" w:rsidRDefault="004C58D7">
      <w:pPr>
        <w:pStyle w:val="ConsPlusNormal"/>
        <w:ind w:firstLine="540"/>
        <w:jc w:val="both"/>
      </w:pPr>
      <w:r>
        <w:t xml:space="preserve">6.1. </w:t>
      </w:r>
      <w:proofErr w:type="gramStart"/>
      <w:r>
        <w:t>Контроль за</w:t>
      </w:r>
      <w:proofErr w:type="gramEnd"/>
      <w:r>
        <w:t xml:space="preserve"> выполнением настоящего Порядка осуществляет уполномоченный орган.</w:t>
      </w:r>
    </w:p>
    <w:p w:rsidR="004C58D7" w:rsidRDefault="004C58D7">
      <w:pPr>
        <w:pStyle w:val="ConsPlusNormal"/>
        <w:jc w:val="both"/>
      </w:pPr>
      <w:r>
        <w:t>(</w:t>
      </w:r>
      <w:proofErr w:type="gramStart"/>
      <w:r>
        <w:t>в</w:t>
      </w:r>
      <w:proofErr w:type="gramEnd"/>
      <w:r>
        <w:t xml:space="preserve"> ред. </w:t>
      </w:r>
      <w:hyperlink r:id="rId102" w:history="1">
        <w:r>
          <w:rPr>
            <w:color w:val="0000FF"/>
          </w:rPr>
          <w:t>постановления</w:t>
        </w:r>
      </w:hyperlink>
      <w:r>
        <w:t xml:space="preserve"> Администрации города Тюмени от 14.11.2011 N 116-пк)</w:t>
      </w:r>
    </w:p>
    <w:p w:rsidR="004C58D7" w:rsidRDefault="004C58D7">
      <w:pPr>
        <w:pStyle w:val="ConsPlusNormal"/>
        <w:spacing w:before="220"/>
        <w:ind w:firstLine="540"/>
        <w:jc w:val="both"/>
      </w:pPr>
      <w:bookmarkStart w:id="12" w:name="P214"/>
      <w:bookmarkEnd w:id="12"/>
      <w:r>
        <w:t xml:space="preserve">6.2. </w:t>
      </w:r>
      <w:proofErr w:type="gramStart"/>
      <w:r>
        <w:t>В случае выявления осуществления прокладки, переноса, переустройства инженерных коммуникаций, их эксплуатации без согласия уполномоченного органа, разрешения на строительство (в случае, если для прокладки, переноса, переустройства таких инженерных коммуникаций требуется выдача разрешения на строительство) или с нарушением технических требований и условий, подлежащих обязательному исполнению, уполномоченный орган (при наличии необходимости получения разрешения на строительство в соответствии с действующим градостроительным законодательством) осуществляет следующие</w:t>
      </w:r>
      <w:proofErr w:type="gramEnd"/>
      <w:r>
        <w:t xml:space="preserve"> действия:</w:t>
      </w:r>
    </w:p>
    <w:p w:rsidR="004C58D7" w:rsidRDefault="004C58D7">
      <w:pPr>
        <w:pStyle w:val="ConsPlusNormal"/>
        <w:jc w:val="both"/>
      </w:pPr>
      <w:r>
        <w:t xml:space="preserve">(в ред. </w:t>
      </w:r>
      <w:hyperlink r:id="rId103" w:history="1">
        <w:r>
          <w:rPr>
            <w:color w:val="0000FF"/>
          </w:rPr>
          <w:t>постановления</w:t>
        </w:r>
      </w:hyperlink>
      <w:r>
        <w:t xml:space="preserve"> Администрации города Тюмени от 02.04.2018 N 165-пк)</w:t>
      </w:r>
    </w:p>
    <w:p w:rsidR="004C58D7" w:rsidRDefault="004C58D7">
      <w:pPr>
        <w:pStyle w:val="ConsPlusNormal"/>
        <w:spacing w:before="220"/>
        <w:ind w:firstLine="540"/>
        <w:jc w:val="both"/>
      </w:pPr>
      <w:r>
        <w:t xml:space="preserve">составляет акт о выявлении нарушений, указанных в </w:t>
      </w:r>
      <w:hyperlink w:anchor="P214" w:history="1">
        <w:r>
          <w:rPr>
            <w:color w:val="0000FF"/>
          </w:rPr>
          <w:t>первом абзаце</w:t>
        </w:r>
      </w:hyperlink>
      <w:r>
        <w:t xml:space="preserve"> настоящего пункта, по форме, установленной приказом директора уполномоченного органа;</w:t>
      </w:r>
    </w:p>
    <w:p w:rsidR="004C58D7" w:rsidRDefault="004C58D7">
      <w:pPr>
        <w:pStyle w:val="ConsPlusNormal"/>
        <w:jc w:val="both"/>
      </w:pPr>
      <w:r>
        <w:t xml:space="preserve">(в ред. </w:t>
      </w:r>
      <w:hyperlink r:id="rId104" w:history="1">
        <w:r>
          <w:rPr>
            <w:color w:val="0000FF"/>
          </w:rPr>
          <w:t>постановления</w:t>
        </w:r>
      </w:hyperlink>
      <w:r>
        <w:t xml:space="preserve"> Администрации города Тюмени от 02.04.2018 N 165-пк)</w:t>
      </w:r>
    </w:p>
    <w:p w:rsidR="004C58D7" w:rsidRDefault="004C58D7">
      <w:pPr>
        <w:pStyle w:val="ConsPlusNormal"/>
        <w:spacing w:before="220"/>
        <w:ind w:firstLine="540"/>
        <w:jc w:val="both"/>
      </w:pPr>
      <w:r>
        <w:t xml:space="preserve">направляет лицам, осуществляющим прокладку, перенос, переустройство инженерных коммуникаций, их эксплуатацию, письменное требование о прекращении осуществления </w:t>
      </w:r>
      <w:r>
        <w:lastRenderedPageBreak/>
        <w:t>прокладки, переноса, переустройства инженерных коммуникаций, их эксплуатации, осуществлении сноса незаконно возведенных сооружений, иных объектов и приведении автомобильной дороги в первоначальное состояние по форме, установленной приказом директора уполномоченного органа.</w:t>
      </w:r>
    </w:p>
    <w:p w:rsidR="004C58D7" w:rsidRDefault="004C58D7">
      <w:pPr>
        <w:pStyle w:val="ConsPlusNormal"/>
        <w:jc w:val="both"/>
      </w:pPr>
      <w:r>
        <w:t xml:space="preserve">(в ред. </w:t>
      </w:r>
      <w:hyperlink r:id="rId105" w:history="1">
        <w:r>
          <w:rPr>
            <w:color w:val="0000FF"/>
          </w:rPr>
          <w:t>постановления</w:t>
        </w:r>
      </w:hyperlink>
      <w:r>
        <w:t xml:space="preserve"> Администрации города Тюмени от 02.04.2018 N 165-пк)</w:t>
      </w:r>
    </w:p>
    <w:p w:rsidR="004C58D7" w:rsidRDefault="004C58D7">
      <w:pPr>
        <w:pStyle w:val="ConsPlusNormal"/>
        <w:spacing w:before="220"/>
        <w:ind w:firstLine="540"/>
        <w:jc w:val="both"/>
      </w:pPr>
      <w:bookmarkStart w:id="13" w:name="P220"/>
      <w:bookmarkEnd w:id="13"/>
      <w:r>
        <w:t>В случае выявления осуществления строительства, реконструкции, капитального ремонта, ремонта пересечений, примыканий без согласия уполномоченного органа, разрешения на строительство или с нарушением технических требований и условий, подлежащих обязательному исполнению, уполномоченный орган осуществляет следующие действия:</w:t>
      </w:r>
    </w:p>
    <w:p w:rsidR="004C58D7" w:rsidRDefault="004C58D7">
      <w:pPr>
        <w:pStyle w:val="ConsPlusNormal"/>
        <w:spacing w:before="220"/>
        <w:ind w:firstLine="540"/>
        <w:jc w:val="both"/>
      </w:pPr>
      <w:r>
        <w:t xml:space="preserve">составляет акт о выявлении нарушений, указанных в </w:t>
      </w:r>
      <w:hyperlink w:anchor="P220" w:history="1">
        <w:r>
          <w:rPr>
            <w:color w:val="0000FF"/>
          </w:rPr>
          <w:t>четвертом абзаце</w:t>
        </w:r>
      </w:hyperlink>
      <w:r>
        <w:t xml:space="preserve"> настоящего пункта, по форме, установленной приказом директора уполномоченного органа;</w:t>
      </w:r>
    </w:p>
    <w:p w:rsidR="004C58D7" w:rsidRDefault="004C58D7">
      <w:pPr>
        <w:pStyle w:val="ConsPlusNormal"/>
        <w:jc w:val="both"/>
      </w:pPr>
      <w:r>
        <w:t xml:space="preserve">(в ред. постановлений Администрации города Тюмени от 02.04.2018 </w:t>
      </w:r>
      <w:hyperlink r:id="rId106" w:history="1">
        <w:r>
          <w:rPr>
            <w:color w:val="0000FF"/>
          </w:rPr>
          <w:t>N 165-пк</w:t>
        </w:r>
      </w:hyperlink>
      <w:r>
        <w:t xml:space="preserve">, от 31.05.2019 </w:t>
      </w:r>
      <w:hyperlink r:id="rId107" w:history="1">
        <w:r>
          <w:rPr>
            <w:color w:val="0000FF"/>
          </w:rPr>
          <w:t>N 81-пк</w:t>
        </w:r>
      </w:hyperlink>
      <w:r>
        <w:t>)</w:t>
      </w:r>
    </w:p>
    <w:p w:rsidR="004C58D7" w:rsidRDefault="004C58D7">
      <w:pPr>
        <w:pStyle w:val="ConsPlusNormal"/>
        <w:spacing w:before="220"/>
        <w:ind w:firstLine="540"/>
        <w:jc w:val="both"/>
      </w:pPr>
      <w:r>
        <w:t>направляет лицам, осуществляющим строительство, реконструкцию, капитальный ремонт, ремонт пересечений, примыканий, письменное требование о прекращении осуществления строительства, реконструкции, капитального ремонта, ремонта пересечений, примыканий, осуществлении сноса незаконно возведенных сооружений, иных объектов и приведении автомобильной дороги в первоначальное состояние по форме, установленной приказом директора уполномоченного органа.</w:t>
      </w:r>
    </w:p>
    <w:p w:rsidR="004C58D7" w:rsidRDefault="004C58D7">
      <w:pPr>
        <w:pStyle w:val="ConsPlusNormal"/>
        <w:jc w:val="both"/>
      </w:pPr>
      <w:r>
        <w:t xml:space="preserve">(в ред. </w:t>
      </w:r>
      <w:hyperlink r:id="rId108" w:history="1">
        <w:r>
          <w:rPr>
            <w:color w:val="0000FF"/>
          </w:rPr>
          <w:t>постановления</w:t>
        </w:r>
      </w:hyperlink>
      <w:r>
        <w:t xml:space="preserve"> Администрации города Тюмени от 31.05.2019 N 81-пк)</w:t>
      </w:r>
    </w:p>
    <w:p w:rsidR="004C58D7" w:rsidRDefault="004C58D7">
      <w:pPr>
        <w:pStyle w:val="ConsPlusNormal"/>
        <w:spacing w:before="220"/>
        <w:ind w:firstLine="540"/>
        <w:jc w:val="both"/>
      </w:pPr>
      <w:bookmarkStart w:id="14" w:name="P225"/>
      <w:bookmarkEnd w:id="14"/>
      <w:proofErr w:type="gramStart"/>
      <w:r>
        <w:t>В случае выявления осуществления строительства, реконструкции, капитального ремонта объектов дорожного сервиса, осуществление примыкания стационарного торгового объекта без договора о присоединении стационарного торгового объекта к автомобильной дороге или реконструкции, капитального ремонта, ремонта примыканий объектов дорожного сервиса, стационарных торговых объектов к автомобильным дорогам без согласия уполномоченного органа, разрешения на строительство или с нарушением технических требований и условий, подлежащих обязательному исполнению, уполномоченный орган</w:t>
      </w:r>
      <w:proofErr w:type="gramEnd"/>
      <w:r>
        <w:t xml:space="preserve"> осуществляет следующие действия:</w:t>
      </w:r>
    </w:p>
    <w:p w:rsidR="004C58D7" w:rsidRDefault="004C58D7">
      <w:pPr>
        <w:pStyle w:val="ConsPlusNormal"/>
        <w:jc w:val="both"/>
      </w:pPr>
      <w:r>
        <w:t xml:space="preserve">(в ред. </w:t>
      </w:r>
      <w:hyperlink r:id="rId109" w:history="1">
        <w:r>
          <w:rPr>
            <w:color w:val="0000FF"/>
          </w:rPr>
          <w:t>постановления</w:t>
        </w:r>
      </w:hyperlink>
      <w:r>
        <w:t xml:space="preserve"> Администрации города Тюмени от 11.10.2018 N 558-пк)</w:t>
      </w:r>
    </w:p>
    <w:p w:rsidR="004C58D7" w:rsidRDefault="004C58D7">
      <w:pPr>
        <w:pStyle w:val="ConsPlusNormal"/>
        <w:spacing w:before="220"/>
        <w:ind w:firstLine="540"/>
        <w:jc w:val="both"/>
      </w:pPr>
      <w:r>
        <w:t xml:space="preserve">составляет акт о выявлении нарушений, указанных в </w:t>
      </w:r>
      <w:hyperlink w:anchor="P225" w:history="1">
        <w:r>
          <w:rPr>
            <w:color w:val="0000FF"/>
          </w:rPr>
          <w:t>седьмом абзаце</w:t>
        </w:r>
      </w:hyperlink>
      <w:r>
        <w:t xml:space="preserve"> настоящего пункта, по форме, установленной приказом директора уполномоченного органа;</w:t>
      </w:r>
    </w:p>
    <w:p w:rsidR="004C58D7" w:rsidRDefault="004C58D7">
      <w:pPr>
        <w:pStyle w:val="ConsPlusNormal"/>
        <w:jc w:val="both"/>
      </w:pPr>
      <w:r>
        <w:t xml:space="preserve">(в ред. </w:t>
      </w:r>
      <w:hyperlink r:id="rId110" w:history="1">
        <w:r>
          <w:rPr>
            <w:color w:val="0000FF"/>
          </w:rPr>
          <w:t>постановления</w:t>
        </w:r>
      </w:hyperlink>
      <w:r>
        <w:t xml:space="preserve"> Администрации города Тюмени от 31.05.2019 N 81-пк)</w:t>
      </w:r>
    </w:p>
    <w:p w:rsidR="004C58D7" w:rsidRDefault="004C58D7">
      <w:pPr>
        <w:pStyle w:val="ConsPlusNormal"/>
        <w:spacing w:before="220"/>
        <w:ind w:firstLine="540"/>
        <w:jc w:val="both"/>
      </w:pPr>
      <w:proofErr w:type="gramStart"/>
      <w:r>
        <w:t>направляет лицам, осуществляющим строительство, реконструкцию, капитальный ремонт объектов дорожного сервиса или реконструкцию, капитальный ремонт, ремонт примыканий объектов дорожного сервиса, стационарных торговых объектов к автомобильным дорогам, осуществляющим примыкание стационарного торгового объекта к автомобильной дороге, письменное требование о прекращении осуществления строительства, реконструкции, капитального ремонта объектов дорожного сервиса, примыкания к автомобильной дороге стационарного торгового объекта или реконструкции, капитального ремонта, ремонта примыканий объектов дорожного</w:t>
      </w:r>
      <w:proofErr w:type="gramEnd"/>
      <w:r>
        <w:t xml:space="preserve"> сервиса, стационарных торговых объектов к автомобильным дорогам, </w:t>
      </w:r>
      <w:proofErr w:type="gramStart"/>
      <w:r>
        <w:t>осуществлении</w:t>
      </w:r>
      <w:proofErr w:type="gramEnd"/>
      <w:r>
        <w:t xml:space="preserve"> сноса незаконно возведенных сооружений, иных объектов и приведении автомобильной дороги в первоначальное состояние по форме, установленной приказом директора уполномоченного органа.</w:t>
      </w:r>
    </w:p>
    <w:p w:rsidR="004C58D7" w:rsidRDefault="004C58D7">
      <w:pPr>
        <w:pStyle w:val="ConsPlusNormal"/>
        <w:jc w:val="both"/>
      </w:pPr>
      <w:r>
        <w:t xml:space="preserve">(в ред. постановлений Администрации города Тюмени от 11.10.2018 </w:t>
      </w:r>
      <w:hyperlink r:id="rId111" w:history="1">
        <w:r>
          <w:rPr>
            <w:color w:val="0000FF"/>
          </w:rPr>
          <w:t>N 558-пк</w:t>
        </w:r>
      </w:hyperlink>
      <w:r>
        <w:t xml:space="preserve">, от 31.05.2019 </w:t>
      </w:r>
      <w:hyperlink r:id="rId112" w:history="1">
        <w:r>
          <w:rPr>
            <w:color w:val="0000FF"/>
          </w:rPr>
          <w:t>N 81-пк</w:t>
        </w:r>
      </w:hyperlink>
      <w:r>
        <w:t>)</w:t>
      </w:r>
    </w:p>
    <w:p w:rsidR="004C58D7" w:rsidRDefault="004C58D7">
      <w:pPr>
        <w:pStyle w:val="ConsPlusNormal"/>
        <w:jc w:val="both"/>
      </w:pPr>
      <w:r>
        <w:t xml:space="preserve">(п. 6.2 в ред. </w:t>
      </w:r>
      <w:hyperlink r:id="rId113" w:history="1">
        <w:r>
          <w:rPr>
            <w:color w:val="0000FF"/>
          </w:rPr>
          <w:t>постановления</w:t>
        </w:r>
      </w:hyperlink>
      <w:r>
        <w:t xml:space="preserve"> Администрации города Тюмени от 29.02.2016 N 28-пк)</w:t>
      </w:r>
    </w:p>
    <w:p w:rsidR="004C58D7" w:rsidRDefault="004C58D7">
      <w:pPr>
        <w:pStyle w:val="ConsPlusNormal"/>
        <w:spacing w:before="220"/>
        <w:ind w:firstLine="540"/>
        <w:jc w:val="both"/>
      </w:pPr>
      <w:r>
        <w:t xml:space="preserve">6.3. </w:t>
      </w:r>
      <w:proofErr w:type="gramStart"/>
      <w:r>
        <w:t xml:space="preserve">В случае неисполнения требований, указанных в </w:t>
      </w:r>
      <w:hyperlink w:anchor="P214" w:history="1">
        <w:r>
          <w:rPr>
            <w:color w:val="0000FF"/>
          </w:rPr>
          <w:t>пункте 6.2</w:t>
        </w:r>
      </w:hyperlink>
      <w:r>
        <w:t xml:space="preserve"> настоящего Порядка, по истечении тридцати дней со дня направления соответствующих требований уполномоченный </w:t>
      </w:r>
      <w:r>
        <w:lastRenderedPageBreak/>
        <w:t>орган выполняет работы по ликвидации проложенных, перенесенных, переустроенных инженерных коммуникаций, построенных пересечений, примыканий, возведенных объектов дорожного сервиса или примыканий с последующей компенсацией затрат за счет лиц, виновных в незаконном возведении указанных объектов, сооружений в соответствии с законодательством Российской Федерации.</w:t>
      </w:r>
      <w:proofErr w:type="gramEnd"/>
    </w:p>
    <w:p w:rsidR="004C58D7" w:rsidRDefault="004C58D7">
      <w:pPr>
        <w:pStyle w:val="ConsPlusNormal"/>
        <w:jc w:val="both"/>
      </w:pPr>
      <w:r>
        <w:t>(</w:t>
      </w:r>
      <w:proofErr w:type="gramStart"/>
      <w:r>
        <w:t>п</w:t>
      </w:r>
      <w:proofErr w:type="gramEnd"/>
      <w:r>
        <w:t xml:space="preserve">. 6.3 в ред. </w:t>
      </w:r>
      <w:hyperlink r:id="rId114" w:history="1">
        <w:r>
          <w:rPr>
            <w:color w:val="0000FF"/>
          </w:rPr>
          <w:t>постановления</w:t>
        </w:r>
      </w:hyperlink>
      <w:r>
        <w:t xml:space="preserve"> Администрации города Тюмени от 29.02.2016 N 28-пк)</w:t>
      </w:r>
    </w:p>
    <w:p w:rsidR="004C58D7" w:rsidRDefault="004C58D7">
      <w:pPr>
        <w:pStyle w:val="ConsPlusNormal"/>
        <w:spacing w:before="220"/>
        <w:ind w:firstLine="540"/>
        <w:jc w:val="both"/>
      </w:pPr>
      <w:r>
        <w:t>6.4. Выявление объектов, самовольно установленных на объектах муниципальной собственности, и принятие мер по защите нарушенных прав и законных интересов муниципального образования город Тюмень осуществляет уполномоченный орган. При этом уполномоченный орган:</w:t>
      </w:r>
    </w:p>
    <w:p w:rsidR="004C58D7" w:rsidRDefault="004C58D7">
      <w:pPr>
        <w:pStyle w:val="ConsPlusNormal"/>
        <w:jc w:val="both"/>
      </w:pPr>
      <w:r>
        <w:t xml:space="preserve">(в ред. </w:t>
      </w:r>
      <w:hyperlink r:id="rId115" w:history="1">
        <w:r>
          <w:rPr>
            <w:color w:val="0000FF"/>
          </w:rPr>
          <w:t>постановления</w:t>
        </w:r>
      </w:hyperlink>
      <w:r>
        <w:t xml:space="preserve"> Администрации города Тюмени от 14.11.2011 N 116-пк)</w:t>
      </w:r>
    </w:p>
    <w:p w:rsidR="004C58D7" w:rsidRDefault="004C58D7">
      <w:pPr>
        <w:pStyle w:val="ConsPlusNormal"/>
        <w:spacing w:before="220"/>
        <w:ind w:firstLine="540"/>
        <w:jc w:val="both"/>
      </w:pPr>
      <w:r>
        <w:t>организует работы по сносу объекта;</w:t>
      </w:r>
    </w:p>
    <w:p w:rsidR="004C58D7" w:rsidRDefault="004C58D7">
      <w:pPr>
        <w:pStyle w:val="ConsPlusNormal"/>
        <w:spacing w:before="220"/>
        <w:ind w:firstLine="540"/>
        <w:jc w:val="both"/>
      </w:pPr>
      <w:r>
        <w:t>организует предъявление соответствующих претензий и исковых заявлений в суд о взыскании неосновательного обогащения за период эксплуатации объекта и расходов, причиненных осуществлением принудительного сноса объекта.</w:t>
      </w:r>
    </w:p>
    <w:p w:rsidR="004C58D7" w:rsidRDefault="004C58D7">
      <w:pPr>
        <w:pStyle w:val="ConsPlusNormal"/>
        <w:spacing w:before="220"/>
        <w:ind w:firstLine="540"/>
        <w:jc w:val="both"/>
      </w:pPr>
      <w:r>
        <w:t>6.5. При выявлении фактов нарушения законодательства в сфере использования полос отвода автомобильных дорог, за которые установлена административная ответственность, информация и подтверждающие документы направляются уполномоченным органом в органы, уполномоченные рассматривать дела об административных правонарушениях в соответствии с законодательством об административных правонарушениях. При обнаружении фактов, указывающих на наличие в действии (бездействии) юридического лица, индивидуального предпринимателя признаков состава преступления, информация и подтверждающие документы направляются в правоохранительные органы для уголовно-правовой оценки.</w:t>
      </w:r>
    </w:p>
    <w:p w:rsidR="004C58D7" w:rsidRDefault="004C58D7">
      <w:pPr>
        <w:pStyle w:val="ConsPlusNormal"/>
        <w:jc w:val="both"/>
      </w:pPr>
      <w:r>
        <w:t xml:space="preserve">(в ред. </w:t>
      </w:r>
      <w:hyperlink r:id="rId116" w:history="1">
        <w:r>
          <w:rPr>
            <w:color w:val="0000FF"/>
          </w:rPr>
          <w:t>постановления</w:t>
        </w:r>
      </w:hyperlink>
      <w:r>
        <w:t xml:space="preserve"> Администрации города Тюмени от 14.11.2011 N 116-пк)</w:t>
      </w:r>
    </w:p>
    <w:p w:rsidR="004C58D7" w:rsidRDefault="004C58D7">
      <w:pPr>
        <w:pStyle w:val="ConsPlusNormal"/>
        <w:spacing w:before="220"/>
        <w:ind w:firstLine="540"/>
        <w:jc w:val="both"/>
      </w:pPr>
      <w:r>
        <w:t xml:space="preserve">6.6 - 6.9. Исключены. - </w:t>
      </w:r>
      <w:hyperlink r:id="rId117" w:history="1">
        <w:r>
          <w:rPr>
            <w:color w:val="0000FF"/>
          </w:rPr>
          <w:t>Постановление</w:t>
        </w:r>
      </w:hyperlink>
      <w:r>
        <w:t xml:space="preserve"> Администрации города Тюмени от 29.02.2016 N 28-пк.</w:t>
      </w:r>
    </w:p>
    <w:p w:rsidR="004C58D7" w:rsidRDefault="004C58D7">
      <w:pPr>
        <w:pStyle w:val="ConsPlusNormal"/>
        <w:jc w:val="both"/>
      </w:pPr>
    </w:p>
    <w:p w:rsidR="004C58D7" w:rsidRDefault="004C58D7">
      <w:pPr>
        <w:pStyle w:val="ConsPlusNormal"/>
        <w:jc w:val="both"/>
      </w:pPr>
    </w:p>
    <w:p w:rsidR="004C58D7" w:rsidRDefault="004C58D7">
      <w:pPr>
        <w:pStyle w:val="ConsPlusNormal"/>
        <w:jc w:val="both"/>
      </w:pPr>
    </w:p>
    <w:p w:rsidR="004C58D7" w:rsidRDefault="004C58D7">
      <w:pPr>
        <w:pStyle w:val="ConsPlusNormal"/>
        <w:jc w:val="both"/>
      </w:pPr>
    </w:p>
    <w:p w:rsidR="004C58D7" w:rsidRDefault="004C58D7">
      <w:pPr>
        <w:pStyle w:val="ConsPlusNormal"/>
        <w:jc w:val="both"/>
      </w:pPr>
    </w:p>
    <w:p w:rsidR="004C58D7" w:rsidRDefault="004C58D7">
      <w:pPr>
        <w:pStyle w:val="ConsPlusNormal"/>
        <w:jc w:val="right"/>
        <w:outlineLvl w:val="1"/>
      </w:pPr>
      <w:r>
        <w:t>Приложение 1</w:t>
      </w:r>
    </w:p>
    <w:p w:rsidR="004C58D7" w:rsidRDefault="004C58D7">
      <w:pPr>
        <w:pStyle w:val="ConsPlusNormal"/>
        <w:jc w:val="right"/>
      </w:pPr>
      <w:r>
        <w:t>к Порядку</w:t>
      </w:r>
    </w:p>
    <w:p w:rsidR="004C58D7" w:rsidRDefault="004C58D7">
      <w:pPr>
        <w:pStyle w:val="ConsPlusNormal"/>
        <w:jc w:val="both"/>
      </w:pPr>
    </w:p>
    <w:p w:rsidR="004C58D7" w:rsidRDefault="004C58D7">
      <w:pPr>
        <w:pStyle w:val="ConsPlusNormal"/>
        <w:jc w:val="center"/>
      </w:pPr>
      <w:bookmarkStart w:id="15" w:name="P249"/>
      <w:bookmarkEnd w:id="15"/>
      <w:r>
        <w:t>ФОРМА ХОДАТАЙСТВА</w:t>
      </w:r>
    </w:p>
    <w:p w:rsidR="004C58D7" w:rsidRDefault="004C58D7">
      <w:pPr>
        <w:pStyle w:val="ConsPlusNormal"/>
        <w:jc w:val="center"/>
      </w:pPr>
      <w:r>
        <w:t>О СОГЛАСОВАНИИ РЕКОНСТРУКЦИИ, КАПИТАЛЬНОГО РЕМОНТА И РЕМОНТА</w:t>
      </w:r>
    </w:p>
    <w:p w:rsidR="004C58D7" w:rsidRDefault="004C58D7">
      <w:pPr>
        <w:pStyle w:val="ConsPlusNormal"/>
        <w:jc w:val="center"/>
      </w:pPr>
      <w:r>
        <w:t>ПРИМЫКАНИЙ ОБЪЕКТОВ ДОРОЖНОГО СЕРВИСА, СТАЦИОНАРНЫХ ТОРГОВЫХ</w:t>
      </w:r>
    </w:p>
    <w:p w:rsidR="004C58D7" w:rsidRDefault="004C58D7">
      <w:pPr>
        <w:pStyle w:val="ConsPlusNormal"/>
        <w:jc w:val="center"/>
      </w:pPr>
      <w:r>
        <w:t>ОБЪЕКТОВ К АВТОМОБИЛЬНОЙ ДОРОГЕ</w:t>
      </w:r>
    </w:p>
    <w:p w:rsidR="004C58D7" w:rsidRDefault="004C58D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C58D7">
        <w:trPr>
          <w:jc w:val="center"/>
        </w:trPr>
        <w:tc>
          <w:tcPr>
            <w:tcW w:w="9294" w:type="dxa"/>
            <w:tcBorders>
              <w:top w:val="nil"/>
              <w:left w:val="single" w:sz="24" w:space="0" w:color="CED3F1"/>
              <w:bottom w:val="nil"/>
              <w:right w:val="single" w:sz="24" w:space="0" w:color="F4F3F8"/>
            </w:tcBorders>
            <w:shd w:val="clear" w:color="auto" w:fill="F4F3F8"/>
          </w:tcPr>
          <w:p w:rsidR="004C58D7" w:rsidRDefault="004C58D7">
            <w:pPr>
              <w:pStyle w:val="ConsPlusNormal"/>
              <w:jc w:val="center"/>
            </w:pPr>
            <w:r>
              <w:rPr>
                <w:color w:val="392C69"/>
              </w:rPr>
              <w:t>Список изменяющих документов</w:t>
            </w:r>
          </w:p>
          <w:p w:rsidR="004C58D7" w:rsidRDefault="004C58D7">
            <w:pPr>
              <w:pStyle w:val="ConsPlusNormal"/>
              <w:jc w:val="center"/>
            </w:pPr>
            <w:r>
              <w:rPr>
                <w:color w:val="392C69"/>
              </w:rPr>
              <w:t xml:space="preserve">(в ред. </w:t>
            </w:r>
            <w:hyperlink r:id="rId118" w:history="1">
              <w:r>
                <w:rPr>
                  <w:color w:val="0000FF"/>
                </w:rPr>
                <w:t>постановления</w:t>
              </w:r>
            </w:hyperlink>
            <w:r>
              <w:rPr>
                <w:color w:val="392C69"/>
              </w:rPr>
              <w:t xml:space="preserve"> Администрации города Тюмени от 11.10.2018 N 558-пк)</w:t>
            </w:r>
          </w:p>
        </w:tc>
      </w:tr>
    </w:tbl>
    <w:p w:rsidR="004C58D7" w:rsidRDefault="004C58D7">
      <w:pPr>
        <w:pStyle w:val="ConsPlusNormal"/>
        <w:jc w:val="both"/>
      </w:pPr>
    </w:p>
    <w:p w:rsidR="004C58D7" w:rsidRDefault="004C58D7">
      <w:pPr>
        <w:pStyle w:val="ConsPlusNonformat"/>
        <w:jc w:val="both"/>
      </w:pPr>
      <w:r>
        <w:t xml:space="preserve">                                                     Директору департамента</w:t>
      </w:r>
    </w:p>
    <w:p w:rsidR="004C58D7" w:rsidRDefault="004C58D7">
      <w:pPr>
        <w:pStyle w:val="ConsPlusNonformat"/>
        <w:jc w:val="both"/>
      </w:pPr>
      <w:r>
        <w:t xml:space="preserve">                                       дорожной инфраструктуры и транспорта</w:t>
      </w:r>
    </w:p>
    <w:p w:rsidR="004C58D7" w:rsidRDefault="004C58D7">
      <w:pPr>
        <w:pStyle w:val="ConsPlusNonformat"/>
        <w:jc w:val="both"/>
      </w:pPr>
      <w:r>
        <w:t xml:space="preserve">                                                Администрации города Тюмени</w:t>
      </w:r>
    </w:p>
    <w:p w:rsidR="004C58D7" w:rsidRDefault="004C58D7">
      <w:pPr>
        <w:pStyle w:val="ConsPlusNonformat"/>
        <w:jc w:val="both"/>
      </w:pPr>
      <w:r>
        <w:t xml:space="preserve">                                                       ____________________</w:t>
      </w:r>
    </w:p>
    <w:p w:rsidR="004C58D7" w:rsidRDefault="004C58D7">
      <w:pPr>
        <w:pStyle w:val="ConsPlusNonformat"/>
        <w:jc w:val="both"/>
      </w:pPr>
      <w:r>
        <w:t xml:space="preserve">                                                    от ____________________</w:t>
      </w:r>
    </w:p>
    <w:p w:rsidR="004C58D7" w:rsidRDefault="004C58D7">
      <w:pPr>
        <w:pStyle w:val="ConsPlusNonformat"/>
        <w:jc w:val="both"/>
      </w:pPr>
      <w:r>
        <w:t xml:space="preserve">                                                       ____________________</w:t>
      </w:r>
    </w:p>
    <w:p w:rsidR="004C58D7" w:rsidRDefault="004C58D7">
      <w:pPr>
        <w:pStyle w:val="ConsPlusNonformat"/>
        <w:jc w:val="both"/>
      </w:pPr>
      <w:r>
        <w:t xml:space="preserve">                                                       ____________________</w:t>
      </w:r>
    </w:p>
    <w:p w:rsidR="004C58D7" w:rsidRDefault="004C58D7">
      <w:pPr>
        <w:pStyle w:val="ConsPlusNonformat"/>
        <w:jc w:val="both"/>
      </w:pPr>
      <w:r>
        <w:t xml:space="preserve">                                             </w:t>
      </w:r>
      <w:proofErr w:type="gramStart"/>
      <w:r>
        <w:t>(Ф.И.О. и должность заявителя,</w:t>
      </w:r>
      <w:proofErr w:type="gramEnd"/>
    </w:p>
    <w:p w:rsidR="004C58D7" w:rsidRDefault="004C58D7">
      <w:pPr>
        <w:pStyle w:val="ConsPlusNonformat"/>
        <w:jc w:val="both"/>
      </w:pPr>
      <w:r>
        <w:t xml:space="preserve">                                       наименование юридического лица, ИНН,</w:t>
      </w:r>
    </w:p>
    <w:p w:rsidR="004C58D7" w:rsidRDefault="004C58D7">
      <w:pPr>
        <w:pStyle w:val="ConsPlusNonformat"/>
        <w:jc w:val="both"/>
      </w:pPr>
      <w:r>
        <w:lastRenderedPageBreak/>
        <w:t xml:space="preserve">                                      ОГРН, ОГРНИП (для ИП), почтовый адрес</w:t>
      </w:r>
    </w:p>
    <w:p w:rsidR="004C58D7" w:rsidRDefault="004C58D7">
      <w:pPr>
        <w:pStyle w:val="ConsPlusNonformat"/>
        <w:jc w:val="both"/>
      </w:pPr>
      <w:r>
        <w:t xml:space="preserve">                                       с указанием индекса, номер телефона)</w:t>
      </w:r>
    </w:p>
    <w:p w:rsidR="004C58D7" w:rsidRDefault="004C58D7">
      <w:pPr>
        <w:pStyle w:val="ConsPlusNonformat"/>
        <w:jc w:val="both"/>
      </w:pPr>
    </w:p>
    <w:p w:rsidR="004C58D7" w:rsidRDefault="004C58D7">
      <w:pPr>
        <w:pStyle w:val="ConsPlusNonformat"/>
        <w:jc w:val="both"/>
      </w:pPr>
      <w:r>
        <w:t xml:space="preserve">                                ХОДАТАЙСТВО</w:t>
      </w:r>
    </w:p>
    <w:p w:rsidR="004C58D7" w:rsidRDefault="004C58D7">
      <w:pPr>
        <w:pStyle w:val="ConsPlusNonformat"/>
        <w:jc w:val="both"/>
      </w:pPr>
    </w:p>
    <w:p w:rsidR="004C58D7" w:rsidRDefault="004C58D7">
      <w:pPr>
        <w:pStyle w:val="ConsPlusNonformat"/>
        <w:jc w:val="both"/>
      </w:pPr>
      <w:r>
        <w:t xml:space="preserve">    </w:t>
      </w:r>
      <w:proofErr w:type="gramStart"/>
      <w:r>
        <w:t>Прошу  Вас  согласовать реконструкцию/капитальный ремонт/ремонт (нужное</w:t>
      </w:r>
      <w:proofErr w:type="gramEnd"/>
    </w:p>
    <w:p w:rsidR="004C58D7" w:rsidRDefault="004C58D7">
      <w:pPr>
        <w:pStyle w:val="ConsPlusNonformat"/>
        <w:jc w:val="both"/>
      </w:pPr>
      <w:r>
        <w:t>подчеркнуть)  примыканий  объекта дорожного сервиса/стационарного торгового</w:t>
      </w:r>
    </w:p>
    <w:p w:rsidR="004C58D7" w:rsidRDefault="004C58D7">
      <w:pPr>
        <w:pStyle w:val="ConsPlusNonformat"/>
        <w:jc w:val="both"/>
      </w:pPr>
      <w:r>
        <w:t>объекта (</w:t>
      </w:r>
      <w:proofErr w:type="gramStart"/>
      <w:r>
        <w:t>нужное</w:t>
      </w:r>
      <w:proofErr w:type="gramEnd"/>
      <w:r>
        <w:t xml:space="preserve"> подчеркнуть) _____________________________________________,</w:t>
      </w:r>
    </w:p>
    <w:p w:rsidR="004C58D7" w:rsidRDefault="004C58D7">
      <w:pPr>
        <w:pStyle w:val="ConsPlusNonformat"/>
        <w:jc w:val="both"/>
      </w:pPr>
      <w:r>
        <w:t xml:space="preserve">  </w:t>
      </w:r>
      <w:proofErr w:type="gramStart"/>
      <w:r>
        <w:t>(указать наименование объектов дорожного сервиса, стационарных торговых</w:t>
      </w:r>
      <w:proofErr w:type="gramEnd"/>
    </w:p>
    <w:p w:rsidR="004C58D7" w:rsidRDefault="004C58D7">
      <w:pPr>
        <w:pStyle w:val="ConsPlusNonformat"/>
        <w:jc w:val="both"/>
      </w:pPr>
      <w:r>
        <w:t xml:space="preserve">                                 объектов)</w:t>
      </w:r>
    </w:p>
    <w:p w:rsidR="004C58D7" w:rsidRDefault="004C58D7">
      <w:pPr>
        <w:pStyle w:val="ConsPlusNonformat"/>
        <w:jc w:val="both"/>
      </w:pPr>
      <w:proofErr w:type="gramStart"/>
      <w:r>
        <w:t>расположенного</w:t>
      </w:r>
      <w:proofErr w:type="gramEnd"/>
      <w:r>
        <w:t xml:space="preserve"> по адресу: ________________________________________________,</w:t>
      </w:r>
    </w:p>
    <w:p w:rsidR="004C58D7" w:rsidRDefault="004C58D7">
      <w:pPr>
        <w:pStyle w:val="ConsPlusNonformat"/>
        <w:jc w:val="both"/>
      </w:pPr>
      <w:r>
        <w:t>к автомобильной дороге общего пользования местного значения _______________</w:t>
      </w:r>
    </w:p>
    <w:p w:rsidR="004C58D7" w:rsidRDefault="004C58D7">
      <w:pPr>
        <w:pStyle w:val="ConsPlusNonformat"/>
        <w:jc w:val="both"/>
      </w:pPr>
      <w:r>
        <w:t>__________________________________________________________________________.</w:t>
      </w:r>
    </w:p>
    <w:p w:rsidR="004C58D7" w:rsidRDefault="004C58D7">
      <w:pPr>
        <w:pStyle w:val="ConsPlusNonformat"/>
        <w:jc w:val="both"/>
      </w:pPr>
      <w:r>
        <w:t xml:space="preserve">                    (наименование автомобильной дороги)</w:t>
      </w:r>
    </w:p>
    <w:p w:rsidR="004C58D7" w:rsidRDefault="004C58D7">
      <w:pPr>
        <w:pStyle w:val="ConsPlusNonformat"/>
        <w:jc w:val="both"/>
      </w:pPr>
      <w:r>
        <w:t xml:space="preserve">    Перечень  и  вид работ, планируемых осуществить в рамках реконструкции,</w:t>
      </w:r>
    </w:p>
    <w:p w:rsidR="004C58D7" w:rsidRDefault="004C58D7">
      <w:pPr>
        <w:pStyle w:val="ConsPlusNonformat"/>
        <w:jc w:val="both"/>
      </w:pPr>
      <w:r>
        <w:t>капитального  ремонта,  ремонта  примыканий  объекта  дорожного сервиса или</w:t>
      </w:r>
    </w:p>
    <w:p w:rsidR="004C58D7" w:rsidRDefault="004C58D7">
      <w:pPr>
        <w:pStyle w:val="ConsPlusNonformat"/>
        <w:jc w:val="both"/>
      </w:pPr>
      <w:r>
        <w:t>стационарного торгового объекта: __________________________________________</w:t>
      </w:r>
    </w:p>
    <w:p w:rsidR="004C58D7" w:rsidRDefault="004C58D7">
      <w:pPr>
        <w:pStyle w:val="ConsPlusNonformat"/>
        <w:jc w:val="both"/>
      </w:pPr>
      <w:r>
        <w:t>__________________________________________________________________________.</w:t>
      </w:r>
    </w:p>
    <w:p w:rsidR="004C58D7" w:rsidRDefault="004C58D7">
      <w:pPr>
        <w:pStyle w:val="ConsPlusNonformat"/>
        <w:jc w:val="both"/>
      </w:pPr>
    </w:p>
    <w:p w:rsidR="004C58D7" w:rsidRDefault="004C58D7">
      <w:pPr>
        <w:pStyle w:val="ConsPlusNonformat"/>
        <w:jc w:val="both"/>
      </w:pPr>
      <w:r>
        <w:t>Приложения:</w:t>
      </w:r>
    </w:p>
    <w:p w:rsidR="004C58D7" w:rsidRDefault="004C58D7">
      <w:pPr>
        <w:pStyle w:val="ConsPlusNonformat"/>
        <w:jc w:val="both"/>
      </w:pPr>
      <w:r>
        <w:t xml:space="preserve">    1. __________________________</w:t>
      </w:r>
    </w:p>
    <w:p w:rsidR="004C58D7" w:rsidRDefault="004C58D7">
      <w:pPr>
        <w:pStyle w:val="ConsPlusNonformat"/>
        <w:jc w:val="both"/>
      </w:pPr>
      <w:r>
        <w:t xml:space="preserve">    2. __________________________</w:t>
      </w:r>
    </w:p>
    <w:p w:rsidR="004C58D7" w:rsidRDefault="004C58D7">
      <w:pPr>
        <w:pStyle w:val="ConsPlusNonformat"/>
        <w:jc w:val="both"/>
      </w:pPr>
      <w:r>
        <w:t xml:space="preserve">    3. __________________________</w:t>
      </w:r>
    </w:p>
    <w:p w:rsidR="004C58D7" w:rsidRDefault="004C58D7">
      <w:pPr>
        <w:pStyle w:val="ConsPlusNonformat"/>
        <w:jc w:val="both"/>
      </w:pPr>
      <w:r>
        <w:t xml:space="preserve">    4. __________________________</w:t>
      </w:r>
    </w:p>
    <w:p w:rsidR="004C58D7" w:rsidRDefault="004C58D7">
      <w:pPr>
        <w:pStyle w:val="ConsPlusNonformat"/>
        <w:jc w:val="both"/>
      </w:pPr>
    </w:p>
    <w:p w:rsidR="004C58D7" w:rsidRDefault="004C58D7">
      <w:pPr>
        <w:pStyle w:val="ConsPlusNonformat"/>
        <w:jc w:val="both"/>
      </w:pPr>
      <w:r>
        <w:t>Подпись заявителя                                     Дата</w:t>
      </w:r>
    </w:p>
    <w:p w:rsidR="004C58D7" w:rsidRDefault="004C58D7">
      <w:pPr>
        <w:pStyle w:val="ConsPlusNormal"/>
        <w:jc w:val="both"/>
      </w:pPr>
    </w:p>
    <w:p w:rsidR="004C58D7" w:rsidRDefault="004C58D7">
      <w:pPr>
        <w:pStyle w:val="ConsPlusNormal"/>
        <w:jc w:val="both"/>
      </w:pPr>
    </w:p>
    <w:p w:rsidR="004C58D7" w:rsidRDefault="004C58D7">
      <w:pPr>
        <w:pStyle w:val="ConsPlusNormal"/>
        <w:jc w:val="both"/>
      </w:pPr>
    </w:p>
    <w:p w:rsidR="004C58D7" w:rsidRDefault="004C58D7">
      <w:pPr>
        <w:pStyle w:val="ConsPlusNormal"/>
        <w:jc w:val="both"/>
      </w:pPr>
    </w:p>
    <w:p w:rsidR="004C58D7" w:rsidRDefault="004C58D7">
      <w:pPr>
        <w:pStyle w:val="ConsPlusNormal"/>
        <w:jc w:val="both"/>
      </w:pPr>
    </w:p>
    <w:p w:rsidR="004C58D7" w:rsidRDefault="004C58D7">
      <w:pPr>
        <w:pStyle w:val="ConsPlusNormal"/>
        <w:jc w:val="right"/>
        <w:outlineLvl w:val="1"/>
      </w:pPr>
      <w:r>
        <w:t>Приложение 2</w:t>
      </w:r>
    </w:p>
    <w:p w:rsidR="004C58D7" w:rsidRDefault="004C58D7">
      <w:pPr>
        <w:pStyle w:val="ConsPlusNormal"/>
        <w:jc w:val="right"/>
      </w:pPr>
      <w:r>
        <w:t>к Порядку</w:t>
      </w:r>
    </w:p>
    <w:p w:rsidR="004C58D7" w:rsidRDefault="004C58D7">
      <w:pPr>
        <w:pStyle w:val="ConsPlusNormal"/>
        <w:jc w:val="both"/>
      </w:pPr>
    </w:p>
    <w:p w:rsidR="004C58D7" w:rsidRDefault="004C58D7">
      <w:pPr>
        <w:pStyle w:val="ConsPlusNormal"/>
        <w:jc w:val="center"/>
      </w:pPr>
      <w:r>
        <w:t>ФОРМА ЗАЯВЛЕНИЯ</w:t>
      </w:r>
    </w:p>
    <w:p w:rsidR="004C58D7" w:rsidRDefault="004C58D7">
      <w:pPr>
        <w:pStyle w:val="ConsPlusNormal"/>
        <w:jc w:val="center"/>
      </w:pPr>
      <w:r>
        <w:t>О ЗАКЛЮЧЕНИИ ДОГОВОРА НА ПРОКЛАДКУ, ПЕРЕНОС, ПЕРЕУСТРОЙСТВО</w:t>
      </w:r>
    </w:p>
    <w:p w:rsidR="004C58D7" w:rsidRDefault="004C58D7">
      <w:pPr>
        <w:pStyle w:val="ConsPlusNormal"/>
        <w:jc w:val="center"/>
      </w:pPr>
      <w:r>
        <w:t>ИНЖЕНЕРНЫХ КОММУНИКАЦИЙ, ИХ ЭКСПЛУАТАЦИЮ В ГРАНИЦАХ ПОЛОСЫ</w:t>
      </w:r>
    </w:p>
    <w:p w:rsidR="004C58D7" w:rsidRDefault="004C58D7">
      <w:pPr>
        <w:pStyle w:val="ConsPlusNormal"/>
        <w:jc w:val="center"/>
      </w:pPr>
      <w:proofErr w:type="gramStart"/>
      <w:r>
        <w:t>ОТВОДА АВТОМОБИЛЬНОЙ ДОРОГИ (О ЗАКЛЮЧЕНИИ ДОГОВОРА</w:t>
      </w:r>
      <w:proofErr w:type="gramEnd"/>
    </w:p>
    <w:p w:rsidR="004C58D7" w:rsidRDefault="004C58D7">
      <w:pPr>
        <w:pStyle w:val="ConsPlusNormal"/>
        <w:jc w:val="center"/>
      </w:pPr>
      <w:r>
        <w:t>О ПРИСОЕДИНЕНИИ ОБЪЕКТА ДОРОЖНОГО СЕРВИСА</w:t>
      </w:r>
    </w:p>
    <w:p w:rsidR="004C58D7" w:rsidRDefault="004C58D7">
      <w:pPr>
        <w:pStyle w:val="ConsPlusNormal"/>
        <w:jc w:val="center"/>
      </w:pPr>
      <w:proofErr w:type="gramStart"/>
      <w:r>
        <w:t>К АВТОМОБИЛЬНОЙ ДОРОГЕ)</w:t>
      </w:r>
      <w:proofErr w:type="gramEnd"/>
    </w:p>
    <w:p w:rsidR="004C58D7" w:rsidRDefault="004C58D7">
      <w:pPr>
        <w:pStyle w:val="ConsPlusNormal"/>
        <w:jc w:val="both"/>
      </w:pPr>
    </w:p>
    <w:p w:rsidR="004C58D7" w:rsidRDefault="004C58D7">
      <w:pPr>
        <w:pStyle w:val="ConsPlusNormal"/>
        <w:ind w:firstLine="540"/>
        <w:jc w:val="both"/>
      </w:pPr>
      <w:r>
        <w:t xml:space="preserve">Исключено. - </w:t>
      </w:r>
      <w:hyperlink r:id="rId119" w:history="1">
        <w:r>
          <w:rPr>
            <w:color w:val="0000FF"/>
          </w:rPr>
          <w:t>Постановление</w:t>
        </w:r>
      </w:hyperlink>
      <w:r>
        <w:t xml:space="preserve"> Администрации города Тюмени от 27.05.2013 N 51-пк.</w:t>
      </w:r>
    </w:p>
    <w:p w:rsidR="004C58D7" w:rsidRDefault="004C58D7">
      <w:pPr>
        <w:pStyle w:val="ConsPlusNormal"/>
        <w:jc w:val="both"/>
      </w:pPr>
    </w:p>
    <w:p w:rsidR="004C58D7" w:rsidRDefault="004C58D7">
      <w:pPr>
        <w:pStyle w:val="ConsPlusNormal"/>
        <w:jc w:val="both"/>
      </w:pPr>
    </w:p>
    <w:p w:rsidR="004C58D7" w:rsidRDefault="004C58D7">
      <w:pPr>
        <w:pStyle w:val="ConsPlusNormal"/>
        <w:jc w:val="both"/>
      </w:pPr>
    </w:p>
    <w:p w:rsidR="004C58D7" w:rsidRDefault="004C58D7">
      <w:pPr>
        <w:pStyle w:val="ConsPlusNormal"/>
        <w:jc w:val="both"/>
      </w:pPr>
    </w:p>
    <w:p w:rsidR="004C58D7" w:rsidRDefault="004C58D7">
      <w:pPr>
        <w:pStyle w:val="ConsPlusNormal"/>
        <w:jc w:val="both"/>
      </w:pPr>
    </w:p>
    <w:p w:rsidR="004C58D7" w:rsidRDefault="004C58D7">
      <w:pPr>
        <w:pStyle w:val="ConsPlusNormal"/>
        <w:jc w:val="right"/>
        <w:outlineLvl w:val="1"/>
      </w:pPr>
      <w:r>
        <w:t>Приложение 3</w:t>
      </w:r>
    </w:p>
    <w:p w:rsidR="004C58D7" w:rsidRDefault="004C58D7">
      <w:pPr>
        <w:pStyle w:val="ConsPlusNormal"/>
        <w:jc w:val="right"/>
      </w:pPr>
      <w:r>
        <w:t>к Порядку</w:t>
      </w:r>
    </w:p>
    <w:p w:rsidR="004C58D7" w:rsidRDefault="004C58D7">
      <w:pPr>
        <w:pStyle w:val="ConsPlusNormal"/>
        <w:jc w:val="both"/>
      </w:pPr>
    </w:p>
    <w:p w:rsidR="004C58D7" w:rsidRDefault="004C58D7">
      <w:pPr>
        <w:pStyle w:val="ConsPlusNormal"/>
        <w:jc w:val="center"/>
      </w:pPr>
      <w:bookmarkStart w:id="16" w:name="P315"/>
      <w:bookmarkEnd w:id="16"/>
      <w:r>
        <w:t>ФОРМА ХОДАТАЙСТВА</w:t>
      </w:r>
    </w:p>
    <w:p w:rsidR="004C58D7" w:rsidRDefault="004C58D7">
      <w:pPr>
        <w:pStyle w:val="ConsPlusNormal"/>
        <w:jc w:val="center"/>
      </w:pPr>
      <w:r>
        <w:t>О СОГЛАСОВАНИИ ПРОГОНА ЖИВОТНЫХ</w:t>
      </w:r>
    </w:p>
    <w:p w:rsidR="004C58D7" w:rsidRDefault="004C58D7">
      <w:pPr>
        <w:pStyle w:val="ConsPlusNormal"/>
        <w:jc w:val="center"/>
      </w:pPr>
      <w:r>
        <w:t>ЧЕРЕЗ АВТОМОБИЛЬНУЮ ДОРОГУ</w:t>
      </w:r>
    </w:p>
    <w:p w:rsidR="004C58D7" w:rsidRDefault="004C58D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C58D7">
        <w:trPr>
          <w:jc w:val="center"/>
        </w:trPr>
        <w:tc>
          <w:tcPr>
            <w:tcW w:w="9294" w:type="dxa"/>
            <w:tcBorders>
              <w:top w:val="nil"/>
              <w:left w:val="single" w:sz="24" w:space="0" w:color="CED3F1"/>
              <w:bottom w:val="nil"/>
              <w:right w:val="single" w:sz="24" w:space="0" w:color="F4F3F8"/>
            </w:tcBorders>
            <w:shd w:val="clear" w:color="auto" w:fill="F4F3F8"/>
          </w:tcPr>
          <w:p w:rsidR="004C58D7" w:rsidRDefault="004C58D7">
            <w:pPr>
              <w:pStyle w:val="ConsPlusNormal"/>
              <w:jc w:val="center"/>
            </w:pPr>
            <w:r>
              <w:rPr>
                <w:color w:val="392C69"/>
              </w:rPr>
              <w:t>Список изменяющих документов</w:t>
            </w:r>
          </w:p>
          <w:p w:rsidR="004C58D7" w:rsidRDefault="004C58D7">
            <w:pPr>
              <w:pStyle w:val="ConsPlusNormal"/>
              <w:jc w:val="center"/>
            </w:pPr>
            <w:proofErr w:type="gramStart"/>
            <w:r>
              <w:rPr>
                <w:color w:val="392C69"/>
              </w:rPr>
              <w:t xml:space="preserve">(в ред. постановлений Администрации города Тюмени от 14.11.2011 </w:t>
            </w:r>
            <w:hyperlink r:id="rId120" w:history="1">
              <w:r>
                <w:rPr>
                  <w:color w:val="0000FF"/>
                </w:rPr>
                <w:t>N 116-пк</w:t>
              </w:r>
            </w:hyperlink>
            <w:r>
              <w:rPr>
                <w:color w:val="392C69"/>
              </w:rPr>
              <w:t>,</w:t>
            </w:r>
            <w:proofErr w:type="gramEnd"/>
          </w:p>
          <w:p w:rsidR="004C58D7" w:rsidRDefault="004C58D7">
            <w:pPr>
              <w:pStyle w:val="ConsPlusNormal"/>
              <w:jc w:val="center"/>
            </w:pPr>
            <w:r>
              <w:rPr>
                <w:color w:val="392C69"/>
              </w:rPr>
              <w:t xml:space="preserve">от 27.05.2013 </w:t>
            </w:r>
            <w:hyperlink r:id="rId121" w:history="1">
              <w:r>
                <w:rPr>
                  <w:color w:val="0000FF"/>
                </w:rPr>
                <w:t>N 51-пк</w:t>
              </w:r>
            </w:hyperlink>
            <w:r>
              <w:rPr>
                <w:color w:val="392C69"/>
              </w:rPr>
              <w:t>)</w:t>
            </w:r>
          </w:p>
        </w:tc>
      </w:tr>
    </w:tbl>
    <w:p w:rsidR="004C58D7" w:rsidRDefault="004C58D7">
      <w:pPr>
        <w:pStyle w:val="ConsPlusNormal"/>
        <w:jc w:val="both"/>
      </w:pPr>
    </w:p>
    <w:p w:rsidR="004C58D7" w:rsidRDefault="004C58D7">
      <w:pPr>
        <w:pStyle w:val="ConsPlusNonformat"/>
        <w:jc w:val="both"/>
      </w:pPr>
      <w:r>
        <w:t xml:space="preserve">                               ____________________________________________</w:t>
      </w:r>
    </w:p>
    <w:p w:rsidR="004C58D7" w:rsidRDefault="004C58D7">
      <w:pPr>
        <w:pStyle w:val="ConsPlusNonformat"/>
        <w:jc w:val="both"/>
      </w:pPr>
      <w:r>
        <w:t xml:space="preserve">                               (Ф.И.О. руководителя уполномоченного органа)</w:t>
      </w:r>
    </w:p>
    <w:p w:rsidR="004C58D7" w:rsidRDefault="004C58D7">
      <w:pPr>
        <w:pStyle w:val="ConsPlusNonformat"/>
        <w:jc w:val="both"/>
      </w:pPr>
      <w:r>
        <w:t xml:space="preserve">                    _______________________________________________________</w:t>
      </w:r>
    </w:p>
    <w:p w:rsidR="004C58D7" w:rsidRDefault="004C58D7">
      <w:pPr>
        <w:pStyle w:val="ConsPlusNonformat"/>
        <w:jc w:val="both"/>
      </w:pPr>
      <w:r>
        <w:t xml:space="preserve">                    _______________________________________________________</w:t>
      </w:r>
    </w:p>
    <w:p w:rsidR="004C58D7" w:rsidRDefault="004C58D7">
      <w:pPr>
        <w:pStyle w:val="ConsPlusNonformat"/>
        <w:jc w:val="both"/>
      </w:pPr>
      <w:r>
        <w:t xml:space="preserve">                    _______________________________________________________</w:t>
      </w:r>
    </w:p>
    <w:p w:rsidR="004C58D7" w:rsidRDefault="004C58D7">
      <w:pPr>
        <w:pStyle w:val="ConsPlusNonformat"/>
        <w:jc w:val="both"/>
      </w:pPr>
      <w:r>
        <w:t xml:space="preserve">                          </w:t>
      </w:r>
      <w:proofErr w:type="gramStart"/>
      <w:r>
        <w:t>(Ф.И.О. и должность заявителя, паспортные данные,</w:t>
      </w:r>
      <w:proofErr w:type="gramEnd"/>
    </w:p>
    <w:p w:rsidR="004C58D7" w:rsidRDefault="004C58D7">
      <w:pPr>
        <w:pStyle w:val="ConsPlusNonformat"/>
        <w:jc w:val="both"/>
      </w:pPr>
      <w:r>
        <w:t xml:space="preserve">                               организационно-правовая форма и наименование</w:t>
      </w:r>
    </w:p>
    <w:p w:rsidR="004C58D7" w:rsidRDefault="004C58D7">
      <w:pPr>
        <w:pStyle w:val="ConsPlusNonformat"/>
        <w:jc w:val="both"/>
      </w:pPr>
      <w:r>
        <w:t xml:space="preserve">                     юридического лица, почтовый адрес с указанием индекса,</w:t>
      </w:r>
    </w:p>
    <w:p w:rsidR="004C58D7" w:rsidRDefault="004C58D7">
      <w:pPr>
        <w:pStyle w:val="ConsPlusNonformat"/>
        <w:jc w:val="both"/>
      </w:pPr>
      <w:r>
        <w:t xml:space="preserve">                               контактный телефон, адрес электронной почты)</w:t>
      </w:r>
    </w:p>
    <w:p w:rsidR="004C58D7" w:rsidRDefault="004C58D7">
      <w:pPr>
        <w:pStyle w:val="ConsPlusNonformat"/>
        <w:jc w:val="both"/>
      </w:pPr>
    </w:p>
    <w:p w:rsidR="004C58D7" w:rsidRDefault="004C58D7">
      <w:pPr>
        <w:pStyle w:val="ConsPlusNonformat"/>
        <w:jc w:val="both"/>
      </w:pPr>
      <w:r>
        <w:t xml:space="preserve">                                ХОДАТАЙСТВО</w:t>
      </w:r>
    </w:p>
    <w:p w:rsidR="004C58D7" w:rsidRDefault="004C58D7">
      <w:pPr>
        <w:pStyle w:val="ConsPlusNonformat"/>
        <w:jc w:val="both"/>
      </w:pPr>
    </w:p>
    <w:p w:rsidR="004C58D7" w:rsidRDefault="004C58D7">
      <w:pPr>
        <w:pStyle w:val="ConsPlusNonformat"/>
        <w:jc w:val="both"/>
      </w:pPr>
      <w:r>
        <w:t xml:space="preserve">    Прошу  Вас  согласовать  место  прогона  животных  </w:t>
      </w:r>
      <w:proofErr w:type="gramStart"/>
      <w:r>
        <w:t>через</w:t>
      </w:r>
      <w:proofErr w:type="gramEnd"/>
      <w:r>
        <w:t xml:space="preserve">  автомобильную</w:t>
      </w:r>
    </w:p>
    <w:p w:rsidR="004C58D7" w:rsidRDefault="004C58D7">
      <w:pPr>
        <w:pStyle w:val="ConsPlusNonformat"/>
        <w:jc w:val="both"/>
      </w:pPr>
      <w:r>
        <w:t>дорогу общего пользования местного значения _______________________________</w:t>
      </w:r>
    </w:p>
    <w:p w:rsidR="004C58D7" w:rsidRDefault="004C58D7">
      <w:pPr>
        <w:pStyle w:val="ConsPlusNonformat"/>
        <w:jc w:val="both"/>
      </w:pPr>
      <w:r>
        <w:t>___________________________________________________________________________</w:t>
      </w:r>
    </w:p>
    <w:p w:rsidR="004C58D7" w:rsidRDefault="004C58D7">
      <w:pPr>
        <w:pStyle w:val="ConsPlusNonformat"/>
        <w:jc w:val="both"/>
      </w:pPr>
      <w:r>
        <w:t xml:space="preserve">                    (наименование автомобильной дороги)</w:t>
      </w:r>
    </w:p>
    <w:p w:rsidR="004C58D7" w:rsidRDefault="004C58D7">
      <w:pPr>
        <w:pStyle w:val="ConsPlusNonformat"/>
        <w:jc w:val="both"/>
      </w:pPr>
      <w:r>
        <w:t xml:space="preserve">    в границах полосы  отвода на участке с </w:t>
      </w:r>
      <w:proofErr w:type="gramStart"/>
      <w:r>
        <w:t>км</w:t>
      </w:r>
      <w:proofErr w:type="gramEnd"/>
      <w:r>
        <w:t xml:space="preserve"> ___+____ (слева/справа) до км</w:t>
      </w:r>
    </w:p>
    <w:p w:rsidR="004C58D7" w:rsidRDefault="004C58D7">
      <w:pPr>
        <w:pStyle w:val="ConsPlusNonformat"/>
        <w:jc w:val="both"/>
      </w:pPr>
      <w:r>
        <w:t>___+____ (слева/справа).</w:t>
      </w:r>
    </w:p>
    <w:p w:rsidR="004C58D7" w:rsidRDefault="004C58D7">
      <w:pPr>
        <w:pStyle w:val="ConsPlusNonformat"/>
        <w:jc w:val="both"/>
      </w:pPr>
    </w:p>
    <w:p w:rsidR="004C58D7" w:rsidRDefault="004C58D7">
      <w:pPr>
        <w:pStyle w:val="ConsPlusNonformat"/>
        <w:jc w:val="both"/>
      </w:pPr>
      <w:r>
        <w:t xml:space="preserve">    Подпись заявителя                             Дата</w:t>
      </w:r>
    </w:p>
    <w:p w:rsidR="004C58D7" w:rsidRDefault="004C58D7">
      <w:pPr>
        <w:pStyle w:val="ConsPlusNormal"/>
        <w:jc w:val="both"/>
      </w:pPr>
    </w:p>
    <w:p w:rsidR="004C58D7" w:rsidRDefault="004C58D7">
      <w:pPr>
        <w:pStyle w:val="ConsPlusNormal"/>
        <w:jc w:val="both"/>
      </w:pPr>
    </w:p>
    <w:p w:rsidR="004C58D7" w:rsidRDefault="004C58D7">
      <w:pPr>
        <w:pStyle w:val="ConsPlusNormal"/>
        <w:jc w:val="both"/>
      </w:pPr>
    </w:p>
    <w:p w:rsidR="004C58D7" w:rsidRDefault="004C58D7">
      <w:pPr>
        <w:pStyle w:val="ConsPlusNormal"/>
        <w:jc w:val="both"/>
      </w:pPr>
    </w:p>
    <w:p w:rsidR="004C58D7" w:rsidRDefault="004C58D7">
      <w:pPr>
        <w:pStyle w:val="ConsPlusNormal"/>
        <w:jc w:val="both"/>
      </w:pPr>
    </w:p>
    <w:p w:rsidR="004C58D7" w:rsidRDefault="004C58D7">
      <w:pPr>
        <w:pStyle w:val="ConsPlusNormal"/>
        <w:jc w:val="right"/>
        <w:outlineLvl w:val="1"/>
      </w:pPr>
      <w:r>
        <w:t>Приложение 4</w:t>
      </w:r>
    </w:p>
    <w:p w:rsidR="004C58D7" w:rsidRDefault="004C58D7">
      <w:pPr>
        <w:pStyle w:val="ConsPlusNormal"/>
        <w:jc w:val="right"/>
      </w:pPr>
      <w:r>
        <w:t>к Порядку</w:t>
      </w:r>
    </w:p>
    <w:p w:rsidR="004C58D7" w:rsidRDefault="004C58D7">
      <w:pPr>
        <w:pStyle w:val="ConsPlusNormal"/>
        <w:jc w:val="both"/>
      </w:pPr>
    </w:p>
    <w:p w:rsidR="004C58D7" w:rsidRDefault="004C58D7">
      <w:pPr>
        <w:pStyle w:val="ConsPlusNormal"/>
        <w:jc w:val="center"/>
      </w:pPr>
      <w:bookmarkStart w:id="17" w:name="P350"/>
      <w:bookmarkEnd w:id="17"/>
      <w:r>
        <w:t>ФОРМА ЗАЯВЛЕНИЯ</w:t>
      </w:r>
    </w:p>
    <w:p w:rsidR="004C58D7" w:rsidRDefault="004C58D7">
      <w:pPr>
        <w:pStyle w:val="ConsPlusNormal"/>
        <w:jc w:val="center"/>
      </w:pPr>
      <w:r>
        <w:t>О СОГЛАСОВАНИИ СТРОИТЕЛЬСТВА, РЕКОНСТРУКЦИИ, КАПИТАЛЬНОГО</w:t>
      </w:r>
    </w:p>
    <w:p w:rsidR="004C58D7" w:rsidRDefault="004C58D7">
      <w:pPr>
        <w:pStyle w:val="ConsPlusNormal"/>
        <w:jc w:val="center"/>
      </w:pPr>
      <w:r>
        <w:t>РЕМОНТА, РЕМОНТА ПЕРЕСЕЧЕНИЙ ИЛИ ПРИМЫКАНИЙ</w:t>
      </w:r>
    </w:p>
    <w:p w:rsidR="004C58D7" w:rsidRDefault="004C58D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C58D7">
        <w:trPr>
          <w:jc w:val="center"/>
        </w:trPr>
        <w:tc>
          <w:tcPr>
            <w:tcW w:w="9294" w:type="dxa"/>
            <w:tcBorders>
              <w:top w:val="nil"/>
              <w:left w:val="single" w:sz="24" w:space="0" w:color="CED3F1"/>
              <w:bottom w:val="nil"/>
              <w:right w:val="single" w:sz="24" w:space="0" w:color="F4F3F8"/>
            </w:tcBorders>
            <w:shd w:val="clear" w:color="auto" w:fill="F4F3F8"/>
          </w:tcPr>
          <w:p w:rsidR="004C58D7" w:rsidRDefault="004C58D7">
            <w:pPr>
              <w:pStyle w:val="ConsPlusNormal"/>
              <w:jc w:val="center"/>
            </w:pPr>
            <w:r>
              <w:rPr>
                <w:color w:val="392C69"/>
              </w:rPr>
              <w:t>Список изменяющих документов</w:t>
            </w:r>
          </w:p>
          <w:p w:rsidR="004C58D7" w:rsidRDefault="004C58D7">
            <w:pPr>
              <w:pStyle w:val="ConsPlusNormal"/>
              <w:jc w:val="center"/>
            </w:pPr>
            <w:r>
              <w:rPr>
                <w:color w:val="392C69"/>
              </w:rPr>
              <w:t xml:space="preserve">(введено </w:t>
            </w:r>
            <w:hyperlink r:id="rId122" w:history="1">
              <w:r>
                <w:rPr>
                  <w:color w:val="0000FF"/>
                </w:rPr>
                <w:t>постановлением</w:t>
              </w:r>
            </w:hyperlink>
            <w:r>
              <w:rPr>
                <w:color w:val="392C69"/>
              </w:rPr>
              <w:t xml:space="preserve"> Администрации города Тюмени от 29.02.2016 N 28-пк)</w:t>
            </w:r>
          </w:p>
        </w:tc>
      </w:tr>
    </w:tbl>
    <w:p w:rsidR="004C58D7" w:rsidRDefault="004C58D7">
      <w:pPr>
        <w:pStyle w:val="ConsPlusNormal"/>
        <w:jc w:val="both"/>
      </w:pPr>
    </w:p>
    <w:p w:rsidR="004C58D7" w:rsidRDefault="004C58D7">
      <w:pPr>
        <w:pStyle w:val="ConsPlusNonformat"/>
        <w:jc w:val="both"/>
      </w:pPr>
      <w:r>
        <w:t xml:space="preserve">                               ____________________________________________</w:t>
      </w:r>
    </w:p>
    <w:p w:rsidR="004C58D7" w:rsidRDefault="004C58D7">
      <w:pPr>
        <w:pStyle w:val="ConsPlusNonformat"/>
        <w:jc w:val="both"/>
      </w:pPr>
      <w:r>
        <w:t xml:space="preserve">                               (Ф.И.О. руководителя уполномоченного органа)</w:t>
      </w:r>
    </w:p>
    <w:p w:rsidR="004C58D7" w:rsidRDefault="004C58D7">
      <w:pPr>
        <w:pStyle w:val="ConsPlusNonformat"/>
        <w:jc w:val="both"/>
      </w:pPr>
      <w:r>
        <w:t xml:space="preserve">                    _______________________________________________________</w:t>
      </w:r>
    </w:p>
    <w:p w:rsidR="004C58D7" w:rsidRDefault="004C58D7">
      <w:pPr>
        <w:pStyle w:val="ConsPlusNonformat"/>
        <w:jc w:val="both"/>
      </w:pPr>
      <w:r>
        <w:t xml:space="preserve">                    _______________________________________________________</w:t>
      </w:r>
    </w:p>
    <w:p w:rsidR="004C58D7" w:rsidRDefault="004C58D7">
      <w:pPr>
        <w:pStyle w:val="ConsPlusNonformat"/>
        <w:jc w:val="both"/>
      </w:pPr>
      <w:r>
        <w:t xml:space="preserve">                    _______________________________________________________</w:t>
      </w:r>
    </w:p>
    <w:p w:rsidR="004C58D7" w:rsidRDefault="004C58D7">
      <w:pPr>
        <w:pStyle w:val="ConsPlusNonformat"/>
        <w:jc w:val="both"/>
      </w:pPr>
      <w:r>
        <w:t xml:space="preserve">                          </w:t>
      </w:r>
      <w:proofErr w:type="gramStart"/>
      <w:r>
        <w:t>(Ф.И.О. и должность заявителя, паспортные данные,</w:t>
      </w:r>
      <w:proofErr w:type="gramEnd"/>
    </w:p>
    <w:p w:rsidR="004C58D7" w:rsidRDefault="004C58D7">
      <w:pPr>
        <w:pStyle w:val="ConsPlusNonformat"/>
        <w:jc w:val="both"/>
      </w:pPr>
      <w:r>
        <w:t xml:space="preserve">                               организационно-правовая форма и наименование</w:t>
      </w:r>
    </w:p>
    <w:p w:rsidR="004C58D7" w:rsidRDefault="004C58D7">
      <w:pPr>
        <w:pStyle w:val="ConsPlusNonformat"/>
        <w:jc w:val="both"/>
      </w:pPr>
      <w:r>
        <w:t xml:space="preserve">                     юридического лица, почтовый адрес с указанием индекса,</w:t>
      </w:r>
    </w:p>
    <w:p w:rsidR="004C58D7" w:rsidRDefault="004C58D7">
      <w:pPr>
        <w:pStyle w:val="ConsPlusNonformat"/>
        <w:jc w:val="both"/>
      </w:pPr>
      <w:r>
        <w:t xml:space="preserve">                               контактный телефон, адрес электронной почты)</w:t>
      </w:r>
    </w:p>
    <w:p w:rsidR="004C58D7" w:rsidRDefault="004C58D7">
      <w:pPr>
        <w:pStyle w:val="ConsPlusNonformat"/>
        <w:jc w:val="both"/>
      </w:pPr>
    </w:p>
    <w:p w:rsidR="004C58D7" w:rsidRDefault="004C58D7">
      <w:pPr>
        <w:pStyle w:val="ConsPlusNonformat"/>
        <w:jc w:val="both"/>
      </w:pPr>
      <w:r>
        <w:t xml:space="preserve">                                 ЗАЯВЛЕНИЕ</w:t>
      </w:r>
    </w:p>
    <w:p w:rsidR="004C58D7" w:rsidRDefault="004C58D7">
      <w:pPr>
        <w:pStyle w:val="ConsPlusNonformat"/>
        <w:jc w:val="both"/>
      </w:pPr>
    </w:p>
    <w:p w:rsidR="004C58D7" w:rsidRDefault="004C58D7">
      <w:pPr>
        <w:pStyle w:val="ConsPlusNonformat"/>
        <w:jc w:val="both"/>
      </w:pPr>
      <w:r>
        <w:t xml:space="preserve">    Прошу     Вас    согласовать    Строительство/реконструкцию/</w:t>
      </w:r>
      <w:proofErr w:type="gramStart"/>
      <w:r>
        <w:t>капитальный</w:t>
      </w:r>
      <w:proofErr w:type="gramEnd"/>
    </w:p>
    <w:p w:rsidR="004C58D7" w:rsidRDefault="004C58D7">
      <w:pPr>
        <w:pStyle w:val="ConsPlusNonformat"/>
        <w:jc w:val="both"/>
      </w:pPr>
      <w:r>
        <w:t xml:space="preserve">                                    _______________________________________</w:t>
      </w:r>
    </w:p>
    <w:p w:rsidR="004C58D7" w:rsidRDefault="004C58D7">
      <w:pPr>
        <w:pStyle w:val="ConsPlusNonformat"/>
        <w:jc w:val="both"/>
      </w:pPr>
      <w:r>
        <w:t xml:space="preserve">                                           (указывается вид работ)</w:t>
      </w:r>
    </w:p>
    <w:p w:rsidR="004C58D7" w:rsidRDefault="004C58D7">
      <w:pPr>
        <w:pStyle w:val="ConsPlusNonformat"/>
        <w:jc w:val="both"/>
      </w:pPr>
      <w:r>
        <w:t>ремонт/ремонт</w:t>
      </w:r>
    </w:p>
    <w:p w:rsidR="004C58D7" w:rsidRDefault="004C58D7">
      <w:pPr>
        <w:pStyle w:val="ConsPlusNonformat"/>
        <w:jc w:val="both"/>
      </w:pPr>
      <w:r>
        <w:t>_____________</w:t>
      </w:r>
    </w:p>
    <w:p w:rsidR="004C58D7" w:rsidRDefault="004C58D7">
      <w:pPr>
        <w:pStyle w:val="ConsPlusNonformat"/>
        <w:jc w:val="both"/>
      </w:pPr>
      <w:proofErr w:type="gramStart"/>
      <w:r>
        <w:t>пересечения  автомобильной  дороги/примыкания  автомобильной дороги (нужное</w:t>
      </w:r>
      <w:proofErr w:type="gramEnd"/>
    </w:p>
    <w:p w:rsidR="004C58D7" w:rsidRDefault="004C58D7">
      <w:pPr>
        <w:pStyle w:val="ConsPlusNonformat"/>
        <w:jc w:val="both"/>
      </w:pPr>
      <w:r>
        <w:t xml:space="preserve">подчеркнуть)  в  границах  полосы  отвода  на  участке  с  </w:t>
      </w:r>
      <w:proofErr w:type="gramStart"/>
      <w:r>
        <w:t>км</w:t>
      </w:r>
      <w:proofErr w:type="gramEnd"/>
      <w:r>
        <w:t xml:space="preserve">  ___  +  ____</w:t>
      </w:r>
    </w:p>
    <w:p w:rsidR="004C58D7" w:rsidRDefault="004C58D7">
      <w:pPr>
        <w:pStyle w:val="ConsPlusNonformat"/>
        <w:jc w:val="both"/>
      </w:pPr>
      <w:r>
        <w:t xml:space="preserve">(слева/справа/в  пересечении) до </w:t>
      </w:r>
      <w:proofErr w:type="gramStart"/>
      <w:r>
        <w:t>км</w:t>
      </w:r>
      <w:proofErr w:type="gramEnd"/>
      <w:r>
        <w:t xml:space="preserve"> ___ + ____ (слева/справа/в пересечении)</w:t>
      </w:r>
    </w:p>
    <w:p w:rsidR="004C58D7" w:rsidRDefault="004C58D7">
      <w:pPr>
        <w:pStyle w:val="ConsPlusNonformat"/>
        <w:jc w:val="both"/>
      </w:pPr>
      <w:r>
        <w:t>к  автомобильной  дороге  местного  значения  по адресу: Тюменская область,</w:t>
      </w:r>
    </w:p>
    <w:p w:rsidR="004C58D7" w:rsidRDefault="004C58D7">
      <w:pPr>
        <w:pStyle w:val="ConsPlusNonformat"/>
        <w:jc w:val="both"/>
      </w:pPr>
      <w:r>
        <w:t>город Тюмень, _____________________________________________________________</w:t>
      </w:r>
    </w:p>
    <w:p w:rsidR="004C58D7" w:rsidRDefault="004C58D7">
      <w:pPr>
        <w:pStyle w:val="ConsPlusNonformat"/>
        <w:jc w:val="both"/>
      </w:pPr>
      <w:r>
        <w:t xml:space="preserve">                            (наименование автомобильной дороги)</w:t>
      </w:r>
    </w:p>
    <w:p w:rsidR="004C58D7" w:rsidRDefault="004C58D7">
      <w:pPr>
        <w:pStyle w:val="ConsPlusNonformat"/>
        <w:jc w:val="both"/>
      </w:pPr>
    </w:p>
    <w:p w:rsidR="004C58D7" w:rsidRDefault="004C58D7">
      <w:pPr>
        <w:pStyle w:val="ConsPlusNonformat"/>
        <w:jc w:val="both"/>
      </w:pPr>
      <w:r>
        <w:lastRenderedPageBreak/>
        <w:t>Приложения:</w:t>
      </w:r>
    </w:p>
    <w:p w:rsidR="004C58D7" w:rsidRDefault="004C58D7">
      <w:pPr>
        <w:pStyle w:val="ConsPlusNonformat"/>
        <w:jc w:val="both"/>
      </w:pPr>
      <w:r>
        <w:t>1. ____________________________________</w:t>
      </w:r>
    </w:p>
    <w:p w:rsidR="004C58D7" w:rsidRDefault="004C58D7">
      <w:pPr>
        <w:pStyle w:val="ConsPlusNonformat"/>
        <w:jc w:val="both"/>
      </w:pPr>
      <w:r>
        <w:t>2. ____________________________________</w:t>
      </w:r>
    </w:p>
    <w:p w:rsidR="004C58D7" w:rsidRDefault="004C58D7">
      <w:pPr>
        <w:pStyle w:val="ConsPlusNonformat"/>
        <w:jc w:val="both"/>
      </w:pPr>
      <w:r>
        <w:t>3. ____________________________________</w:t>
      </w:r>
    </w:p>
    <w:p w:rsidR="004C58D7" w:rsidRDefault="004C58D7">
      <w:pPr>
        <w:pStyle w:val="ConsPlusNonformat"/>
        <w:jc w:val="both"/>
      </w:pPr>
      <w:r>
        <w:t>4. ____________________________________</w:t>
      </w:r>
    </w:p>
    <w:p w:rsidR="004C58D7" w:rsidRDefault="004C58D7">
      <w:pPr>
        <w:pStyle w:val="ConsPlusNonformat"/>
        <w:jc w:val="both"/>
      </w:pPr>
    </w:p>
    <w:p w:rsidR="004C58D7" w:rsidRDefault="004C58D7">
      <w:pPr>
        <w:pStyle w:val="ConsPlusNonformat"/>
        <w:jc w:val="both"/>
      </w:pPr>
      <w:r>
        <w:t>Подпись заявителя                                                      Дата</w:t>
      </w:r>
    </w:p>
    <w:p w:rsidR="004C58D7" w:rsidRDefault="004C58D7">
      <w:pPr>
        <w:pStyle w:val="ConsPlusNormal"/>
        <w:jc w:val="both"/>
      </w:pPr>
    </w:p>
    <w:p w:rsidR="004C58D7" w:rsidRDefault="004C58D7">
      <w:pPr>
        <w:pStyle w:val="ConsPlusNormal"/>
        <w:jc w:val="both"/>
      </w:pPr>
    </w:p>
    <w:p w:rsidR="004C58D7" w:rsidRDefault="004C58D7">
      <w:pPr>
        <w:pStyle w:val="ConsPlusNormal"/>
        <w:jc w:val="both"/>
      </w:pPr>
    </w:p>
    <w:p w:rsidR="004C58D7" w:rsidRDefault="004C58D7">
      <w:pPr>
        <w:pStyle w:val="ConsPlusNormal"/>
        <w:jc w:val="both"/>
      </w:pPr>
    </w:p>
    <w:p w:rsidR="004C58D7" w:rsidRDefault="004C58D7">
      <w:pPr>
        <w:pStyle w:val="ConsPlusNormal"/>
        <w:jc w:val="both"/>
      </w:pPr>
    </w:p>
    <w:p w:rsidR="004C58D7" w:rsidRDefault="004C58D7">
      <w:pPr>
        <w:pStyle w:val="ConsPlusNormal"/>
        <w:jc w:val="right"/>
        <w:outlineLvl w:val="1"/>
      </w:pPr>
      <w:r>
        <w:t>Приложение N 5</w:t>
      </w:r>
    </w:p>
    <w:p w:rsidR="004C58D7" w:rsidRDefault="004C58D7">
      <w:pPr>
        <w:pStyle w:val="ConsPlusNormal"/>
        <w:jc w:val="right"/>
      </w:pPr>
      <w:r>
        <w:t>к Порядку</w:t>
      </w:r>
    </w:p>
    <w:p w:rsidR="004C58D7" w:rsidRDefault="004C58D7">
      <w:pPr>
        <w:pStyle w:val="ConsPlusNormal"/>
        <w:jc w:val="both"/>
      </w:pPr>
    </w:p>
    <w:p w:rsidR="004C58D7" w:rsidRDefault="004C58D7">
      <w:pPr>
        <w:pStyle w:val="ConsPlusTitle"/>
        <w:jc w:val="center"/>
      </w:pPr>
      <w:bookmarkStart w:id="18" w:name="P395"/>
      <w:bookmarkEnd w:id="18"/>
      <w:r>
        <w:t>ТРЕБОВАНИЯ</w:t>
      </w:r>
    </w:p>
    <w:p w:rsidR="004C58D7" w:rsidRDefault="004C58D7">
      <w:pPr>
        <w:pStyle w:val="ConsPlusTitle"/>
        <w:jc w:val="center"/>
      </w:pPr>
      <w:r>
        <w:t>К ПРОЕКТНОЙ ДОКУМЕНТАЦИИ НА ОБЪЕКТ ДОРОЖНОГО СЕРВИСА,</w:t>
      </w:r>
    </w:p>
    <w:p w:rsidR="004C58D7" w:rsidRDefault="004C58D7">
      <w:pPr>
        <w:pStyle w:val="ConsPlusTitle"/>
        <w:jc w:val="center"/>
      </w:pPr>
      <w:r>
        <w:t xml:space="preserve">НЕ </w:t>
      </w:r>
      <w:proofErr w:type="gramStart"/>
      <w:r>
        <w:t>ЯВЛЯЮЩИЙСЯ</w:t>
      </w:r>
      <w:proofErr w:type="gramEnd"/>
      <w:r>
        <w:t xml:space="preserve"> ОБЪЕКТОМ КАПИТАЛЬНОГО СТРОИТЕЛЬСТВА,</w:t>
      </w:r>
    </w:p>
    <w:p w:rsidR="004C58D7" w:rsidRDefault="004C58D7">
      <w:pPr>
        <w:pStyle w:val="ConsPlusTitle"/>
        <w:jc w:val="center"/>
      </w:pPr>
      <w:proofErr w:type="gramStart"/>
      <w:r>
        <w:t>РАЗМЕЩАЕМЫЙ</w:t>
      </w:r>
      <w:proofErr w:type="gramEnd"/>
      <w:r>
        <w:t xml:space="preserve"> В ГРАНИЦАХ ПОЛОСЫ ОТВОДА АВТОМОБИЛЬНОЙ ДОРОГИ</w:t>
      </w:r>
    </w:p>
    <w:p w:rsidR="004C58D7" w:rsidRDefault="004C58D7">
      <w:pPr>
        <w:pStyle w:val="ConsPlusTitle"/>
        <w:jc w:val="center"/>
      </w:pPr>
      <w:r>
        <w:t>ОБЩЕГО ПОЛЬЗОВАНИЯ МЕСТНОГО ЗНАЧЕНИЯ</w:t>
      </w:r>
    </w:p>
    <w:p w:rsidR="004C58D7" w:rsidRDefault="004C58D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C58D7">
        <w:trPr>
          <w:jc w:val="center"/>
        </w:trPr>
        <w:tc>
          <w:tcPr>
            <w:tcW w:w="9294" w:type="dxa"/>
            <w:tcBorders>
              <w:top w:val="nil"/>
              <w:left w:val="single" w:sz="24" w:space="0" w:color="CED3F1"/>
              <w:bottom w:val="nil"/>
              <w:right w:val="single" w:sz="24" w:space="0" w:color="F4F3F8"/>
            </w:tcBorders>
            <w:shd w:val="clear" w:color="auto" w:fill="F4F3F8"/>
          </w:tcPr>
          <w:p w:rsidR="004C58D7" w:rsidRDefault="004C58D7">
            <w:pPr>
              <w:pStyle w:val="ConsPlusNormal"/>
              <w:jc w:val="center"/>
            </w:pPr>
            <w:r>
              <w:rPr>
                <w:color w:val="392C69"/>
              </w:rPr>
              <w:t>Список изменяющих документов</w:t>
            </w:r>
          </w:p>
          <w:p w:rsidR="004C58D7" w:rsidRDefault="004C58D7">
            <w:pPr>
              <w:pStyle w:val="ConsPlusNormal"/>
              <w:jc w:val="center"/>
            </w:pPr>
            <w:r>
              <w:rPr>
                <w:color w:val="392C69"/>
              </w:rPr>
              <w:t xml:space="preserve">(введены </w:t>
            </w:r>
            <w:hyperlink r:id="rId123" w:history="1">
              <w:r>
                <w:rPr>
                  <w:color w:val="0000FF"/>
                </w:rPr>
                <w:t>постановлением</w:t>
              </w:r>
            </w:hyperlink>
            <w:r>
              <w:rPr>
                <w:color w:val="392C69"/>
              </w:rPr>
              <w:t xml:space="preserve"> Администрации города Тюмени от 09.10.2017 N 646-пк)</w:t>
            </w:r>
          </w:p>
        </w:tc>
      </w:tr>
    </w:tbl>
    <w:p w:rsidR="004C58D7" w:rsidRDefault="004C58D7">
      <w:pPr>
        <w:pStyle w:val="ConsPlusNormal"/>
        <w:jc w:val="both"/>
      </w:pPr>
    </w:p>
    <w:p w:rsidR="004C58D7" w:rsidRDefault="004C58D7">
      <w:pPr>
        <w:pStyle w:val="ConsPlusNormal"/>
        <w:ind w:firstLine="540"/>
        <w:jc w:val="both"/>
      </w:pPr>
      <w:r>
        <w:t>Проектная документация на объект дорожного сервиса, не являющийся объектом капитального строительства, размещаемый в границах полосы отвода автомобильной дороги общего пользования местного значения, должна состоять из следующих частей:</w:t>
      </w:r>
    </w:p>
    <w:p w:rsidR="004C58D7" w:rsidRDefault="004C58D7">
      <w:pPr>
        <w:pStyle w:val="ConsPlusNormal"/>
        <w:spacing w:before="220"/>
        <w:ind w:firstLine="540"/>
        <w:jc w:val="both"/>
      </w:pPr>
      <w:r>
        <w:t xml:space="preserve">1. </w:t>
      </w:r>
      <w:proofErr w:type="gramStart"/>
      <w:r>
        <w:t>Текстовая часть, которая должна содержать сведения об объекте дорожного сервиса, не являющемся объектом капитального строительства (далее - Объект), а именно: описание вида, параметров Объекта, материалов, используемых при изготовлении Объекта, функционального назначения Объекта, технологических и конструктивных решений, примененных при изготовлении Объекта в целях соблюдения при его эксплуатации требований нормативных правовых актов о пожарной безопасности, технических регламентов, санитарно-эпидемиологических норм и правил, сведения, подтверждающие</w:t>
      </w:r>
      <w:proofErr w:type="gramEnd"/>
      <w:r>
        <w:t>, что Объект не является объектом капитального строительства.</w:t>
      </w:r>
    </w:p>
    <w:p w:rsidR="004C58D7" w:rsidRDefault="004C58D7">
      <w:pPr>
        <w:pStyle w:val="ConsPlusNormal"/>
        <w:spacing w:before="220"/>
        <w:ind w:firstLine="540"/>
        <w:jc w:val="both"/>
      </w:pPr>
      <w:r>
        <w:t>2. Графическая часть, которая должна содержать:</w:t>
      </w:r>
    </w:p>
    <w:p w:rsidR="004C58D7" w:rsidRDefault="004C58D7">
      <w:pPr>
        <w:pStyle w:val="ConsPlusNormal"/>
        <w:spacing w:before="220"/>
        <w:ind w:firstLine="540"/>
        <w:jc w:val="both"/>
      </w:pPr>
      <w:r>
        <w:t>а) схему размещения объекта на земельном участке с отображением предполагаемых границ размещения Объекта,</w:t>
      </w:r>
    </w:p>
    <w:p w:rsidR="004C58D7" w:rsidRDefault="004C58D7">
      <w:pPr>
        <w:pStyle w:val="ConsPlusNormal"/>
        <w:spacing w:before="220"/>
        <w:ind w:firstLine="540"/>
        <w:jc w:val="both"/>
      </w:pPr>
      <w:r>
        <w:t>б) эскиз Объекта в средовом контексте (перспектива в цвете, 3D-изображение);</w:t>
      </w:r>
    </w:p>
    <w:p w:rsidR="004C58D7" w:rsidRDefault="004C58D7">
      <w:pPr>
        <w:pStyle w:val="ConsPlusNormal"/>
        <w:spacing w:before="220"/>
        <w:ind w:firstLine="540"/>
        <w:jc w:val="both"/>
      </w:pPr>
      <w:r>
        <w:t>в) поэтажный план Объекта с указанием размеров и экспликации помещений;</w:t>
      </w:r>
    </w:p>
    <w:p w:rsidR="004C58D7" w:rsidRDefault="004C58D7">
      <w:pPr>
        <w:pStyle w:val="ConsPlusNormal"/>
        <w:spacing w:before="220"/>
        <w:ind w:firstLine="540"/>
        <w:jc w:val="both"/>
      </w:pPr>
      <w:r>
        <w:t>г) существующее положение предполагаемого места размещения объекта в существующей застройке (</w:t>
      </w:r>
      <w:proofErr w:type="spellStart"/>
      <w:r>
        <w:t>фотофиксация</w:t>
      </w:r>
      <w:proofErr w:type="spellEnd"/>
      <w:r>
        <w:t xml:space="preserve"> места размещения).</w:t>
      </w:r>
    </w:p>
    <w:p w:rsidR="004C58D7" w:rsidRDefault="004C58D7">
      <w:pPr>
        <w:pStyle w:val="ConsPlusNormal"/>
        <w:spacing w:before="220"/>
        <w:ind w:firstLine="540"/>
        <w:jc w:val="both"/>
      </w:pPr>
      <w:r>
        <w:t>3. Пояснительная записка, содержащая обоснование соответствия места размещения и планируемого к размещению Объекта требованиям санитарно-эпидемиологических правил и норм, требований технических регламентов, требований нормативных правовых актов о безопасности дорожного движения, пожарной безопасности.</w:t>
      </w:r>
    </w:p>
    <w:p w:rsidR="004C58D7" w:rsidRDefault="004C58D7">
      <w:pPr>
        <w:pStyle w:val="ConsPlusNormal"/>
        <w:jc w:val="both"/>
      </w:pPr>
    </w:p>
    <w:p w:rsidR="004C58D7" w:rsidRDefault="004C58D7">
      <w:pPr>
        <w:pStyle w:val="ConsPlusNormal"/>
        <w:jc w:val="both"/>
      </w:pPr>
    </w:p>
    <w:p w:rsidR="004C58D7" w:rsidRDefault="004C58D7">
      <w:pPr>
        <w:pStyle w:val="ConsPlusNormal"/>
        <w:pBdr>
          <w:top w:val="single" w:sz="6" w:space="0" w:color="auto"/>
        </w:pBdr>
        <w:spacing w:before="100" w:after="100"/>
        <w:jc w:val="both"/>
        <w:rPr>
          <w:sz w:val="2"/>
          <w:szCs w:val="2"/>
        </w:rPr>
      </w:pPr>
    </w:p>
    <w:p w:rsidR="00276E47" w:rsidRDefault="00276E47"/>
    <w:sectPr w:rsidR="00276E47" w:rsidSect="001B42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8D7"/>
    <w:rsid w:val="00276E47"/>
    <w:rsid w:val="004C58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C58D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C58D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C58D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C58D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C58D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C58D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C58D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C58D7"/>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C58D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C58D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C58D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C58D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C58D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C58D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C58D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C58D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CC8B71DF9ADEEB1B526D8DC55DE0F42BF4C3025937289728BA65DF646E83D743F0B26C5E3BFE9194D5DF9BF32807D7F7E50E70D74885A3E736DAB1Ct1r9F" TargetMode="External"/><Relationship Id="rId117" Type="http://schemas.openxmlformats.org/officeDocument/2006/relationships/hyperlink" Target="consultantplus://offline/ref=3CC8B71DF9ADEEB1B526D8DC55DE0F42BF4C302593718E7A88A65DF646E83D743F0B26C5E3BFE9194D5DF9BC31807D7F7E50E70D74885A3E736DAB1Ct1r9F" TargetMode="External"/><Relationship Id="rId21" Type="http://schemas.openxmlformats.org/officeDocument/2006/relationships/hyperlink" Target="consultantplus://offline/ref=3CC8B71DF9ADEEB1B526C6D143B2514DBA466B2A94768625D1F15BA119B83B216D4B789CA0FEFA184543FBBD30t8r2F" TargetMode="External"/><Relationship Id="rId42" Type="http://schemas.openxmlformats.org/officeDocument/2006/relationships/hyperlink" Target="consultantplus://offline/ref=3CC8B71DF9ADEEB1B526D8DC55DE0F42BF4C3025937089758EA05DF646E83D743F0B26C5E3BFE9194D5DF9BB39807D7F7E50E70D74885A3E736DAB1Ct1r9F" TargetMode="External"/><Relationship Id="rId47" Type="http://schemas.openxmlformats.org/officeDocument/2006/relationships/hyperlink" Target="consultantplus://offline/ref=3CC8B71DF9ADEEB1B526C6D143B2514DBA466B2895768625D1F15BA119B83B217F4B2090A0FBE61F4E56ADEC75DE242E3F1BEA056F945A37t6r4F" TargetMode="External"/><Relationship Id="rId63" Type="http://schemas.openxmlformats.org/officeDocument/2006/relationships/hyperlink" Target="consultantplus://offline/ref=3CC8B71DF9ADEEB1B526D8DC55DE0F42BF4C30259B778F7185AE00FC4EB13176380479D2E4F6E5184D5DF8BD3ADF786A6F08EA086F9652286F6FAAt1r4F" TargetMode="External"/><Relationship Id="rId68" Type="http://schemas.openxmlformats.org/officeDocument/2006/relationships/hyperlink" Target="consultantplus://offline/ref=3CC8B71DF9ADEEB1B526D8DC55DE0F42BF4C302593758C718BA25DF646E83D743F0B26C5E3BFE9194D5DF9B531807D7F7E50E70D74885A3E736DAB1Ct1r9F" TargetMode="External"/><Relationship Id="rId84" Type="http://schemas.openxmlformats.org/officeDocument/2006/relationships/hyperlink" Target="consultantplus://offline/ref=3CC8B71DF9ADEEB1B526D8DC55DE0F42BF4C3025937289728BA65DF646E83D743F0B26C5E3BFE9194D5DF9BE33807D7F7E50E70D74885A3E736DAB1Ct1r9F" TargetMode="External"/><Relationship Id="rId89" Type="http://schemas.openxmlformats.org/officeDocument/2006/relationships/hyperlink" Target="consultantplus://offline/ref=3CC8B71DF9ADEEB1B526D8DC55DE0F42BF4C3025937289728BA65DF646E83D743F0B26C5E3BFE9194D5DF9B935807D7F7E50E70D74885A3E736DAB1Ct1r9F" TargetMode="External"/><Relationship Id="rId112" Type="http://schemas.openxmlformats.org/officeDocument/2006/relationships/hyperlink" Target="consultantplus://offline/ref=3CC8B71DF9ADEEB1B526D8DC55DE0F42BF4C302593758F7189A05DF646E83D743F0B26C5E3BFE9194D5DF9BE34807D7F7E50E70D74885A3E736DAB1Ct1r9F" TargetMode="External"/><Relationship Id="rId16" Type="http://schemas.openxmlformats.org/officeDocument/2006/relationships/hyperlink" Target="consultantplus://offline/ref=3CC8B71DF9ADEEB1B526D8DC55DE0F42BF4C302593738A7A84A05DF646E83D743F0B26C5E3BFE9194D5DF9B834807D7F7E50E70D74885A3E736DAB1Ct1r9F" TargetMode="External"/><Relationship Id="rId107" Type="http://schemas.openxmlformats.org/officeDocument/2006/relationships/hyperlink" Target="consultantplus://offline/ref=3CC8B71DF9ADEEB1B526D8DC55DE0F42BF4C302593758F7189A05DF646E83D743F0B26C5E3BFE9194D5DF9BE35807D7F7E50E70D74885A3E736DAB1Ct1r9F" TargetMode="External"/><Relationship Id="rId11" Type="http://schemas.openxmlformats.org/officeDocument/2006/relationships/hyperlink" Target="consultantplus://offline/ref=3CC8B71DF9ADEEB1B526D8DC55DE0F42BF4C302593708D7B85A35DF646E83D743F0B26C5E3BFE9194D5DF9BD34807D7F7E50E70D74885A3E736DAB1Ct1r9F" TargetMode="External"/><Relationship Id="rId32" Type="http://schemas.openxmlformats.org/officeDocument/2006/relationships/hyperlink" Target="consultantplus://offline/ref=3CC8B71DF9ADEEB1B526D8DC55DE0F42BF4C302593718E7A88A65DF646E83D743F0B26C5E3BFE9194D5DF9BD37807D7F7E50E70D74885A3E736DAB1Ct1r9F" TargetMode="External"/><Relationship Id="rId37" Type="http://schemas.openxmlformats.org/officeDocument/2006/relationships/hyperlink" Target="consultantplus://offline/ref=3CC8B71DF9ADEEB1B526D8DC55DE0F42BF4C3025937389748BAD5DF646E83D743F0B26C5E3BFE9194D5DF9BD37807D7F7E50E70D74885A3E736DAB1Ct1r9F" TargetMode="External"/><Relationship Id="rId53" Type="http://schemas.openxmlformats.org/officeDocument/2006/relationships/hyperlink" Target="consultantplus://offline/ref=3CC8B71DF9ADEEB1B526D8DC55DE0F42BF4C30259A778D7388AE00FC4EB13176380479D2E4F6E5184D5DF9BA3ADF786A6F08EA086F9652286F6FAAt1r4F" TargetMode="External"/><Relationship Id="rId58" Type="http://schemas.openxmlformats.org/officeDocument/2006/relationships/hyperlink" Target="consultantplus://offline/ref=3CC8B71DF9ADEEB1B526C6D143B2514DBA466B2A94768625D1F15BA119B83B216D4B789CA0FEFA184543FBBD30t8r2F" TargetMode="External"/><Relationship Id="rId74" Type="http://schemas.openxmlformats.org/officeDocument/2006/relationships/hyperlink" Target="consultantplus://offline/ref=3CC8B71DF9ADEEB1B526C6D143B2514DBA466B2895768625D1F15BA119B83B217F4B2090A0FBE61F4B56ADEC75DE242E3F1BEA056F945A37t6r4F" TargetMode="External"/><Relationship Id="rId79" Type="http://schemas.openxmlformats.org/officeDocument/2006/relationships/hyperlink" Target="consultantplus://offline/ref=3CC8B71DF9ADEEB1B526D8DC55DE0F42BF4C302593738F758DA05DF646E83D743F0B26C5E3BFE9194D5DF9BC31807D7F7E50E70D74885A3E736DAB1Ct1r9F" TargetMode="External"/><Relationship Id="rId102" Type="http://schemas.openxmlformats.org/officeDocument/2006/relationships/hyperlink" Target="consultantplus://offline/ref=3CC8B71DF9ADEEB1B526D8DC55DE0F42BF4C3025937089758EA05DF646E83D743F0B26C5E3BFE9194D5DF9BB36807D7F7E50E70D74885A3E736DAB1Ct1r9F" TargetMode="External"/><Relationship Id="rId123" Type="http://schemas.openxmlformats.org/officeDocument/2006/relationships/hyperlink" Target="consultantplus://offline/ref=3CC8B71DF9ADEEB1B526D8DC55DE0F42BF4C302593738F758DA05DF646E83D743F0B26C5E3BFE9194D5DF9BC35807D7F7E50E70D74885A3E736DAB1Ct1r9F" TargetMode="External"/><Relationship Id="rId5" Type="http://schemas.openxmlformats.org/officeDocument/2006/relationships/hyperlink" Target="consultantplus://offline/ref=3CC8B71DF9ADEEB1B526D8DC55DE0F42BF4C30259774847A84AE00FC4EB13176380479D2E4F6E5184D5DF9B83ADF786A6F08EA086F9652286F6FAAt1r4F" TargetMode="External"/><Relationship Id="rId90" Type="http://schemas.openxmlformats.org/officeDocument/2006/relationships/hyperlink" Target="consultantplus://offline/ref=3CC8B71DF9ADEEB1B526D8DC55DE0F42BF4C3025937289728BA65DF646E83D743F0B26C5E3BFE9194D5DF9B936807D7F7E50E70D74885A3E736DAB1Ct1r9F" TargetMode="External"/><Relationship Id="rId95" Type="http://schemas.openxmlformats.org/officeDocument/2006/relationships/hyperlink" Target="consultantplus://offline/ref=3CC8B71DF9ADEEB1B526D8DC55DE0F42BF4C302593708D7B85A35DF646E83D743F0B26C5E3BFE9194D5DF9BD37807D7F7E50E70D74885A3E736DAB1Ct1r9F" TargetMode="External"/><Relationship Id="rId22" Type="http://schemas.openxmlformats.org/officeDocument/2006/relationships/hyperlink" Target="consultantplus://offline/ref=3CC8B71DF9ADEEB1B526C6D143B2514DBA45692F9B788625D1F15BA119B83B216D4B789CA0FEFA184543FBBD30t8r2F" TargetMode="External"/><Relationship Id="rId27" Type="http://schemas.openxmlformats.org/officeDocument/2006/relationships/hyperlink" Target="consultantplus://offline/ref=3CC8B71DF9ADEEB1B526D8DC55DE0F42BF4C30259774847A84AE00FC4EB13176380479D2E4F6E5184D5DF9B53ADF786A6F08EA086F9652286F6FAAt1r4F" TargetMode="External"/><Relationship Id="rId43" Type="http://schemas.openxmlformats.org/officeDocument/2006/relationships/hyperlink" Target="consultantplus://offline/ref=3CC8B71DF9ADEEB1B526D8DC55DE0F42BF4C3025937289728BA65DF646E83D743F0B26C5E3BFE9194D5DF9BF35807D7F7E50E70D74885A3E736DAB1Ct1r9F" TargetMode="External"/><Relationship Id="rId48" Type="http://schemas.openxmlformats.org/officeDocument/2006/relationships/hyperlink" Target="consultantplus://offline/ref=3CC8B71DF9ADEEB1B526D8DC55DE0F42BF4C302593718E7A88A65DF646E83D743F0B26C5E3BFE9194D5DF9BD39807D7F7E50E70D74885A3E736DAB1Ct1r9F" TargetMode="External"/><Relationship Id="rId64" Type="http://schemas.openxmlformats.org/officeDocument/2006/relationships/hyperlink" Target="consultantplus://offline/ref=3CC8B71DF9ADEEB1B526D8DC55DE0F42BF4C30259A778D7388AE00FC4EB13176380479D2E4F6E5184D5DF9BB3ADF786A6F08EA086F9652286F6FAAt1r4F" TargetMode="External"/><Relationship Id="rId69" Type="http://schemas.openxmlformats.org/officeDocument/2006/relationships/hyperlink" Target="consultantplus://offline/ref=3CC8B71DF9ADEEB1B526D8DC55DE0F42BF4C3025937085708EAD5DF646E83D743F0B26C5E3BFE9194D5DF9BD37807D7F7E50E70D74885A3E736DAB1Ct1r9F" TargetMode="External"/><Relationship Id="rId113" Type="http://schemas.openxmlformats.org/officeDocument/2006/relationships/hyperlink" Target="consultantplus://offline/ref=3CC8B71DF9ADEEB1B526D8DC55DE0F42BF4C302593718E7A88A65DF646E83D743F0B26C5E3BFE9194D5DF9B930807D7F7E50E70D74885A3E736DAB1Ct1r9F" TargetMode="External"/><Relationship Id="rId118" Type="http://schemas.openxmlformats.org/officeDocument/2006/relationships/hyperlink" Target="consultantplus://offline/ref=3CC8B71DF9ADEEB1B526D8DC55DE0F42BF4C3025937289728BA65DF646E83D743F0B26C5E3BFE9194D5DF9B836807D7F7E50E70D74885A3E736DAB1Ct1r9F" TargetMode="External"/><Relationship Id="rId80" Type="http://schemas.openxmlformats.org/officeDocument/2006/relationships/hyperlink" Target="consultantplus://offline/ref=3CC8B71DF9ADEEB1B526D8DC55DE0F42BF4C3025937289728BA65DF646E83D743F0B26C5E3BFE9194D5DF9BF39807D7F7E50E70D74885A3E736DAB1Ct1r9F" TargetMode="External"/><Relationship Id="rId85" Type="http://schemas.openxmlformats.org/officeDocument/2006/relationships/hyperlink" Target="consultantplus://offline/ref=3CC8B71DF9ADEEB1B526D8DC55DE0F42BF4C3025937289728BA65DF646E83D743F0B26C5E3BFE9194D5DF9BE35807D7F7E50E70D74885A3E736DAB1Ct1r9F" TargetMode="External"/><Relationship Id="rId12" Type="http://schemas.openxmlformats.org/officeDocument/2006/relationships/hyperlink" Target="consultantplus://offline/ref=3CC8B71DF9ADEEB1B526D8DC55DE0F42BF4C3025937085708EAD5DF646E83D743F0B26C5E3BFE9194D5DF9BD34807D7F7E50E70D74885A3E736DAB1Ct1r9F" TargetMode="External"/><Relationship Id="rId17" Type="http://schemas.openxmlformats.org/officeDocument/2006/relationships/hyperlink" Target="consultantplus://offline/ref=3CC8B71DF9ADEEB1B526D8DC55DE0F42BF4C3025937289728BA65DF646E83D743F0B26C5E3BFE9194D5DF9BF33807D7F7E50E70D74885A3E736DAB1Ct1r9F" TargetMode="External"/><Relationship Id="rId33" Type="http://schemas.openxmlformats.org/officeDocument/2006/relationships/hyperlink" Target="consultantplus://offline/ref=3CC8B71DF9ADEEB1B526D8DC55DE0F42BF4C302593708D7B85A35DF646E83D743F0B26C5E3BFE9194D5DF9BD37807D7F7E50E70D74885A3E736DAB1Ct1r9F" TargetMode="External"/><Relationship Id="rId38" Type="http://schemas.openxmlformats.org/officeDocument/2006/relationships/hyperlink" Target="consultantplus://offline/ref=3CC8B71DF9ADEEB1B526D8DC55DE0F42BF4C302593738A7A84A05DF646E83D743F0B26C5E3BFE9194D5DF9B837807D7F7E50E70D74885A3E736DAB1Ct1r9F" TargetMode="External"/><Relationship Id="rId59" Type="http://schemas.openxmlformats.org/officeDocument/2006/relationships/hyperlink" Target="consultantplus://offline/ref=3CC8B71DF9ADEEB1B526C6D143B2514DBA466B2895768625D1F15BA119B83B216D4B789CA0FEFA184543FBBD30t8r2F" TargetMode="External"/><Relationship Id="rId103" Type="http://schemas.openxmlformats.org/officeDocument/2006/relationships/hyperlink" Target="consultantplus://offline/ref=3CC8B71DF9ADEEB1B526D8DC55DE0F42BF4C302593738A7A84A05DF646E83D743F0B26C5E3BFE9194D5DF9B837807D7F7E50E70D74885A3E736DAB1Ct1r9F" TargetMode="External"/><Relationship Id="rId108" Type="http://schemas.openxmlformats.org/officeDocument/2006/relationships/hyperlink" Target="consultantplus://offline/ref=3CC8B71DF9ADEEB1B526D8DC55DE0F42BF4C302593758F7189A05DF646E83D743F0B26C5E3BFE9194D5DF9BE34807D7F7E50E70D74885A3E736DAB1Ct1r9F" TargetMode="External"/><Relationship Id="rId124" Type="http://schemas.openxmlformats.org/officeDocument/2006/relationships/fontTable" Target="fontTable.xml"/><Relationship Id="rId54" Type="http://schemas.openxmlformats.org/officeDocument/2006/relationships/hyperlink" Target="consultantplus://offline/ref=3CC8B71DF9ADEEB1B526D8DC55DE0F42BF4C302593718E7A88A65DF646E83D743F0B26C5E3BFE9194D5DF9BC30807D7F7E50E70D74885A3E736DAB1Ct1r9F" TargetMode="External"/><Relationship Id="rId70" Type="http://schemas.openxmlformats.org/officeDocument/2006/relationships/hyperlink" Target="consultantplus://offline/ref=3CC8B71DF9ADEEB1B526D8DC55DE0F42BF4C30259B778F7185AE00FC4EB13176380479D2E4F6E5184D5DF8BC3ADF786A6F08EA086F9652286F6FAAt1r4F" TargetMode="External"/><Relationship Id="rId75" Type="http://schemas.openxmlformats.org/officeDocument/2006/relationships/hyperlink" Target="consultantplus://offline/ref=3CC8B71DF9ADEEB1B526C6D143B2514DB84E692C9B778625D1F15BA119B83B216D4B789CA0FEFA184543FBBD30t8r2F" TargetMode="External"/><Relationship Id="rId91" Type="http://schemas.openxmlformats.org/officeDocument/2006/relationships/hyperlink" Target="consultantplus://offline/ref=3CC8B71DF9ADEEB1B526D8DC55DE0F42BF4C3025937289728BA65DF646E83D743F0B26C5E3BFE9194D5DF9B830807D7F7E50E70D74885A3E736DAB1Ct1r9F" TargetMode="External"/><Relationship Id="rId96" Type="http://schemas.openxmlformats.org/officeDocument/2006/relationships/hyperlink" Target="consultantplus://offline/ref=3CC8B71DF9ADEEB1B526D8DC55DE0F42BF4C302593708D7B85A35DF646E83D743F0B26C5E3BFE9194D5DF9BD39807D7F7E50E70D74885A3E736DAB1Ct1r9F" TargetMode="External"/><Relationship Id="rId1" Type="http://schemas.openxmlformats.org/officeDocument/2006/relationships/styles" Target="styles.xml"/><Relationship Id="rId6" Type="http://schemas.openxmlformats.org/officeDocument/2006/relationships/hyperlink" Target="consultantplus://offline/ref=3CC8B71DF9ADEEB1B526D8DC55DE0F42BF4C3025937089758EA05DF646E83D743F0B26C5E3BFE9194D5DF9BB37807D7F7E50E70D74885A3E736DAB1Ct1r9F" TargetMode="External"/><Relationship Id="rId23" Type="http://schemas.openxmlformats.org/officeDocument/2006/relationships/hyperlink" Target="consultantplus://offline/ref=3CC8B71DF9ADEEB1B526C6D143B2514DB8466F2E92788625D1F15BA119B83B216D4B789CA0FEFA184543FBBD30t8r2F" TargetMode="External"/><Relationship Id="rId28" Type="http://schemas.openxmlformats.org/officeDocument/2006/relationships/hyperlink" Target="consultantplus://offline/ref=3CC8B71DF9ADEEB1B526D8DC55DE0F42BF4C3025937089758EA05DF646E83D743F0B26C5E3BFE9194D5DF9BB36807D7F7E50E70D74885A3E736DAB1Ct1r9F" TargetMode="External"/><Relationship Id="rId49" Type="http://schemas.openxmlformats.org/officeDocument/2006/relationships/hyperlink" Target="consultantplus://offline/ref=3CC8B71DF9ADEEB1B526D8DC55DE0F42BF4C302593718E7A88A65DF646E83D743F0B26C5E3BFE9194D5DF9BC31807D7F7E50E70D74885A3E736DAB1Ct1r9F" TargetMode="External"/><Relationship Id="rId114" Type="http://schemas.openxmlformats.org/officeDocument/2006/relationships/hyperlink" Target="consultantplus://offline/ref=3CC8B71DF9ADEEB1B526D8DC55DE0F42BF4C302593718E7A88A65DF646E83D743F0B26C5E3BFE9194D5DF9B830807D7F7E50E70D74885A3E736DAB1Ct1r9F" TargetMode="External"/><Relationship Id="rId119" Type="http://schemas.openxmlformats.org/officeDocument/2006/relationships/hyperlink" Target="consultantplus://offline/ref=3CC8B71DF9ADEEB1B526D8DC55DE0F42BF4C302593758C718BA25DF646E83D743F0B26C5E3BFE9194D5DF9BA35807D7F7E50E70D74885A3E736DAB1Ct1r9F" TargetMode="External"/><Relationship Id="rId44" Type="http://schemas.openxmlformats.org/officeDocument/2006/relationships/hyperlink" Target="consultantplus://offline/ref=3CC8B71DF9ADEEB1B526D8DC55DE0F42BF4C3025937289728BA65DF646E83D743F0B26C5E3BFE9194D5DF9BF34807D7F7E50E70D74885A3E736DAB1Ct1r9F" TargetMode="External"/><Relationship Id="rId60" Type="http://schemas.openxmlformats.org/officeDocument/2006/relationships/hyperlink" Target="consultantplus://offline/ref=3CC8B71DF9ADEEB1B526D8DC55DE0F42BF4C3025937289728BA65DF646E83D743F0B26C5E3BFE9194D5DF9BF37807D7F7E50E70D74885A3E736DAB1Ct1r9F" TargetMode="External"/><Relationship Id="rId65" Type="http://schemas.openxmlformats.org/officeDocument/2006/relationships/hyperlink" Target="consultantplus://offline/ref=3CC8B71DF9ADEEB1B526D8DC55DE0F42BF4C30259B778F7185AE00FC4EB13176380479D2E4F6E5184D5DF9BB3ADF786A6F08EA086F9652286F6FAAt1r4F" TargetMode="External"/><Relationship Id="rId81" Type="http://schemas.openxmlformats.org/officeDocument/2006/relationships/hyperlink" Target="consultantplus://offline/ref=3CC8B71DF9ADEEB1B526C6D143B2514DBA466B2A94768625D1F15BA119B83B216D4B789CA0FEFA184543FBBD30t8r2F" TargetMode="External"/><Relationship Id="rId86" Type="http://schemas.openxmlformats.org/officeDocument/2006/relationships/hyperlink" Target="consultantplus://offline/ref=3CC8B71DF9ADEEB1B526D8DC55DE0F42BF4C3025937289728BA65DF646E83D743F0B26C5E3BFE9194D5DF9BE34807D7F7E50E70D74885A3E736DAB1Ct1r9F" TargetMode="External"/><Relationship Id="rId13" Type="http://schemas.openxmlformats.org/officeDocument/2006/relationships/hyperlink" Target="consultantplus://offline/ref=3CC8B71DF9ADEEB1B526D8DC55DE0F42BF4C30259370857A88A35DF646E83D743F0B26C5E3BFE9194D5DF9BD34807D7F7E50E70D74885A3E736DAB1Ct1r9F" TargetMode="External"/><Relationship Id="rId18" Type="http://schemas.openxmlformats.org/officeDocument/2006/relationships/hyperlink" Target="consultantplus://offline/ref=3CC8B71DF9ADEEB1B526D8DC55DE0F42BF4C302593758F7189A05DF646E83D743F0B26C5E3BFE9194D5DF9BE33807D7F7E50E70D74885A3E736DAB1Ct1r9F" TargetMode="External"/><Relationship Id="rId39" Type="http://schemas.openxmlformats.org/officeDocument/2006/relationships/hyperlink" Target="consultantplus://offline/ref=3CC8B71DF9ADEEB1B526D8DC55DE0F42BF4C3025937289728BA65DF646E83D743F0B26C5E3BFE9194D5DF9BF35807D7F7E50E70D74885A3E736DAB1Ct1r9F" TargetMode="External"/><Relationship Id="rId109" Type="http://schemas.openxmlformats.org/officeDocument/2006/relationships/hyperlink" Target="consultantplus://offline/ref=3CC8B71DF9ADEEB1B526D8DC55DE0F42BF4C3025937289728BA65DF646E83D743F0B26C5E3BFE9194D5DF9B832807D7F7E50E70D74885A3E736DAB1Ct1r9F" TargetMode="External"/><Relationship Id="rId34" Type="http://schemas.openxmlformats.org/officeDocument/2006/relationships/hyperlink" Target="consultantplus://offline/ref=3CC8B71DF9ADEEB1B526D8DC55DE0F42BF4C3025937085708EAD5DF646E83D743F0B26C5E3BFE9194D5DF9BD37807D7F7E50E70D74885A3E736DAB1Ct1r9F" TargetMode="External"/><Relationship Id="rId50" Type="http://schemas.openxmlformats.org/officeDocument/2006/relationships/hyperlink" Target="consultantplus://offline/ref=3CC8B71DF9ADEEB1B526C6D143B2514DB8466F2E92788625D1F15BA119B83B217F4B2090A0FBE4194F56ADEC75DE242E3F1BEA056F945A37t6r4F" TargetMode="External"/><Relationship Id="rId55" Type="http://schemas.openxmlformats.org/officeDocument/2006/relationships/hyperlink" Target="consultantplus://offline/ref=3CC8B71DF9ADEEB1B526D8DC55DE0F42BF4C302593718E7A88A65DF646E83D743F0B26C5E3BFE9194D5DF9BC31807D7F7E50E70D74885A3E736DAB1Ct1r9F" TargetMode="External"/><Relationship Id="rId76" Type="http://schemas.openxmlformats.org/officeDocument/2006/relationships/hyperlink" Target="consultantplus://offline/ref=3CC8B71DF9ADEEB1B526D8DC55DE0F42BF4C302593738F758DA05DF646E83D743F0B26C5E3BFE9194D5DF9BD37807D7F7E50E70D74885A3E736DAB1Ct1r9F" TargetMode="External"/><Relationship Id="rId97" Type="http://schemas.openxmlformats.org/officeDocument/2006/relationships/hyperlink" Target="consultantplus://offline/ref=3CC8B71DF9ADEEB1B526D8DC55DE0F42BF4C302593708D7B85A35DF646E83D743F0B26C5E3BFE9194D5DF9BD38807D7F7E50E70D74885A3E736DAB1Ct1r9F" TargetMode="External"/><Relationship Id="rId104" Type="http://schemas.openxmlformats.org/officeDocument/2006/relationships/hyperlink" Target="consultantplus://offline/ref=3CC8B71DF9ADEEB1B526D8DC55DE0F42BF4C302593738A7A84A05DF646E83D743F0B26C5E3BFE9194D5DF9B836807D7F7E50E70D74885A3E736DAB1Ct1r9F" TargetMode="External"/><Relationship Id="rId120" Type="http://schemas.openxmlformats.org/officeDocument/2006/relationships/hyperlink" Target="consultantplus://offline/ref=3CC8B71DF9ADEEB1B526D8DC55DE0F42BF4C3025937089758EA05DF646E83D743F0B26C5E3BFE9194D5DF9BB36807D7F7E50E70D74885A3E736DAB1Ct1r9F" TargetMode="External"/><Relationship Id="rId125" Type="http://schemas.openxmlformats.org/officeDocument/2006/relationships/theme" Target="theme/theme1.xml"/><Relationship Id="rId7" Type="http://schemas.openxmlformats.org/officeDocument/2006/relationships/hyperlink" Target="consultantplus://offline/ref=3CC8B71DF9ADEEB1B526D8DC55DE0F42BF4C302593758C718BA25DF646E83D743F0B26C5E3BFE9194D5DF9BD39807D7F7E50E70D74885A3E736DAB1Ct1r9F" TargetMode="External"/><Relationship Id="rId71" Type="http://schemas.openxmlformats.org/officeDocument/2006/relationships/hyperlink" Target="consultantplus://offline/ref=3CC8B71DF9ADEEB1B526D8DC55DE0F42BF4C302593758F7189A05DF646E83D743F0B26C5E3BFE9194D5DF9BE32807D7F7E50E70D74885A3E736DAB1Ct1r9F" TargetMode="External"/><Relationship Id="rId92" Type="http://schemas.openxmlformats.org/officeDocument/2006/relationships/hyperlink" Target="consultantplus://offline/ref=3CC8B71DF9ADEEB1B526D8DC55DE0F42BF4C30259370857A88A35DF646E83D743F0B26C5E3BFE9194D5DF9BC33807D7F7E50E70D74885A3E736DAB1Ct1r9F" TargetMode="External"/><Relationship Id="rId2" Type="http://schemas.microsoft.com/office/2007/relationships/stylesWithEffects" Target="stylesWithEffects.xml"/><Relationship Id="rId29" Type="http://schemas.openxmlformats.org/officeDocument/2006/relationships/hyperlink" Target="consultantplus://offline/ref=3CC8B71DF9ADEEB1B526D8DC55DE0F42BF4C302593758C718BA25DF646E83D743F0B26C5E3BFE9194D5DF9BD38807D7F7E50E70D74885A3E736DAB1Ct1r9F" TargetMode="External"/><Relationship Id="rId24" Type="http://schemas.openxmlformats.org/officeDocument/2006/relationships/hyperlink" Target="consultantplus://offline/ref=3CC8B71DF9ADEEB1B526D8DC55DE0F42BF4C302593758C7289A05DF646E83D743F0B26C5E3BFE9194D5CFAB935807D7F7E50E70D74885A3E736DAB1Ct1r9F" TargetMode="External"/><Relationship Id="rId40" Type="http://schemas.openxmlformats.org/officeDocument/2006/relationships/hyperlink" Target="consultantplus://offline/ref=3CC8B71DF9ADEEB1B526D8DC55DE0F42BF4C302593758F7189A05DF646E83D743F0B26C5E3BFE9194D5DF9BE32807D7F7E50E70D74885A3E736DAB1Ct1r9F" TargetMode="External"/><Relationship Id="rId45" Type="http://schemas.openxmlformats.org/officeDocument/2006/relationships/hyperlink" Target="consultantplus://offline/ref=3CC8B71DF9ADEEB1B526D8DC55DE0F42BF4C302593718E7A88A65DF646E83D743F0B26C5E3BFE9194D5DF9BD37807D7F7E50E70D74885A3E736DAB1Ct1r9F" TargetMode="External"/><Relationship Id="rId66" Type="http://schemas.openxmlformats.org/officeDocument/2006/relationships/hyperlink" Target="consultantplus://offline/ref=3CC8B71DF9ADEEB1B526D8DC55DE0F42BF4C30259B778F7185AE00FC4EB13176380479D2E4F6E5184D5DF9B53ADF786A6F08EA086F9652286F6FAAt1r4F" TargetMode="External"/><Relationship Id="rId87" Type="http://schemas.openxmlformats.org/officeDocument/2006/relationships/hyperlink" Target="consultantplus://offline/ref=3CC8B71DF9ADEEB1B526D8DC55DE0F42BF4C3025937289728BA65DF646E83D743F0B26C5E3BFE9194D5DF9BE38807D7F7E50E70D74885A3E736DAB1Ct1r9F" TargetMode="External"/><Relationship Id="rId110" Type="http://schemas.openxmlformats.org/officeDocument/2006/relationships/hyperlink" Target="consultantplus://offline/ref=3CC8B71DF9ADEEB1B526D8DC55DE0F42BF4C302593758F7189A05DF646E83D743F0B26C5E3BFE9194D5DF9BE37807D7F7E50E70D74885A3E736DAB1Ct1r9F" TargetMode="External"/><Relationship Id="rId115" Type="http://schemas.openxmlformats.org/officeDocument/2006/relationships/hyperlink" Target="consultantplus://offline/ref=3CC8B71DF9ADEEB1B526D8DC55DE0F42BF4C3025937089758EA05DF646E83D743F0B26C5E3BFE9194D5DF9BB36807D7F7E50E70D74885A3E736DAB1Ct1r9F" TargetMode="External"/><Relationship Id="rId61" Type="http://schemas.openxmlformats.org/officeDocument/2006/relationships/hyperlink" Target="consultantplus://offline/ref=3CC8B71DF9ADEEB1B526D8DC55DE0F42BF4C30259B778F7185AE00FC4EB13176380479D2E4F6E5184D5DF8BD3ADF786A6F08EA086F9652286F6FAAt1r4F" TargetMode="External"/><Relationship Id="rId82" Type="http://schemas.openxmlformats.org/officeDocument/2006/relationships/hyperlink" Target="consultantplus://offline/ref=3CC8B71DF9ADEEB1B526D8DC55DE0F42BF4C302593738F758DA05DF646E83D743F0B26C5E3BFE9194D5DF9BC33807D7F7E50E70D74885A3E736DAB1Ct1r9F" TargetMode="External"/><Relationship Id="rId19" Type="http://schemas.openxmlformats.org/officeDocument/2006/relationships/hyperlink" Target="consultantplus://offline/ref=3CC8B71DF9ADEEB1B526C6D143B2514DBA456A2894748625D1F15BA119B83B217F4B2090A3F2EF4C1C19ACB0318E372E321BE80D70t9rFF" TargetMode="External"/><Relationship Id="rId14" Type="http://schemas.openxmlformats.org/officeDocument/2006/relationships/hyperlink" Target="consultantplus://offline/ref=3CC8B71DF9ADEEB1B526D8DC55DE0F42BF4C302593738F758DA05DF646E83D743F0B26C5E3BFE9194D5DF9BD34807D7F7E50E70D74885A3E736DAB1Ct1r9F" TargetMode="External"/><Relationship Id="rId30" Type="http://schemas.openxmlformats.org/officeDocument/2006/relationships/hyperlink" Target="consultantplus://offline/ref=3CC8B71DF9ADEEB1B526D8DC55DE0F42BF4C30259A778D7388AE00FC4EB13176380479D2E4F6E5184D5DF9BB3ADF786A6F08EA086F9652286F6FAAt1r4F" TargetMode="External"/><Relationship Id="rId35" Type="http://schemas.openxmlformats.org/officeDocument/2006/relationships/hyperlink" Target="consultantplus://offline/ref=3CC8B71DF9ADEEB1B526D8DC55DE0F42BF4C30259370857A88A35DF646E83D743F0B26C5E3BFE9194D5DF9BD37807D7F7E50E70D74885A3E736DAB1Ct1r9F" TargetMode="External"/><Relationship Id="rId56" Type="http://schemas.openxmlformats.org/officeDocument/2006/relationships/hyperlink" Target="consultantplus://offline/ref=3CC8B71DF9ADEEB1B526D8DC55DE0F42BF4C3025937389748BAD5DF646E83D743F0B26C5E3BFE9194D5DF9BD37807D7F7E50E70D74885A3E736DAB1Ct1r9F" TargetMode="External"/><Relationship Id="rId77" Type="http://schemas.openxmlformats.org/officeDocument/2006/relationships/hyperlink" Target="consultantplus://offline/ref=3CC8B71DF9ADEEB1B526D8DC55DE0F42BF4C302593738F758DA05DF646E83D743F0B26C5E3BFE9194D5DF9BD38807D7F7E50E70D74885A3E736DAB1Ct1r9F" TargetMode="External"/><Relationship Id="rId100" Type="http://schemas.openxmlformats.org/officeDocument/2006/relationships/hyperlink" Target="consultantplus://offline/ref=3CC8B71DF9ADEEB1B526C6D143B2514DBA466B2895768625D1F15BA119B83B216D4B789CA0FEFA184543FBBD30t8r2F" TargetMode="External"/><Relationship Id="rId105" Type="http://schemas.openxmlformats.org/officeDocument/2006/relationships/hyperlink" Target="consultantplus://offline/ref=3CC8B71DF9ADEEB1B526D8DC55DE0F42BF4C302593738A7A84A05DF646E83D743F0B26C5E3BFE9194D5DF9B839807D7F7E50E70D74885A3E736DAB1Ct1r9F" TargetMode="External"/><Relationship Id="rId8" Type="http://schemas.openxmlformats.org/officeDocument/2006/relationships/hyperlink" Target="consultantplus://offline/ref=3CC8B71DF9ADEEB1B526D8DC55DE0F42BF4C30259A778D7388AE00FC4EB13176380479D2E4F6E5184D5DF9B83ADF786A6F08EA086F9652286F6FAAt1r4F" TargetMode="External"/><Relationship Id="rId51" Type="http://schemas.openxmlformats.org/officeDocument/2006/relationships/hyperlink" Target="consultantplus://offline/ref=3CC8B71DF9ADEEB1B526C6D143B2514DBA466B2A94768625D1F15BA119B83B217F4B2090A0FBE2114A56ADEC75DE242E3F1BEA056F945A37t6r4F" TargetMode="External"/><Relationship Id="rId72" Type="http://schemas.openxmlformats.org/officeDocument/2006/relationships/hyperlink" Target="consultantplus://offline/ref=3CC8B71DF9ADEEB1B526D8DC55DE0F42BF4C3025937289728BA65DF646E83D743F0B26C5E3BFE9194D5DF9BF36807D7F7E50E70D74885A3E736DAB1Ct1r9F" TargetMode="External"/><Relationship Id="rId93" Type="http://schemas.openxmlformats.org/officeDocument/2006/relationships/hyperlink" Target="consultantplus://offline/ref=3CC8B71DF9ADEEB1B526D8DC55DE0F42BF4C302593758C718BA25DF646E83D743F0B26C5E3BFE9194D5DF9BB33807D7F7E50E70D74885A3E736DAB1Ct1r9F" TargetMode="External"/><Relationship Id="rId98" Type="http://schemas.openxmlformats.org/officeDocument/2006/relationships/hyperlink" Target="consultantplus://offline/ref=3CC8B71DF9ADEEB1B526D8DC55DE0F42BF4C302593718E7A88A65DF646E83D743F0B26C5E3BFE9194D5DF9BC33807D7F7E50E70D74885A3E736DAB1Ct1r9F" TargetMode="External"/><Relationship Id="rId121" Type="http://schemas.openxmlformats.org/officeDocument/2006/relationships/hyperlink" Target="consultantplus://offline/ref=3CC8B71DF9ADEEB1B526D8DC55DE0F42BF4C302593758C718BA25DF646E83D743F0B26C5E3BFE9194D5DF9BA34807D7F7E50E70D74885A3E736DAB1Ct1r9F" TargetMode="External"/><Relationship Id="rId3" Type="http://schemas.openxmlformats.org/officeDocument/2006/relationships/settings" Target="settings.xml"/><Relationship Id="rId25" Type="http://schemas.openxmlformats.org/officeDocument/2006/relationships/hyperlink" Target="consultantplus://offline/ref=3CC8B71DF9ADEEB1B526D8DC55DE0F42BF4C30259A778D7388AE00FC4EB13176380479D2E4F6E5184D5DF9BB3ADF786A6F08EA086F9652286F6FAAt1r4F" TargetMode="External"/><Relationship Id="rId46" Type="http://schemas.openxmlformats.org/officeDocument/2006/relationships/hyperlink" Target="consultantplus://offline/ref=3CC8B71DF9ADEEB1B526D8DC55DE0F42BF4C30259774847A84AE00FC4EB13176380479D2E4F6E5184D5DF9B53ADF786A6F08EA086F9652286F6FAAt1r4F" TargetMode="External"/><Relationship Id="rId67" Type="http://schemas.openxmlformats.org/officeDocument/2006/relationships/hyperlink" Target="consultantplus://offline/ref=3CC8B71DF9ADEEB1B526D8DC55DE0F42BF4C30259B778F7185AE00FC4EB13176380479D2E4F6E5184D5DF9B43ADF786A6F08EA086F9652286F6FAAt1r4F" TargetMode="External"/><Relationship Id="rId116" Type="http://schemas.openxmlformats.org/officeDocument/2006/relationships/hyperlink" Target="consultantplus://offline/ref=3CC8B71DF9ADEEB1B526D8DC55DE0F42BF4C3025937089758EA05DF646E83D743F0B26C5E3BFE9194D5DF9BB36807D7F7E50E70D74885A3E736DAB1Ct1r9F" TargetMode="External"/><Relationship Id="rId20" Type="http://schemas.openxmlformats.org/officeDocument/2006/relationships/hyperlink" Target="consultantplus://offline/ref=3CC8B71DF9ADEEB1B526C6D143B2514DBA466B2895768625D1F15BA119B83B217F4B2095ABAFB55C1850F9B82F8B21303805EBt0r4F" TargetMode="External"/><Relationship Id="rId41" Type="http://schemas.openxmlformats.org/officeDocument/2006/relationships/hyperlink" Target="consultantplus://offline/ref=3CC8B71DF9ADEEB1B526C6D143B2514DBA466B2895768625D1F15BA119B83B217F4B2095ABAFB55C1850F9B82F8B21303805EBt0r4F" TargetMode="External"/><Relationship Id="rId62" Type="http://schemas.openxmlformats.org/officeDocument/2006/relationships/hyperlink" Target="consultantplus://offline/ref=3CC8B71DF9ADEEB1B526D8DC55DE0F42BF4C30259A778D7388AE00FC4EB13176380479D2E4F6E5184D5DF9BB3ADF786A6F08EA086F9652286F6FAAt1r4F" TargetMode="External"/><Relationship Id="rId83" Type="http://schemas.openxmlformats.org/officeDocument/2006/relationships/hyperlink" Target="consultantplus://offline/ref=3CC8B71DF9ADEEB1B526D8DC55DE0F42BF4C3025937289728BA65DF646E83D743F0B26C5E3BFE9194D5DF9BE31807D7F7E50E70D74885A3E736DAB1Ct1r9F" TargetMode="External"/><Relationship Id="rId88" Type="http://schemas.openxmlformats.org/officeDocument/2006/relationships/hyperlink" Target="consultantplus://offline/ref=3CC8B71DF9ADEEB1B526D8DC55DE0F42BF4C3025937289728BA65DF646E83D743F0B26C5E3BFE9194D5DF9B931807D7F7E50E70D74885A3E736DAB1Ct1r9F" TargetMode="External"/><Relationship Id="rId111" Type="http://schemas.openxmlformats.org/officeDocument/2006/relationships/hyperlink" Target="consultantplus://offline/ref=3CC8B71DF9ADEEB1B526D8DC55DE0F42BF4C3025937289728BA65DF646E83D743F0B26C5E3BFE9194D5DF9B834807D7F7E50E70D74885A3E736DAB1Ct1r9F" TargetMode="External"/><Relationship Id="rId15" Type="http://schemas.openxmlformats.org/officeDocument/2006/relationships/hyperlink" Target="consultantplus://offline/ref=3CC8B71DF9ADEEB1B526D8DC55DE0F42BF4C3025937389748BAD5DF646E83D743F0B26C5E3BFE9194D5DF9BD34807D7F7E50E70D74885A3E736DAB1Ct1r9F" TargetMode="External"/><Relationship Id="rId36" Type="http://schemas.openxmlformats.org/officeDocument/2006/relationships/hyperlink" Target="consultantplus://offline/ref=3CC8B71DF9ADEEB1B526D8DC55DE0F42BF4C302593738F758DA05DF646E83D743F0B26C5E3BFE9194D5DF9BD37807D7F7E50E70D74885A3E736DAB1Ct1r9F" TargetMode="External"/><Relationship Id="rId57" Type="http://schemas.openxmlformats.org/officeDocument/2006/relationships/hyperlink" Target="consultantplus://offline/ref=3CC8B71DF9ADEEB1B526D8DC55DE0F42BF4C302593758C718BA25DF646E83D743F0B26C5E3BFE9194D5DF9BD38807D7F7E50E70D74885A3E736DAB1Ct1r9F" TargetMode="External"/><Relationship Id="rId106" Type="http://schemas.openxmlformats.org/officeDocument/2006/relationships/hyperlink" Target="consultantplus://offline/ref=3CC8B71DF9ADEEB1B526D8DC55DE0F42BF4C302593738A7A84A05DF646E83D743F0B26C5E3BFE9194D5DF9B838807D7F7E50E70D74885A3E736DAB1Ct1r9F" TargetMode="External"/><Relationship Id="rId10" Type="http://schemas.openxmlformats.org/officeDocument/2006/relationships/hyperlink" Target="consultantplus://offline/ref=3CC8B71DF9ADEEB1B526D8DC55DE0F42BF4C302593718E7A88A65DF646E83D743F0B26C5E3BFE9194D5DF9BD34807D7F7E50E70D74885A3E736DAB1Ct1r9F" TargetMode="External"/><Relationship Id="rId31" Type="http://schemas.openxmlformats.org/officeDocument/2006/relationships/hyperlink" Target="consultantplus://offline/ref=3CC8B71DF9ADEEB1B526D8DC55DE0F42BF4C30259B778F7185AE00FC4EB13176380479D2E4F6E5184D5DF9BB3ADF786A6F08EA086F9652286F6FAAt1r4F" TargetMode="External"/><Relationship Id="rId52" Type="http://schemas.openxmlformats.org/officeDocument/2006/relationships/hyperlink" Target="consultantplus://offline/ref=3CC8B71DF9ADEEB1B526D8DC55DE0F42BF4C302593758E7088AC5DF646E83D743F0B26C5E3BFE9194D5DF9BF31807D7F7E50E70D74885A3E736DAB1Ct1r9F" TargetMode="External"/><Relationship Id="rId73" Type="http://schemas.openxmlformats.org/officeDocument/2006/relationships/hyperlink" Target="consultantplus://offline/ref=3CC8B71DF9ADEEB1B526D8DC55DE0F42BF4C302593758C718BA25DF646E83D743F0B26C5E3BFE9194D5DF9BE31807D7F7E50E70D74885A3E736DAB1Ct1r9F" TargetMode="External"/><Relationship Id="rId78" Type="http://schemas.openxmlformats.org/officeDocument/2006/relationships/hyperlink" Target="consultantplus://offline/ref=3CC8B71DF9ADEEB1B526C6D143B2514DBA466B2A94768625D1F15BA119B83B216D4B789CA0FEFA184543FBBD30t8r2F" TargetMode="External"/><Relationship Id="rId94" Type="http://schemas.openxmlformats.org/officeDocument/2006/relationships/hyperlink" Target="consultantplus://offline/ref=3CC8B71DF9ADEEB1B526D8DC55DE0F42BF4C302593758E758FA75DF646E83D743F0B26C5E3BFE9194D5DFABB32807D7F7E50E70D74885A3E736DAB1Ct1r9F" TargetMode="External"/><Relationship Id="rId99" Type="http://schemas.openxmlformats.org/officeDocument/2006/relationships/hyperlink" Target="consultantplus://offline/ref=3CC8B71DF9ADEEB1B526C6D143B2514DBA466B2A94768625D1F15BA119B83B216D4B789CA0FEFA184543FBBD30t8r2F" TargetMode="External"/><Relationship Id="rId101" Type="http://schemas.openxmlformats.org/officeDocument/2006/relationships/hyperlink" Target="consultantplus://offline/ref=3CC8B71DF9ADEEB1B526D8DC55DE0F42BF4C3025937289728BA65DF646E83D743F0B26C5E3BFE9194D5DF9B833807D7F7E50E70D74885A3E736DAB1Ct1r9F" TargetMode="External"/><Relationship Id="rId122" Type="http://schemas.openxmlformats.org/officeDocument/2006/relationships/hyperlink" Target="consultantplus://offline/ref=3CC8B71DF9ADEEB1B526D8DC55DE0F42BF4C302593718E7A88A65DF646E83D743F0B26C5E3BFE9194D5DF9B832807D7F7E50E70D74885A3E736DAB1Ct1r9F" TargetMode="External"/><Relationship Id="rId4" Type="http://schemas.openxmlformats.org/officeDocument/2006/relationships/webSettings" Target="webSettings.xml"/><Relationship Id="rId9" Type="http://schemas.openxmlformats.org/officeDocument/2006/relationships/hyperlink" Target="consultantplus://offline/ref=3CC8B71DF9ADEEB1B526D8DC55DE0F42BF4C30259B778F7185AE00FC4EB13176380479D2E4F6E5184D5DF9B83ADF786A6F08EA086F9652286F6FAAt1r4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10917</Words>
  <Characters>62230</Characters>
  <Application>Microsoft Office Word</Application>
  <DocSecurity>0</DocSecurity>
  <Lines>518</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73001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Киселева Анастасия Александровна</dc:creator>
  <cp:lastModifiedBy>Киселева Анастасия Александровна</cp:lastModifiedBy>
  <cp:revision>1</cp:revision>
  <dcterms:created xsi:type="dcterms:W3CDTF">2019-08-05T05:43:00Z</dcterms:created>
  <dcterms:modified xsi:type="dcterms:W3CDTF">2019-08-05T05:45:00Z</dcterms:modified>
</cp:coreProperties>
</file>