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7E" w:rsidRDefault="002758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2758FD" w:rsidRDefault="002758FD">
      <w:pPr>
        <w:pStyle w:val="ConsPlusNormal"/>
        <w:outlineLvl w:val="0"/>
      </w:pPr>
    </w:p>
    <w:p w:rsidR="002758FD" w:rsidRDefault="002758FD">
      <w:pPr>
        <w:pStyle w:val="ConsPlusTitle"/>
        <w:jc w:val="center"/>
        <w:outlineLvl w:val="0"/>
      </w:pPr>
      <w:r>
        <w:t>ПРАВИТЕЛЬСТВО ТЮМЕНСКОЙ ОБЛАСТИ</w:t>
      </w:r>
    </w:p>
    <w:p w:rsidR="002758FD" w:rsidRDefault="002758FD">
      <w:pPr>
        <w:pStyle w:val="ConsPlusTitle"/>
        <w:jc w:val="center"/>
      </w:pPr>
    </w:p>
    <w:p w:rsidR="002758FD" w:rsidRDefault="002758FD">
      <w:pPr>
        <w:pStyle w:val="ConsPlusTitle"/>
        <w:jc w:val="center"/>
      </w:pPr>
      <w:r>
        <w:t>ПОСТАНОВЛЕНИЕ</w:t>
      </w:r>
    </w:p>
    <w:p w:rsidR="002758FD" w:rsidRDefault="002758FD">
      <w:pPr>
        <w:pStyle w:val="ConsPlusTitle"/>
        <w:jc w:val="center"/>
      </w:pPr>
      <w:r>
        <w:t>от 27 декабря 2013 г. N 600-п</w:t>
      </w:r>
    </w:p>
    <w:p w:rsidR="002758FD" w:rsidRDefault="002758FD">
      <w:pPr>
        <w:pStyle w:val="ConsPlusTitle"/>
        <w:jc w:val="center"/>
      </w:pPr>
    </w:p>
    <w:p w:rsidR="002758FD" w:rsidRDefault="002758FD">
      <w:pPr>
        <w:pStyle w:val="ConsPlusTitle"/>
        <w:jc w:val="center"/>
      </w:pPr>
      <w:r>
        <w:t>ОБ УТВЕРЖДЕНИИ ПОРЯДКА ОРГАНИЗАЦИИ ЯРМАРОК И ПРОДАЖИ ТОВАРОВ</w:t>
      </w:r>
    </w:p>
    <w:p w:rsidR="002758FD" w:rsidRDefault="002758FD">
      <w:pPr>
        <w:pStyle w:val="ConsPlusTitle"/>
        <w:jc w:val="center"/>
      </w:pPr>
      <w:r>
        <w:t>(ВЫПОЛНЕНИЯ РАБОТ, ОКАЗАНИЯ УСЛУГ) НА НИХ</w:t>
      </w:r>
    </w:p>
    <w:p w:rsidR="002758FD" w:rsidRDefault="002758FD">
      <w:pPr>
        <w:pStyle w:val="ConsPlusTitle"/>
        <w:jc w:val="center"/>
      </w:pPr>
      <w:r>
        <w:t>В ТЮМЕНСКОЙ ОБЛАСТИ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jc w:val="center"/>
      </w:pPr>
      <w:r>
        <w:t>Список изменяющих документов</w:t>
      </w:r>
    </w:p>
    <w:p w:rsidR="002758FD" w:rsidRDefault="002758FD">
      <w:pPr>
        <w:pStyle w:val="ConsPlusNormal"/>
        <w:jc w:val="center"/>
      </w:pPr>
      <w:proofErr w:type="gramStart"/>
      <w:r>
        <w:t xml:space="preserve">(в ред. постановлений Правительства Тюменской области от 17.03.2014 </w:t>
      </w:r>
      <w:hyperlink r:id="rId6" w:history="1">
        <w:r>
          <w:rPr>
            <w:color w:val="0000FF"/>
          </w:rPr>
          <w:t>N 110-п</w:t>
        </w:r>
      </w:hyperlink>
      <w:r>
        <w:t>,</w:t>
      </w:r>
      <w:proofErr w:type="gramEnd"/>
    </w:p>
    <w:p w:rsidR="002758FD" w:rsidRDefault="002758FD">
      <w:pPr>
        <w:pStyle w:val="ConsPlusNormal"/>
        <w:jc w:val="center"/>
      </w:pPr>
      <w:r>
        <w:t xml:space="preserve">от 13.03.2015 </w:t>
      </w:r>
      <w:hyperlink r:id="rId7" w:history="1">
        <w:r>
          <w:rPr>
            <w:color w:val="0000FF"/>
          </w:rPr>
          <w:t>N 81-п</w:t>
        </w:r>
      </w:hyperlink>
      <w:r>
        <w:t xml:space="preserve">, от 18.01.2017 </w:t>
      </w:r>
      <w:hyperlink r:id="rId8" w:history="1">
        <w:r>
          <w:rPr>
            <w:color w:val="0000FF"/>
          </w:rPr>
          <w:t>N 21-п</w:t>
        </w:r>
      </w:hyperlink>
      <w:r>
        <w:t xml:space="preserve">, от 21.02.2017 </w:t>
      </w:r>
      <w:hyperlink r:id="rId9" w:history="1">
        <w:r>
          <w:rPr>
            <w:color w:val="0000FF"/>
          </w:rPr>
          <w:t>N 59-п</w:t>
        </w:r>
      </w:hyperlink>
      <w:r>
        <w:t>)</w:t>
      </w:r>
    </w:p>
    <w:p w:rsidR="002758FD" w:rsidRDefault="002758FD">
      <w:pPr>
        <w:pStyle w:val="ConsPlusNormal"/>
        <w:jc w:val="both"/>
      </w:pPr>
    </w:p>
    <w:p w:rsidR="002758FD" w:rsidRDefault="002758F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1" w:history="1">
        <w:r>
          <w:rPr>
            <w:color w:val="0000FF"/>
          </w:rPr>
          <w:t>статьей 10.1</w:t>
        </w:r>
      </w:hyperlink>
      <w:r>
        <w:t xml:space="preserve"> Закона Тюменской области от 05.07.2001 N 354 "О регулировании торговой деятельности в Тюменской области":</w:t>
      </w:r>
    </w:p>
    <w:p w:rsidR="002758FD" w:rsidRDefault="002758FD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ярмарок и продажи товаров (выполнения работ, оказания услуг) на них в Тюменской области согласно приложению к настоящему постановлению.</w:t>
      </w:r>
    </w:p>
    <w:p w:rsidR="002758FD" w:rsidRDefault="002758FD">
      <w:pPr>
        <w:pStyle w:val="ConsPlusNormal"/>
        <w:ind w:firstLine="540"/>
        <w:jc w:val="both"/>
      </w:pPr>
      <w:r>
        <w:t>2. Признать утратившими силу:</w:t>
      </w:r>
    </w:p>
    <w:p w:rsidR="002758FD" w:rsidRDefault="00CE037E">
      <w:pPr>
        <w:pStyle w:val="ConsPlusNormal"/>
        <w:ind w:firstLine="540"/>
        <w:jc w:val="both"/>
      </w:pPr>
      <w:hyperlink r:id="rId12" w:history="1">
        <w:r w:rsidR="002758FD">
          <w:rPr>
            <w:color w:val="0000FF"/>
          </w:rPr>
          <w:t>постановление</w:t>
        </w:r>
      </w:hyperlink>
      <w:r w:rsidR="002758FD">
        <w:t xml:space="preserve"> Правительства Тюменской области от 26.05.2010 N 150-п "Об утверждении порядка организации ярмарок и требований к продаже товаров (выполнения работ, оказания услуг) на них в Тюменской области";</w:t>
      </w:r>
    </w:p>
    <w:p w:rsidR="002758FD" w:rsidRDefault="00CE037E">
      <w:pPr>
        <w:pStyle w:val="ConsPlusNormal"/>
        <w:ind w:firstLine="540"/>
        <w:jc w:val="both"/>
      </w:pPr>
      <w:hyperlink r:id="rId13" w:history="1">
        <w:r w:rsidR="002758FD">
          <w:rPr>
            <w:color w:val="0000FF"/>
          </w:rPr>
          <w:t>постановление</w:t>
        </w:r>
      </w:hyperlink>
      <w:r w:rsidR="002758FD">
        <w:t xml:space="preserve"> Правительства Тюменской области от 15.02.2011 N 32-п "О внесении изменений и дополнений в постановление от 26.05.2010 N 150-п";</w:t>
      </w:r>
    </w:p>
    <w:p w:rsidR="002758FD" w:rsidRDefault="00CE037E">
      <w:pPr>
        <w:pStyle w:val="ConsPlusNormal"/>
        <w:ind w:firstLine="540"/>
        <w:jc w:val="both"/>
      </w:pPr>
      <w:hyperlink r:id="rId14" w:history="1">
        <w:r w:rsidR="002758FD">
          <w:rPr>
            <w:color w:val="0000FF"/>
          </w:rPr>
          <w:t>постановление</w:t>
        </w:r>
      </w:hyperlink>
      <w:r w:rsidR="002758FD">
        <w:t xml:space="preserve"> Правительства Тюменской области от 09.06.2012 N 225-п "О внесении изменений в постановление от 26.05.2010 N 150-п".</w:t>
      </w:r>
    </w:p>
    <w:p w:rsidR="002758FD" w:rsidRDefault="002758FD">
      <w:pPr>
        <w:pStyle w:val="ConsPlusNormal"/>
        <w:ind w:firstLine="540"/>
        <w:jc w:val="both"/>
      </w:pPr>
      <w:r>
        <w:t>3. Установить, что настоящее постановление вступает в силу с 1 января 2014 года.</w:t>
      </w:r>
    </w:p>
    <w:p w:rsidR="002758FD" w:rsidRDefault="002758F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Департамента потребительского рынка и туризма Тюменской области.</w:t>
      </w:r>
    </w:p>
    <w:p w:rsidR="002758FD" w:rsidRDefault="002758FD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18.01.2017 N 21-п)</w:t>
      </w:r>
    </w:p>
    <w:p w:rsidR="002758FD" w:rsidRDefault="002758FD">
      <w:pPr>
        <w:pStyle w:val="ConsPlusNormal"/>
      </w:pPr>
    </w:p>
    <w:p w:rsidR="002758FD" w:rsidRDefault="002758FD">
      <w:pPr>
        <w:pStyle w:val="ConsPlusNormal"/>
        <w:jc w:val="right"/>
      </w:pPr>
      <w:r>
        <w:t>Губернатор области</w:t>
      </w:r>
    </w:p>
    <w:p w:rsidR="002758FD" w:rsidRDefault="002758FD">
      <w:pPr>
        <w:pStyle w:val="ConsPlusNormal"/>
        <w:jc w:val="right"/>
      </w:pPr>
      <w:r>
        <w:t>В.В.ЯКУШЕВ</w:t>
      </w: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  <w:outlineLvl w:val="0"/>
      </w:pPr>
      <w:r>
        <w:t>Приложение</w:t>
      </w:r>
    </w:p>
    <w:p w:rsidR="002758FD" w:rsidRDefault="002758FD">
      <w:pPr>
        <w:pStyle w:val="ConsPlusNormal"/>
        <w:jc w:val="right"/>
      </w:pPr>
      <w:r>
        <w:t>к постановлению Правительства</w:t>
      </w:r>
    </w:p>
    <w:p w:rsidR="002758FD" w:rsidRDefault="002758FD">
      <w:pPr>
        <w:pStyle w:val="ConsPlusNormal"/>
        <w:jc w:val="right"/>
      </w:pPr>
      <w:r>
        <w:t>Тюменской области</w:t>
      </w:r>
    </w:p>
    <w:p w:rsidR="002758FD" w:rsidRDefault="002758FD">
      <w:pPr>
        <w:pStyle w:val="ConsPlusNormal"/>
        <w:jc w:val="right"/>
      </w:pPr>
      <w:r>
        <w:t>от 27 декабря 2013 г. N 600-п</w:t>
      </w:r>
    </w:p>
    <w:p w:rsidR="002758FD" w:rsidRDefault="002758FD">
      <w:pPr>
        <w:pStyle w:val="ConsPlusNormal"/>
      </w:pPr>
    </w:p>
    <w:p w:rsidR="002758FD" w:rsidRDefault="002758FD">
      <w:pPr>
        <w:pStyle w:val="ConsPlusTitle"/>
        <w:jc w:val="center"/>
      </w:pPr>
      <w:bookmarkStart w:id="1" w:name="P36"/>
      <w:bookmarkEnd w:id="1"/>
      <w:r>
        <w:t>ПОРЯДОК</w:t>
      </w:r>
    </w:p>
    <w:p w:rsidR="002758FD" w:rsidRDefault="002758FD">
      <w:pPr>
        <w:pStyle w:val="ConsPlusTitle"/>
        <w:jc w:val="center"/>
      </w:pPr>
      <w:proofErr w:type="gramStart"/>
      <w:r>
        <w:t>ОРГАНИЗАЦИИ ЯРМАРОК И ПРОДАЖИ ТОВАРОВ (ВЫПОЛНЕНИЯ РАБОТ,</w:t>
      </w:r>
      <w:proofErr w:type="gramEnd"/>
    </w:p>
    <w:p w:rsidR="002758FD" w:rsidRDefault="002758FD">
      <w:pPr>
        <w:pStyle w:val="ConsPlusTitle"/>
        <w:jc w:val="center"/>
      </w:pPr>
      <w:proofErr w:type="gramStart"/>
      <w:r>
        <w:t>ОКАЗАНИЯ УСЛУГ) НА НИХ В ТЮМЕНСКОЙ ОБЛАСТИ</w:t>
      </w:r>
      <w:proofErr w:type="gramEnd"/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jc w:val="center"/>
      </w:pPr>
      <w:r>
        <w:t>Список изменяющих документов</w:t>
      </w:r>
    </w:p>
    <w:p w:rsidR="002758FD" w:rsidRDefault="002758FD">
      <w:pPr>
        <w:pStyle w:val="ConsPlusNormal"/>
        <w:jc w:val="center"/>
      </w:pPr>
      <w:proofErr w:type="gramStart"/>
      <w:r>
        <w:t xml:space="preserve">(в ред. постановлений Правительства Тюменской области от 17.03.2014 </w:t>
      </w:r>
      <w:hyperlink r:id="rId16" w:history="1">
        <w:r>
          <w:rPr>
            <w:color w:val="0000FF"/>
          </w:rPr>
          <w:t>N 110-п</w:t>
        </w:r>
      </w:hyperlink>
      <w:r>
        <w:t>,</w:t>
      </w:r>
      <w:proofErr w:type="gramEnd"/>
    </w:p>
    <w:p w:rsidR="002758FD" w:rsidRDefault="002758FD">
      <w:pPr>
        <w:pStyle w:val="ConsPlusNormal"/>
        <w:jc w:val="center"/>
      </w:pPr>
      <w:r>
        <w:t xml:space="preserve">от 13.03.2015 </w:t>
      </w:r>
      <w:hyperlink r:id="rId17" w:history="1">
        <w:r>
          <w:rPr>
            <w:color w:val="0000FF"/>
          </w:rPr>
          <w:t>N 81-п</w:t>
        </w:r>
      </w:hyperlink>
      <w:r>
        <w:t xml:space="preserve">, от 18.01.2017 </w:t>
      </w:r>
      <w:hyperlink r:id="rId18" w:history="1">
        <w:r>
          <w:rPr>
            <w:color w:val="0000FF"/>
          </w:rPr>
          <w:t>N 21-п</w:t>
        </w:r>
      </w:hyperlink>
      <w:r>
        <w:t xml:space="preserve">, от 21.02.2017 </w:t>
      </w:r>
      <w:hyperlink r:id="rId19" w:history="1">
        <w:r>
          <w:rPr>
            <w:color w:val="0000FF"/>
          </w:rPr>
          <w:t>N 59-п</w:t>
        </w:r>
      </w:hyperlink>
      <w:r>
        <w:t>)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jc w:val="center"/>
        <w:outlineLvl w:val="1"/>
      </w:pPr>
      <w:r>
        <w:t>1. Общие положения</w:t>
      </w:r>
    </w:p>
    <w:p w:rsidR="002758FD" w:rsidRDefault="002758FD">
      <w:pPr>
        <w:pStyle w:val="ConsPlusNormal"/>
        <w:ind w:firstLine="540"/>
        <w:jc w:val="both"/>
      </w:pPr>
    </w:p>
    <w:p w:rsidR="002758FD" w:rsidRDefault="002758F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20" w:history="1">
        <w:r>
          <w:rPr>
            <w:color w:val="0000FF"/>
          </w:rPr>
          <w:t>статьей 11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21" w:history="1">
        <w:r>
          <w:rPr>
            <w:color w:val="0000FF"/>
          </w:rPr>
          <w:t>статьей 10.1</w:t>
        </w:r>
      </w:hyperlink>
      <w:r>
        <w:t xml:space="preserve"> Закона Тюменской области от 05.07.2001 N 354 "О регулировании торговой деятельности в Тюменской области" и устанавливает порядок организации ярмарок и продажи товаров (выполнения работ, оказания услуг) на них в Тюменской области, а также требования к</w:t>
      </w:r>
      <w:proofErr w:type="gramEnd"/>
      <w:r>
        <w:t xml:space="preserve"> организации продажи товаров, выполнения работ, оказания услуг на ярмарках.</w:t>
      </w:r>
    </w:p>
    <w:p w:rsidR="002758FD" w:rsidRDefault="002758FD">
      <w:pPr>
        <w:pStyle w:val="ConsPlusNormal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2758FD" w:rsidRDefault="002758FD">
      <w:pPr>
        <w:pStyle w:val="ConsPlusNormal"/>
        <w:ind w:firstLine="540"/>
        <w:jc w:val="both"/>
      </w:pPr>
      <w:r>
        <w:t>ярмарка - самостоятельное рыночное мероприятие, доступное для всех товаропроизводителей, продавцов и покупателей, организуемое в установленном месте и на установленный срок с целью заключения договоров купли-продажи и формирования региональных, межрегиональных и межгосударственных хозяйственных связей;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>торговое место - место на ярмарке, отведенное организатором ярмарки участнику ярмарки для осуществления деятельности по продаже товаров (выполнению работ, оказанию услуг) (земельный участок; часть земельного участка; часть здания, строения, сооружения, конструкции; прилавок; павильон на сборно-разборном каркасе, имеющий прилавок; специализированный автомобиль (автомагазин, автолавка, автоприцеп); цистерна по реализации продовольственных товаров, изотермическая емкость);</w:t>
      </w:r>
      <w:proofErr w:type="gramEnd"/>
    </w:p>
    <w:p w:rsidR="002758FD" w:rsidRDefault="002758FD">
      <w:pPr>
        <w:pStyle w:val="ConsPlusNormal"/>
        <w:ind w:firstLine="540"/>
        <w:jc w:val="both"/>
      </w:pPr>
      <w:proofErr w:type="gramStart"/>
      <w:r>
        <w:t>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предоставлено торговое место на ярмарке;</w:t>
      </w:r>
      <w:proofErr w:type="gramEnd"/>
    </w:p>
    <w:p w:rsidR="002758FD" w:rsidRDefault="002758FD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110-п)</w:t>
      </w:r>
    </w:p>
    <w:p w:rsidR="002758FD" w:rsidRDefault="002758FD">
      <w:pPr>
        <w:pStyle w:val="ConsPlusNormal"/>
        <w:ind w:firstLine="540"/>
        <w:jc w:val="both"/>
      </w:pPr>
      <w:r>
        <w:t>продавец - физическое лицо, непосредственно осуществляющее на торговом месте деятельность по продаже товаров (выполнению работ, оказанию услуг) на ярмарке.</w:t>
      </w:r>
    </w:p>
    <w:p w:rsidR="002758FD" w:rsidRDefault="002758FD">
      <w:pPr>
        <w:pStyle w:val="ConsPlusNormal"/>
        <w:ind w:firstLine="540"/>
        <w:jc w:val="both"/>
      </w:pPr>
      <w:r>
        <w:t>1.3. Целями организации и проведения ярмарок являются:</w:t>
      </w:r>
    </w:p>
    <w:p w:rsidR="002758FD" w:rsidRDefault="002758FD">
      <w:pPr>
        <w:pStyle w:val="ConsPlusNormal"/>
        <w:ind w:firstLine="540"/>
        <w:jc w:val="both"/>
      </w:pPr>
      <w:r>
        <w:t>а) создание условий для обеспечения населения Тюменской области товарами народного потребления, сельскохозяйственной продукцией, услугами торговли и общественного питания;</w:t>
      </w:r>
    </w:p>
    <w:p w:rsidR="002758FD" w:rsidRDefault="002758FD">
      <w:pPr>
        <w:pStyle w:val="ConsPlusNormal"/>
        <w:ind w:firstLine="540"/>
        <w:jc w:val="both"/>
      </w:pPr>
      <w:r>
        <w:t>б) стимулирование деловой активности хозяйствующих субъектов, осуществляющих в Тюменской области торговую деятельность и деятельность в области общественного питания;</w:t>
      </w:r>
    </w:p>
    <w:p w:rsidR="002758FD" w:rsidRDefault="002758FD">
      <w:pPr>
        <w:pStyle w:val="ConsPlusNormal"/>
        <w:ind w:firstLine="540"/>
        <w:jc w:val="both"/>
      </w:pPr>
      <w:r>
        <w:t>в) обеспечение взаимодействия хозяйствующих субъектов, осуществляющих торговую деятельность, и хозяйствующих субъектов, осуществляющих производство, поставки товаров;</w:t>
      </w:r>
    </w:p>
    <w:p w:rsidR="002758FD" w:rsidRDefault="002758FD">
      <w:pPr>
        <w:pStyle w:val="ConsPlusNormal"/>
        <w:ind w:firstLine="540"/>
        <w:jc w:val="both"/>
      </w:pPr>
      <w:r>
        <w:t>г) создание условий для местных товаропроизводителей,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по реализации собственной продукции;</w:t>
      </w:r>
    </w:p>
    <w:p w:rsidR="002758FD" w:rsidRDefault="002758F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110-п)</w:t>
      </w:r>
    </w:p>
    <w:p w:rsidR="002758FD" w:rsidRDefault="002758FD">
      <w:pPr>
        <w:pStyle w:val="ConsPlusNormal"/>
        <w:ind w:firstLine="540"/>
        <w:jc w:val="both"/>
      </w:pPr>
      <w:r>
        <w:t>д) формирование эффективной конкурентной среды.</w:t>
      </w:r>
    </w:p>
    <w:p w:rsidR="002758FD" w:rsidRDefault="002758FD">
      <w:pPr>
        <w:pStyle w:val="ConsPlusNormal"/>
        <w:ind w:firstLine="540"/>
        <w:jc w:val="both"/>
      </w:pPr>
      <w:bookmarkStart w:id="2" w:name="P60"/>
      <w:bookmarkEnd w:id="2"/>
      <w:r>
        <w:t>1.4. Ярмарки подразделяются на следующие типы: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 xml:space="preserve">универсальная ярмарка - ярмарка, на которой менее 80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</w:t>
      </w:r>
      <w:hyperlink r:id="rId24" w:history="1">
        <w:r>
          <w:rPr>
            <w:color w:val="0000FF"/>
          </w:rPr>
          <w:t>перечнем</w:t>
        </w:r>
      </w:hyperlink>
      <w:r>
        <w:t xml:space="preserve"> товаров, утвержденных приказом Министерства экономического развития Российской Федерации от 26.02.2007 N 56 "Об утверждении номенклатуры товаров, определяющей классы товаров (в целях определения типов розничных рынков)";</w:t>
      </w:r>
      <w:proofErr w:type="gramEnd"/>
    </w:p>
    <w:p w:rsidR="002758FD" w:rsidRDefault="002758FD">
      <w:pPr>
        <w:pStyle w:val="ConsPlusNormal"/>
        <w:ind w:firstLine="540"/>
        <w:jc w:val="both"/>
      </w:pPr>
      <w:r>
        <w:t xml:space="preserve">специализированная ярмарка - ярмарка, на которой 80 и более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</w:t>
      </w:r>
      <w:hyperlink r:id="rId25" w:history="1">
        <w:r>
          <w:rPr>
            <w:color w:val="0000FF"/>
          </w:rPr>
          <w:t>перечнем</w:t>
        </w:r>
      </w:hyperlink>
      <w:r>
        <w:t xml:space="preserve"> товаров, утвержденных приказом Министерства экономического развития Российской Федерации "Об утверждении номенклатуры товаров, определяющей классы товаров (в целях определения типов розничных рынков)".</w:t>
      </w:r>
    </w:p>
    <w:p w:rsidR="002758FD" w:rsidRDefault="002758FD">
      <w:pPr>
        <w:pStyle w:val="ConsPlusNormal"/>
        <w:ind w:firstLine="540"/>
        <w:jc w:val="both"/>
      </w:pPr>
      <w:bookmarkStart w:id="3" w:name="P63"/>
      <w:bookmarkEnd w:id="3"/>
      <w:r>
        <w:t>1.5. Срок проведения одной ярмарки не может быть более 11 месяцев подряд.</w:t>
      </w:r>
    </w:p>
    <w:p w:rsidR="002758FD" w:rsidRDefault="002758FD">
      <w:pPr>
        <w:pStyle w:val="ConsPlusNormal"/>
        <w:ind w:firstLine="540"/>
        <w:jc w:val="both"/>
      </w:pPr>
      <w:r>
        <w:t>1.6. Расходы по организации и проведению ярмарок производятся за счет:</w:t>
      </w:r>
    </w:p>
    <w:p w:rsidR="002758FD" w:rsidRDefault="002758FD">
      <w:pPr>
        <w:pStyle w:val="ConsPlusNormal"/>
        <w:ind w:firstLine="540"/>
        <w:jc w:val="both"/>
      </w:pPr>
      <w:r>
        <w:t>а) финансовых средств, привлеченных организатором ярмарки, - в случае если ярмарка проводится по инициативе юридических лиц и (или) индивидуальных предпринимателей;</w:t>
      </w:r>
    </w:p>
    <w:p w:rsidR="002758FD" w:rsidRDefault="002758FD">
      <w:pPr>
        <w:pStyle w:val="ConsPlusNormal"/>
        <w:ind w:firstLine="540"/>
        <w:jc w:val="both"/>
      </w:pPr>
      <w:r>
        <w:t>б) средств, предусмотренных на эти цели в бюджете муниципального образования, - в случае если ярмарка проводится по инициативе органа местного самоуправления муниципального образования Тюменской области (далее - орган местного самоуправления);</w:t>
      </w:r>
    </w:p>
    <w:p w:rsidR="002758FD" w:rsidRDefault="002758FD">
      <w:pPr>
        <w:pStyle w:val="ConsPlusNormal"/>
        <w:ind w:firstLine="540"/>
        <w:jc w:val="both"/>
      </w:pPr>
      <w:r>
        <w:lastRenderedPageBreak/>
        <w:t xml:space="preserve">в) </w:t>
      </w:r>
      <w:proofErr w:type="gramStart"/>
      <w:r>
        <w:t>других</w:t>
      </w:r>
      <w:proofErr w:type="gramEnd"/>
      <w:r>
        <w:t xml:space="preserve"> не противоречащих законодательству источников.</w:t>
      </w:r>
    </w:p>
    <w:p w:rsidR="002758FD" w:rsidRDefault="002758FD">
      <w:pPr>
        <w:pStyle w:val="ConsPlusNormal"/>
        <w:ind w:firstLine="540"/>
        <w:jc w:val="both"/>
      </w:pPr>
      <w:bookmarkStart w:id="4" w:name="P68"/>
      <w:bookmarkEnd w:id="4"/>
      <w:r>
        <w:t>1.7. Ярмарки организуются и проводятся на землях населенных пунктов и землях сельскохозяйственного назначения.</w:t>
      </w:r>
    </w:p>
    <w:p w:rsidR="002758FD" w:rsidRDefault="002758FD">
      <w:pPr>
        <w:pStyle w:val="ConsPlusNormal"/>
        <w:ind w:firstLine="540"/>
        <w:jc w:val="both"/>
      </w:pPr>
      <w:bookmarkStart w:id="5" w:name="P69"/>
      <w:bookmarkEnd w:id="5"/>
      <w:r>
        <w:t>1.8. Организация и проведение ярмарок не допускается:</w:t>
      </w:r>
    </w:p>
    <w:p w:rsidR="002758FD" w:rsidRDefault="002758FD">
      <w:pPr>
        <w:pStyle w:val="ConsPlusNormal"/>
        <w:ind w:firstLine="540"/>
        <w:jc w:val="both"/>
      </w:pPr>
      <w:r>
        <w:t xml:space="preserve">а) в границах полос отвода автомобильных дорог, за исключением случаев, предусмотренных </w:t>
      </w:r>
      <w:hyperlink w:anchor="P77" w:history="1">
        <w:r>
          <w:rPr>
            <w:color w:val="0000FF"/>
          </w:rPr>
          <w:t>пунктом 1.9</w:t>
        </w:r>
      </w:hyperlink>
      <w:r>
        <w:t xml:space="preserve"> настоящего Порядка;</w:t>
      </w:r>
    </w:p>
    <w:p w:rsidR="002758FD" w:rsidRDefault="002758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13.03.2015 N 81-п)</w:t>
      </w:r>
    </w:p>
    <w:p w:rsidR="002758FD" w:rsidRDefault="002758FD">
      <w:pPr>
        <w:pStyle w:val="ConsPlusNormal"/>
        <w:ind w:firstLine="540"/>
        <w:jc w:val="both"/>
      </w:pPr>
      <w:r>
        <w:t>б) на придомовой территории;</w:t>
      </w:r>
    </w:p>
    <w:p w:rsidR="002758FD" w:rsidRDefault="002758FD">
      <w:pPr>
        <w:pStyle w:val="ConsPlusNormal"/>
        <w:ind w:firstLine="540"/>
        <w:jc w:val="both"/>
      </w:pPr>
      <w:r>
        <w:t>в) в санитарной зоне;</w:t>
      </w:r>
    </w:p>
    <w:p w:rsidR="002758FD" w:rsidRDefault="002758FD">
      <w:pPr>
        <w:pStyle w:val="ConsPlusNormal"/>
        <w:ind w:firstLine="540"/>
        <w:jc w:val="both"/>
      </w:pPr>
      <w:r>
        <w:t>г) в образовательных, медицинских организациях и на территориях, отведенных под данные объекты;</w:t>
      </w:r>
    </w:p>
    <w:p w:rsidR="002758FD" w:rsidRDefault="002758FD">
      <w:pPr>
        <w:pStyle w:val="ConsPlusNormal"/>
        <w:ind w:firstLine="540"/>
        <w:jc w:val="both"/>
      </w:pPr>
      <w:r>
        <w:t>д) на автовокзалах, железнодорожных и речных вокзалах, портах и территориях, отведенных под данные объекты;</w:t>
      </w:r>
    </w:p>
    <w:p w:rsidR="002758FD" w:rsidRDefault="002758FD">
      <w:pPr>
        <w:pStyle w:val="ConsPlusNormal"/>
        <w:ind w:firstLine="540"/>
        <w:jc w:val="both"/>
      </w:pPr>
      <w:r>
        <w:t>е) на иных территориях и объектах, на которых в соответствии с законодательством Российской Федерации не допускается осуществление торговой деятельности.</w:t>
      </w:r>
    </w:p>
    <w:p w:rsidR="002758FD" w:rsidRDefault="002758FD">
      <w:pPr>
        <w:pStyle w:val="ConsPlusNormal"/>
        <w:ind w:firstLine="540"/>
        <w:jc w:val="both"/>
      </w:pPr>
      <w:bookmarkStart w:id="6" w:name="P77"/>
      <w:bookmarkEnd w:id="6"/>
      <w:r>
        <w:t>1.9. Допускается организация и проведение ярмарок в границах полос отвода областных автомобильных дорог, автомобильных дорог местного значения в границах населенных пунктов в местах проведения культурно-массовых мероприятий, на период которых по автомобильным дорогам временно ограничено или прекращено движение транспортных средств.</w:t>
      </w:r>
    </w:p>
    <w:p w:rsidR="002758FD" w:rsidRDefault="002758FD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13.03.2015 N 81-п)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jc w:val="center"/>
        <w:outlineLvl w:val="1"/>
      </w:pPr>
      <w:r>
        <w:t>2. Порядок принятия решения о проведении ярмарки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ind w:firstLine="540"/>
        <w:jc w:val="both"/>
      </w:pPr>
      <w:r>
        <w:t>2.1. Организаторами ярмарок выступают органы местного самоуправления, юридические лица, индивидуальные предприниматели, зарегистрированные в установленном законодательством Российской Федерации порядке.</w:t>
      </w:r>
    </w:p>
    <w:p w:rsidR="002758FD" w:rsidRDefault="002758FD">
      <w:pPr>
        <w:pStyle w:val="ConsPlusNormal"/>
        <w:ind w:firstLine="540"/>
        <w:jc w:val="both"/>
      </w:pPr>
      <w:r>
        <w:t>2.2. В целях учета ярмарок, информирования потенциальных участников ярмарок о проведении ярмарок органы местного самоуправления: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 xml:space="preserve">а) формируют и в срок не позднее 25 декабря года, предшествующего году организации и проведения ярмарок, утверждают </w:t>
      </w:r>
      <w:hyperlink w:anchor="P247" w:history="1">
        <w:r>
          <w:rPr>
            <w:color w:val="0000FF"/>
          </w:rPr>
          <w:t>план</w:t>
        </w:r>
      </w:hyperlink>
      <w:r>
        <w:t xml:space="preserve"> организации и проведения ярмарок на территории соответствующего муниципального образования на очередной календарный год (далее - План организации и проведения ярмарок) по форме, определенной в приложении N 1 к настоящему Порядку, и размещают его на официальном сайте органа местного самоуправления в информационно-телекоммуникационной сети "Интернет</w:t>
      </w:r>
      <w:proofErr w:type="gramEnd"/>
      <w:r>
        <w:t>". В План организации и проведения ярмарок включаются ярмарки, организуемые органом местного самоуправления, ярмарки, организуемые юридическими лицами, индивидуальными предпринимателями, в случае если на дату его формирования принято решение о проведении ярмарки, организатором которой выступает юридическое лицо или индивидуальный предприниматель;</w:t>
      </w:r>
    </w:p>
    <w:p w:rsidR="002758FD" w:rsidRDefault="002758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</w:t>
      </w:r>
      <w:r>
        <w:lastRenderedPageBreak/>
        <w:t>17.03.2014 N 110-п)</w:t>
      </w:r>
    </w:p>
    <w:p w:rsidR="002758FD" w:rsidRDefault="002758FD">
      <w:pPr>
        <w:pStyle w:val="ConsPlusNormal"/>
        <w:ind w:firstLine="540"/>
        <w:jc w:val="both"/>
      </w:pPr>
      <w:r>
        <w:t>б) ежегодно, в срок не позднее 15 января, направляют План организации и проведения ярмарок в Департамент потребительского рынка и туризма Тюменской области (далее - Департамент) в электронном виде;</w:t>
      </w:r>
    </w:p>
    <w:p w:rsidR="002758FD" w:rsidRDefault="002758F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59-п)</w:t>
      </w:r>
    </w:p>
    <w:p w:rsidR="002758FD" w:rsidRDefault="002758FD">
      <w:pPr>
        <w:pStyle w:val="ConsPlusNormal"/>
        <w:ind w:firstLine="540"/>
        <w:jc w:val="both"/>
      </w:pPr>
      <w:r>
        <w:t>в) в случае внесения изменений в План организации и проведения ярмарок направляют такие изменения в Департамент в электронном виде в течение пяти рабочих дней со дня внесения изменений. Изменения в План организации и проведения ярмарок вносятся в течение пяти рабочих дней со дня принятия решения о проведении ярмарки, не включенной в План организации и проведения ярмарок;</w:t>
      </w:r>
    </w:p>
    <w:p w:rsidR="002758FD" w:rsidRDefault="002758FD">
      <w:pPr>
        <w:pStyle w:val="ConsPlusNormal"/>
        <w:jc w:val="both"/>
      </w:pPr>
      <w:r>
        <w:t xml:space="preserve">(в ред. постановлений Правительства Тюменской области от 17.03.2014 </w:t>
      </w:r>
      <w:hyperlink r:id="rId30" w:history="1">
        <w:r>
          <w:rPr>
            <w:color w:val="0000FF"/>
          </w:rPr>
          <w:t>N 110-п</w:t>
        </w:r>
      </w:hyperlink>
      <w:r>
        <w:t xml:space="preserve">, от 21.02.2017 </w:t>
      </w:r>
      <w:hyperlink r:id="rId31" w:history="1">
        <w:r>
          <w:rPr>
            <w:color w:val="0000FF"/>
          </w:rPr>
          <w:t>N 59-п</w:t>
        </w:r>
      </w:hyperlink>
      <w:r>
        <w:t>)</w:t>
      </w:r>
    </w:p>
    <w:p w:rsidR="002758FD" w:rsidRDefault="002758FD">
      <w:pPr>
        <w:pStyle w:val="ConsPlusNormal"/>
        <w:ind w:firstLine="540"/>
        <w:jc w:val="both"/>
      </w:pPr>
      <w:r>
        <w:t xml:space="preserve">г) два раза в год, не позднее 15 июля (за первое полугодие), не позднее 15 февраля за (истекший год), направляют в Департамент </w:t>
      </w:r>
      <w:hyperlink w:anchor="P280" w:history="1">
        <w:r>
          <w:rPr>
            <w:color w:val="0000FF"/>
          </w:rPr>
          <w:t>информацию</w:t>
        </w:r>
      </w:hyperlink>
      <w:r>
        <w:t xml:space="preserve"> о проведенных ярмарках на территории муниципального образования по форме, определенной в приложении N 2 к настоящему Порядку.</w:t>
      </w:r>
    </w:p>
    <w:p w:rsidR="002758FD" w:rsidRDefault="002758FD">
      <w:pPr>
        <w:pStyle w:val="ConsPlusNormal"/>
        <w:jc w:val="both"/>
      </w:pPr>
      <w:r>
        <w:t xml:space="preserve">(в ред. постановлений Правительства Тюменской области от 17.03.2014 </w:t>
      </w:r>
      <w:hyperlink r:id="rId32" w:history="1">
        <w:r>
          <w:rPr>
            <w:color w:val="0000FF"/>
          </w:rPr>
          <w:t>N 110-п</w:t>
        </w:r>
      </w:hyperlink>
      <w:r>
        <w:t xml:space="preserve">, от 21.02.2017 </w:t>
      </w:r>
      <w:hyperlink r:id="rId33" w:history="1">
        <w:r>
          <w:rPr>
            <w:color w:val="0000FF"/>
          </w:rPr>
          <w:t>N 59-п</w:t>
        </w:r>
      </w:hyperlink>
      <w:r>
        <w:t>)</w:t>
      </w:r>
    </w:p>
    <w:p w:rsidR="002758FD" w:rsidRDefault="002758FD">
      <w:pPr>
        <w:pStyle w:val="ConsPlusNormal"/>
        <w:ind w:firstLine="540"/>
        <w:jc w:val="both"/>
      </w:pPr>
      <w:r>
        <w:t>2.3. Департамент:</w:t>
      </w:r>
    </w:p>
    <w:p w:rsidR="002758FD" w:rsidRDefault="002758F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21.02.2017 N 59-п)</w:t>
      </w:r>
    </w:p>
    <w:p w:rsidR="002758FD" w:rsidRDefault="002758FD">
      <w:pPr>
        <w:pStyle w:val="ConsPlusNormal"/>
        <w:ind w:firstLine="540"/>
        <w:jc w:val="both"/>
      </w:pPr>
      <w:r>
        <w:t>а) ежегодно, не позднее 1 февраля, обеспечивает формирование сводного Плана организации и проведения ярмарок в Тюменской области и размещение его на Официальном портале органов государственной власти Тюменской области;</w:t>
      </w:r>
    </w:p>
    <w:p w:rsidR="002758FD" w:rsidRDefault="002758FD">
      <w:pPr>
        <w:pStyle w:val="ConsPlusNormal"/>
        <w:ind w:firstLine="540"/>
        <w:jc w:val="both"/>
      </w:pPr>
      <w:r>
        <w:t>б) в течение пяти рабочих дней со дня представления органом местного самоуправления изменений в План организации и проведения ярмарок обеспечивает внесение изменений в сводный План организации и проведения ярмарок в Тюменской области.</w:t>
      </w:r>
    </w:p>
    <w:p w:rsidR="002758FD" w:rsidRDefault="002758FD">
      <w:pPr>
        <w:pStyle w:val="ConsPlusNormal"/>
        <w:ind w:firstLine="540"/>
        <w:jc w:val="both"/>
      </w:pPr>
      <w:r>
        <w:t>2.4. Решение о проведении ярмарки принимается в форме правового акта органа местного самоуправления.</w:t>
      </w:r>
    </w:p>
    <w:p w:rsidR="002758FD" w:rsidRDefault="002758FD">
      <w:pPr>
        <w:pStyle w:val="ConsPlusNormal"/>
        <w:ind w:firstLine="540"/>
        <w:jc w:val="both"/>
      </w:pPr>
      <w:r>
        <w:t>2.5. В решении о проведении ярмарки указываются:</w:t>
      </w:r>
    </w:p>
    <w:p w:rsidR="002758FD" w:rsidRDefault="002758FD">
      <w:pPr>
        <w:pStyle w:val="ConsPlusNormal"/>
        <w:ind w:firstLine="540"/>
        <w:jc w:val="both"/>
      </w:pPr>
      <w:bookmarkStart w:id="7" w:name="P98"/>
      <w:bookmarkEnd w:id="7"/>
      <w:r>
        <w:t>а) наименование и юридический адрес организатора ярмарки;</w:t>
      </w:r>
    </w:p>
    <w:p w:rsidR="002758FD" w:rsidRDefault="002758FD">
      <w:pPr>
        <w:pStyle w:val="ConsPlusNormal"/>
        <w:ind w:firstLine="540"/>
        <w:jc w:val="both"/>
      </w:pPr>
      <w:r>
        <w:t>б) тип ярмарки;</w:t>
      </w:r>
    </w:p>
    <w:p w:rsidR="002758FD" w:rsidRDefault="002758FD">
      <w:pPr>
        <w:pStyle w:val="ConsPlusNormal"/>
        <w:ind w:firstLine="540"/>
        <w:jc w:val="both"/>
      </w:pPr>
      <w:bookmarkStart w:id="8" w:name="P100"/>
      <w:bookmarkEnd w:id="8"/>
      <w:r>
        <w:t>в) место и срок проведения ярмарки. Срок проведения ярмарки может указываться в днях, неделях, месяцах, а также определенными периодами, например ярмарки выходного дня.</w:t>
      </w:r>
    </w:p>
    <w:p w:rsidR="002758FD" w:rsidRDefault="002758FD">
      <w:pPr>
        <w:pStyle w:val="ConsPlusNormal"/>
        <w:ind w:firstLine="540"/>
        <w:jc w:val="both"/>
      </w:pPr>
      <w:r>
        <w:t>2.6. До принятия решения о проведении ярмарки организатор ярмарки:</w:t>
      </w:r>
    </w:p>
    <w:p w:rsidR="002758FD" w:rsidRDefault="002758FD">
      <w:pPr>
        <w:pStyle w:val="ConsPlusNormal"/>
        <w:ind w:firstLine="540"/>
        <w:jc w:val="both"/>
      </w:pPr>
      <w:r>
        <w:t>а) разрабатывает и утверждает план мероприятий по организации ярмарки и продажи товаров (выполнения работ, оказания услуг) на ней (далее - План мероприятий);</w:t>
      </w:r>
    </w:p>
    <w:p w:rsidR="002758FD" w:rsidRDefault="002758FD">
      <w:pPr>
        <w:pStyle w:val="ConsPlusNormal"/>
        <w:ind w:firstLine="540"/>
        <w:jc w:val="both"/>
      </w:pPr>
      <w:r>
        <w:t>б) определяет режим работы ярмарки;</w:t>
      </w:r>
    </w:p>
    <w:p w:rsidR="002758FD" w:rsidRDefault="002758FD">
      <w:pPr>
        <w:pStyle w:val="ConsPlusNormal"/>
        <w:ind w:firstLine="540"/>
        <w:jc w:val="both"/>
      </w:pPr>
      <w:r>
        <w:t>в) определяет порядок организации ярмарки;</w:t>
      </w:r>
    </w:p>
    <w:p w:rsidR="002758FD" w:rsidRDefault="002758FD">
      <w:pPr>
        <w:pStyle w:val="ConsPlusNormal"/>
        <w:ind w:firstLine="540"/>
        <w:jc w:val="both"/>
      </w:pPr>
      <w:r>
        <w:t>г) определяет порядок предоставления торговых мест на ярмарке.</w:t>
      </w:r>
    </w:p>
    <w:p w:rsidR="002758FD" w:rsidRDefault="002758FD">
      <w:pPr>
        <w:pStyle w:val="ConsPlusNormal"/>
        <w:ind w:firstLine="540"/>
        <w:jc w:val="both"/>
      </w:pPr>
      <w:r>
        <w:t xml:space="preserve">В случае если организатором ярмарки выступает орган местного самоуправления, План мероприятий, режим работы ярмарки, порядок </w:t>
      </w:r>
      <w:r>
        <w:lastRenderedPageBreak/>
        <w:t>организации ярмарки, порядок предоставления торговых мест на ярмарке устанавливаются в решении о проведении ярмарки.</w:t>
      </w:r>
    </w:p>
    <w:p w:rsidR="002758FD" w:rsidRDefault="002758F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17.03.2014 N 110-п)</w:t>
      </w:r>
    </w:p>
    <w:p w:rsidR="002758FD" w:rsidRDefault="002758FD">
      <w:pPr>
        <w:pStyle w:val="ConsPlusNormal"/>
        <w:ind w:firstLine="540"/>
        <w:jc w:val="both"/>
      </w:pPr>
      <w:bookmarkStart w:id="9" w:name="P108"/>
      <w:bookmarkEnd w:id="9"/>
      <w:r>
        <w:t>2.7. План мероприятий должен содержать даты и время осуществления:</w:t>
      </w:r>
    </w:p>
    <w:p w:rsidR="002758FD" w:rsidRDefault="002758FD">
      <w:pPr>
        <w:pStyle w:val="ConsPlusNormal"/>
        <w:ind w:firstLine="540"/>
        <w:jc w:val="both"/>
      </w:pPr>
      <w:r>
        <w:t>сбора заявок на участие в ярмарке;</w:t>
      </w:r>
    </w:p>
    <w:p w:rsidR="002758FD" w:rsidRDefault="002758FD">
      <w:pPr>
        <w:pStyle w:val="ConsPlusNormal"/>
        <w:ind w:firstLine="540"/>
        <w:jc w:val="both"/>
      </w:pPr>
      <w:r>
        <w:t>разработки схемы размещения торговых мест;</w:t>
      </w:r>
    </w:p>
    <w:p w:rsidR="002758FD" w:rsidRDefault="002758FD">
      <w:pPr>
        <w:pStyle w:val="ConsPlusNormal"/>
        <w:ind w:firstLine="540"/>
        <w:jc w:val="both"/>
      </w:pPr>
      <w:r>
        <w:t>ограничения движения транспорта и регулирования движения транспортных средств в месте проведения ярмарки (при необходимости);</w:t>
      </w:r>
    </w:p>
    <w:p w:rsidR="002758FD" w:rsidRDefault="002758FD">
      <w:pPr>
        <w:pStyle w:val="ConsPlusNormal"/>
        <w:ind w:firstLine="540"/>
        <w:jc w:val="both"/>
      </w:pPr>
      <w:r>
        <w:t>регистрации и размещения участников ярмарки в соответствии со схемой размещения торговых мест;</w:t>
      </w:r>
    </w:p>
    <w:p w:rsidR="002758FD" w:rsidRDefault="002758FD">
      <w:pPr>
        <w:pStyle w:val="ConsPlusNormal"/>
        <w:ind w:firstLine="540"/>
        <w:jc w:val="both"/>
      </w:pPr>
      <w:r>
        <w:t>открытия ярмарки;</w:t>
      </w:r>
    </w:p>
    <w:p w:rsidR="002758FD" w:rsidRDefault="002758FD">
      <w:pPr>
        <w:pStyle w:val="ConsPlusNormal"/>
        <w:ind w:firstLine="540"/>
        <w:jc w:val="both"/>
      </w:pPr>
      <w:r>
        <w:t>организации уборки территории проведения ярмарки;</w:t>
      </w:r>
    </w:p>
    <w:p w:rsidR="002758FD" w:rsidRDefault="002758FD">
      <w:pPr>
        <w:pStyle w:val="ConsPlusNormal"/>
        <w:ind w:firstLine="540"/>
        <w:jc w:val="both"/>
      </w:pPr>
      <w:r>
        <w:t>других мероприятий, проводимых в целях организации ярмарки.</w:t>
      </w:r>
    </w:p>
    <w:p w:rsidR="002758FD" w:rsidRDefault="002758FD">
      <w:pPr>
        <w:pStyle w:val="ConsPlusNormal"/>
        <w:ind w:firstLine="540"/>
        <w:jc w:val="both"/>
      </w:pPr>
      <w:r>
        <w:t>2.8. Порядок организации ярмарки должен содержать:</w:t>
      </w:r>
    </w:p>
    <w:p w:rsidR="002758FD" w:rsidRDefault="002758FD">
      <w:pPr>
        <w:pStyle w:val="ConsPlusNormal"/>
        <w:ind w:firstLine="540"/>
        <w:jc w:val="both"/>
      </w:pPr>
      <w:r>
        <w:t>наименование организатора ярмарки;</w:t>
      </w:r>
    </w:p>
    <w:p w:rsidR="002758FD" w:rsidRDefault="002758FD">
      <w:pPr>
        <w:pStyle w:val="ConsPlusNormal"/>
        <w:ind w:firstLine="540"/>
        <w:jc w:val="both"/>
      </w:pPr>
      <w:r>
        <w:t>тип ярмарки;</w:t>
      </w:r>
    </w:p>
    <w:p w:rsidR="002758FD" w:rsidRDefault="002758FD">
      <w:pPr>
        <w:pStyle w:val="ConsPlusNormal"/>
        <w:ind w:firstLine="540"/>
        <w:jc w:val="both"/>
      </w:pPr>
      <w:r>
        <w:t>место проведения ярмарки;</w:t>
      </w:r>
    </w:p>
    <w:p w:rsidR="002758FD" w:rsidRDefault="002758FD">
      <w:pPr>
        <w:pStyle w:val="ConsPlusNormal"/>
        <w:ind w:firstLine="540"/>
        <w:jc w:val="both"/>
      </w:pPr>
      <w:r>
        <w:t>срок проведения ярмарки;</w:t>
      </w:r>
    </w:p>
    <w:p w:rsidR="002758FD" w:rsidRDefault="002758FD">
      <w:pPr>
        <w:pStyle w:val="ConsPlusNormal"/>
        <w:ind w:firstLine="540"/>
        <w:jc w:val="both"/>
      </w:pPr>
      <w:bookmarkStart w:id="10" w:name="P121"/>
      <w:bookmarkEnd w:id="10"/>
      <w:r>
        <w:t>максимальное количество торговых мест на ярмарке;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>размер платы за предоставление оборудованных торговых мест для продажи товаров (выполнения работ, оказания услуг) на ярмарке, а также за оказание услуг, связанных с обеспечением торговли (уборкой территории, проведением ветеринарно-санитарной экспертизы и других услуг), с учетом необходимости компенсации затрат на организацию ярмарки и продажи товаров (выполнения работ, оказания услуг) на ней, в случае предоставления торговых мест на платной основе;</w:t>
      </w:r>
      <w:proofErr w:type="gramEnd"/>
    </w:p>
    <w:p w:rsidR="002758FD" w:rsidRDefault="002758FD">
      <w:pPr>
        <w:pStyle w:val="ConsPlusNormal"/>
        <w:ind w:firstLine="540"/>
        <w:jc w:val="both"/>
      </w:pPr>
      <w:proofErr w:type="gramStart"/>
      <w: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пожарной безопасности, в области охраны окружающей среды, других требований, предусмотренных законодательством Российской Федерации, а также информацию о мероприятиях, направленных на обеспечение соответствия места проведения ярмарки вышеуказанным требованиям, о лицах, ответственных за соблюдение указанных мероприятий.</w:t>
      </w:r>
      <w:proofErr w:type="gramEnd"/>
    </w:p>
    <w:p w:rsidR="002758FD" w:rsidRDefault="002758FD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Максимальное количество торговых мест на ярмарке устанавливается организатором ярмарки с учетом процентного соотношения мест для продажи товаров от их общего количества, предназначенных для осуществления продажи товаров одного класса, определяемого в соответствии с </w:t>
      </w:r>
      <w:hyperlink r:id="rId36" w:history="1">
        <w:r>
          <w:rPr>
            <w:color w:val="0000FF"/>
          </w:rPr>
          <w:t>перечнем</w:t>
        </w:r>
      </w:hyperlink>
      <w:r>
        <w:t xml:space="preserve"> товаров, утвержденных приказом Министерства экономического развития Российской Федерации "Об утверждении номенклатуры товаров, определяющей классы товаров (в целях определения типов розничных рынков)", установленного </w:t>
      </w:r>
      <w:hyperlink w:anchor="P60" w:history="1">
        <w:r>
          <w:rPr>
            <w:color w:val="0000FF"/>
          </w:rPr>
          <w:t>пунктом 1.4</w:t>
        </w:r>
      </w:hyperlink>
      <w:r>
        <w:t xml:space="preserve"> настоящего Порядка,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типом ярмарки.</w:t>
      </w:r>
    </w:p>
    <w:p w:rsidR="002758FD" w:rsidRDefault="002758FD">
      <w:pPr>
        <w:pStyle w:val="ConsPlusNormal"/>
        <w:ind w:firstLine="540"/>
        <w:jc w:val="both"/>
      </w:pPr>
      <w:r>
        <w:t xml:space="preserve">2.10. Решение о проведении ярмарки, организатором которой выступает орган местного самоуправления, принимается на основании </w:t>
      </w:r>
      <w:r>
        <w:lastRenderedPageBreak/>
        <w:t>Плана организации и проведения ярмарок.</w:t>
      </w:r>
    </w:p>
    <w:p w:rsidR="002758FD" w:rsidRDefault="002758F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13.03.2015 N 81-п)</w:t>
      </w:r>
    </w:p>
    <w:p w:rsidR="002758FD" w:rsidRDefault="002758FD">
      <w:pPr>
        <w:pStyle w:val="ConsPlusNormal"/>
        <w:ind w:firstLine="540"/>
        <w:jc w:val="both"/>
      </w:pPr>
      <w:bookmarkStart w:id="11" w:name="P127"/>
      <w:bookmarkEnd w:id="11"/>
      <w:r>
        <w:t>2.11. Решение о проведении ярмарки, организатором которой выступает юридическое лицо или индивидуальный предприниматель, принимается на основании письменного заявления юридического лица или индивидуального предпринимателя о проведении ярмарки (далее - заявление).</w:t>
      </w:r>
    </w:p>
    <w:p w:rsidR="002758FD" w:rsidRDefault="002758FD">
      <w:pPr>
        <w:pStyle w:val="ConsPlusNormal"/>
        <w:ind w:firstLine="540"/>
        <w:jc w:val="both"/>
      </w:pPr>
      <w:r>
        <w:t xml:space="preserve">Заявление подается в уполномоченный орган местного самоуправления (далее - уполномоченный орган) не </w:t>
      </w:r>
      <w:proofErr w:type="gramStart"/>
      <w:r>
        <w:t>позднее</w:t>
      </w:r>
      <w:proofErr w:type="gramEnd"/>
      <w:r>
        <w:t xml:space="preserve"> чем за 30 календарных дней до планируемого начала проведения ярмарки. Уполномоченный орган обеспечивает регистрацию заявления в день его поступления. Заявление должно содержать сведения, указанные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0" w:history="1">
        <w:r>
          <w:rPr>
            <w:color w:val="0000FF"/>
          </w:rPr>
          <w:t>"в" пункта 2.5</w:t>
        </w:r>
      </w:hyperlink>
      <w:r>
        <w:t xml:space="preserve">, </w:t>
      </w:r>
      <w:hyperlink w:anchor="P121" w:history="1">
        <w:r>
          <w:rPr>
            <w:color w:val="0000FF"/>
          </w:rPr>
          <w:t>абзаца шестого пункта 2.8</w:t>
        </w:r>
      </w:hyperlink>
      <w:r>
        <w:t xml:space="preserve"> настоящего Порядка.</w:t>
      </w:r>
    </w:p>
    <w:p w:rsidR="002758FD" w:rsidRDefault="002758FD">
      <w:pPr>
        <w:pStyle w:val="ConsPlusNormal"/>
        <w:ind w:firstLine="540"/>
        <w:jc w:val="both"/>
      </w:pPr>
      <w:r>
        <w:t>К заявлению прилагаются:</w:t>
      </w:r>
    </w:p>
    <w:p w:rsidR="002758FD" w:rsidRDefault="002758FD">
      <w:pPr>
        <w:pStyle w:val="ConsPlusNormal"/>
        <w:ind w:firstLine="540"/>
        <w:jc w:val="both"/>
      </w:pPr>
      <w:bookmarkStart w:id="12" w:name="P130"/>
      <w:bookmarkEnd w:id="12"/>
      <w:r>
        <w:t>а) выписка из Единого государственного реестра юридических лиц (индивидуальных предпринимателей), включающая сведения о постановке юридического лица (индивидуального предпринимателя) на учет в налоговом органе по месту нахождения юридического лица (индивидуального предпринимателя);</w:t>
      </w:r>
    </w:p>
    <w:p w:rsidR="002758FD" w:rsidRDefault="002758FD">
      <w:pPr>
        <w:pStyle w:val="ConsPlusNormal"/>
        <w:ind w:firstLine="540"/>
        <w:jc w:val="both"/>
      </w:pPr>
      <w:bookmarkStart w:id="13" w:name="P131"/>
      <w:bookmarkEnd w:id="13"/>
      <w:proofErr w:type="gramStart"/>
      <w:r>
        <w:t>б) копия документа, подтверждающего право собственности на объект (объекты) недвижимого имущества, на которых предполагается проведение ярмарки, - в случае если организатором ярмарки является собственник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срока указанных договоров, - в случае если организатор ярмарки не является собственником указанного объекта (объектов);</w:t>
      </w:r>
    </w:p>
    <w:p w:rsidR="002758FD" w:rsidRDefault="002758FD">
      <w:pPr>
        <w:pStyle w:val="ConsPlusNormal"/>
        <w:ind w:firstLine="540"/>
        <w:jc w:val="both"/>
      </w:pPr>
      <w:bookmarkStart w:id="14" w:name="P132"/>
      <w:bookmarkEnd w:id="14"/>
      <w:r>
        <w:t>в) утвержденный организатором План мероприятий;</w:t>
      </w:r>
    </w:p>
    <w:p w:rsidR="002758FD" w:rsidRDefault="002758FD">
      <w:pPr>
        <w:pStyle w:val="ConsPlusNormal"/>
        <w:ind w:firstLine="540"/>
        <w:jc w:val="both"/>
      </w:pPr>
      <w:bookmarkStart w:id="15" w:name="P133"/>
      <w:bookmarkEnd w:id="15"/>
      <w:r>
        <w:t>г) 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ярмарки.</w:t>
      </w:r>
    </w:p>
    <w:p w:rsidR="002758FD" w:rsidRDefault="002758FD">
      <w:pPr>
        <w:pStyle w:val="ConsPlusNormal"/>
        <w:ind w:firstLine="540"/>
        <w:jc w:val="both"/>
      </w:pPr>
      <w:bookmarkStart w:id="16" w:name="P134"/>
      <w:bookmarkEnd w:id="16"/>
      <w:r>
        <w:t xml:space="preserve">2.12. Документ, указанный в </w:t>
      </w:r>
      <w:hyperlink w:anchor="P132" w:history="1">
        <w:r>
          <w:rPr>
            <w:color w:val="0000FF"/>
          </w:rPr>
          <w:t>подпункте "в" пункта 2.11</w:t>
        </w:r>
      </w:hyperlink>
      <w:r>
        <w:t xml:space="preserve"> настоящего Порядка, представляется заявителем в обязательном порядке.</w:t>
      </w:r>
    </w:p>
    <w:p w:rsidR="002758FD" w:rsidRDefault="002758FD">
      <w:pPr>
        <w:pStyle w:val="ConsPlusNormal"/>
        <w:ind w:firstLine="540"/>
        <w:jc w:val="both"/>
      </w:pPr>
      <w:bookmarkStart w:id="17" w:name="P135"/>
      <w:bookmarkEnd w:id="17"/>
      <w:r>
        <w:t xml:space="preserve">Документы,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33" w:history="1">
        <w:r>
          <w:rPr>
            <w:color w:val="0000FF"/>
          </w:rPr>
          <w:t>"г" пункта 2.11</w:t>
        </w:r>
      </w:hyperlink>
      <w:r>
        <w:t xml:space="preserve"> настоящего Порядка, представляются заявителем по собственной инициативе.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 xml:space="preserve">Документ, предусмотренный </w:t>
      </w:r>
      <w:hyperlink w:anchor="P131" w:history="1">
        <w:r>
          <w:rPr>
            <w:color w:val="0000FF"/>
          </w:rPr>
          <w:t>подпунктом "б" пункта 2.11</w:t>
        </w:r>
      </w:hyperlink>
      <w:r>
        <w:t xml:space="preserve"> настоящего Порядка, представляется заявителем по собственной инициативе в случае, если право на объект или объекты недвижимого имущества, на которых предполагается проведение ярмарки, зарегистрировано в Едином государственном реестре прав на недвижимое имущество и сделок с ним либо документ, подтверждающий указанное право, выдан Департаментом имущественных отношений Тюменской области или органом местного самоуправления.</w:t>
      </w:r>
      <w:proofErr w:type="gramEnd"/>
    </w:p>
    <w:p w:rsidR="002758FD" w:rsidRDefault="002758FD">
      <w:pPr>
        <w:pStyle w:val="ConsPlusNormal"/>
        <w:ind w:firstLine="540"/>
        <w:jc w:val="both"/>
      </w:pPr>
      <w:r>
        <w:lastRenderedPageBreak/>
        <w:t>2.13. Уполномоченный орган проводит проверку полноты и достоверности сведений, содержащихся в представленных заявителем заявлении и документах.</w:t>
      </w:r>
    </w:p>
    <w:p w:rsidR="002758FD" w:rsidRDefault="002758FD">
      <w:pPr>
        <w:pStyle w:val="ConsPlusNormal"/>
        <w:ind w:firstLine="540"/>
        <w:jc w:val="both"/>
      </w:pPr>
      <w:r>
        <w:t xml:space="preserve">В случае непредставления заявителем документов, которые в соответствии с </w:t>
      </w:r>
      <w:hyperlink w:anchor="P135" w:history="1">
        <w:r>
          <w:rPr>
            <w:color w:val="0000FF"/>
          </w:rPr>
          <w:t>пунктом 2.12</w:t>
        </w:r>
      </w:hyperlink>
      <w:r>
        <w:t xml:space="preserve"> настоящего Порядка могут предоставляться заявителем по собственной инициативе, уполномоченный орган запрашивает в соответствующих органах государственной власти, органах местного самоуправления в рамках межведомственного взаимодействия сведения:</w:t>
      </w:r>
    </w:p>
    <w:p w:rsidR="002758FD" w:rsidRDefault="002758FD">
      <w:pPr>
        <w:pStyle w:val="ConsPlusNormal"/>
        <w:ind w:firstLine="540"/>
        <w:jc w:val="both"/>
      </w:pPr>
      <w:r>
        <w:t>о государственной регистрации заявителя в качестве юридического лица или индивидуального предпринимателя;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>о правах на объект или объекты недвижимого имущества, на территории которых предполагается организация ярмарки в случае, если право на объект или объекты недвижимого имущества зарегистрировано в Едином государственном реестре прав на недвижимое имущество и сделок с ним либо документ, подтверждающий указанное право, выдан Департаментом имущественных отношений Тюменской области или органом местного самоуправления;</w:t>
      </w:r>
      <w:proofErr w:type="gramEnd"/>
    </w:p>
    <w:p w:rsidR="002758FD" w:rsidRDefault="002758FD">
      <w:pPr>
        <w:pStyle w:val="ConsPlusNormal"/>
        <w:ind w:firstLine="540"/>
        <w:jc w:val="both"/>
      </w:pPr>
      <w:r>
        <w:t>о предоставлении информации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ярмарки.</w:t>
      </w:r>
    </w:p>
    <w:p w:rsidR="002758FD" w:rsidRDefault="002758FD">
      <w:pPr>
        <w:pStyle w:val="ConsPlusNormal"/>
        <w:ind w:firstLine="540"/>
        <w:jc w:val="both"/>
      </w:pPr>
      <w:r>
        <w:t xml:space="preserve">2.14. Прием документов, указанных в </w:t>
      </w:r>
      <w:hyperlink w:anchor="P127" w:history="1">
        <w:r>
          <w:rPr>
            <w:color w:val="0000FF"/>
          </w:rPr>
          <w:t>пункте 2.11</w:t>
        </w:r>
      </w:hyperlink>
      <w:r>
        <w:t xml:space="preserve"> настоящего Порядка, осуществляется уполномоченным органом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2758FD" w:rsidRDefault="002758FD">
      <w:pPr>
        <w:pStyle w:val="ConsPlusNormal"/>
        <w:ind w:firstLine="540"/>
        <w:jc w:val="both"/>
      </w:pPr>
      <w:r>
        <w:t>2.15. Уполномоченный орган рассматривает заявление и документы, принимает решение о проведении ярмарки или об отказе в ее проведении, доводит решение до сведения заявителя в течение 20 календарных дней со дня поступления заявления и документов. При принятии решения об отказе в нем указывается аргументированная мотивировка с изложением обстоятельств, послуживших причиной для принятия решения об отказе, и предложением по устранению замечаний, позволяющему принять положительное решение.</w:t>
      </w:r>
    </w:p>
    <w:p w:rsidR="002758FD" w:rsidRDefault="002758F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18.01.2017 N 21-п)</w:t>
      </w:r>
    </w:p>
    <w:p w:rsidR="002758FD" w:rsidRDefault="002758FD">
      <w:pPr>
        <w:pStyle w:val="ConsPlusNormal"/>
        <w:ind w:firstLine="540"/>
        <w:jc w:val="both"/>
      </w:pPr>
      <w:bookmarkStart w:id="18" w:name="P145"/>
      <w:bookmarkEnd w:id="18"/>
      <w:r>
        <w:t>2.16. Уполномоченный орган отказывает в проведении ярмарки заявителю при наличии одного из следующих оснований:</w:t>
      </w:r>
    </w:p>
    <w:p w:rsidR="002758FD" w:rsidRDefault="002758FD">
      <w:pPr>
        <w:pStyle w:val="ConsPlusNormal"/>
        <w:ind w:firstLine="540"/>
        <w:jc w:val="both"/>
      </w:pPr>
      <w:r>
        <w:t>а) организатором не соблюдены установленный порядок и сроки подачи заявления о проведении ярмарки и документов;</w:t>
      </w:r>
    </w:p>
    <w:p w:rsidR="002758FD" w:rsidRDefault="002758FD">
      <w:pPr>
        <w:pStyle w:val="ConsPlusNormal"/>
        <w:ind w:firstLine="540"/>
        <w:jc w:val="both"/>
      </w:pPr>
      <w:r>
        <w:t xml:space="preserve">б) представление неполного пакета документов, установленных </w:t>
      </w:r>
      <w:hyperlink w:anchor="P127" w:history="1">
        <w:r>
          <w:rPr>
            <w:color w:val="0000FF"/>
          </w:rPr>
          <w:t>пунктом 2.11</w:t>
        </w:r>
      </w:hyperlink>
      <w:r>
        <w:t xml:space="preserve"> настоящего Порядка, за исключением документов, которые в соответствии с </w:t>
      </w:r>
      <w:hyperlink w:anchor="P135" w:history="1">
        <w:r>
          <w:rPr>
            <w:color w:val="0000FF"/>
          </w:rPr>
          <w:t>пунктом 2.12</w:t>
        </w:r>
      </w:hyperlink>
      <w:r>
        <w:t xml:space="preserve"> настоящего Порядка могут предоставляться заявителем по собственной инициативе;</w:t>
      </w:r>
    </w:p>
    <w:p w:rsidR="002758FD" w:rsidRDefault="002758FD">
      <w:pPr>
        <w:pStyle w:val="ConsPlusNormal"/>
        <w:ind w:firstLine="540"/>
        <w:jc w:val="both"/>
      </w:pPr>
      <w:r>
        <w:t xml:space="preserve">в) несоответствие заявления о проведении ярмарки и документов, установленных </w:t>
      </w:r>
      <w:hyperlink w:anchor="P127" w:history="1">
        <w:r>
          <w:rPr>
            <w:color w:val="0000FF"/>
          </w:rPr>
          <w:t>пунктом 2.11</w:t>
        </w:r>
      </w:hyperlink>
      <w:r>
        <w:t xml:space="preserve"> настоящего Порядка, требованиям, установленным </w:t>
      </w:r>
      <w:hyperlink w:anchor="P108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27" w:history="1">
        <w:r>
          <w:rPr>
            <w:color w:val="0000FF"/>
          </w:rPr>
          <w:t>2.11</w:t>
        </w:r>
      </w:hyperlink>
      <w:r>
        <w:t xml:space="preserve"> настоящего Порядка;</w:t>
      </w:r>
    </w:p>
    <w:p w:rsidR="002758FD" w:rsidRDefault="002758FD">
      <w:pPr>
        <w:pStyle w:val="ConsPlusNormal"/>
        <w:ind w:firstLine="540"/>
        <w:jc w:val="both"/>
      </w:pPr>
      <w:r>
        <w:t xml:space="preserve">г) срок проведения ярмарки, указанный в заявлении о проведении ярмарки, превышает срок, установленный </w:t>
      </w:r>
      <w:hyperlink w:anchor="P63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2758FD" w:rsidRDefault="002758FD">
      <w:pPr>
        <w:pStyle w:val="ConsPlusNormal"/>
        <w:ind w:firstLine="540"/>
        <w:jc w:val="both"/>
      </w:pPr>
      <w:r>
        <w:lastRenderedPageBreak/>
        <w:t>д) отсутствие сведений о юридическом лице (индивидуальном предпринимателе) в едином государственном реестре юридических лиц (индивидуальных предпринимателей);</w:t>
      </w:r>
    </w:p>
    <w:p w:rsidR="002758FD" w:rsidRDefault="002758FD">
      <w:pPr>
        <w:pStyle w:val="ConsPlusNormal"/>
        <w:ind w:firstLine="540"/>
        <w:jc w:val="both"/>
      </w:pPr>
      <w:r>
        <w:t xml:space="preserve">е) место проведения ярмарки, указанное в заявлении, не соответствует </w:t>
      </w:r>
      <w:hyperlink w:anchor="P68" w:history="1">
        <w:r>
          <w:rPr>
            <w:color w:val="0000FF"/>
          </w:rPr>
          <w:t>пункту 1.7</w:t>
        </w:r>
      </w:hyperlink>
      <w:r>
        <w:t xml:space="preserve"> настоящего Порядка, либо находится в границах территорий и (или) объектов, на которых в соответствии с </w:t>
      </w:r>
      <w:hyperlink w:anchor="P69" w:history="1">
        <w:r>
          <w:rPr>
            <w:color w:val="0000FF"/>
          </w:rPr>
          <w:t>пунктом 1.8</w:t>
        </w:r>
      </w:hyperlink>
      <w:r>
        <w:t xml:space="preserve"> настоящего Порядка запрещается проведение ярмарки.</w:t>
      </w:r>
    </w:p>
    <w:p w:rsidR="002758FD" w:rsidRDefault="002758FD">
      <w:pPr>
        <w:pStyle w:val="ConsPlusNormal"/>
        <w:ind w:firstLine="540"/>
        <w:jc w:val="both"/>
      </w:pPr>
      <w:r>
        <w:t>ж) отсутствие у заявителя права собственности или пользования объектом (объектами) недвижимого имущества, на которых предполагается проведение ярмарки, либо иного права, предполагающего возможность проведения заявителем ярмарки в месте и в пределах сроков, указанных в заявлении о проведении ярмарки;</w:t>
      </w:r>
    </w:p>
    <w:p w:rsidR="002758FD" w:rsidRDefault="002758FD">
      <w:pPr>
        <w:pStyle w:val="ConsPlusNormal"/>
        <w:ind w:firstLine="540"/>
        <w:jc w:val="both"/>
      </w:pPr>
      <w:r>
        <w:t xml:space="preserve">з) представление уполномоченным органом министерства внутренних дел Российской Федерации о невозможности организации временных автостоянок для парковки личного автотранспорта в местах проведения ярмарки в соответствии с нормами расчета стоянок автомобилей для рынков, установленных региональными </w:t>
      </w:r>
      <w:hyperlink r:id="rId40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Тюменской области, утвержденными Правительством Тюменской области.</w:t>
      </w:r>
    </w:p>
    <w:p w:rsidR="002758FD" w:rsidRDefault="002758FD">
      <w:pPr>
        <w:pStyle w:val="ConsPlusNormal"/>
        <w:ind w:firstLine="540"/>
        <w:jc w:val="both"/>
      </w:pPr>
      <w:r>
        <w:t>2.17. В целях проведения ярмарок органы местного самоуправления вправе привлекать в качестве организаторов ярмарки юридических лиц, индивидуальных предпринимателей в порядке, предусмотренном действующим законодательством.</w:t>
      </w:r>
    </w:p>
    <w:p w:rsidR="002758FD" w:rsidRDefault="002758FD">
      <w:pPr>
        <w:pStyle w:val="ConsPlusNormal"/>
        <w:ind w:firstLine="540"/>
        <w:jc w:val="both"/>
      </w:pPr>
      <w:r>
        <w:t>Юридическое лицо или индивидуальный предприниматель, привлеченные в качестве организатора ярмарки в рамках заключенного муниципального контракта, осуществляет свои полномочия в соответствии с настоящим Порядком на условиях, установленных муниципальным контрактом.</w:t>
      </w:r>
    </w:p>
    <w:p w:rsidR="002758FD" w:rsidRDefault="002758FD">
      <w:pPr>
        <w:pStyle w:val="ConsPlusNormal"/>
        <w:ind w:firstLine="540"/>
        <w:jc w:val="both"/>
      </w:pPr>
      <w:r>
        <w:t>2.18. Организатор ярмарки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мероприятий.</w:t>
      </w:r>
    </w:p>
    <w:p w:rsidR="002758FD" w:rsidRDefault="002758FD">
      <w:pPr>
        <w:pStyle w:val="ConsPlusNormal"/>
        <w:jc w:val="both"/>
      </w:pPr>
      <w:r>
        <w:t xml:space="preserve">(п. 2.18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13.03.2015 N 81-п)</w:t>
      </w:r>
    </w:p>
    <w:p w:rsidR="002758FD" w:rsidRDefault="002758FD">
      <w:pPr>
        <w:pStyle w:val="ConsPlusNormal"/>
        <w:ind w:firstLine="540"/>
        <w:jc w:val="both"/>
      </w:pPr>
      <w:r>
        <w:t>2.19. Изменения в решение о проведении ярмарки вносятся уполномоченным органом на основании заявления организатора ярмарки в случае:</w:t>
      </w:r>
    </w:p>
    <w:p w:rsidR="002758FD" w:rsidRDefault="002758FD">
      <w:pPr>
        <w:pStyle w:val="ConsPlusNormal"/>
        <w:ind w:firstLine="540"/>
        <w:jc w:val="both"/>
      </w:pPr>
      <w:bookmarkStart w:id="19" w:name="P159"/>
      <w:bookmarkEnd w:id="19"/>
      <w:r>
        <w:t>а) изменения наименования юридического лица - организатора ярмарки;</w:t>
      </w:r>
    </w:p>
    <w:p w:rsidR="002758FD" w:rsidRDefault="002758FD">
      <w:pPr>
        <w:pStyle w:val="ConsPlusNormal"/>
        <w:ind w:firstLine="540"/>
        <w:jc w:val="both"/>
      </w:pPr>
      <w:r>
        <w:t>б) сокращения срока проведения ярмарки;</w:t>
      </w:r>
    </w:p>
    <w:p w:rsidR="002758FD" w:rsidRDefault="002758FD">
      <w:pPr>
        <w:pStyle w:val="ConsPlusNormal"/>
        <w:ind w:firstLine="540"/>
        <w:jc w:val="both"/>
      </w:pPr>
      <w:bookmarkStart w:id="20" w:name="P161"/>
      <w:bookmarkEnd w:id="20"/>
      <w:r>
        <w:t>в) продления срока проведения ярмарки.</w:t>
      </w:r>
    </w:p>
    <w:p w:rsidR="002758FD" w:rsidRDefault="002758FD">
      <w:pPr>
        <w:pStyle w:val="ConsPlusNormal"/>
        <w:ind w:firstLine="540"/>
        <w:jc w:val="both"/>
      </w:pPr>
      <w:r>
        <w:t xml:space="preserve">2.20. Продление срока проведения ярмарки допускается в пределах срока, установленного </w:t>
      </w:r>
      <w:hyperlink w:anchor="P63" w:history="1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2758FD" w:rsidRDefault="002758FD">
      <w:pPr>
        <w:pStyle w:val="ConsPlusNormal"/>
        <w:ind w:firstLine="540"/>
        <w:jc w:val="both"/>
      </w:pPr>
      <w:r>
        <w:t xml:space="preserve">В случае продления срока проведения ярмарки заявление о внесении изменений в решение о проведении ярмарки подается заявителем в уполномоченный орган не </w:t>
      </w:r>
      <w:proofErr w:type="gramStart"/>
      <w:r>
        <w:t>позднее</w:t>
      </w:r>
      <w:proofErr w:type="gramEnd"/>
      <w:r>
        <w:t xml:space="preserve"> чем за 30 календарных дней до окончания срока проведения ярмарки.</w:t>
      </w:r>
    </w:p>
    <w:p w:rsidR="002758FD" w:rsidRDefault="002758FD">
      <w:pPr>
        <w:pStyle w:val="ConsPlusNormal"/>
        <w:ind w:firstLine="540"/>
        <w:jc w:val="both"/>
      </w:pPr>
      <w:r>
        <w:t xml:space="preserve">2.21. К заявлению о внесении изменений в решение о проведении </w:t>
      </w:r>
      <w:r>
        <w:lastRenderedPageBreak/>
        <w:t>ярмарки прилагаются:</w:t>
      </w:r>
    </w:p>
    <w:p w:rsidR="002758FD" w:rsidRDefault="002758FD">
      <w:pPr>
        <w:pStyle w:val="ConsPlusNormal"/>
        <w:ind w:firstLine="540"/>
        <w:jc w:val="both"/>
      </w:pPr>
      <w:r>
        <w:t xml:space="preserve">а) в случае, установленном </w:t>
      </w:r>
      <w:hyperlink w:anchor="P159" w:history="1">
        <w:r>
          <w:rPr>
            <w:color w:val="0000FF"/>
          </w:rPr>
          <w:t>подпунктом "а" пункта 2.19</w:t>
        </w:r>
      </w:hyperlink>
      <w:r>
        <w:t xml:space="preserve"> настоящего Порядка, - выписка из Единого государственного реестра юридических лиц, включающая сведения об изменении наименования юридического лица;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 xml:space="preserve">б) в случае, установленном </w:t>
      </w:r>
      <w:hyperlink w:anchor="P161" w:history="1">
        <w:r>
          <w:rPr>
            <w:color w:val="0000FF"/>
          </w:rPr>
          <w:t>подпунктом "в" пункта 2.19</w:t>
        </w:r>
      </w:hyperlink>
      <w:r>
        <w:t xml:space="preserve"> настоящего Порядка, - документы, предусмотренные </w:t>
      </w:r>
      <w:hyperlink w:anchor="P130" w:history="1">
        <w:r>
          <w:rPr>
            <w:color w:val="0000FF"/>
          </w:rPr>
          <w:t>подпунктом "а" пункта 2.11</w:t>
        </w:r>
      </w:hyperlink>
      <w:r>
        <w:t xml:space="preserve"> настоящего Порядка, а также </w:t>
      </w:r>
      <w:hyperlink w:anchor="P131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32" w:history="1">
        <w:r>
          <w:rPr>
            <w:color w:val="0000FF"/>
          </w:rPr>
          <w:t>"в" пункта 2.11</w:t>
        </w:r>
      </w:hyperlink>
      <w:r>
        <w:t xml:space="preserve"> настоящего Порядка - в отношении периода, на который продлевается срок проведения ярмарки.</w:t>
      </w:r>
      <w:proofErr w:type="gramEnd"/>
    </w:p>
    <w:p w:rsidR="002758FD" w:rsidRDefault="002758FD">
      <w:pPr>
        <w:pStyle w:val="ConsPlusNormal"/>
        <w:ind w:firstLine="540"/>
        <w:jc w:val="both"/>
      </w:pPr>
      <w:r>
        <w:t xml:space="preserve">2.22. Уполномоченный орган обеспечивает регистрацию заявления о внесении изменений в решение о проведении ярмарки в день его поступления, рассматривает заявление о внесении изменений в решение о проведении </w:t>
      </w:r>
      <w:proofErr w:type="gramStart"/>
      <w:r>
        <w:t>ярмарки, приложенные к нему документы и принимает</w:t>
      </w:r>
      <w:proofErr w:type="gramEnd"/>
      <w:r>
        <w:t xml:space="preserve"> по ним решение в соответствии с </w:t>
      </w:r>
      <w:hyperlink w:anchor="P134" w:history="1">
        <w:r>
          <w:rPr>
            <w:color w:val="0000FF"/>
          </w:rPr>
          <w:t>пунктами 2.12</w:t>
        </w:r>
      </w:hyperlink>
      <w:r>
        <w:t xml:space="preserve"> - </w:t>
      </w:r>
      <w:hyperlink w:anchor="P145" w:history="1">
        <w:r>
          <w:rPr>
            <w:color w:val="0000FF"/>
          </w:rPr>
          <w:t>2.16</w:t>
        </w:r>
      </w:hyperlink>
      <w:r>
        <w:t xml:space="preserve"> настоящего Порядка.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jc w:val="center"/>
        <w:outlineLvl w:val="1"/>
      </w:pPr>
      <w:r>
        <w:t>3. Порядок предоставления торговых мест на ярмарке</w:t>
      </w:r>
    </w:p>
    <w:p w:rsidR="002758FD" w:rsidRDefault="002758FD">
      <w:pPr>
        <w:pStyle w:val="ConsPlusNormal"/>
        <w:ind w:firstLine="540"/>
        <w:jc w:val="both"/>
      </w:pPr>
    </w:p>
    <w:p w:rsidR="002758FD" w:rsidRDefault="002758FD">
      <w:pPr>
        <w:pStyle w:val="ConsPlusNormal"/>
        <w:ind w:firstLine="540"/>
        <w:jc w:val="both"/>
      </w:pPr>
      <w:bookmarkStart w:id="21" w:name="P171"/>
      <w:bookmarkEnd w:id="21"/>
      <w:r>
        <w:t>3.1. Организатор ярмарки должен обеспечить равный доступ к участию в ярмарке и предоставление торговых мест участникам ярмарки.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 xml:space="preserve">При предоставлении торговых мест организатор ярмарки должен обеспечить процентное соотношение мест для продажи товаров от их общего количества, предназначенных для осуществления продажи товаров одного класса, определяемого в соответствии с </w:t>
      </w:r>
      <w:hyperlink r:id="rId42" w:history="1">
        <w:r>
          <w:rPr>
            <w:color w:val="0000FF"/>
          </w:rPr>
          <w:t>перечнем</w:t>
        </w:r>
      </w:hyperlink>
      <w:r>
        <w:t xml:space="preserve"> товаров, утвержденных приказом Министерства экономического развития Российской Федерации "Об утверждении номенклатуры товаров, определяющей классы товаров (в целях определения типов розничных рынков)", установленное </w:t>
      </w:r>
      <w:hyperlink w:anchor="P60" w:history="1">
        <w:r>
          <w:rPr>
            <w:color w:val="0000FF"/>
          </w:rPr>
          <w:t>пунктом 1.4</w:t>
        </w:r>
      </w:hyperlink>
      <w:r>
        <w:t xml:space="preserve"> настоящего Порядка, в соответствии с типом</w:t>
      </w:r>
      <w:proofErr w:type="gramEnd"/>
      <w:r>
        <w:t xml:space="preserve"> ярмарки.</w:t>
      </w:r>
    </w:p>
    <w:p w:rsidR="002758FD" w:rsidRDefault="002758FD">
      <w:pPr>
        <w:pStyle w:val="ConsPlusNormal"/>
        <w:ind w:firstLine="540"/>
        <w:jc w:val="both"/>
      </w:pPr>
      <w:r>
        <w:t xml:space="preserve">3.2. Порядок предоставления торговых мест, в том числе размер платы за предоставление торговых мест на ярмарке, организатором которой выступает юридическое лицо и (или) индивидуальный предприниматель, определяется организатором ярмарки самостоятельно, с учетом </w:t>
      </w:r>
      <w:hyperlink w:anchor="P171" w:history="1">
        <w:r>
          <w:rPr>
            <w:color w:val="0000FF"/>
          </w:rPr>
          <w:t>пункта 3.1</w:t>
        </w:r>
      </w:hyperlink>
      <w:r>
        <w:t xml:space="preserve"> настоящего Порядка.</w:t>
      </w:r>
    </w:p>
    <w:p w:rsidR="002758FD" w:rsidRDefault="002758FD">
      <w:pPr>
        <w:pStyle w:val="ConsPlusNormal"/>
        <w:ind w:firstLine="540"/>
        <w:jc w:val="both"/>
      </w:pPr>
      <w:r>
        <w:t>3.3. Торговые места на ярмарке, организуемой органом местного самоуправления, предоставляются участникам ярмарки на платной или бесплатной основе.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органом местного самоуправления с учетом необходимости компенсации затрат на организацию ярмарки и продажи товаров (выполнения работ, оказания услуг) на ней в соответствии с законодательством Российской Федерации.</w:t>
      </w:r>
      <w:proofErr w:type="gramEnd"/>
    </w:p>
    <w:p w:rsidR="002758FD" w:rsidRDefault="002758FD">
      <w:pPr>
        <w:pStyle w:val="ConsPlusNormal"/>
        <w:ind w:firstLine="540"/>
        <w:jc w:val="both"/>
      </w:pPr>
      <w:r>
        <w:t>3.4. Предоставление торговых мест участникам ярмарки, организуемой органом местного самоуправления, осуществляется на основании заявки об участии в ярмарке (далее - заявка) в порядке, установленном органом местного самоуправления.</w:t>
      </w:r>
    </w:p>
    <w:p w:rsidR="002758FD" w:rsidRDefault="002758FD">
      <w:pPr>
        <w:pStyle w:val="ConsPlusNormal"/>
        <w:ind w:firstLine="540"/>
        <w:jc w:val="both"/>
      </w:pPr>
      <w:r>
        <w:lastRenderedPageBreak/>
        <w:t>3.5. Орган местного самоуправления ведет реестр заявок участников организуемой им ярмарки (далее - реестр заявок), в котором указываются дата и время поступления заявок, регистрационный номер заявок, полное наименование заявителя и его место нахождения (место жительства), фамилия, имя, отчество (при наличии) контактного лица, телефон, адрес электронной почты (при наличии).</w:t>
      </w:r>
    </w:p>
    <w:p w:rsidR="002758FD" w:rsidRDefault="002758FD">
      <w:pPr>
        <w:pStyle w:val="ConsPlusNormal"/>
        <w:ind w:firstLine="540"/>
        <w:jc w:val="both"/>
      </w:pPr>
      <w:r>
        <w:t>Орган местного самоуправления рассматривает заявку, принимает решение о предоставлении места на ярмарке или об отказе в предоставлении места на ярмарке, доводит решение до сведения заявителя не позднее трех рабочих дней со дня поступления заявки.</w:t>
      </w:r>
    </w:p>
    <w:p w:rsidR="002758FD" w:rsidRDefault="002758FD">
      <w:pPr>
        <w:pStyle w:val="ConsPlusNormal"/>
        <w:ind w:firstLine="540"/>
        <w:jc w:val="both"/>
      </w:pPr>
      <w:r>
        <w:t>Решение о предоставлении места на ярмарке или об отказе в предоставлении места на ярмарке принимается органом местного самоуправления с учетом очередности поступления заявок.</w:t>
      </w:r>
    </w:p>
    <w:p w:rsidR="002758FD" w:rsidRDefault="002758FD">
      <w:pPr>
        <w:pStyle w:val="ConsPlusNormal"/>
        <w:ind w:firstLine="540"/>
        <w:jc w:val="both"/>
      </w:pPr>
      <w:r>
        <w:t>3.6. Орган местного самоуправления отказывает заявителю в предоставлении места на организуемой им ярмарке при наличии одного из следующих оснований:</w:t>
      </w:r>
    </w:p>
    <w:p w:rsidR="002758FD" w:rsidRDefault="002758FD">
      <w:pPr>
        <w:pStyle w:val="ConsPlusNormal"/>
        <w:ind w:firstLine="540"/>
        <w:jc w:val="both"/>
      </w:pPr>
      <w:r>
        <w:t>а) заявителем не соблюден установленный порядок подачи заявки;</w:t>
      </w:r>
    </w:p>
    <w:p w:rsidR="002758FD" w:rsidRDefault="002758FD">
      <w:pPr>
        <w:pStyle w:val="ConsPlusNormal"/>
        <w:ind w:firstLine="540"/>
        <w:jc w:val="both"/>
      </w:pPr>
      <w:r>
        <w:t>б) указанные в заявке товары (работы, услуги), планируемые к реализации на ярмарке, запрещены или ограничены в обороте в соответствии с действующим законодательством, либо не соответствуют типу ярмарки;</w:t>
      </w:r>
    </w:p>
    <w:p w:rsidR="002758FD" w:rsidRDefault="002758FD">
      <w:pPr>
        <w:pStyle w:val="ConsPlusNormal"/>
        <w:ind w:firstLine="540"/>
        <w:jc w:val="both"/>
      </w:pPr>
      <w:proofErr w:type="gramStart"/>
      <w:r>
        <w:t xml:space="preserve">в) отсутствие свободных торговых мест на ярмарке, в том числе торговых мест, предназначенных для осуществления продажи товаров одного класса, определяемого в соответствии с </w:t>
      </w:r>
      <w:hyperlink r:id="rId43" w:history="1">
        <w:r>
          <w:rPr>
            <w:color w:val="0000FF"/>
          </w:rPr>
          <w:t>перечнем</w:t>
        </w:r>
      </w:hyperlink>
      <w:r>
        <w:t xml:space="preserve"> товаров, утвержденных приказом Министерства экономического развития Российской Федерации "Об утверждении номенклатуры товаров, определяющей классы товаров (в целях определения типов розничных рынков)", установленного </w:t>
      </w:r>
      <w:hyperlink w:anchor="P60" w:history="1">
        <w:r>
          <w:rPr>
            <w:color w:val="0000FF"/>
          </w:rPr>
          <w:t>пунктом 1.4</w:t>
        </w:r>
      </w:hyperlink>
      <w:r>
        <w:t xml:space="preserve"> настоящего Порядка, в соответствии с типом ярмарки.</w:t>
      </w:r>
      <w:proofErr w:type="gramEnd"/>
    </w:p>
    <w:p w:rsidR="002758FD" w:rsidRDefault="002758FD">
      <w:pPr>
        <w:pStyle w:val="ConsPlusNormal"/>
        <w:ind w:firstLine="540"/>
        <w:jc w:val="both"/>
      </w:pPr>
      <w:r>
        <w:t xml:space="preserve">3.7. Организатор ярмарки не </w:t>
      </w:r>
      <w:proofErr w:type="gramStart"/>
      <w:r>
        <w:t>позднее</w:t>
      </w:r>
      <w:proofErr w:type="gramEnd"/>
      <w:r>
        <w:t xml:space="preserve"> чем за день до проведения ярмарки, на основании реестра заявок разрабатывает схему размещения торговых мест. </w:t>
      </w:r>
      <w:proofErr w:type="gramStart"/>
      <w:r>
        <w:t>Схема размещения торговых мест разрабатывается с учетом функционального зонирования территории ярмарки, предусматривающего зоны для размещения павильонов,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требований, требований пожарной безопасности.</w:t>
      </w:r>
      <w:proofErr w:type="gramEnd"/>
    </w:p>
    <w:p w:rsidR="002758FD" w:rsidRDefault="002758FD">
      <w:pPr>
        <w:pStyle w:val="ConsPlusNormal"/>
        <w:ind w:firstLine="540"/>
        <w:jc w:val="both"/>
      </w:pPr>
      <w:r>
        <w:t>3.8. Организатор ярмарки обеспечивает размещение участников ярмарки на площадке ярмарки в дни ее проведения в соответствии со схемой размещения торговых мест.</w:t>
      </w:r>
    </w:p>
    <w:p w:rsidR="002758FD" w:rsidRDefault="002758FD">
      <w:pPr>
        <w:pStyle w:val="ConsPlusNormal"/>
        <w:ind w:firstLine="540"/>
        <w:jc w:val="both"/>
      </w:pPr>
      <w:r>
        <w:t>Организация и предоставление торговых мест, не предусмотренных схемой размещения торговых мест, не допускается.</w:t>
      </w:r>
    </w:p>
    <w:p w:rsidR="002758FD" w:rsidRDefault="002758FD">
      <w:pPr>
        <w:pStyle w:val="ConsPlusNormal"/>
        <w:ind w:firstLine="540"/>
        <w:jc w:val="both"/>
      </w:pPr>
      <w:r>
        <w:t>3.9. В случае предоставления торговых мест на платной основе организатор ярмарки обеспечивает заключение договора о предоставлении торгового места с участником ярмарки, а также выдачу участнику ярмарки документа, подтверждающего соответствующую оплату.</w:t>
      </w:r>
    </w:p>
    <w:p w:rsidR="002758FD" w:rsidRDefault="002758FD">
      <w:pPr>
        <w:pStyle w:val="ConsPlusNormal"/>
        <w:ind w:firstLine="540"/>
        <w:jc w:val="both"/>
      </w:pPr>
      <w:r>
        <w:lastRenderedPageBreak/>
        <w:t>3.10. Предоставленное организатором ярмарки место на ярмарке не может быть передано участником ярмарки третьему лицу.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jc w:val="center"/>
        <w:outlineLvl w:val="1"/>
      </w:pPr>
      <w:r>
        <w:t>4. Требования к организации продажи товаров</w:t>
      </w:r>
    </w:p>
    <w:p w:rsidR="002758FD" w:rsidRDefault="002758FD">
      <w:pPr>
        <w:pStyle w:val="ConsPlusNormal"/>
        <w:jc w:val="center"/>
      </w:pPr>
      <w:r>
        <w:t>(выполнения работ, оказания услуг) на ярмарках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ind w:firstLine="540"/>
        <w:jc w:val="both"/>
      </w:pPr>
      <w:r>
        <w:t>4.1. В целях организации деятельности по продаже товаров (выполнению работ, оказанию услуг) на ярмарке организатор ярмарки обеспечивает:</w:t>
      </w:r>
    </w:p>
    <w:p w:rsidR="002758FD" w:rsidRDefault="002758FD">
      <w:pPr>
        <w:pStyle w:val="ConsPlusNormal"/>
        <w:ind w:firstLine="540"/>
        <w:jc w:val="both"/>
      </w:pPr>
      <w:r>
        <w:t>а) надлежащее санитарно-техническое состояние мест для продажи товаров (выполнения работ, оказания услуг);</w:t>
      </w:r>
    </w:p>
    <w:p w:rsidR="002758FD" w:rsidRDefault="002758FD">
      <w:pPr>
        <w:pStyle w:val="ConsPlusNormal"/>
        <w:ind w:firstLine="540"/>
        <w:jc w:val="both"/>
      </w:pPr>
      <w:r>
        <w:t>б) инженерно-техническое обеспечение ярмарки (при необходимости);</w:t>
      </w:r>
    </w:p>
    <w:p w:rsidR="002758FD" w:rsidRDefault="002758FD">
      <w:pPr>
        <w:pStyle w:val="ConsPlusNormal"/>
        <w:ind w:firstLine="540"/>
        <w:jc w:val="both"/>
      </w:pPr>
      <w:r>
        <w:t>в) оснащение места проведения ярмарки контейнерами для сбора мусора;</w:t>
      </w:r>
    </w:p>
    <w:p w:rsidR="002758FD" w:rsidRDefault="002758FD">
      <w:pPr>
        <w:pStyle w:val="ConsPlusNormal"/>
        <w:ind w:firstLine="540"/>
        <w:jc w:val="both"/>
      </w:pPr>
      <w:r>
        <w:t>г) организацию сбора и вывоза твердых бытовых отходов в соответствии с законодательством;</w:t>
      </w:r>
    </w:p>
    <w:p w:rsidR="002758FD" w:rsidRDefault="002758FD">
      <w:pPr>
        <w:pStyle w:val="ConsPlusNormal"/>
        <w:ind w:firstLine="540"/>
        <w:jc w:val="both"/>
      </w:pPr>
      <w:r>
        <w:t>д) ежедневную уборку территории, на которой проводится ярмарка (далее - территория ярмарки), в период проведения ярмарки и после ее окончания;</w:t>
      </w:r>
    </w:p>
    <w:p w:rsidR="002758FD" w:rsidRDefault="002758FD">
      <w:pPr>
        <w:pStyle w:val="ConsPlusNormal"/>
        <w:ind w:firstLine="540"/>
        <w:jc w:val="both"/>
      </w:pPr>
      <w:r>
        <w:t xml:space="preserve">е) организацию временных автостоянок для парковки личного автотранспорта и регулирование движения транспортных средств на территории ярмарки в соответствии с нормами расчета стоянок автомобилей для рынков, установленных региональными </w:t>
      </w:r>
      <w:hyperlink r:id="rId44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Тюменской области, утвержденными Правительством Тюменской области;</w:t>
      </w:r>
    </w:p>
    <w:p w:rsidR="002758FD" w:rsidRDefault="002758FD">
      <w:pPr>
        <w:pStyle w:val="ConsPlusNormal"/>
        <w:ind w:firstLine="540"/>
        <w:jc w:val="both"/>
      </w:pPr>
      <w:r>
        <w:t>ж) сохранность объектов благоустройства на территории ярмарки;</w:t>
      </w:r>
    </w:p>
    <w:p w:rsidR="002758FD" w:rsidRDefault="002758FD">
      <w:pPr>
        <w:pStyle w:val="ConsPlusNormal"/>
        <w:ind w:firstLine="540"/>
        <w:jc w:val="both"/>
      </w:pPr>
      <w:r>
        <w:t>з) доступность территории ярмарки и объектов, размещенных на ней, для людей с ограниченными возможностями здоровья;</w:t>
      </w:r>
    </w:p>
    <w:p w:rsidR="002758FD" w:rsidRDefault="002758FD">
      <w:pPr>
        <w:pStyle w:val="ConsPlusNormal"/>
        <w:ind w:firstLine="540"/>
        <w:jc w:val="both"/>
      </w:pPr>
      <w:r>
        <w:t>и) организацию охраны и поддержание общественного порядка;</w:t>
      </w:r>
    </w:p>
    <w:p w:rsidR="002758FD" w:rsidRDefault="002758FD">
      <w:pPr>
        <w:pStyle w:val="ConsPlusNormal"/>
        <w:ind w:firstLine="540"/>
        <w:jc w:val="both"/>
      </w:pPr>
      <w:r>
        <w:t>к) оборудование доступного для обозрения места, на котором размещаются:</w:t>
      </w:r>
    </w:p>
    <w:p w:rsidR="002758FD" w:rsidRDefault="002758FD">
      <w:pPr>
        <w:pStyle w:val="ConsPlusNormal"/>
        <w:ind w:firstLine="540"/>
        <w:jc w:val="both"/>
      </w:pPr>
      <w:r>
        <w:t>наименование организатора ярмарки, места его нахождения, контактные телефоны;</w:t>
      </w:r>
    </w:p>
    <w:p w:rsidR="002758FD" w:rsidRDefault="002758FD">
      <w:pPr>
        <w:pStyle w:val="ConsPlusNormal"/>
        <w:ind w:firstLine="540"/>
        <w:jc w:val="both"/>
      </w:pPr>
      <w:r>
        <w:t>режим работы ярмарки;</w:t>
      </w:r>
    </w:p>
    <w:p w:rsidR="002758FD" w:rsidRDefault="002758FD">
      <w:pPr>
        <w:pStyle w:val="ConsPlusNormal"/>
        <w:ind w:firstLine="540"/>
        <w:jc w:val="both"/>
      </w:pPr>
      <w:r>
        <w:t>схема размещения торговых объектов на территории ярмарки;</w:t>
      </w:r>
    </w:p>
    <w:p w:rsidR="002758FD" w:rsidRDefault="002758FD">
      <w:pPr>
        <w:pStyle w:val="ConsPlusNormal"/>
        <w:ind w:firstLine="540"/>
        <w:jc w:val="both"/>
      </w:pPr>
      <w:r>
        <w:t>схема эвакуации при возникновении аварийных или чрезвычайных ситуаций;</w:t>
      </w:r>
    </w:p>
    <w:p w:rsidR="002758FD" w:rsidRDefault="002758FD">
      <w:pPr>
        <w:pStyle w:val="ConsPlusNormal"/>
        <w:ind w:firstLine="540"/>
        <w:jc w:val="both"/>
      </w:pPr>
      <w:r>
        <w:t>перечень отдельных категорий граждан, которым предоставлено право внеочередного обслуживания на ярмарке;</w:t>
      </w:r>
    </w:p>
    <w:p w:rsidR="002758FD" w:rsidRDefault="002758FD">
      <w:pPr>
        <w:pStyle w:val="ConsPlusNormal"/>
        <w:ind w:firstLine="540"/>
        <w:jc w:val="both"/>
      </w:pPr>
      <w:r>
        <w:t>информация о наличии свободных торговых мест и их назначении;</w:t>
      </w:r>
    </w:p>
    <w:p w:rsidR="002758FD" w:rsidRDefault="002758FD">
      <w:pPr>
        <w:pStyle w:val="ConsPlusNormal"/>
        <w:ind w:firstLine="540"/>
        <w:jc w:val="both"/>
      </w:pPr>
      <w:r>
        <w:t>информация, предусмотренная законодательством Российской Федерации о защите прав потребителей;</w:t>
      </w:r>
    </w:p>
    <w:p w:rsidR="002758FD" w:rsidRDefault="002758FD">
      <w:pPr>
        <w:pStyle w:val="ConsPlusNormal"/>
        <w:ind w:firstLine="540"/>
        <w:jc w:val="both"/>
      </w:pPr>
      <w:r>
        <w:t>л) нахождение в течение всего времени работы ярмарки на ее территории представителя организатора ярмарки;</w:t>
      </w:r>
    </w:p>
    <w:p w:rsidR="002758FD" w:rsidRDefault="002758FD">
      <w:pPr>
        <w:pStyle w:val="ConsPlusNormal"/>
        <w:ind w:firstLine="540"/>
        <w:jc w:val="both"/>
      </w:pPr>
      <w:r>
        <w:t>м) освобождение территории ярмарки от размещенных объектов и оборудования после завершения работы ярмарки;</w:t>
      </w:r>
    </w:p>
    <w:p w:rsidR="002758FD" w:rsidRDefault="002758FD">
      <w:pPr>
        <w:pStyle w:val="ConsPlusNormal"/>
        <w:ind w:firstLine="540"/>
        <w:jc w:val="both"/>
      </w:pPr>
      <w:r>
        <w:t>н) учет участников ярмарки в период проведения ярмарки.</w:t>
      </w:r>
    </w:p>
    <w:p w:rsidR="002758FD" w:rsidRDefault="002758FD">
      <w:pPr>
        <w:pStyle w:val="ConsPlusNormal"/>
        <w:ind w:firstLine="540"/>
        <w:jc w:val="both"/>
      </w:pPr>
      <w:r>
        <w:t xml:space="preserve">4.2. Продажа товаров (выполнение работ, оказание услуг) на ярмарках </w:t>
      </w:r>
      <w:r>
        <w:lastRenderedPageBreak/>
        <w:t>осуществляется на торговых местах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 Перечень товаров, подлежащих продаже на ярмарках, должен соответствовать ее типу.</w:t>
      </w:r>
    </w:p>
    <w:p w:rsidR="002758FD" w:rsidRDefault="002758FD">
      <w:pPr>
        <w:pStyle w:val="ConsPlusNormal"/>
        <w:ind w:firstLine="540"/>
        <w:jc w:val="both"/>
      </w:pPr>
      <w:bookmarkStart w:id="22" w:name="P215"/>
      <w:bookmarkEnd w:id="22"/>
      <w:r>
        <w:t>4.3. При продаже товаров (выполнении работ, оказании услуг) на ярмарке участники ярмарки,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2758FD" w:rsidRDefault="002758FD">
      <w:pPr>
        <w:pStyle w:val="ConsPlusNormal"/>
        <w:ind w:firstLine="540"/>
        <w:jc w:val="both"/>
      </w:pPr>
      <w:r>
        <w:t>а) в случаях, установленных законодательством Российской Федерации, -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2758FD" w:rsidRDefault="002758FD">
      <w:pPr>
        <w:pStyle w:val="ConsPlusNormal"/>
        <w:ind w:firstLine="540"/>
        <w:jc w:val="both"/>
      </w:pPr>
      <w:r>
        <w:t>б) в случаях, установленных законодательством Российской Федерации, -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2758FD" w:rsidRDefault="002758FD">
      <w:pPr>
        <w:pStyle w:val="ConsPlusNormal"/>
        <w:ind w:firstLine="540"/>
        <w:jc w:val="both"/>
      </w:pPr>
      <w:r>
        <w:t>в) в случаях, установленных законодательством Российской Федерации, - документы, подтверждающие происхождение реализуемой продукции;</w:t>
      </w:r>
    </w:p>
    <w:p w:rsidR="002758FD" w:rsidRDefault="002758FD">
      <w:pPr>
        <w:pStyle w:val="ConsPlusNormal"/>
        <w:ind w:firstLine="540"/>
        <w:jc w:val="both"/>
      </w:pPr>
      <w:r>
        <w:t>г) в случаях, установленных законодательством Российской Федерации, - личную медицинскую книжку продавца с отметкой о прохождении медицинского осмотра;</w:t>
      </w:r>
    </w:p>
    <w:p w:rsidR="002758FD" w:rsidRDefault="002758FD">
      <w:pPr>
        <w:pStyle w:val="ConsPlusNormal"/>
        <w:ind w:firstLine="540"/>
        <w:jc w:val="both"/>
      </w:pPr>
      <w:r>
        <w:t>д) решение организатора ярмарки о предоставлении торгового места на ярмарке.</w:t>
      </w:r>
    </w:p>
    <w:p w:rsidR="002758FD" w:rsidRDefault="002758FD">
      <w:pPr>
        <w:pStyle w:val="ConsPlusNormal"/>
        <w:ind w:firstLine="540"/>
        <w:jc w:val="both"/>
      </w:pPr>
      <w:r>
        <w:t>4.4. При продаже товаров (выполнении работ, оказании услуг) на ярмарке участник ярмарки, продавец обязаны своевременно в наглядной и доступной форме довести до сведения покупателей (потребителей) необходимую и достоверную информацию, обеспечивающую возможность правильного выбора товаров (работ, услуг), информацию о товарах (работах, услугах), изготовителях товаров.</w:t>
      </w:r>
    </w:p>
    <w:p w:rsidR="002758FD" w:rsidRDefault="002758FD">
      <w:pPr>
        <w:pStyle w:val="ConsPlusNormal"/>
        <w:ind w:firstLine="540"/>
        <w:jc w:val="both"/>
      </w:pPr>
      <w:r>
        <w:t>4.5. Участник ярмарки, продавец обязаны:</w:t>
      </w:r>
    </w:p>
    <w:p w:rsidR="002758FD" w:rsidRDefault="002758FD">
      <w:pPr>
        <w:pStyle w:val="ConsPlusNormal"/>
        <w:ind w:firstLine="540"/>
        <w:jc w:val="both"/>
      </w:pPr>
      <w:r>
        <w:t>а) соблюдать требования санитарно-эпидемиологического, противопожарного, ветеринарного законодательства, правила продажи отдельных видов товаров, настоящего Порядка;</w:t>
      </w:r>
    </w:p>
    <w:p w:rsidR="002758FD" w:rsidRDefault="002758FD">
      <w:pPr>
        <w:pStyle w:val="ConsPlusNormal"/>
        <w:ind w:firstLine="540"/>
        <w:jc w:val="both"/>
      </w:pPr>
      <w:r>
        <w:t>б) иметь в наличии торговое оборудование, предназначенное для выкладки товаров и хранения запасов;</w:t>
      </w:r>
    </w:p>
    <w:p w:rsidR="002758FD" w:rsidRDefault="002758FD">
      <w:pPr>
        <w:pStyle w:val="ConsPlusNormal"/>
        <w:ind w:firstLine="540"/>
        <w:jc w:val="both"/>
      </w:pPr>
      <w:r>
        <w:t>в) иметь в наличии холодильное оборудование при реализации скоропортящихся пищевых продуктов;</w:t>
      </w:r>
    </w:p>
    <w:p w:rsidR="002758FD" w:rsidRDefault="002758FD">
      <w:pPr>
        <w:pStyle w:val="ConsPlusNormal"/>
        <w:ind w:firstLine="540"/>
        <w:jc w:val="both"/>
      </w:pPr>
      <w:r>
        <w:t>г) содержать предоставленное ему торговое место в надлежащем санитарном и техническом состоянии, производить на торговом месте уборку мусора в течение рабочего дня и после завершения торговли (выполнения работ, оказания услуг);</w:t>
      </w:r>
    </w:p>
    <w:p w:rsidR="002758FD" w:rsidRDefault="002758FD">
      <w:pPr>
        <w:pStyle w:val="ConsPlusNormal"/>
        <w:ind w:firstLine="540"/>
        <w:jc w:val="both"/>
      </w:pPr>
      <w:r>
        <w:t xml:space="preserve">д) иметь в наличии вывески с информацией о принадлежности торгового места с указанием: наименования организации и места ее </w:t>
      </w:r>
      <w:r>
        <w:lastRenderedPageBreak/>
        <w:t>нахождения (юридический адрес) - для юридического лица; фамилии, имени, отчества (при наличии) индивидуального предпринимателя, сведений о государственной регистрации и наименовании зарегистрировавшего его органа - для индивидуального предпринимателя.</w:t>
      </w:r>
    </w:p>
    <w:p w:rsidR="002758FD" w:rsidRDefault="002758FD">
      <w:pPr>
        <w:pStyle w:val="ConsPlusNormal"/>
        <w:ind w:firstLine="540"/>
        <w:jc w:val="both"/>
      </w:pPr>
      <w:bookmarkStart w:id="23" w:name="P228"/>
      <w:bookmarkEnd w:id="23"/>
      <w:r>
        <w:t xml:space="preserve">4.6. </w:t>
      </w:r>
      <w:proofErr w:type="gramStart"/>
      <w:r>
        <w:t>Граждане - главы крестьянских (фермерских) хозяйств, члены таких хозяйств, граждане, ведущие личные подсобные хозяйства или занимающиеся садоводством и огородничеством, должны иметь документ, подтверждающий осуществление деятельности фермерского хозяйства, личного подсобного хозяйства, садоводства, огородничества.</w:t>
      </w:r>
      <w:proofErr w:type="gramEnd"/>
    </w:p>
    <w:p w:rsidR="002758FD" w:rsidRDefault="002758FD">
      <w:pPr>
        <w:pStyle w:val="ConsPlusNormal"/>
        <w:jc w:val="both"/>
      </w:pPr>
      <w:r>
        <w:t xml:space="preserve">(п. 4.6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17.03.2014 N 110-п)</w:t>
      </w:r>
    </w:p>
    <w:p w:rsidR="002758FD" w:rsidRDefault="002758FD">
      <w:pPr>
        <w:pStyle w:val="ConsPlusNormal"/>
        <w:ind w:firstLine="540"/>
        <w:jc w:val="both"/>
      </w:pPr>
      <w:r>
        <w:t xml:space="preserve">4.7. Документы, указанные в </w:t>
      </w:r>
      <w:hyperlink w:anchor="P215" w:history="1">
        <w:r>
          <w:rPr>
            <w:color w:val="0000FF"/>
          </w:rPr>
          <w:t>пунктах 4.3</w:t>
        </w:r>
      </w:hyperlink>
      <w:r>
        <w:t xml:space="preserve">, </w:t>
      </w:r>
      <w:hyperlink w:anchor="P228" w:history="1">
        <w:r>
          <w:rPr>
            <w:color w:val="0000FF"/>
          </w:rPr>
          <w:t>4.6</w:t>
        </w:r>
      </w:hyperlink>
      <w:r>
        <w:t xml:space="preserve"> настоящего Порядка,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2758FD" w:rsidRDefault="002758FD">
      <w:pPr>
        <w:pStyle w:val="ConsPlusNormal"/>
        <w:ind w:firstLine="540"/>
        <w:jc w:val="both"/>
      </w:pPr>
      <w:r>
        <w:t>4.8.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2758FD" w:rsidRDefault="002758FD">
      <w:pPr>
        <w:pStyle w:val="ConsPlusNormal"/>
        <w:ind w:firstLine="540"/>
        <w:jc w:val="both"/>
      </w:pPr>
      <w:r>
        <w:t xml:space="preserve">4.9. Реализуемые на ярмарке товары (работы, услуги) должны быть снабжены ценниками. Ценники должны быть оформлены в соответствии с требованиями, установленными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продажи отдельных видов товаров, утвержденными постановлением Правительства Российской Федерации от 19.01.1998 N 55.</w:t>
      </w:r>
    </w:p>
    <w:p w:rsidR="002758FD" w:rsidRDefault="002758FD">
      <w:pPr>
        <w:pStyle w:val="ConsPlusNormal"/>
        <w:ind w:firstLine="540"/>
        <w:jc w:val="both"/>
      </w:pPr>
      <w:r>
        <w:t>4.10. Не допускается продажа на ярмарках алкогольной и табачной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2758FD" w:rsidRDefault="002758FD">
      <w:pPr>
        <w:pStyle w:val="ConsPlusNormal"/>
        <w:ind w:firstLine="540"/>
        <w:jc w:val="both"/>
      </w:pPr>
      <w:r>
        <w:t xml:space="preserve">4.11. </w:t>
      </w:r>
      <w:proofErr w:type="gramStart"/>
      <w:r>
        <w:t>Контроль за</w:t>
      </w:r>
      <w:proofErr w:type="gramEnd"/>
      <w:r>
        <w:t xml:space="preserve"> соблюдением в местах проведения ярмарки правил торговли, требований действующего законодательства осуществляется контролирующими и надзорными органами в пределах своей компетенции.</w:t>
      </w:r>
    </w:p>
    <w:p w:rsidR="002758FD" w:rsidRDefault="002758FD">
      <w:pPr>
        <w:pStyle w:val="ConsPlusNormal"/>
        <w:ind w:firstLine="540"/>
        <w:jc w:val="both"/>
      </w:pPr>
      <w:r>
        <w:t>4.12. Организатор ярмарки, участники ярмарки, продавцы несут ответственность за нарушение правил торговли, требований действующего законодательства при продаже товаров (выполнении работ, оказании услуг) на ярмарке в соответствии с действующим законодательством.</w:t>
      </w: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sectPr w:rsidR="002758FD" w:rsidSect="00563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8FD" w:rsidRDefault="002758FD">
      <w:pPr>
        <w:pStyle w:val="ConsPlusNormal"/>
        <w:jc w:val="right"/>
        <w:outlineLvl w:val="1"/>
      </w:pPr>
      <w:r>
        <w:lastRenderedPageBreak/>
        <w:t>Приложение N 1</w:t>
      </w:r>
    </w:p>
    <w:p w:rsidR="002758FD" w:rsidRDefault="002758FD">
      <w:pPr>
        <w:pStyle w:val="ConsPlusNormal"/>
        <w:jc w:val="right"/>
      </w:pPr>
      <w:r>
        <w:t>к Порядку организации</w:t>
      </w:r>
    </w:p>
    <w:p w:rsidR="002758FD" w:rsidRDefault="002758FD">
      <w:pPr>
        <w:pStyle w:val="ConsPlusNormal"/>
        <w:jc w:val="right"/>
      </w:pPr>
      <w:r>
        <w:t>ярмарок и продажи товаров</w:t>
      </w:r>
    </w:p>
    <w:p w:rsidR="002758FD" w:rsidRDefault="002758FD">
      <w:pPr>
        <w:pStyle w:val="ConsPlusNormal"/>
        <w:jc w:val="right"/>
      </w:pPr>
      <w:r>
        <w:t>(выполнения работ, оказания услуг)</w:t>
      </w:r>
    </w:p>
    <w:p w:rsidR="002758FD" w:rsidRDefault="002758FD">
      <w:pPr>
        <w:pStyle w:val="ConsPlusNormal"/>
        <w:jc w:val="right"/>
      </w:pPr>
      <w:r>
        <w:t>на них в Тюменской области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jc w:val="center"/>
      </w:pPr>
      <w:bookmarkStart w:id="24" w:name="P247"/>
      <w:bookmarkEnd w:id="24"/>
      <w:r>
        <w:t>План</w:t>
      </w:r>
    </w:p>
    <w:p w:rsidR="002758FD" w:rsidRDefault="002758FD">
      <w:pPr>
        <w:pStyle w:val="ConsPlusNormal"/>
        <w:jc w:val="center"/>
      </w:pPr>
      <w:r>
        <w:t>организации и проведения ярмарок на территории</w:t>
      </w:r>
    </w:p>
    <w:p w:rsidR="002758FD" w:rsidRDefault="002758FD">
      <w:pPr>
        <w:pStyle w:val="ConsPlusNormal"/>
        <w:jc w:val="center"/>
      </w:pPr>
      <w:r>
        <w:t>___________________________________________</w:t>
      </w:r>
    </w:p>
    <w:p w:rsidR="002758FD" w:rsidRDefault="002758FD">
      <w:pPr>
        <w:pStyle w:val="ConsPlusNormal"/>
        <w:jc w:val="center"/>
      </w:pPr>
      <w:r>
        <w:t>(муниципальное образование)</w:t>
      </w:r>
    </w:p>
    <w:p w:rsidR="002758FD" w:rsidRDefault="002758FD">
      <w:pPr>
        <w:pStyle w:val="ConsPlusNormal"/>
        <w:jc w:val="center"/>
      </w:pPr>
      <w:r>
        <w:t>на ____ год</w:t>
      </w:r>
    </w:p>
    <w:p w:rsidR="002758FD" w:rsidRDefault="002758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02"/>
        <w:gridCol w:w="3515"/>
        <w:gridCol w:w="2041"/>
      </w:tblGrid>
      <w:tr w:rsidR="002758FD">
        <w:tc>
          <w:tcPr>
            <w:tcW w:w="675" w:type="dxa"/>
          </w:tcPr>
          <w:p w:rsidR="002758FD" w:rsidRDefault="002758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2758FD" w:rsidRDefault="002758FD">
            <w:pPr>
              <w:pStyle w:val="ConsPlusNormal"/>
              <w:jc w:val="center"/>
            </w:pPr>
            <w:r>
              <w:t>Дата (срок) проведения ярмарки</w:t>
            </w:r>
          </w:p>
        </w:tc>
        <w:tc>
          <w:tcPr>
            <w:tcW w:w="3515" w:type="dxa"/>
          </w:tcPr>
          <w:p w:rsidR="002758FD" w:rsidRDefault="002758FD">
            <w:pPr>
              <w:pStyle w:val="ConsPlusNormal"/>
              <w:jc w:val="center"/>
            </w:pPr>
            <w:r>
              <w:t>Место проведения ярмарки</w:t>
            </w:r>
          </w:p>
        </w:tc>
        <w:tc>
          <w:tcPr>
            <w:tcW w:w="2041" w:type="dxa"/>
          </w:tcPr>
          <w:p w:rsidR="002758FD" w:rsidRDefault="002758FD">
            <w:pPr>
              <w:pStyle w:val="ConsPlusNormal"/>
              <w:jc w:val="center"/>
            </w:pPr>
            <w:r>
              <w:t>Тип ярмарки</w:t>
            </w:r>
          </w:p>
        </w:tc>
      </w:tr>
      <w:tr w:rsidR="002758FD">
        <w:tc>
          <w:tcPr>
            <w:tcW w:w="675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58FD" w:rsidRDefault="002758FD">
            <w:pPr>
              <w:pStyle w:val="ConsPlusNormal"/>
              <w:jc w:val="center"/>
            </w:pPr>
          </w:p>
        </w:tc>
      </w:tr>
      <w:tr w:rsidR="002758FD">
        <w:tc>
          <w:tcPr>
            <w:tcW w:w="675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58FD" w:rsidRDefault="002758FD">
            <w:pPr>
              <w:pStyle w:val="ConsPlusNormal"/>
              <w:jc w:val="center"/>
            </w:pPr>
          </w:p>
        </w:tc>
      </w:tr>
    </w:tbl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</w:pPr>
    </w:p>
    <w:p w:rsidR="002758FD" w:rsidRDefault="002758FD">
      <w:pPr>
        <w:pStyle w:val="ConsPlusNormal"/>
        <w:jc w:val="right"/>
        <w:outlineLvl w:val="1"/>
      </w:pPr>
      <w:r>
        <w:t>Приложение N 2</w:t>
      </w:r>
    </w:p>
    <w:p w:rsidR="002758FD" w:rsidRDefault="002758FD">
      <w:pPr>
        <w:pStyle w:val="ConsPlusNormal"/>
        <w:jc w:val="right"/>
      </w:pPr>
      <w:r>
        <w:t>к Порядку организации</w:t>
      </w:r>
    </w:p>
    <w:p w:rsidR="002758FD" w:rsidRDefault="002758FD">
      <w:pPr>
        <w:pStyle w:val="ConsPlusNormal"/>
        <w:jc w:val="right"/>
      </w:pPr>
      <w:r>
        <w:t>ярмарок и продажи товаров</w:t>
      </w:r>
    </w:p>
    <w:p w:rsidR="002758FD" w:rsidRDefault="002758FD">
      <w:pPr>
        <w:pStyle w:val="ConsPlusNormal"/>
        <w:jc w:val="right"/>
      </w:pPr>
      <w:r>
        <w:t>(выполнения работ, оказания услуг)</w:t>
      </w:r>
    </w:p>
    <w:p w:rsidR="002758FD" w:rsidRDefault="002758FD">
      <w:pPr>
        <w:pStyle w:val="ConsPlusNormal"/>
        <w:jc w:val="right"/>
      </w:pPr>
      <w:r>
        <w:t>на них в Тюменской области</w:t>
      </w:r>
    </w:p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jc w:val="center"/>
      </w:pPr>
      <w:r>
        <w:t>Список изменяющих документов</w:t>
      </w:r>
    </w:p>
    <w:p w:rsidR="002758FD" w:rsidRDefault="002758FD">
      <w:pPr>
        <w:pStyle w:val="ConsPlusNormal"/>
        <w:jc w:val="center"/>
      </w:pPr>
      <w:proofErr w:type="gramStart"/>
      <w:r>
        <w:t xml:space="preserve">(в ред. постановлений Правительства Тюменской области от 17.03.2014 </w:t>
      </w:r>
      <w:hyperlink r:id="rId47" w:history="1">
        <w:r>
          <w:rPr>
            <w:color w:val="0000FF"/>
          </w:rPr>
          <w:t>N 110-п</w:t>
        </w:r>
      </w:hyperlink>
      <w:r>
        <w:t>,</w:t>
      </w:r>
      <w:proofErr w:type="gramEnd"/>
    </w:p>
    <w:p w:rsidR="002758FD" w:rsidRDefault="002758FD">
      <w:pPr>
        <w:pStyle w:val="ConsPlusNormal"/>
        <w:jc w:val="center"/>
      </w:pPr>
      <w:r>
        <w:lastRenderedPageBreak/>
        <w:t xml:space="preserve">от 18.01.2017 </w:t>
      </w:r>
      <w:hyperlink r:id="rId48" w:history="1">
        <w:r>
          <w:rPr>
            <w:color w:val="0000FF"/>
          </w:rPr>
          <w:t>N 21-п</w:t>
        </w:r>
      </w:hyperlink>
      <w:r>
        <w:t>)</w:t>
      </w:r>
    </w:p>
    <w:p w:rsidR="002758FD" w:rsidRDefault="002758FD">
      <w:pPr>
        <w:pStyle w:val="ConsPlusNormal"/>
      </w:pPr>
    </w:p>
    <w:p w:rsidR="002758FD" w:rsidRDefault="002758FD">
      <w:pPr>
        <w:pStyle w:val="ConsPlusNormal"/>
        <w:jc w:val="center"/>
      </w:pPr>
      <w:bookmarkStart w:id="25" w:name="P280"/>
      <w:bookmarkEnd w:id="25"/>
      <w:r>
        <w:t>Информация</w:t>
      </w:r>
    </w:p>
    <w:p w:rsidR="002758FD" w:rsidRDefault="002758FD">
      <w:pPr>
        <w:pStyle w:val="ConsPlusNormal"/>
        <w:jc w:val="center"/>
      </w:pPr>
      <w:r>
        <w:t>о проведенных ярмарках на территории</w:t>
      </w:r>
    </w:p>
    <w:p w:rsidR="002758FD" w:rsidRDefault="002758FD">
      <w:pPr>
        <w:pStyle w:val="ConsPlusNormal"/>
        <w:jc w:val="center"/>
      </w:pPr>
      <w:r>
        <w:t>_________________________________________</w:t>
      </w:r>
    </w:p>
    <w:p w:rsidR="002758FD" w:rsidRDefault="002758FD">
      <w:pPr>
        <w:pStyle w:val="ConsPlusNormal"/>
        <w:jc w:val="center"/>
      </w:pPr>
      <w:r>
        <w:t>(муниципальное образование)</w:t>
      </w:r>
    </w:p>
    <w:p w:rsidR="002758FD" w:rsidRDefault="002758FD">
      <w:pPr>
        <w:pStyle w:val="ConsPlusNormal"/>
        <w:jc w:val="center"/>
      </w:pPr>
      <w:r>
        <w:t>в ____ году</w:t>
      </w:r>
    </w:p>
    <w:p w:rsidR="002758FD" w:rsidRDefault="002758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71"/>
        <w:gridCol w:w="1361"/>
        <w:gridCol w:w="1020"/>
        <w:gridCol w:w="1134"/>
        <w:gridCol w:w="1134"/>
        <w:gridCol w:w="1191"/>
        <w:gridCol w:w="2494"/>
        <w:gridCol w:w="1587"/>
      </w:tblGrid>
      <w:tr w:rsidR="002758FD">
        <w:tc>
          <w:tcPr>
            <w:tcW w:w="1814" w:type="dxa"/>
            <w:vMerge w:val="restart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</w:tcPr>
          <w:p w:rsidR="002758FD" w:rsidRDefault="002758FD">
            <w:pPr>
              <w:pStyle w:val="ConsPlusNormal"/>
              <w:jc w:val="center"/>
            </w:pPr>
            <w:r>
              <w:t>Количество выделенных площадок для проведения ярмарок, имеющих временный характер работы</w:t>
            </w:r>
          </w:p>
        </w:tc>
        <w:tc>
          <w:tcPr>
            <w:tcW w:w="1361" w:type="dxa"/>
            <w:vMerge w:val="restart"/>
          </w:tcPr>
          <w:p w:rsidR="002758FD" w:rsidRDefault="002758FD">
            <w:pPr>
              <w:pStyle w:val="ConsPlusNormal"/>
              <w:jc w:val="center"/>
            </w:pPr>
            <w:r>
              <w:t>Количество проведенных ярмарок</w:t>
            </w:r>
          </w:p>
        </w:tc>
        <w:tc>
          <w:tcPr>
            <w:tcW w:w="3288" w:type="dxa"/>
            <w:gridSpan w:val="3"/>
          </w:tcPr>
          <w:p w:rsidR="002758FD" w:rsidRDefault="002758FD">
            <w:pPr>
              <w:pStyle w:val="ConsPlusNormal"/>
              <w:jc w:val="center"/>
            </w:pPr>
            <w:r>
              <w:t>Организатор ярмарки</w:t>
            </w:r>
          </w:p>
        </w:tc>
        <w:tc>
          <w:tcPr>
            <w:tcW w:w="5272" w:type="dxa"/>
            <w:gridSpan w:val="3"/>
          </w:tcPr>
          <w:p w:rsidR="002758FD" w:rsidRDefault="002758FD">
            <w:pPr>
              <w:pStyle w:val="ConsPlusNormal"/>
              <w:jc w:val="center"/>
            </w:pPr>
            <w:r>
              <w:t>Количество торговых мест, выделенных на ярмарке</w:t>
            </w:r>
          </w:p>
        </w:tc>
      </w:tr>
      <w:tr w:rsidR="002758FD">
        <w:tc>
          <w:tcPr>
            <w:tcW w:w="1814" w:type="dxa"/>
            <w:vMerge/>
          </w:tcPr>
          <w:p w:rsidR="002758FD" w:rsidRDefault="002758FD"/>
        </w:tc>
        <w:tc>
          <w:tcPr>
            <w:tcW w:w="1871" w:type="dxa"/>
            <w:vMerge/>
          </w:tcPr>
          <w:p w:rsidR="002758FD" w:rsidRDefault="002758FD"/>
        </w:tc>
        <w:tc>
          <w:tcPr>
            <w:tcW w:w="1361" w:type="dxa"/>
            <w:vMerge/>
          </w:tcPr>
          <w:p w:rsidR="002758FD" w:rsidRDefault="002758FD"/>
        </w:tc>
        <w:tc>
          <w:tcPr>
            <w:tcW w:w="1020" w:type="dxa"/>
          </w:tcPr>
          <w:p w:rsidR="002758FD" w:rsidRDefault="002758FD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  <w:r>
              <w:t>индивидуальный предприниматель</w:t>
            </w:r>
          </w:p>
        </w:tc>
        <w:tc>
          <w:tcPr>
            <w:tcW w:w="1191" w:type="dxa"/>
          </w:tcPr>
          <w:p w:rsidR="002758FD" w:rsidRDefault="002758FD">
            <w:pPr>
              <w:pStyle w:val="ConsPlusNormal"/>
              <w:jc w:val="center"/>
            </w:pPr>
            <w:proofErr w:type="spellStart"/>
            <w:r>
              <w:t>сельхозтоваропроизводителям</w:t>
            </w:r>
            <w:proofErr w:type="spellEnd"/>
          </w:p>
        </w:tc>
        <w:tc>
          <w:tcPr>
            <w:tcW w:w="2494" w:type="dxa"/>
          </w:tcPr>
          <w:p w:rsidR="002758FD" w:rsidRDefault="002758FD">
            <w:pPr>
              <w:pStyle w:val="ConsPlusNormal"/>
              <w:jc w:val="center"/>
            </w:pPr>
            <w:proofErr w:type="gramStart"/>
            <w:r>
              <w:t>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</w:t>
            </w:r>
            <w:proofErr w:type="gramEnd"/>
          </w:p>
        </w:tc>
        <w:tc>
          <w:tcPr>
            <w:tcW w:w="1587" w:type="dxa"/>
          </w:tcPr>
          <w:p w:rsidR="002758FD" w:rsidRDefault="002758FD">
            <w:pPr>
              <w:pStyle w:val="ConsPlusNormal"/>
              <w:jc w:val="center"/>
            </w:pPr>
            <w:r>
              <w:t>прочим юридическим лицам, индивидуальным предпринимателям</w:t>
            </w:r>
          </w:p>
        </w:tc>
      </w:tr>
      <w:tr w:rsidR="002758FD">
        <w:tc>
          <w:tcPr>
            <w:tcW w:w="1814" w:type="dxa"/>
          </w:tcPr>
          <w:p w:rsidR="002758FD" w:rsidRDefault="00275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758FD" w:rsidRDefault="00275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758FD" w:rsidRDefault="002758FD">
            <w:pPr>
              <w:pStyle w:val="ConsPlusNormal"/>
              <w:jc w:val="center"/>
            </w:pPr>
            <w:r>
              <w:t>3 (</w:t>
            </w:r>
            <w:hyperlink w:anchor="P300" w:history="1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301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302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020" w:type="dxa"/>
          </w:tcPr>
          <w:p w:rsidR="002758FD" w:rsidRDefault="002758FD">
            <w:pPr>
              <w:pStyle w:val="ConsPlusNormal"/>
              <w:jc w:val="center"/>
            </w:pPr>
            <w:bookmarkStart w:id="26" w:name="P300"/>
            <w:bookmarkEnd w:id="26"/>
            <w:r>
              <w:t>4</w:t>
            </w: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  <w:bookmarkStart w:id="27" w:name="P301"/>
            <w:bookmarkEnd w:id="27"/>
            <w:r>
              <w:t>5</w:t>
            </w: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  <w:bookmarkStart w:id="28" w:name="P302"/>
            <w:bookmarkEnd w:id="28"/>
            <w:r>
              <w:t>6</w:t>
            </w:r>
          </w:p>
        </w:tc>
        <w:tc>
          <w:tcPr>
            <w:tcW w:w="1191" w:type="dxa"/>
          </w:tcPr>
          <w:p w:rsidR="002758FD" w:rsidRDefault="002758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2758FD" w:rsidRDefault="002758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2758FD" w:rsidRDefault="002758FD">
            <w:pPr>
              <w:pStyle w:val="ConsPlusNormal"/>
              <w:jc w:val="center"/>
            </w:pPr>
            <w:r>
              <w:t>9</w:t>
            </w:r>
          </w:p>
        </w:tc>
      </w:tr>
      <w:tr w:rsidR="002758FD">
        <w:tc>
          <w:tcPr>
            <w:tcW w:w="1814" w:type="dxa"/>
          </w:tcPr>
          <w:p w:rsidR="002758FD" w:rsidRDefault="002758FD">
            <w:pPr>
              <w:pStyle w:val="ConsPlusNormal"/>
            </w:pPr>
            <w:r>
              <w:t>I полугодие, всего</w:t>
            </w:r>
          </w:p>
        </w:tc>
        <w:tc>
          <w:tcPr>
            <w:tcW w:w="187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58FD" w:rsidRDefault="002758FD">
            <w:pPr>
              <w:pStyle w:val="ConsPlusNormal"/>
              <w:jc w:val="center"/>
            </w:pPr>
          </w:p>
        </w:tc>
      </w:tr>
      <w:tr w:rsidR="002758FD">
        <w:tc>
          <w:tcPr>
            <w:tcW w:w="1814" w:type="dxa"/>
          </w:tcPr>
          <w:p w:rsidR="002758FD" w:rsidRDefault="002758FD">
            <w:pPr>
              <w:pStyle w:val="ConsPlusNormal"/>
            </w:pPr>
            <w:proofErr w:type="gramStart"/>
            <w:r>
              <w:lastRenderedPageBreak/>
              <w:t xml:space="preserve">Из них: сельскохозяйственные </w:t>
            </w:r>
            <w:hyperlink w:anchor="P343" w:history="1">
              <w:r>
                <w:rPr>
                  <w:color w:val="0000FF"/>
                </w:rPr>
                <w:t>*</w:t>
              </w:r>
            </w:hyperlink>
            <w:proofErr w:type="gramEnd"/>
          </w:p>
        </w:tc>
        <w:tc>
          <w:tcPr>
            <w:tcW w:w="187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58FD" w:rsidRDefault="002758FD">
            <w:pPr>
              <w:pStyle w:val="ConsPlusNormal"/>
              <w:jc w:val="center"/>
            </w:pPr>
          </w:p>
        </w:tc>
      </w:tr>
      <w:tr w:rsidR="002758FD">
        <w:tc>
          <w:tcPr>
            <w:tcW w:w="1814" w:type="dxa"/>
          </w:tcPr>
          <w:p w:rsidR="002758FD" w:rsidRDefault="002758FD">
            <w:pPr>
              <w:pStyle w:val="ConsPlusNormal"/>
            </w:pPr>
            <w:r>
              <w:t>II полугодие, всего</w:t>
            </w:r>
          </w:p>
        </w:tc>
        <w:tc>
          <w:tcPr>
            <w:tcW w:w="187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58FD" w:rsidRDefault="002758FD">
            <w:pPr>
              <w:pStyle w:val="ConsPlusNormal"/>
              <w:jc w:val="center"/>
            </w:pPr>
          </w:p>
        </w:tc>
      </w:tr>
      <w:tr w:rsidR="002758FD">
        <w:tc>
          <w:tcPr>
            <w:tcW w:w="1814" w:type="dxa"/>
          </w:tcPr>
          <w:p w:rsidR="002758FD" w:rsidRDefault="002758FD">
            <w:pPr>
              <w:pStyle w:val="ConsPlusNormal"/>
            </w:pPr>
            <w:proofErr w:type="gramStart"/>
            <w:r>
              <w:t xml:space="preserve">Из них: сельскохозяйственные </w:t>
            </w:r>
            <w:hyperlink w:anchor="P343" w:history="1">
              <w:r>
                <w:rPr>
                  <w:color w:val="0000FF"/>
                </w:rPr>
                <w:t>*</w:t>
              </w:r>
            </w:hyperlink>
            <w:proofErr w:type="gramEnd"/>
          </w:p>
        </w:tc>
        <w:tc>
          <w:tcPr>
            <w:tcW w:w="187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2758FD" w:rsidRDefault="002758F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58FD" w:rsidRDefault="002758FD">
            <w:pPr>
              <w:pStyle w:val="ConsPlusNormal"/>
              <w:jc w:val="center"/>
            </w:pPr>
          </w:p>
        </w:tc>
      </w:tr>
    </w:tbl>
    <w:p w:rsidR="002758FD" w:rsidRDefault="002758FD">
      <w:pPr>
        <w:pStyle w:val="ConsPlusNormal"/>
        <w:jc w:val="center"/>
      </w:pPr>
    </w:p>
    <w:p w:rsidR="002758FD" w:rsidRDefault="002758FD">
      <w:pPr>
        <w:pStyle w:val="ConsPlusNormal"/>
        <w:ind w:firstLine="540"/>
        <w:jc w:val="both"/>
      </w:pPr>
      <w:bookmarkStart w:id="29" w:name="P343"/>
      <w:bookmarkEnd w:id="29"/>
      <w:r>
        <w:t xml:space="preserve">* Сельскохозяйственная ярмарка - специализированная ярмарка, на которой осуществляется продажа сельскохозяйственной продукции в соответствии с перечнем, определенным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Минсельхоза России от 24.10.2016 N 469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рынке".</w:t>
      </w:r>
    </w:p>
    <w:p w:rsidR="002758FD" w:rsidRDefault="002758FD">
      <w:pPr>
        <w:pStyle w:val="ConsPlusNormal"/>
      </w:pPr>
    </w:p>
    <w:p w:rsidR="002758FD" w:rsidRDefault="002758FD">
      <w:pPr>
        <w:pStyle w:val="ConsPlusNormal"/>
      </w:pPr>
    </w:p>
    <w:p w:rsidR="002758FD" w:rsidRDefault="00275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9A0" w:rsidRDefault="00CE037E"/>
    <w:sectPr w:rsidR="00E879A0" w:rsidSect="00E114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D"/>
    <w:rsid w:val="00032C77"/>
    <w:rsid w:val="002758FD"/>
    <w:rsid w:val="006B28EE"/>
    <w:rsid w:val="00B72558"/>
    <w:rsid w:val="00C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F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758F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75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F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758F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75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34440C2C12AEE3F9EFDF30745316AAE5C79F837C75DA5AA3387F878F0B6193a8JEM" TargetMode="External"/><Relationship Id="rId18" Type="http://schemas.openxmlformats.org/officeDocument/2006/relationships/hyperlink" Target="consultantplus://offline/ref=FE34440C2C12AEE3F9EFDF30745316AAE5C79F837877DC5FAF3B228D87526D91897DC425E27A070A0797E368a6JAM" TargetMode="External"/><Relationship Id="rId26" Type="http://schemas.openxmlformats.org/officeDocument/2006/relationships/hyperlink" Target="consultantplus://offline/ref=FE34440C2C12AEE3F9EFDF30745316AAE5C79F837074DA59A7387F878F0B61938E729B32E5330B0B0797E3a6JDM" TargetMode="External"/><Relationship Id="rId39" Type="http://schemas.openxmlformats.org/officeDocument/2006/relationships/hyperlink" Target="consultantplus://offline/ref=FE34440C2C12AEE3F9EFDF30745316AAE5C79F837877DC5FAF3B228D87526D91897DC425E27A070A0797E368a6JAM" TargetMode="External"/><Relationship Id="rId21" Type="http://schemas.openxmlformats.org/officeDocument/2006/relationships/hyperlink" Target="consultantplus://offline/ref=FE34440C2C12AEE3F9EFDF30745316AAE5C79F837877D85CA734228D87526D91897DC425E27A070A0797E16Ea6J4M" TargetMode="External"/><Relationship Id="rId34" Type="http://schemas.openxmlformats.org/officeDocument/2006/relationships/hyperlink" Target="consultantplus://offline/ref=FE34440C2C12AEE3F9EFDF30745316AAE5C79F837877DD5CA334228D87526D91897DC425E27A070A0797E369a6JCM" TargetMode="External"/><Relationship Id="rId42" Type="http://schemas.openxmlformats.org/officeDocument/2006/relationships/hyperlink" Target="consultantplus://offline/ref=FE34440C2C12AEE3F9EFC13D623F48A5E5CBC78C797D8E06F33E28D8DF0D34D3CE74CE71A13E0Aa0J2M" TargetMode="External"/><Relationship Id="rId47" Type="http://schemas.openxmlformats.org/officeDocument/2006/relationships/hyperlink" Target="consultantplus://offline/ref=FE34440C2C12AEE3F9EFDF30745316AAE5C79F837877DA5BA432228D87526D91897DC425E27A070A0797E36Aa6J4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E34440C2C12AEE3F9EFDF30745316AAE5C79F837074DA59A7387F878F0B61938E729B32E5330B0B0797E3a6J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34440C2C12AEE3F9EFDF30745316AAE5C79F837877DA5BA432228D87526D91897DC425E27A070A0797E369a6JAM" TargetMode="External"/><Relationship Id="rId29" Type="http://schemas.openxmlformats.org/officeDocument/2006/relationships/hyperlink" Target="consultantplus://offline/ref=FE34440C2C12AEE3F9EFDF30745316AAE5C79F837877DD5CA334228D87526D91897DC425E27A070A0797E369a6JDM" TargetMode="External"/><Relationship Id="rId11" Type="http://schemas.openxmlformats.org/officeDocument/2006/relationships/hyperlink" Target="consultantplus://offline/ref=FE34440C2C12AEE3F9EFDF30745316AAE5C79F837877D85CA734228D87526D91897DC425E27A070A0797E16Ea6J4M" TargetMode="External"/><Relationship Id="rId24" Type="http://schemas.openxmlformats.org/officeDocument/2006/relationships/hyperlink" Target="consultantplus://offline/ref=FE34440C2C12AEE3F9EFC13D623F48A5E5CBC78C797D8E06F33E28D8DF0D34D3CE74CE71A13E0Aa0J2M" TargetMode="External"/><Relationship Id="rId32" Type="http://schemas.openxmlformats.org/officeDocument/2006/relationships/hyperlink" Target="consultantplus://offline/ref=FE34440C2C12AEE3F9EFDF30745316AAE5C79F837877DA5BA432228D87526D91897DC425E27A070A0797E36Aa6J9M" TargetMode="External"/><Relationship Id="rId37" Type="http://schemas.openxmlformats.org/officeDocument/2006/relationships/hyperlink" Target="consultantplus://offline/ref=FE34440C2C12AEE3F9EFDF30745316AAE5C79F837074DA59A7387F878F0B61938E729B32E5330B0B0797E3a6J1M" TargetMode="External"/><Relationship Id="rId40" Type="http://schemas.openxmlformats.org/officeDocument/2006/relationships/hyperlink" Target="consultantplus://offline/ref=FE34440C2C12AEE3F9EFDF30745316AAE5C79F837876D85AA731228D87526D91897DC425E27A070A0796E16Da6JFM" TargetMode="External"/><Relationship Id="rId45" Type="http://schemas.openxmlformats.org/officeDocument/2006/relationships/hyperlink" Target="consultantplus://offline/ref=FE34440C2C12AEE3F9EFDF30745316AAE5C79F837877DA5BA432228D87526D91897DC425E27A070A0797E36Aa6J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34440C2C12AEE3F9EFDF30745316AAE5C79F837877DC5FAF3B228D87526D91897DC425E27A070A0797E368a6J8M" TargetMode="External"/><Relationship Id="rId23" Type="http://schemas.openxmlformats.org/officeDocument/2006/relationships/hyperlink" Target="consultantplus://offline/ref=FE34440C2C12AEE3F9EFDF30745316AAE5C79F837877DA5BA432228D87526D91897DC425E27A070A0797E369a6J4M" TargetMode="External"/><Relationship Id="rId28" Type="http://schemas.openxmlformats.org/officeDocument/2006/relationships/hyperlink" Target="consultantplus://offline/ref=FE34440C2C12AEE3F9EFDF30745316AAE5C79F837877DA5BA432228D87526D91897DC425E27A070A0797E36Aa6JCM" TargetMode="External"/><Relationship Id="rId36" Type="http://schemas.openxmlformats.org/officeDocument/2006/relationships/hyperlink" Target="consultantplus://offline/ref=FE34440C2C12AEE3F9EFC13D623F48A5E5CBC78C797D8E06F33E28D8DF0D34D3CE74CE71A13E0Aa0J2M" TargetMode="External"/><Relationship Id="rId49" Type="http://schemas.openxmlformats.org/officeDocument/2006/relationships/hyperlink" Target="consultantplus://offline/ref=FE34440C2C12AEE3F9EFC13D623F48A5E1CCC68B7C73D30CFB6724DAD8026BC4C93DC270A13E0A0Aa0J6M" TargetMode="External"/><Relationship Id="rId10" Type="http://schemas.openxmlformats.org/officeDocument/2006/relationships/hyperlink" Target="consultantplus://offline/ref=FE34440C2C12AEE3F9EFC13D623F48A5E1CCC08F7E74D30CFB6724DAD8026BC4C93DC2a7J3M" TargetMode="External"/><Relationship Id="rId19" Type="http://schemas.openxmlformats.org/officeDocument/2006/relationships/hyperlink" Target="consultantplus://offline/ref=FE34440C2C12AEE3F9EFDF30745316AAE5C79F837877DD5CA334228D87526D91897DC425E27A070A0797E368a6J4M" TargetMode="External"/><Relationship Id="rId31" Type="http://schemas.openxmlformats.org/officeDocument/2006/relationships/hyperlink" Target="consultantplus://offline/ref=FE34440C2C12AEE3F9EFDF30745316AAE5C79F837877DD5CA334228D87526D91897DC425E27A070A0797E369a6JCM" TargetMode="External"/><Relationship Id="rId44" Type="http://schemas.openxmlformats.org/officeDocument/2006/relationships/hyperlink" Target="consultantplus://offline/ref=FE34440C2C12AEE3F9EFDF30745316AAE5C79F837876D85AA731228D87526D91897DC425E27A070A0796E16Da6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4440C2C12AEE3F9EFDF30745316AAE5C79F837877DD5CA334228D87526D91897DC425E27A070A0797E368a6J4M" TargetMode="External"/><Relationship Id="rId14" Type="http://schemas.openxmlformats.org/officeDocument/2006/relationships/hyperlink" Target="consultantplus://offline/ref=FE34440C2C12AEE3F9EFDF30745316AAE5C79F837F72DF5FA1387F878F0B6193a8JEM" TargetMode="External"/><Relationship Id="rId22" Type="http://schemas.openxmlformats.org/officeDocument/2006/relationships/hyperlink" Target="consultantplus://offline/ref=FE34440C2C12AEE3F9EFDF30745316AAE5C79F837877DA5BA432228D87526D91897DC425E27A070A0797E369a6J5M" TargetMode="External"/><Relationship Id="rId27" Type="http://schemas.openxmlformats.org/officeDocument/2006/relationships/hyperlink" Target="consultantplus://offline/ref=FE34440C2C12AEE3F9EFDF30745316AAE5C79F837074DA59A7387F878F0B61938E729B32E5330B0B0797E3a6JFM" TargetMode="External"/><Relationship Id="rId30" Type="http://schemas.openxmlformats.org/officeDocument/2006/relationships/hyperlink" Target="consultantplus://offline/ref=FE34440C2C12AEE3F9EFDF30745316AAE5C79F837877DA5BA432228D87526D91897DC425E27A070A0797E36Aa6JEM" TargetMode="External"/><Relationship Id="rId35" Type="http://schemas.openxmlformats.org/officeDocument/2006/relationships/hyperlink" Target="consultantplus://offline/ref=FE34440C2C12AEE3F9EFDF30745316AAE5C79F837877DA5BA432228D87526D91897DC425E27A070A0797E36Aa6J8M" TargetMode="External"/><Relationship Id="rId43" Type="http://schemas.openxmlformats.org/officeDocument/2006/relationships/hyperlink" Target="consultantplus://offline/ref=FE34440C2C12AEE3F9EFC13D623F48A5E5CBC78C797D8E06F33E28D8DF0D34D3CE74CE71A13E0Aa0J2M" TargetMode="External"/><Relationship Id="rId48" Type="http://schemas.openxmlformats.org/officeDocument/2006/relationships/hyperlink" Target="consultantplus://offline/ref=FE34440C2C12AEE3F9EFDF30745316AAE5C79F837877DC5FAF3B228D87526D91897DC425E27A070A0797E368a6J4M" TargetMode="External"/><Relationship Id="rId8" Type="http://schemas.openxmlformats.org/officeDocument/2006/relationships/hyperlink" Target="consultantplus://offline/ref=FE34440C2C12AEE3F9EFDF30745316AAE5C79F837877DC5FAF3B228D87526D91897DC425E27A070A0797E368a6J9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34440C2C12AEE3F9EFDF30745316AAE5C79F837F72D059A2387F878F0B6193a8JEM" TargetMode="External"/><Relationship Id="rId17" Type="http://schemas.openxmlformats.org/officeDocument/2006/relationships/hyperlink" Target="consultantplus://offline/ref=FE34440C2C12AEE3F9EFDF30745316AAE5C79F837074DA59A7387F878F0B61938E729B32E5330B0B0797E3a6JCM" TargetMode="External"/><Relationship Id="rId25" Type="http://schemas.openxmlformats.org/officeDocument/2006/relationships/hyperlink" Target="consultantplus://offline/ref=FE34440C2C12AEE3F9EFC13D623F48A5E5CBC78C797D8E06F33E28D8DF0D34D3CE74CE71A13E0Aa0J2M" TargetMode="External"/><Relationship Id="rId33" Type="http://schemas.openxmlformats.org/officeDocument/2006/relationships/hyperlink" Target="consultantplus://offline/ref=FE34440C2C12AEE3F9EFDF30745316AAE5C79F837877DD5CA334228D87526D91897DC425E27A070A0797E369a6JCM" TargetMode="External"/><Relationship Id="rId38" Type="http://schemas.openxmlformats.org/officeDocument/2006/relationships/hyperlink" Target="consultantplus://offline/ref=FE34440C2C12AEE3F9EFC13D623F48A5E1CCC08B7A7ED30CFB6724DAD8a0J2M" TargetMode="External"/><Relationship Id="rId46" Type="http://schemas.openxmlformats.org/officeDocument/2006/relationships/hyperlink" Target="consultantplus://offline/ref=FE34440C2C12AEE3F9EFC13D623F48A5E1CCC8897A70D30CFB6724DAD8026BC4C93DC270A13E0A0Aa0JFM" TargetMode="External"/><Relationship Id="rId20" Type="http://schemas.openxmlformats.org/officeDocument/2006/relationships/hyperlink" Target="consultantplus://offline/ref=FE34440C2C12AEE3F9EFC13D623F48A5E1CCC08F7E74D30CFB6724DAD8026BC4C93DC2a7J3M" TargetMode="External"/><Relationship Id="rId41" Type="http://schemas.openxmlformats.org/officeDocument/2006/relationships/hyperlink" Target="consultantplus://offline/ref=FE34440C2C12AEE3F9EFDF30745316AAE5C79F837074DA59A7387F878F0B61938E729B32E5330B0B0797E2a6J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4440C2C12AEE3F9EFDF30745316AAE5C79F837877DA5BA432228D87526D91897DC425E27A070A0797E369a6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6559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2</cp:revision>
  <dcterms:created xsi:type="dcterms:W3CDTF">2017-03-17T12:09:00Z</dcterms:created>
  <dcterms:modified xsi:type="dcterms:W3CDTF">2018-12-28T11:25:00Z</dcterms:modified>
</cp:coreProperties>
</file>