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90" w:rsidRDefault="00706590" w:rsidP="00706590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Постановление Правительства РФ от 25 августа 2012 г. N 852</w:t>
      </w:r>
      <w:r>
        <w:rPr>
          <w:color w:val="22272F"/>
          <w:sz w:val="34"/>
          <w:szCs w:val="34"/>
        </w:rPr>
        <w:br/>
        <w:t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706590" w:rsidRDefault="00706590" w:rsidP="00706590">
      <w:pPr>
        <w:pStyle w:val="4"/>
        <w:pBdr>
          <w:bottom w:val="dashed" w:sz="4" w:space="0" w:color="auto"/>
        </w:pBdr>
        <w:shd w:val="clear" w:color="auto" w:fill="FFFFFF"/>
        <w:jc w:val="both"/>
        <w:rPr>
          <w:color w:val="3272C0"/>
        </w:rPr>
      </w:pPr>
      <w:r>
        <w:rPr>
          <w:color w:val="3272C0"/>
        </w:rPr>
        <w:t xml:space="preserve">С изменениями и дополнениями </w:t>
      </w:r>
      <w:proofErr w:type="gramStart"/>
      <w:r>
        <w:rPr>
          <w:color w:val="3272C0"/>
        </w:rPr>
        <w:t>от</w:t>
      </w:r>
      <w:proofErr w:type="gramEnd"/>
      <w:r>
        <w:rPr>
          <w:color w:val="3272C0"/>
        </w:rPr>
        <w:t>: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Во исполнение </w:t>
      </w:r>
      <w:hyperlink r:id="rId4" w:anchor="/document/12177515/entry/21102" w:history="1">
        <w:r>
          <w:rPr>
            <w:rStyle w:val="a4"/>
            <w:color w:val="734C9B"/>
            <w:sz w:val="19"/>
            <w:szCs w:val="19"/>
          </w:rPr>
          <w:t>части 2 статьи 21.1</w:t>
        </w:r>
      </w:hyperlink>
      <w:r>
        <w:rPr>
          <w:color w:val="22272F"/>
          <w:sz w:val="19"/>
          <w:szCs w:val="19"/>
        </w:rPr>
        <w:t> 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1. Утвердить прилагаемые </w:t>
      </w:r>
      <w:hyperlink r:id="rId5" w:anchor="/document/70220262/entry/1000" w:history="1">
        <w:r>
          <w:rPr>
            <w:rStyle w:val="a4"/>
            <w:color w:val="734C9B"/>
            <w:sz w:val="19"/>
            <w:szCs w:val="19"/>
          </w:rPr>
          <w:t>Правила</w:t>
        </w:r>
      </w:hyperlink>
      <w:r>
        <w:rPr>
          <w:color w:val="22272F"/>
          <w:sz w:val="19"/>
          <w:szCs w:val="19"/>
        </w:rPr>
        <w:t> 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2. </w:t>
      </w:r>
      <w:proofErr w:type="gramStart"/>
      <w:r>
        <w:rPr>
          <w:color w:val="22272F"/>
          <w:sz w:val="19"/>
          <w:szCs w:val="19"/>
        </w:rPr>
        <w:t>Внести в </w:t>
      </w:r>
      <w:hyperlink r:id="rId6" w:anchor="/document/12185976/entry/2000" w:history="1">
        <w:r>
          <w:rPr>
            <w:rStyle w:val="a4"/>
            <w:color w:val="734C9B"/>
            <w:sz w:val="19"/>
            <w:szCs w:val="19"/>
          </w:rPr>
          <w:t>Правила</w:t>
        </w:r>
      </w:hyperlink>
      <w:r>
        <w:rPr>
          <w:color w:val="22272F"/>
          <w:sz w:val="19"/>
          <w:szCs w:val="19"/>
        </w:rPr>
        <w:t> разработки и утверждения административных регламентов предоставления государственных услуг, утвержденные </w:t>
      </w:r>
      <w:hyperlink r:id="rId7" w:anchor="/document/12185976/entry/0" w:history="1">
        <w:r>
          <w:rPr>
            <w:rStyle w:val="a4"/>
            <w:color w:val="734C9B"/>
            <w:sz w:val="19"/>
            <w:szCs w:val="19"/>
          </w:rPr>
          <w:t>постановлением</w:t>
        </w:r>
      </w:hyperlink>
      <w:r>
        <w:rPr>
          <w:color w:val="22272F"/>
          <w:sz w:val="19"/>
          <w:szCs w:val="19"/>
        </w:rPr>
        <w:t> Правительства Российской Федерации от 16 мая 2011 г. 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3169; N 35, ст. 5092;</w:t>
      </w:r>
      <w:proofErr w:type="gramEnd"/>
      <w:r>
        <w:rPr>
          <w:color w:val="22272F"/>
          <w:sz w:val="19"/>
          <w:szCs w:val="19"/>
        </w:rPr>
        <w:t xml:space="preserve"> </w:t>
      </w:r>
      <w:proofErr w:type="gramStart"/>
      <w:r>
        <w:rPr>
          <w:color w:val="22272F"/>
          <w:sz w:val="19"/>
          <w:szCs w:val="19"/>
        </w:rPr>
        <w:t>2012, N 28, ст. 3908), следующие изменения:</w:t>
      </w:r>
      <w:proofErr w:type="gramEnd"/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а) </w:t>
      </w:r>
      <w:hyperlink r:id="rId8" w:anchor="/document/12185976/entry/2157" w:history="1">
        <w:r>
          <w:rPr>
            <w:rStyle w:val="a4"/>
            <w:color w:val="734C9B"/>
            <w:sz w:val="19"/>
            <w:szCs w:val="19"/>
          </w:rPr>
          <w:t>подпункт "с" пункта 14</w:t>
        </w:r>
      </w:hyperlink>
      <w:r>
        <w:rPr>
          <w:color w:val="22272F"/>
          <w:sz w:val="19"/>
          <w:szCs w:val="19"/>
        </w:rPr>
        <w:t xml:space="preserve"> дополнить предложением следующего содержания: </w:t>
      </w:r>
      <w:proofErr w:type="gramStart"/>
      <w:r>
        <w:rPr>
          <w:color w:val="22272F"/>
          <w:sz w:val="19"/>
          <w:szCs w:val="19"/>
        </w:rPr>
        <w:t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rPr>
          <w:color w:val="22272F"/>
          <w:sz w:val="19"/>
          <w:szCs w:val="19"/>
        </w:rPr>
        <w:t xml:space="preserve"> обращений за получением государственной услуги и (или) предоставления такой услуги</w:t>
      </w:r>
      <w:proofErr w:type="gramStart"/>
      <w:r>
        <w:rPr>
          <w:color w:val="22272F"/>
          <w:sz w:val="19"/>
          <w:szCs w:val="19"/>
        </w:rPr>
        <w:t>.";</w:t>
      </w:r>
      <w:proofErr w:type="gramEnd"/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proofErr w:type="gramStart"/>
      <w:r>
        <w:rPr>
          <w:color w:val="22272F"/>
          <w:sz w:val="19"/>
          <w:szCs w:val="19"/>
        </w:rPr>
        <w:t>б) </w:t>
      </w:r>
      <w:hyperlink r:id="rId9" w:anchor="/document/77660375/entry/20537" w:history="1">
        <w:r>
          <w:rPr>
            <w:rStyle w:val="a4"/>
            <w:color w:val="734C9B"/>
            <w:sz w:val="19"/>
            <w:szCs w:val="19"/>
          </w:rPr>
          <w:t>абзац седьмой подпункта "в" пункта 15</w:t>
        </w:r>
      </w:hyperlink>
      <w:r>
        <w:rPr>
          <w:color w:val="22272F"/>
          <w:sz w:val="19"/>
          <w:szCs w:val="19"/>
        </w:rPr>
        <w:t> 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>
        <w:rPr>
          <w:color w:val="22272F"/>
          <w:sz w:val="19"/>
          <w:szCs w:val="19"/>
        </w:rPr>
        <w:t xml:space="preserve"> безопасности Российской </w:t>
      </w:r>
      <w:proofErr w:type="gramStart"/>
      <w:r>
        <w:rPr>
          <w:color w:val="22272F"/>
          <w:sz w:val="19"/>
          <w:szCs w:val="19"/>
        </w:rPr>
        <w:t>Федерации модели угроз безопасности информации</w:t>
      </w:r>
      <w:proofErr w:type="gramEnd"/>
      <w:r>
        <w:rPr>
          <w:color w:val="22272F"/>
          <w:sz w:val="19"/>
          <w:szCs w:val="19"/>
        </w:rP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06590" w:rsidTr="00706590">
        <w:tc>
          <w:tcPr>
            <w:tcW w:w="3300" w:type="pct"/>
            <w:shd w:val="clear" w:color="auto" w:fill="FFFFFF"/>
            <w:vAlign w:val="bottom"/>
            <w:hideMark/>
          </w:tcPr>
          <w:p w:rsidR="00706590" w:rsidRDefault="00706590">
            <w:pPr>
              <w:pStyle w:val="s16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Председатель Правительства</w:t>
            </w:r>
            <w:r>
              <w:rPr>
                <w:color w:val="22272F"/>
                <w:sz w:val="19"/>
                <w:szCs w:val="19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06590" w:rsidRDefault="00706590">
            <w:pPr>
              <w:pStyle w:val="s1"/>
              <w:jc w:val="right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Д. Медведев</w:t>
            </w:r>
          </w:p>
        </w:tc>
      </w:tr>
    </w:tbl>
    <w:p w:rsidR="00706590" w:rsidRDefault="00706590" w:rsidP="00706590">
      <w:pPr>
        <w:pStyle w:val="s3"/>
        <w:shd w:val="clear" w:color="auto" w:fill="FFFFFF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Правила</w:t>
      </w:r>
      <w:r>
        <w:rPr>
          <w:color w:val="22272F"/>
          <w:sz w:val="27"/>
          <w:szCs w:val="27"/>
        </w:rPr>
        <w:br/>
        <w:t>использования усиленной квалифицированной электронной подписи при обращении за получением государственных и муниципальных услуг</w:t>
      </w:r>
      <w:r>
        <w:rPr>
          <w:color w:val="22272F"/>
          <w:sz w:val="27"/>
          <w:szCs w:val="27"/>
        </w:rPr>
        <w:br/>
        <w:t>(утв. </w:t>
      </w:r>
      <w:hyperlink r:id="rId10" w:anchor="/document/70220262/entry/0" w:history="1">
        <w:r>
          <w:rPr>
            <w:rStyle w:val="a4"/>
            <w:color w:val="734C9B"/>
            <w:sz w:val="27"/>
            <w:szCs w:val="27"/>
          </w:rPr>
          <w:t>постановлением</w:t>
        </w:r>
      </w:hyperlink>
      <w:r>
        <w:rPr>
          <w:color w:val="22272F"/>
          <w:sz w:val="27"/>
          <w:szCs w:val="27"/>
        </w:rPr>
        <w:t> Правительства РФ от 25 августа 2012 г. N 852)</w:t>
      </w:r>
    </w:p>
    <w:p w:rsidR="00706590" w:rsidRDefault="00706590" w:rsidP="00706590">
      <w:pPr>
        <w:pStyle w:val="4"/>
        <w:pBdr>
          <w:bottom w:val="dashed" w:sz="4" w:space="0" w:color="auto"/>
        </w:pBdr>
        <w:shd w:val="clear" w:color="auto" w:fill="FFFFFF"/>
        <w:jc w:val="both"/>
        <w:rPr>
          <w:color w:val="3272C0"/>
        </w:rPr>
      </w:pPr>
      <w:r>
        <w:rPr>
          <w:color w:val="3272C0"/>
        </w:rPr>
        <w:t xml:space="preserve">С изменениями и дополнениями </w:t>
      </w:r>
      <w:proofErr w:type="gramStart"/>
      <w:r>
        <w:rPr>
          <w:color w:val="3272C0"/>
        </w:rPr>
        <w:t>от</w:t>
      </w:r>
      <w:proofErr w:type="gramEnd"/>
      <w:r>
        <w:rPr>
          <w:color w:val="3272C0"/>
        </w:rPr>
        <w:t>:</w:t>
      </w:r>
    </w:p>
    <w:p w:rsidR="00706590" w:rsidRDefault="00706590" w:rsidP="00706590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r>
        <w:rPr>
          <w:color w:val="464C55"/>
          <w:sz w:val="19"/>
          <w:szCs w:val="19"/>
        </w:rPr>
        <w:t>Пункт 1 изменен с 4 ноября 2017 г.- </w:t>
      </w:r>
      <w:hyperlink r:id="rId11" w:anchor="/document/71798852/entry/1006" w:history="1">
        <w:r>
          <w:rPr>
            <w:rStyle w:val="a4"/>
            <w:color w:val="734C9B"/>
            <w:sz w:val="19"/>
            <w:szCs w:val="19"/>
          </w:rPr>
          <w:t>Постановление</w:t>
        </w:r>
      </w:hyperlink>
      <w:r>
        <w:rPr>
          <w:color w:val="464C55"/>
          <w:sz w:val="19"/>
          <w:szCs w:val="19"/>
        </w:rPr>
        <w:t> Правительства РФ от 25 октября 2017 г. N 1296</w:t>
      </w:r>
    </w:p>
    <w:p w:rsidR="00706590" w:rsidRDefault="00706590" w:rsidP="00706590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9"/>
          <w:szCs w:val="19"/>
        </w:rPr>
      </w:pPr>
      <w:hyperlink r:id="rId12" w:anchor="/document/77659203/entry/1001" w:history="1">
        <w:r>
          <w:rPr>
            <w:rStyle w:val="a4"/>
            <w:color w:val="734C9B"/>
            <w:sz w:val="19"/>
            <w:szCs w:val="19"/>
          </w:rPr>
          <w:t>См. предыдущую редакцию</w:t>
        </w:r>
      </w:hyperlink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1. </w:t>
      </w:r>
      <w:proofErr w:type="gramStart"/>
      <w:r>
        <w:rPr>
          <w:color w:val="22272F"/>
          <w:sz w:val="19"/>
          <w:szCs w:val="19"/>
        </w:rPr>
        <w:t>Настоящие Правила регулируют порядок использования </w:t>
      </w:r>
      <w:hyperlink r:id="rId13" w:anchor="/document/12184522/entry/54" w:history="1">
        <w:r>
          <w:rPr>
            <w:rStyle w:val="a4"/>
            <w:color w:val="734C9B"/>
            <w:sz w:val="19"/>
            <w:szCs w:val="19"/>
          </w:rPr>
          <w:t>усиленной квалифицированной электронной подписи</w:t>
        </w:r>
      </w:hyperlink>
      <w:r>
        <w:rPr>
          <w:color w:val="22272F"/>
          <w:sz w:val="19"/>
          <w:szCs w:val="19"/>
        </w:rPr>
        <w:t xml:space="preserve"> (далее - квалифицированная подпись) физическими и юридическими лицами (далее - заявители) при </w:t>
      </w:r>
      <w:r>
        <w:rPr>
          <w:color w:val="22272F"/>
          <w:sz w:val="19"/>
          <w:szCs w:val="19"/>
        </w:rPr>
        <w:lastRenderedPageBreak/>
        <w:t>обращении за получением государственных и муниципальных услуг в электронной форме, оказываемых федеральными органами исполнительной власти, государственными корпорациями, которые в соответствии с </w:t>
      </w:r>
      <w:hyperlink r:id="rId14" w:anchor="/multilink/70220262/paragraph/122/number/1" w:history="1">
        <w:r>
          <w:rPr>
            <w:rStyle w:val="a4"/>
            <w:color w:val="734C9B"/>
            <w:sz w:val="19"/>
            <w:szCs w:val="19"/>
          </w:rPr>
          <w:t>федеральным законом</w:t>
        </w:r>
      </w:hyperlink>
      <w:r>
        <w:rPr>
          <w:color w:val="22272F"/>
          <w:sz w:val="19"/>
          <w:szCs w:val="19"/>
        </w:rPr>
        <w:t> 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</w:t>
      </w:r>
      <w:proofErr w:type="gramEnd"/>
      <w:r>
        <w:rPr>
          <w:color w:val="22272F"/>
          <w:sz w:val="19"/>
          <w:szCs w:val="19"/>
        </w:rPr>
        <w:t xml:space="preserve">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 </w:t>
      </w:r>
      <w:hyperlink r:id="rId15" w:anchor="/document/12184522/entry/16" w:history="1">
        <w:r>
          <w:rPr>
            <w:rStyle w:val="a4"/>
            <w:color w:val="734C9B"/>
            <w:sz w:val="19"/>
            <w:szCs w:val="19"/>
          </w:rPr>
          <w:t>Федеральным законом</w:t>
        </w:r>
      </w:hyperlink>
      <w:r>
        <w:rPr>
          <w:color w:val="22272F"/>
          <w:sz w:val="19"/>
          <w:szCs w:val="19"/>
        </w:rPr>
        <w:t> "Об электронной подписи" (далее - аккредитованный удостоверяющий центр).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 </w:t>
      </w:r>
      <w:hyperlink r:id="rId16" w:anchor="/document/12184522/entry/3" w:history="1">
        <w:r>
          <w:rPr>
            <w:rStyle w:val="a4"/>
            <w:color w:val="734C9B"/>
            <w:sz w:val="19"/>
            <w:szCs w:val="19"/>
          </w:rPr>
          <w:t>законодательства</w:t>
        </w:r>
      </w:hyperlink>
      <w:r>
        <w:rPr>
          <w:color w:val="22272F"/>
          <w:sz w:val="19"/>
          <w:szCs w:val="19"/>
        </w:rPr>
        <w:t> 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6. Использование заявителем квалифицированной подписи осуществляется с соблюдением обязанностей, предусмотренных </w:t>
      </w:r>
      <w:hyperlink r:id="rId17" w:anchor="/document/12184522/entry/10" w:history="1">
        <w:r>
          <w:rPr>
            <w:rStyle w:val="a4"/>
            <w:color w:val="734C9B"/>
            <w:sz w:val="19"/>
            <w:szCs w:val="19"/>
          </w:rPr>
          <w:t>статьей 10</w:t>
        </w:r>
      </w:hyperlink>
      <w:r>
        <w:rPr>
          <w:color w:val="22272F"/>
          <w:sz w:val="19"/>
          <w:szCs w:val="19"/>
        </w:rPr>
        <w:t> Федерального закона "Об электронной подписи".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 </w:t>
      </w:r>
      <w:hyperlink r:id="rId18" w:anchor="/document/12184522/entry/11" w:history="1">
        <w:r>
          <w:rPr>
            <w:rStyle w:val="a4"/>
            <w:color w:val="734C9B"/>
            <w:sz w:val="19"/>
            <w:szCs w:val="19"/>
          </w:rPr>
          <w:t>статье 11</w:t>
        </w:r>
      </w:hyperlink>
      <w:r>
        <w:rPr>
          <w:color w:val="22272F"/>
          <w:sz w:val="19"/>
          <w:szCs w:val="19"/>
        </w:rPr>
        <w:t> Федерального закона "Об электронной подписи" (далее - проверка квалифицированной подписи).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706590" w:rsidRDefault="00706590" w:rsidP="00706590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 xml:space="preserve">9. </w:t>
      </w:r>
      <w:proofErr w:type="gramStart"/>
      <w:r>
        <w:rPr>
          <w:color w:val="22272F"/>
          <w:sz w:val="19"/>
          <w:szCs w:val="19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 </w:t>
      </w:r>
      <w:hyperlink r:id="rId19" w:anchor="/document/12184522/entry/11" w:history="1">
        <w:r>
          <w:rPr>
            <w:rStyle w:val="a4"/>
            <w:color w:val="734C9B"/>
            <w:sz w:val="19"/>
            <w:szCs w:val="19"/>
          </w:rPr>
          <w:t>статьи 11</w:t>
        </w:r>
      </w:hyperlink>
      <w:r>
        <w:rPr>
          <w:color w:val="22272F"/>
          <w:sz w:val="19"/>
          <w:szCs w:val="19"/>
        </w:rPr>
        <w:t> Федерального закона "Об электронной подписи", которые</w:t>
      </w:r>
      <w:proofErr w:type="gramEnd"/>
      <w:r>
        <w:rPr>
          <w:color w:val="22272F"/>
          <w:sz w:val="19"/>
          <w:szCs w:val="19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"</w:t>
      </w:r>
      <w:hyperlink r:id="rId20" w:tgtFrame="_blank" w:history="1">
        <w:r>
          <w:rPr>
            <w:rStyle w:val="a4"/>
            <w:color w:val="734C9B"/>
            <w:sz w:val="19"/>
            <w:szCs w:val="19"/>
          </w:rPr>
          <w:t xml:space="preserve">Единый </w:t>
        </w:r>
        <w:proofErr w:type="spellStart"/>
        <w:r>
          <w:rPr>
            <w:rStyle w:val="a4"/>
            <w:color w:val="734C9B"/>
            <w:sz w:val="19"/>
            <w:szCs w:val="19"/>
          </w:rPr>
          <w:t>портал</w:t>
        </w:r>
      </w:hyperlink>
      <w:r>
        <w:rPr>
          <w:color w:val="22272F"/>
          <w:sz w:val="19"/>
          <w:szCs w:val="19"/>
        </w:rPr>
        <w:t>государственных</w:t>
      </w:r>
      <w:proofErr w:type="spellEnd"/>
      <w:r>
        <w:rPr>
          <w:color w:val="22272F"/>
          <w:sz w:val="19"/>
          <w:szCs w:val="19"/>
        </w:rPr>
        <w:t xml:space="preserve">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1217D" w:rsidRPr="00706590" w:rsidRDefault="0071217D" w:rsidP="00706590"/>
    <w:sectPr w:rsidR="0071217D" w:rsidRPr="00706590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EF8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584E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54D3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3A86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9741E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B01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1EF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590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0FA9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2CD7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32E2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paragraph" w:styleId="1">
    <w:name w:val="heading 1"/>
    <w:basedOn w:val="a"/>
    <w:link w:val="10"/>
    <w:uiPriority w:val="9"/>
    <w:qFormat/>
    <w:rsid w:val="006D1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1E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EF8"/>
    <w:rPr>
      <w:color w:val="0000FF"/>
      <w:u w:val="single"/>
    </w:rPr>
  </w:style>
  <w:style w:type="paragraph" w:customStyle="1" w:styleId="s16">
    <w:name w:val="s_16"/>
    <w:basedOn w:val="a"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D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306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025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1265</Words>
  <Characters>7214</Characters>
  <Application>Microsoft Office Word</Application>
  <DocSecurity>0</DocSecurity>
  <Lines>60</Lines>
  <Paragraphs>16</Paragraphs>
  <ScaleCrop>false</ScaleCrop>
  <Company>DG Win&amp;Soft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2019-01-16T06:35:00Z</dcterms:created>
  <dcterms:modified xsi:type="dcterms:W3CDTF">2019-07-22T05:14:00Z</dcterms:modified>
</cp:coreProperties>
</file>