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D" w:rsidRPr="002D2ACF" w:rsidRDefault="002676CD" w:rsidP="002676CD">
      <w:pPr>
        <w:jc w:val="right"/>
        <w:rPr>
          <w:sz w:val="22"/>
          <w:szCs w:val="22"/>
        </w:rPr>
      </w:pPr>
      <w:r w:rsidRPr="002D2ACF">
        <w:rPr>
          <w:sz w:val="22"/>
          <w:szCs w:val="22"/>
        </w:rPr>
        <w:t>от ________________ № ___________</w:t>
      </w:r>
    </w:p>
    <w:p w:rsidR="002676CD" w:rsidRDefault="002676CD" w:rsidP="002676C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676CD" w:rsidRPr="002D2ACF" w:rsidRDefault="002676CD" w:rsidP="002676C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2676CD" w:rsidRPr="002D2ACF" w:rsidRDefault="002676CD" w:rsidP="002676CD">
      <w:pPr>
        <w:ind w:left="3540" w:firstLine="708"/>
        <w:jc w:val="right"/>
        <w:rPr>
          <w:sz w:val="22"/>
          <w:szCs w:val="22"/>
        </w:rPr>
      </w:pPr>
      <w:r w:rsidRPr="002D2ACF">
        <w:rPr>
          <w:sz w:val="22"/>
          <w:szCs w:val="22"/>
        </w:rPr>
        <w:t>(регистрационный номер заявления о присвоении объекту адресации адреса или аннулировании его адреса)</w:t>
      </w:r>
    </w:p>
    <w:p w:rsidR="002676CD" w:rsidRPr="002D2ACF" w:rsidRDefault="002676CD" w:rsidP="002676CD">
      <w:pPr>
        <w:rPr>
          <w:sz w:val="22"/>
          <w:szCs w:val="22"/>
        </w:rPr>
      </w:pPr>
    </w:p>
    <w:p w:rsidR="002676CD" w:rsidRPr="002D2ACF" w:rsidRDefault="002676CD" w:rsidP="002676CD">
      <w:pPr>
        <w:jc w:val="center"/>
        <w:rPr>
          <w:sz w:val="22"/>
          <w:szCs w:val="22"/>
        </w:rPr>
      </w:pPr>
      <w:r w:rsidRPr="002D2ACF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2D2ACF">
        <w:rPr>
          <w:sz w:val="22"/>
          <w:szCs w:val="22"/>
        </w:rPr>
        <w:t>присвоении объекту адресации адреса или аннулировании его адреса</w:t>
      </w:r>
    </w:p>
    <w:tbl>
      <w:tblPr>
        <w:tblW w:w="46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1608"/>
        <w:gridCol w:w="1135"/>
        <w:gridCol w:w="1135"/>
      </w:tblGrid>
      <w:tr w:rsidR="002676CD" w:rsidRPr="002D2ACF" w:rsidTr="00990B4C">
        <w:trPr>
          <w:tblCellSpacing w:w="0" w:type="dxa"/>
          <w:jc w:val="center"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от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</w:tbl>
    <w:p w:rsidR="002676CD" w:rsidRPr="002D2ACF" w:rsidRDefault="002676CD" w:rsidP="002676CD">
      <w:pPr>
        <w:rPr>
          <w:sz w:val="22"/>
          <w:szCs w:val="22"/>
        </w:rPr>
      </w:pPr>
    </w:p>
    <w:p w:rsidR="002676CD" w:rsidRPr="002D2ACF" w:rsidRDefault="002676CD" w:rsidP="002676C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2676CD" w:rsidRPr="002D2ACF" w:rsidRDefault="002676CD" w:rsidP="002676CD">
      <w:pPr>
        <w:jc w:val="center"/>
        <w:rPr>
          <w:sz w:val="22"/>
          <w:szCs w:val="22"/>
        </w:rPr>
      </w:pPr>
      <w:r w:rsidRPr="002D2ACF">
        <w:rPr>
          <w:sz w:val="22"/>
          <w:szCs w:val="22"/>
        </w:rPr>
        <w:t>(наименование органа местного самоуправлен</w:t>
      </w:r>
      <w:bookmarkStart w:id="0" w:name="_GoBack"/>
      <w:bookmarkEnd w:id="0"/>
      <w:r w:rsidRPr="002D2ACF">
        <w:rPr>
          <w:sz w:val="22"/>
          <w:szCs w:val="22"/>
        </w:rPr>
        <w:t>ия)</w:t>
      </w:r>
    </w:p>
    <w:p w:rsidR="002676CD" w:rsidRPr="002D2ACF" w:rsidRDefault="002676CD" w:rsidP="002676CD">
      <w:pPr>
        <w:rPr>
          <w:sz w:val="22"/>
          <w:szCs w:val="22"/>
        </w:rPr>
      </w:pPr>
      <w:r w:rsidRPr="002D2ACF">
        <w:rPr>
          <w:sz w:val="22"/>
          <w:szCs w:val="22"/>
        </w:rPr>
        <w:t xml:space="preserve">по результатам рассмотрения заявления </w:t>
      </w:r>
      <w:proofErr w:type="gramStart"/>
      <w:r w:rsidRPr="002D2ACF">
        <w:rPr>
          <w:sz w:val="22"/>
          <w:szCs w:val="22"/>
        </w:rPr>
        <w:t>от</w:t>
      </w:r>
      <w:proofErr w:type="gramEnd"/>
      <w:r w:rsidRPr="002D2ACF">
        <w:rPr>
          <w:sz w:val="22"/>
          <w:szCs w:val="22"/>
        </w:rPr>
        <w:t xml:space="preserve"> ____ № _________________</w:t>
      </w:r>
    </w:p>
    <w:p w:rsidR="002676CD" w:rsidRPr="002D2ACF" w:rsidRDefault="002676CD" w:rsidP="002676CD">
      <w:pPr>
        <w:rPr>
          <w:sz w:val="22"/>
          <w:szCs w:val="22"/>
        </w:rPr>
      </w:pPr>
    </w:p>
    <w:p w:rsidR="002676CD" w:rsidRPr="002D2ACF" w:rsidRDefault="002676CD" w:rsidP="002676CD">
      <w:pPr>
        <w:rPr>
          <w:sz w:val="22"/>
          <w:szCs w:val="22"/>
        </w:rPr>
      </w:pPr>
      <w:r w:rsidRPr="002D2ACF">
        <w:rPr>
          <w:sz w:val="22"/>
          <w:szCs w:val="22"/>
        </w:rPr>
        <w:t>на основании Правил присвоения, изменения и аннулирования адресов, утвержденных постановлением Правительства Российской Федерации</w:t>
      </w:r>
      <w:r w:rsidRPr="002D2ACF">
        <w:rPr>
          <w:sz w:val="22"/>
          <w:szCs w:val="22"/>
        </w:rPr>
        <w:br/>
        <w:t>от 19.11.2014 №1221, присвоен (аннулирован) адрес следующему объекту адресации</w:t>
      </w:r>
    </w:p>
    <w:p w:rsidR="002676CD" w:rsidRPr="002D2ACF" w:rsidRDefault="002676CD" w:rsidP="002676CD">
      <w:pPr>
        <w:rPr>
          <w:sz w:val="22"/>
          <w:szCs w:val="22"/>
        </w:rPr>
      </w:pPr>
      <w:r w:rsidRPr="002D2ACF">
        <w:rPr>
          <w:sz w:val="22"/>
          <w:szCs w:val="22"/>
        </w:rPr>
        <w:t xml:space="preserve"> (нужное подчеркнуть)</w:t>
      </w:r>
    </w:p>
    <w:p w:rsidR="002676CD" w:rsidRPr="002D2ACF" w:rsidRDefault="002676CD" w:rsidP="002676CD">
      <w:pPr>
        <w:rPr>
          <w:sz w:val="22"/>
          <w:szCs w:val="22"/>
        </w:rPr>
      </w:pP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2"/>
        <w:gridCol w:w="3052"/>
      </w:tblGrid>
      <w:tr w:rsidR="002676CD" w:rsidRPr="002D2ACF" w:rsidTr="00990B4C">
        <w:trPr>
          <w:tblCellSpacing w:w="0" w:type="dxa"/>
        </w:trPr>
        <w:tc>
          <w:tcPr>
            <w:tcW w:w="9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i/>
                <w:iCs/>
                <w:sz w:val="22"/>
                <w:szCs w:val="22"/>
              </w:rPr>
              <w:t>В случае аннулирования адреса объекту адресации</w:t>
            </w: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аннулируемый адрес объекта адресации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причину аннулирования адреса объекта адресации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rHeight w:val="1073"/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 xml:space="preserve">кадастровый номер объекта адресации и дату его снятия с кадастрового учета </w:t>
            </w:r>
          </w:p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i/>
                <w:iCs/>
                <w:color w:val="000000"/>
                <w:sz w:val="22"/>
                <w:szCs w:val="22"/>
              </w:rPr>
              <w:t>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 w:rsidRPr="002D2ACF">
              <w:rPr>
                <w:i/>
                <w:iCs/>
                <w:color w:val="000000"/>
                <w:sz w:val="22"/>
                <w:szCs w:val="22"/>
              </w:rPr>
              <w:t>(в случае аннулирования адреса объекта адресации на основании присвоения этому объекту адресации нового адреса)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99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i/>
                <w:iCs/>
                <w:color w:val="000000"/>
                <w:sz w:val="22"/>
                <w:szCs w:val="22"/>
              </w:rPr>
              <w:t>В случае присвоения адреса объекту адресации</w:t>
            </w: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присвоенный объекту адресации адрес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описание местоположения объекта адресации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rHeight w:val="465"/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color w:val="000000"/>
                <w:sz w:val="22"/>
                <w:szCs w:val="22"/>
              </w:rPr>
              <w:t xml:space="preserve">кадастровый номер объекта недвижимости, являющегося объектом адресации </w:t>
            </w:r>
            <w:r w:rsidRPr="002D2ACF">
              <w:rPr>
                <w:i/>
                <w:iCs/>
                <w:color w:val="000000"/>
                <w:sz w:val="22"/>
                <w:szCs w:val="22"/>
              </w:rPr>
              <w:t>(заполняется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адресации)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</w:tbl>
    <w:p w:rsidR="002676CD" w:rsidRPr="002D2ACF" w:rsidRDefault="002676CD" w:rsidP="002676CD">
      <w:pPr>
        <w:rPr>
          <w:sz w:val="22"/>
          <w:szCs w:val="22"/>
        </w:rPr>
      </w:pPr>
    </w:p>
    <w:p w:rsidR="002676CD" w:rsidRPr="002D2ACF" w:rsidRDefault="002676CD" w:rsidP="002676CD">
      <w:pPr>
        <w:rPr>
          <w:sz w:val="22"/>
          <w:szCs w:val="22"/>
        </w:rPr>
      </w:pPr>
      <w:r w:rsidRPr="002D2ACF">
        <w:rPr>
          <w:sz w:val="22"/>
          <w:szCs w:val="22"/>
        </w:rPr>
        <w:t xml:space="preserve">Уполномоченное лицо органа </w:t>
      </w:r>
    </w:p>
    <w:p w:rsidR="002676CD" w:rsidRPr="002D2ACF" w:rsidRDefault="002676CD" w:rsidP="002676CD">
      <w:pPr>
        <w:rPr>
          <w:sz w:val="22"/>
          <w:szCs w:val="22"/>
        </w:rPr>
      </w:pPr>
      <w:r w:rsidRPr="002D2ACF">
        <w:rPr>
          <w:sz w:val="22"/>
          <w:szCs w:val="22"/>
        </w:rPr>
        <w:t>местного самоуправления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6"/>
        <w:gridCol w:w="1623"/>
        <w:gridCol w:w="2006"/>
      </w:tblGrid>
      <w:tr w:rsidR="002676CD" w:rsidRPr="002D2ACF" w:rsidTr="00990B4C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</w:tr>
      <w:tr w:rsidR="002676CD" w:rsidRPr="002D2ACF" w:rsidTr="00990B4C">
        <w:trPr>
          <w:tblCellSpacing w:w="0" w:type="dxa"/>
        </w:trPr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6CD" w:rsidRPr="002D2ACF" w:rsidRDefault="002676CD" w:rsidP="00990B4C">
            <w:pPr>
              <w:rPr>
                <w:sz w:val="22"/>
                <w:szCs w:val="22"/>
              </w:rPr>
            </w:pPr>
            <w:r w:rsidRPr="002D2ACF">
              <w:rPr>
                <w:sz w:val="22"/>
                <w:szCs w:val="22"/>
              </w:rPr>
              <w:t>(подпись)</w:t>
            </w:r>
          </w:p>
        </w:tc>
      </w:tr>
    </w:tbl>
    <w:p w:rsidR="002676CD" w:rsidRPr="002D2ACF" w:rsidRDefault="002676CD" w:rsidP="002676CD">
      <w:pPr>
        <w:rPr>
          <w:sz w:val="22"/>
          <w:szCs w:val="22"/>
        </w:rPr>
      </w:pPr>
      <w:r w:rsidRPr="002D2ACF">
        <w:rPr>
          <w:sz w:val="22"/>
          <w:szCs w:val="22"/>
        </w:rPr>
        <w:t>М.П.</w:t>
      </w:r>
    </w:p>
    <w:p w:rsidR="00016E51" w:rsidRDefault="00016E51"/>
    <w:sectPr w:rsidR="00016E51" w:rsidSect="00FE083D">
      <w:pgSz w:w="11907" w:h="16840" w:code="9"/>
      <w:pgMar w:top="397" w:right="397" w:bottom="28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D"/>
    <w:rsid w:val="00016E51"/>
    <w:rsid w:val="002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7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2019-07-16T10:36:00Z</dcterms:created>
  <dcterms:modified xsi:type="dcterms:W3CDTF">2019-07-16T10:37:00Z</dcterms:modified>
</cp:coreProperties>
</file>