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3B" w:rsidRDefault="003550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503B" w:rsidRDefault="0035503B">
      <w:pPr>
        <w:pStyle w:val="ConsPlusNormal"/>
        <w:jc w:val="both"/>
        <w:outlineLvl w:val="0"/>
      </w:pPr>
    </w:p>
    <w:p w:rsidR="0035503B" w:rsidRDefault="003550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503B" w:rsidRDefault="0035503B">
      <w:pPr>
        <w:pStyle w:val="ConsPlusTitle"/>
        <w:jc w:val="center"/>
      </w:pPr>
    </w:p>
    <w:p w:rsidR="0035503B" w:rsidRDefault="0035503B">
      <w:pPr>
        <w:pStyle w:val="ConsPlusTitle"/>
        <w:jc w:val="center"/>
      </w:pPr>
      <w:r>
        <w:t>ПОСТАНОВЛЕНИЕ</w:t>
      </w:r>
    </w:p>
    <w:p w:rsidR="0035503B" w:rsidRDefault="0035503B">
      <w:pPr>
        <w:pStyle w:val="ConsPlusTitle"/>
        <w:jc w:val="center"/>
      </w:pPr>
      <w:r>
        <w:t>от 19 ноября 2014 г. N 1221</w:t>
      </w:r>
    </w:p>
    <w:p w:rsidR="0035503B" w:rsidRDefault="0035503B">
      <w:pPr>
        <w:pStyle w:val="ConsPlusTitle"/>
        <w:jc w:val="center"/>
      </w:pPr>
    </w:p>
    <w:p w:rsidR="0035503B" w:rsidRDefault="0035503B">
      <w:pPr>
        <w:pStyle w:val="ConsPlusTitle"/>
        <w:jc w:val="center"/>
      </w:pPr>
      <w:r>
        <w:t>ОБ УТВЕРЖДЕНИИ ПРАВИЛ</w:t>
      </w:r>
    </w:p>
    <w:p w:rsidR="0035503B" w:rsidRDefault="0035503B">
      <w:pPr>
        <w:pStyle w:val="ConsPlusTitle"/>
        <w:jc w:val="center"/>
      </w:pPr>
      <w:r>
        <w:t>ПРИСВОЕНИЯ, ИЗМЕНЕНИЯ И АННУЛИРОВАНИЯ АДРЕСОВ</w:t>
      </w:r>
    </w:p>
    <w:p w:rsidR="0035503B" w:rsidRDefault="00355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7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03B" w:rsidRDefault="0035503B">
      <w:pPr>
        <w:pStyle w:val="ConsPlusNormal"/>
        <w:jc w:val="center"/>
      </w:pPr>
    </w:p>
    <w:p w:rsidR="0035503B" w:rsidRDefault="0035503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в соответствие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35503B" w:rsidRDefault="0035503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</w:t>
      </w:r>
      <w:hyperlink r:id="rId12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элементов;</w:t>
      </w:r>
    </w:p>
    <w:p w:rsidR="0035503B" w:rsidRDefault="0035503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заявления о присвоении объекту адресации адреса или аннулировании его адреса;</w:t>
      </w:r>
    </w:p>
    <w:p w:rsidR="0035503B" w:rsidRDefault="0035503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форму</w:t>
        </w:r>
      </w:hyperlink>
      <w:r>
        <w:t xml:space="preserve"> решения об отказе в присвоении объекту адресации адреса или аннулировании его адреса.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jc w:val="right"/>
      </w:pPr>
      <w:r>
        <w:t>Председатель Правительства</w:t>
      </w:r>
    </w:p>
    <w:p w:rsidR="0035503B" w:rsidRDefault="0035503B">
      <w:pPr>
        <w:pStyle w:val="ConsPlusNormal"/>
        <w:jc w:val="right"/>
      </w:pPr>
      <w:r>
        <w:t>Российской Федерации</w:t>
      </w:r>
    </w:p>
    <w:p w:rsidR="0035503B" w:rsidRDefault="0035503B">
      <w:pPr>
        <w:pStyle w:val="ConsPlusNormal"/>
        <w:jc w:val="right"/>
      </w:pPr>
      <w:r>
        <w:t>Д.МЕДВЕДЕВ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jc w:val="right"/>
        <w:outlineLvl w:val="0"/>
      </w:pPr>
      <w:r>
        <w:t>Утверждены</w:t>
      </w:r>
    </w:p>
    <w:p w:rsidR="0035503B" w:rsidRDefault="0035503B">
      <w:pPr>
        <w:pStyle w:val="ConsPlusNormal"/>
        <w:jc w:val="right"/>
      </w:pPr>
      <w:r>
        <w:t>постановлением Правительства</w:t>
      </w:r>
    </w:p>
    <w:p w:rsidR="0035503B" w:rsidRDefault="0035503B">
      <w:pPr>
        <w:pStyle w:val="ConsPlusNormal"/>
        <w:jc w:val="right"/>
      </w:pPr>
      <w:r>
        <w:t>Российской Федерации</w:t>
      </w:r>
    </w:p>
    <w:p w:rsidR="0035503B" w:rsidRDefault="0035503B">
      <w:pPr>
        <w:pStyle w:val="ConsPlusNormal"/>
        <w:jc w:val="right"/>
      </w:pPr>
      <w:r>
        <w:t>от 19 ноября 2014 г. N 1221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Title"/>
        <w:jc w:val="center"/>
      </w:pPr>
      <w:bookmarkStart w:id="0" w:name="P35"/>
      <w:bookmarkEnd w:id="0"/>
      <w:r>
        <w:t>ПРАВИЛА ПРИСВОЕНИЯ, ИЗМЕНЕНИЯ И АННУЛИРОВАНИЯ АДРЕСОВ</w:t>
      </w:r>
    </w:p>
    <w:p w:rsidR="0035503B" w:rsidRDefault="00355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24.04.2015 </w:t>
            </w:r>
            <w:hyperlink r:id="rId1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35503B" w:rsidRDefault="00355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1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21.12.2018 </w:t>
            </w:r>
            <w:hyperlink r:id="rId17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03B" w:rsidRDefault="0035503B">
      <w:pPr>
        <w:pStyle w:val="ConsPlusNormal"/>
        <w:jc w:val="center"/>
      </w:pPr>
    </w:p>
    <w:p w:rsidR="0035503B" w:rsidRDefault="0035503B">
      <w:pPr>
        <w:pStyle w:val="ConsPlusTitle"/>
        <w:jc w:val="center"/>
        <w:outlineLvl w:val="1"/>
      </w:pPr>
      <w:r>
        <w:t>I. Общие положения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35503B" w:rsidRDefault="0035503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>4. Присвоение, изменение и аннулирование адресов осуществляется без взимания платы.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Title"/>
        <w:jc w:val="center"/>
        <w:outlineLvl w:val="1"/>
      </w:pPr>
      <w:r>
        <w:t>II. Порядок присвоения объекту адресации адреса, изменения</w:t>
      </w:r>
    </w:p>
    <w:p w:rsidR="0035503B" w:rsidRDefault="0035503B">
      <w:pPr>
        <w:pStyle w:val="ConsPlusTitle"/>
        <w:jc w:val="center"/>
      </w:pPr>
      <w:r>
        <w:t>и аннулирования такого адреса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35503B" w:rsidRDefault="00355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3B" w:rsidRDefault="003550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503B" w:rsidRDefault="0035503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24.07.2007 N 221-ФЗ, в частности изменено его наименование на "О кадастровой деятельности". Основания приостановления осуществления и отказа в осуществлении государственного кадастрового учета установлены </w:t>
            </w:r>
            <w:hyperlink r:id="rId21" w:history="1">
              <w:r>
                <w:rPr>
                  <w:color w:val="0000FF"/>
                </w:rPr>
                <w:t>статьями 26</w:t>
              </w:r>
            </w:hyperlink>
            <w:r>
              <w:rPr>
                <w:color w:val="392C69"/>
              </w:rPr>
              <w:t xml:space="preserve"> и </w:t>
            </w:r>
            <w:hyperlink r:id="rId22" w:history="1">
              <w:r>
                <w:rPr>
                  <w:color w:val="0000FF"/>
                </w:rPr>
                <w:t>27</w:t>
              </w:r>
            </w:hyperlink>
            <w:r>
              <w:rPr>
                <w:color w:val="392C69"/>
              </w:rPr>
              <w:t xml:space="preserve"> Федерального закона от 13.07.2015 N 218-ФЗ.</w:t>
            </w:r>
          </w:p>
        </w:tc>
      </w:tr>
    </w:tbl>
    <w:p w:rsidR="0035503B" w:rsidRDefault="0035503B">
      <w:pPr>
        <w:pStyle w:val="ConsPlusNormal"/>
        <w:spacing w:before="280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7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4" w:history="1">
        <w:r>
          <w:rPr>
            <w:color w:val="0000FF"/>
          </w:rPr>
          <w:t>29</w:t>
        </w:r>
      </w:hyperlink>
      <w: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и </w:t>
      </w:r>
      <w:hyperlink r:id="rId24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Присвоение объекту адресации адреса осуществляется: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в отношении земельных участков в случаях: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>выдачи (получения) разрешения на строительство здания или сооружения;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в отношении помещений в случаях: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подготовки и оформления в установленном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14. Аннулирование адреса объекта адресации осуществляется в случаях: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а) прекращения существования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6" w:name="P81"/>
      <w:bookmarkEnd w:id="6"/>
      <w: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32" w:history="1">
        <w:r>
          <w:rPr>
            <w:color w:val="0000FF"/>
          </w:rPr>
          <w:t>пунктах 1</w:t>
        </w:r>
      </w:hyperlink>
      <w:r>
        <w:t xml:space="preserve"> и </w:t>
      </w:r>
      <w:hyperlink r:id="rId33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присвоения объекту адресации нового адреса.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4" w:history="1">
        <w:r>
          <w:rPr>
            <w:color w:val="0000FF"/>
          </w:rPr>
          <w:t>частях 4</w:t>
        </w:r>
      </w:hyperlink>
      <w:r>
        <w:t xml:space="preserve"> и </w:t>
      </w:r>
      <w:hyperlink r:id="rId35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7" w:name="P86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>г) с утверждением проекта планировки территории;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с принятием решения о строительстве объекта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присвоенный объекту адресации адрес;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описание местоположения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аннулируемый адрес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причину аннулирования адреса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</w:t>
      </w:r>
      <w:r>
        <w:lastRenderedPageBreak/>
        <w:t>реестр в течение 3 рабочих дней со дня принятия такого решения.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право хозяйственного ведения;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право оперативного управления;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право пожизненно наследуемого владения;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право постоянного (бессрочного) пользования.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28. Заявление составляется лицами, указанными в </w:t>
      </w:r>
      <w:hyperlink w:anchor="P117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38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35503B" w:rsidRDefault="0035503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24.04.2015 N 387)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29. С заявлением вправе обратиться </w:t>
      </w:r>
      <w:hyperlink r:id="rId40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5503B" w:rsidRDefault="0035503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43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>34. К заявлению прилагаются следующие документы: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</w:t>
      </w:r>
      <w:r>
        <w:lastRenderedPageBreak/>
        <w:t>помещения в нежилое помещение или нежилого помещения в жилое помещение);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0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1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35. Уполномоченные органы запрашивают документы, указанные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36. Если заявление и документы, указанные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 случае, если заявление и документы, указанные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Получение заявления и документов, указанных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 xml:space="preserve">Сообщение о получении заявления и документов, указанных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w:anchor="P157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9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7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8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7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8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7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8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w:anchor="P117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4" w:history="1">
        <w:r>
          <w:rPr>
            <w:color w:val="0000FF"/>
          </w:rPr>
          <w:t>29</w:t>
        </w:r>
      </w:hyperlink>
      <w:r>
        <w:t xml:space="preserve"> настоящих Правил;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5" w:history="1">
        <w:r>
          <w:rPr>
            <w:color w:val="0000FF"/>
          </w:rPr>
          <w:t>пунктах 5</w:t>
        </w:r>
      </w:hyperlink>
      <w:r>
        <w:t xml:space="preserve">, </w:t>
      </w:r>
      <w:hyperlink w:anchor="P64" w:history="1">
        <w:r>
          <w:rPr>
            <w:color w:val="0000FF"/>
          </w:rPr>
          <w:t>8</w:t>
        </w:r>
      </w:hyperlink>
      <w:r>
        <w:t xml:space="preserve"> - </w:t>
      </w:r>
      <w:hyperlink w:anchor="P76" w:history="1">
        <w:r>
          <w:rPr>
            <w:color w:val="0000FF"/>
          </w:rPr>
          <w:t>11</w:t>
        </w:r>
      </w:hyperlink>
      <w:r>
        <w:t xml:space="preserve"> и </w:t>
      </w:r>
      <w:hyperlink w:anchor="P79" w:history="1">
        <w:r>
          <w:rPr>
            <w:color w:val="0000FF"/>
          </w:rPr>
          <w:t>14</w:t>
        </w:r>
      </w:hyperlink>
      <w:r>
        <w:t xml:space="preserve"> - </w:t>
      </w:r>
      <w:hyperlink w:anchor="P86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3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 xml:space="preserve">42. </w:t>
      </w:r>
      <w:hyperlink r:id="rId45" w:history="1">
        <w:r>
          <w:rPr>
            <w:color w:val="0000FF"/>
          </w:rPr>
          <w:t>Форма</w:t>
        </w:r>
      </w:hyperlink>
      <w: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5503B" w:rsidRDefault="0035503B">
      <w:pPr>
        <w:pStyle w:val="ConsPlusNormal"/>
        <w:jc w:val="center"/>
      </w:pPr>
    </w:p>
    <w:p w:rsidR="0035503B" w:rsidRDefault="0035503B">
      <w:pPr>
        <w:pStyle w:val="ConsPlusTitle"/>
        <w:jc w:val="center"/>
        <w:outlineLvl w:val="1"/>
      </w:pPr>
      <w:r>
        <w:t>III. Структура адреса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  <w:bookmarkStart w:id="14" w:name="P174"/>
      <w:bookmarkEnd w:id="14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наименование страны (Российская Федерация);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наименование населенного пункта;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е) наименование элемента планировочной структуры;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ж) наименование элемента улично-дорожной сети;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з) номер земельного участка;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к) тип и номер помещения, расположенного в здании или сооружении.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4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bookmarkStart w:id="15" w:name="P187"/>
      <w:bookmarkEnd w:id="15"/>
      <w:r>
        <w:t>47. Обязательными адресообразующими элементами для всех видов объектов адресации являются: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страна;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субъект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35503B" w:rsidRDefault="0035503B">
      <w:pPr>
        <w:pStyle w:val="ConsPlusNormal"/>
        <w:jc w:val="both"/>
      </w:pPr>
      <w:r>
        <w:t xml:space="preserve">(пп. "г"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35503B" w:rsidRDefault="0035503B">
      <w:pPr>
        <w:pStyle w:val="ConsPlusNormal"/>
        <w:jc w:val="both"/>
      </w:pPr>
      <w:r>
        <w:lastRenderedPageBreak/>
        <w:t xml:space="preserve">(пп. "д"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7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номер земельного участка.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7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7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тип и номер здания, сооружения;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тип и номер помещения в пределах здания, сооружения;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52. </w:t>
      </w:r>
      <w:hyperlink r:id="rId48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49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35503B" w:rsidRDefault="0035503B">
      <w:pPr>
        <w:pStyle w:val="ConsPlusNormal"/>
        <w:jc w:val="center"/>
      </w:pPr>
    </w:p>
    <w:p w:rsidR="0035503B" w:rsidRDefault="0035503B">
      <w:pPr>
        <w:pStyle w:val="ConsPlusTitle"/>
        <w:jc w:val="center"/>
        <w:outlineLvl w:val="1"/>
      </w:pPr>
      <w:r>
        <w:t>IV. Правила написания наименований и нумерации</w:t>
      </w:r>
    </w:p>
    <w:p w:rsidR="0035503B" w:rsidRDefault="0035503B">
      <w:pPr>
        <w:pStyle w:val="ConsPlusTitle"/>
        <w:jc w:val="center"/>
      </w:pPr>
      <w:r>
        <w:t>объектов адресации</w:t>
      </w:r>
    </w:p>
    <w:p w:rsidR="0035503B" w:rsidRDefault="0035503B">
      <w:pPr>
        <w:pStyle w:val="ConsPlusNormal"/>
        <w:jc w:val="center"/>
      </w:pPr>
    </w:p>
    <w:p w:rsidR="0035503B" w:rsidRDefault="0035503B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lastRenderedPageBreak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а) "-" - дефис;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б) "." - точка;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в) "(" - открывающая круглая скобка;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г) ")" - закрывающая круглая скобка;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д) "N" - знак номера.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</w:t>
      </w:r>
      <w:r>
        <w:lastRenderedPageBreak/>
        <w:t>вариантом имени.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5503B" w:rsidRDefault="0035503B">
      <w:pPr>
        <w:pStyle w:val="ConsPlusNormal"/>
        <w:spacing w:before="220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ind w:firstLine="540"/>
        <w:jc w:val="both"/>
      </w:pPr>
    </w:p>
    <w:p w:rsidR="0035503B" w:rsidRDefault="003550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C3A" w:rsidRDefault="00932C3A">
      <w:bookmarkStart w:id="16" w:name="_GoBack"/>
      <w:bookmarkEnd w:id="16"/>
    </w:p>
    <w:sectPr w:rsidR="00932C3A" w:rsidSect="0046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B"/>
    <w:rsid w:val="0035503B"/>
    <w:rsid w:val="009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DB265F6F6D385936CD2395ACC04D1779DE5ECA0DCB75EB0AE02C3879CF38153CC4403F8638A73C1875F08D055295E8678C29488840F99QCe8J" TargetMode="External"/><Relationship Id="rId18" Type="http://schemas.openxmlformats.org/officeDocument/2006/relationships/hyperlink" Target="consultantplus://offline/ref=377DB265F6F6D385936CD2395ACC04D17594E4E1A7D8B75EB0AE02C3879CF38153CC4403F8638876C0875F08D055295E8678C29488840F99QCe8J" TargetMode="External"/><Relationship Id="rId26" Type="http://schemas.openxmlformats.org/officeDocument/2006/relationships/hyperlink" Target="consultantplus://offline/ref=377DB265F6F6D385936CD2395ACC04D1779CE9E0A2D7B75EB0AE02C3879CF38153CC4403F8638875C3875F08D055295E8678C29488840F99QCe8J" TargetMode="External"/><Relationship Id="rId39" Type="http://schemas.openxmlformats.org/officeDocument/2006/relationships/hyperlink" Target="consultantplus://offline/ref=377DB265F6F6D385936CD2395ACC04D17792E8E2A5D7B75EB0AE02C3879CF38153CC4403F8638A72C5875F08D055295E8678C29488840F99QCe8J" TargetMode="External"/><Relationship Id="rId21" Type="http://schemas.openxmlformats.org/officeDocument/2006/relationships/hyperlink" Target="consultantplus://offline/ref=377DB265F6F6D385936CD2395ACC04D17595E1E0A1D9B75EB0AE02C3879CF38153CC4403F8638975C9875F08D055295E8678C29488840F99QCe8J" TargetMode="External"/><Relationship Id="rId34" Type="http://schemas.openxmlformats.org/officeDocument/2006/relationships/hyperlink" Target="consultantplus://offline/ref=377DB265F6F6D385936CD2395ACC04D1779CE9E0A2D7B75EB0AE02C3879CF38153CC4400FA65812691C85E5496083A5C8F78C09597Q8eFJ" TargetMode="External"/><Relationship Id="rId42" Type="http://schemas.openxmlformats.org/officeDocument/2006/relationships/hyperlink" Target="consultantplus://offline/ref=377DB265F6F6D385936CD2395ACC04D17594E4E1A7D8B75EB0AE02C3879CF38153CC4403F8638876C1875F08D055295E8678C29488840F99QCe8J" TargetMode="External"/><Relationship Id="rId47" Type="http://schemas.openxmlformats.org/officeDocument/2006/relationships/hyperlink" Target="consultantplus://offline/ref=377DB265F6F6D385936CD2395ACC04D1779DE4E1A5D8B75EB0AE02C3879CF38153CC4403F8638A72C7875F08D055295E8678C29488840F99QCe8J" TargetMode="External"/><Relationship Id="rId50" Type="http://schemas.openxmlformats.org/officeDocument/2006/relationships/hyperlink" Target="consultantplus://offline/ref=377DB265F6F6D385936CD2395ACC04D1749DE7E0AE89E05CE1FB0CC68FCCA99145854B0AE6638B6CC28C0AQ5e0J" TargetMode="External"/><Relationship Id="rId7" Type="http://schemas.openxmlformats.org/officeDocument/2006/relationships/hyperlink" Target="consultantplus://offline/ref=377DB265F6F6D385936CD2395ACC04D1779DE4E1A5D8B75EB0AE02C3879CF38153CC4403F8638A72C5875F08D055295E8678C29488840F99QCe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DB265F6F6D385936CD2395ACC04D1779DE4E1A5D8B75EB0AE02C3879CF38153CC4403F8638A72C5875F08D055295E8678C29488840F99QCe8J" TargetMode="External"/><Relationship Id="rId29" Type="http://schemas.openxmlformats.org/officeDocument/2006/relationships/hyperlink" Target="consultantplus://offline/ref=377DB265F6F6D385936CD2395ACC04D17594E6E6A2DFB75EB0AE02C3879CF38153CC4403F8638B7BC6875F08D055295E8678C29488840F99QCe8J" TargetMode="External"/><Relationship Id="rId11" Type="http://schemas.openxmlformats.org/officeDocument/2006/relationships/hyperlink" Target="consultantplus://offline/ref=377DB265F6F6D385936CD2395ACC04D17594E0ECA5DFB75EB0AE02C3879CF38153CC4403F8638A73C1875F08D055295E8678C29488840F99QCe8J" TargetMode="External"/><Relationship Id="rId24" Type="http://schemas.openxmlformats.org/officeDocument/2006/relationships/hyperlink" Target="consultantplus://offline/ref=377DB265F6F6D385936CD2395ACC04D1779CE9E0A2D7B75EB0AE02C3879CF38153CC4403F868DE2384D9065B9C1E245D9064C294Q9eFJ" TargetMode="External"/><Relationship Id="rId32" Type="http://schemas.openxmlformats.org/officeDocument/2006/relationships/hyperlink" Target="consultantplus://offline/ref=377DB265F6F6D385936CD2395ACC04D1779CE9E0A2D7B75EB0AE02C3879CF38153CC4403F8638871C9875F08D055295E8678C29488840F99QCe8J" TargetMode="External"/><Relationship Id="rId37" Type="http://schemas.openxmlformats.org/officeDocument/2006/relationships/hyperlink" Target="consultantplus://offline/ref=377DB265F6F6D385936CD2395ACC04D17595E1E5A4DEB75EB0AE02C3879CF38153CC4406F168DE2384D9065B9C1E245D9064C294Q9eFJ" TargetMode="External"/><Relationship Id="rId40" Type="http://schemas.openxmlformats.org/officeDocument/2006/relationships/hyperlink" Target="consultantplus://offline/ref=377DB265F6F6D385936CD2395ACC04D17F9CE6E3A4D4EA54B8F70EC18093AC8454DD4400F07D8A73DE8E0B58Q9eDJ" TargetMode="External"/><Relationship Id="rId45" Type="http://schemas.openxmlformats.org/officeDocument/2006/relationships/hyperlink" Target="consultantplus://offline/ref=377DB265F6F6D385936CD2395ACC04D1779DE5ECA0DCB75EB0AE02C3879CF38153CC4403F8638871C2875F08D055295E8678C29488840F99QCe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7DB265F6F6D385936CD2395ACC04D17792E8E2A5D7B75EB0AE02C3879CF38153CC4403F8638A72C5875F08D055295E8678C29488840F99QCe8J" TargetMode="External"/><Relationship Id="rId23" Type="http://schemas.openxmlformats.org/officeDocument/2006/relationships/hyperlink" Target="consultantplus://offline/ref=377DB265F6F6D385936CD2395ACC04D1779CE9E0A2D7B75EB0AE02C3879CF38153CC4403F8638871C9875F08D055295E8678C29488840F99QCe8J" TargetMode="External"/><Relationship Id="rId28" Type="http://schemas.openxmlformats.org/officeDocument/2006/relationships/hyperlink" Target="consultantplus://offline/ref=377DB265F6F6D385936CD2395ACC04D17595E1E5A4DEB75EB0AE02C3879CF38141CC1C0FFA6B9472C192095995Q0e9J" TargetMode="External"/><Relationship Id="rId36" Type="http://schemas.openxmlformats.org/officeDocument/2006/relationships/hyperlink" Target="consultantplus://offline/ref=377DB265F6F6D385936CD2395ACC04D17595E0EDADDFB75EB0AE02C3879CF38153CC4403FD62812691C85E5496083A5C8F78C09597Q8eFJ" TargetMode="External"/><Relationship Id="rId49" Type="http://schemas.openxmlformats.org/officeDocument/2006/relationships/hyperlink" Target="consultantplus://offline/ref=377DB265F6F6D385936CD2395ACC04D17594E0ECA5DFB75EB0AE02C3879CF38153CC4403F8638A75C3875F08D055295E8678C29488840F99QCe8J" TargetMode="External"/><Relationship Id="rId10" Type="http://schemas.openxmlformats.org/officeDocument/2006/relationships/hyperlink" Target="consultantplus://offline/ref=377DB265F6F6D385936CD2395ACC04D17790E6E0A2DAB75EB0AE02C3879CF38153CC4403F8638A7AC4875F08D055295E8678C29488840F99QCe8J" TargetMode="External"/><Relationship Id="rId19" Type="http://schemas.openxmlformats.org/officeDocument/2006/relationships/hyperlink" Target="consultantplus://offline/ref=377DB265F6F6D385936CD2395ACC04D1749DE7E1ADD7B75EB0AE02C3879CF38153CC4403F8638975C2875F08D055295E8678C29488840F99QCe8J" TargetMode="External"/><Relationship Id="rId31" Type="http://schemas.openxmlformats.org/officeDocument/2006/relationships/hyperlink" Target="consultantplus://offline/ref=377DB265F6F6D385936CD2395ACC04D17495E2E7A4D6B75EB0AE02C3879CF38153CC4403F8638A73C2875F08D055295E8678C29488840F99QCe8J" TargetMode="External"/><Relationship Id="rId44" Type="http://schemas.openxmlformats.org/officeDocument/2006/relationships/hyperlink" Target="consultantplus://offline/ref=377DB265F6F6D385936CD2395ACC04D17595E0EDA7DDB75EB0AE02C3879CF38153CC4406FE66812691C85E5496083A5C8F78C09597Q8eF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DB265F6F6D385936CD2395ACC04D17790E6E0A2DAB75EB0AE02C3879CF38153CC4403F8638A71C0875F08D055295E8678C29488840F99QCe8J" TargetMode="External"/><Relationship Id="rId14" Type="http://schemas.openxmlformats.org/officeDocument/2006/relationships/hyperlink" Target="consultantplus://offline/ref=377DB265F6F6D385936CD2395ACC04D1779DE5ECA0DCB75EB0AE02C3879CF38153CC4403F8638871C2875F08D055295E8678C29488840F99QCe8J" TargetMode="External"/><Relationship Id="rId22" Type="http://schemas.openxmlformats.org/officeDocument/2006/relationships/hyperlink" Target="consultantplus://offline/ref=377DB265F6F6D385936CD2395ACC04D17595E1E0A1D9B75EB0AE02C3879CF38153CC4403F8638E71C9875F08D055295E8678C29488840F99QCe8J" TargetMode="External"/><Relationship Id="rId27" Type="http://schemas.openxmlformats.org/officeDocument/2006/relationships/hyperlink" Target="consultantplus://offline/ref=377DB265F6F6D385936CD2395ACC04D1779CE9E0A2D7B75EB0AE02C3879CF38153CC4403F8638875C3875F08D055295E8678C29488840F99QCe8J" TargetMode="External"/><Relationship Id="rId30" Type="http://schemas.openxmlformats.org/officeDocument/2006/relationships/hyperlink" Target="consultantplus://offline/ref=377DB265F6F6D385936CD2395ACC04D1779CE9E0A2D7B75EB0AE02C3879CF38153CC4401F337DB36958109518A0025428C66C3Q9eCJ" TargetMode="External"/><Relationship Id="rId35" Type="http://schemas.openxmlformats.org/officeDocument/2006/relationships/hyperlink" Target="consultantplus://offline/ref=377DB265F6F6D385936CD2395ACC04D1779CE9E0A2D7B75EB0AE02C3879CF38153CC4405FA68DE2384D9065B9C1E245D9064C294Q9eFJ" TargetMode="External"/><Relationship Id="rId43" Type="http://schemas.openxmlformats.org/officeDocument/2006/relationships/hyperlink" Target="consultantplus://offline/ref=377DB265F6F6D385936CD2395ACC04D17595E6E5ACDDB75EB0AE02C3879CF38153CC4403F8638B71C4875F08D055295E8678C29488840F99QCe8J" TargetMode="External"/><Relationship Id="rId48" Type="http://schemas.openxmlformats.org/officeDocument/2006/relationships/hyperlink" Target="consultantplus://offline/ref=377DB265F6F6D385936CD2395ACC04D17594E0ECA5DFB75EB0AE02C3879CF38153CC4403F8638A73C1875F08D055295E8678C29488840F99QCe8J" TargetMode="External"/><Relationship Id="rId8" Type="http://schemas.openxmlformats.org/officeDocument/2006/relationships/hyperlink" Target="consultantplus://offline/ref=377DB265F6F6D385936CD2395ACC04D17594E4E1A7D8B75EB0AE02C3879CF38153CC4403F8638871C9875F08D055295E8678C29488840F99QCe8J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7DB265F6F6D385936CD2395ACC04D17594E0ECA5DFB75EB0AE02C3879CF38153CC4403F8638A75C3875F08D055295E8678C29488840F99QCe8J" TargetMode="External"/><Relationship Id="rId17" Type="http://schemas.openxmlformats.org/officeDocument/2006/relationships/hyperlink" Target="consultantplus://offline/ref=377DB265F6F6D385936CD2395ACC04D17594E4E1A7D8B75EB0AE02C3879CF38153CC4403F8638871C9875F08D055295E8678C29488840F99QCe8J" TargetMode="External"/><Relationship Id="rId25" Type="http://schemas.openxmlformats.org/officeDocument/2006/relationships/hyperlink" Target="consultantplus://offline/ref=377DB265F6F6D385936CD2395ACC04D17595E1E5A4DEB75EB0AE02C3879CF38153CC4403F8638C71C9875F08D055295E8678C29488840F99QCe8J" TargetMode="External"/><Relationship Id="rId33" Type="http://schemas.openxmlformats.org/officeDocument/2006/relationships/hyperlink" Target="consultantplus://offline/ref=377DB265F6F6D385936CD2395ACC04D1779CE9E0A2D7B75EB0AE02C3879CF38153CC4403F868DE2384D9065B9C1E245D9064C294Q9eFJ" TargetMode="External"/><Relationship Id="rId38" Type="http://schemas.openxmlformats.org/officeDocument/2006/relationships/hyperlink" Target="consultantplus://offline/ref=377DB265F6F6D385936CD2395ACC04D1779DE5ECA0DCB75EB0AE02C3879CF38153CC4403F8638A73C1875F08D055295E8678C29488840F99QCe8J" TargetMode="External"/><Relationship Id="rId46" Type="http://schemas.openxmlformats.org/officeDocument/2006/relationships/hyperlink" Target="consultantplus://offline/ref=377DB265F6F6D385936CD2395ACC04D1779DE4E1A5D8B75EB0AE02C3879CF38153CC4403F8638A72C5875F08D055295E8678C29488840F99QCe8J" TargetMode="External"/><Relationship Id="rId20" Type="http://schemas.openxmlformats.org/officeDocument/2006/relationships/hyperlink" Target="consultantplus://offline/ref=377DB265F6F6D385936CD2395ACC04D17595E0EDA2DCB75EB0AE02C3879CF38141CC1C0FFA6B9472C192095995Q0e9J" TargetMode="External"/><Relationship Id="rId41" Type="http://schemas.openxmlformats.org/officeDocument/2006/relationships/hyperlink" Target="consultantplus://offline/ref=377DB265F6F6D385936CD2395ACC04D17594E6E6A2DFB75EB0AE02C3879CF38153CC4403F8638970C5875F08D055295E8678C29488840F99QCe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B265F6F6D385936CD2395ACC04D17792E8E2A5D7B75EB0AE02C3879CF38153CC4403F8638A72C5875F08D055295E8678C29488840F99QC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FilippovaSN</dc:creator>
  <cp:lastModifiedBy>FilippovaSN</cp:lastModifiedBy>
  <cp:revision>1</cp:revision>
  <dcterms:created xsi:type="dcterms:W3CDTF">2019-01-28T09:30:00Z</dcterms:created>
  <dcterms:modified xsi:type="dcterms:W3CDTF">2019-01-28T09:30:00Z</dcterms:modified>
</cp:coreProperties>
</file>