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21" w:rsidRDefault="00F76821" w:rsidP="00F76821">
      <w:pPr>
        <w:pStyle w:val="1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88DFE82" wp14:editId="3A69833D">
            <wp:extent cx="608965" cy="789940"/>
            <wp:effectExtent l="0" t="0" r="0" b="0"/>
            <wp:docPr id="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200" t="-2" r="23426" b="4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821" w:rsidRDefault="00F76821" w:rsidP="00F76821">
      <w:pPr>
        <w:pStyle w:val="1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АДМИНИСТРАЦИЯ</w:t>
      </w:r>
    </w:p>
    <w:p w:rsidR="00F76821" w:rsidRDefault="00F76821" w:rsidP="00F76821">
      <w:pPr>
        <w:pStyle w:val="1"/>
        <w:spacing w:before="57" w:after="57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ЮРГИНСКОГО МУНИЦИПАЛЬНОГО РАЙОНА</w:t>
      </w:r>
    </w:p>
    <w:p w:rsidR="00F76821" w:rsidRDefault="00F76821" w:rsidP="00F76821">
      <w:pPr>
        <w:spacing w:before="57" w:after="57"/>
        <w:jc w:val="center"/>
        <w:rPr>
          <w:rFonts w:ascii="Arial" w:hAnsi="Arial" w:cs="Arial"/>
          <w:b/>
          <w:bCs/>
          <w:sz w:val="28"/>
          <w:lang w:eastAsia="ru-RU"/>
        </w:rPr>
      </w:pPr>
      <w:r>
        <w:rPr>
          <w:rFonts w:ascii="Arial" w:hAnsi="Arial" w:cs="Arial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4C7171C" wp14:editId="34CE4D8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4235" cy="63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.5pt" to="46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" strokeweight="1.02mm">
                <v:stroke joinstyle="miter"/>
              </v:line>
            </w:pict>
          </mc:Fallback>
        </mc:AlternateContent>
      </w:r>
    </w:p>
    <w:p w:rsidR="00F76821" w:rsidRDefault="00F76821" w:rsidP="00F76821">
      <w:pPr>
        <w:pStyle w:val="1"/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ПОСТАНОВЛЕНИЕ</w:t>
      </w:r>
    </w:p>
    <w:p w:rsidR="00F76821" w:rsidRDefault="00F76821" w:rsidP="00F76821">
      <w:pPr>
        <w:rPr>
          <w:rFonts w:ascii="Arial" w:hAnsi="Arial" w:cs="Arial"/>
          <w:bCs/>
          <w:spacing w:val="60"/>
          <w:sz w:val="32"/>
          <w:szCs w:val="32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5"/>
      </w:tblGrid>
      <w:tr w:rsidR="00F76821" w:rsidTr="00AE2562">
        <w:tc>
          <w:tcPr>
            <w:tcW w:w="4785" w:type="dxa"/>
            <w:shd w:val="clear" w:color="auto" w:fill="auto"/>
          </w:tcPr>
          <w:p w:rsidR="00F76821" w:rsidRDefault="00F76821" w:rsidP="00AE2562">
            <w:pPr>
              <w:pStyle w:val="a5"/>
              <w:widowControl/>
              <w:overflowPunct/>
              <w:autoSpaceDE/>
              <w:spacing w:after="0"/>
              <w:jc w:val="left"/>
              <w:textAlignment w:val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 декабря 2017 г.</w:t>
            </w:r>
          </w:p>
        </w:tc>
        <w:tc>
          <w:tcPr>
            <w:tcW w:w="4785" w:type="dxa"/>
            <w:shd w:val="clear" w:color="auto" w:fill="auto"/>
          </w:tcPr>
          <w:p w:rsidR="00F76821" w:rsidRDefault="00F76821" w:rsidP="00AE2562">
            <w:pPr>
              <w:pStyle w:val="a5"/>
              <w:widowControl/>
              <w:overflowPunct/>
              <w:autoSpaceDE/>
              <w:spacing w:after="0"/>
              <w:jc w:val="right"/>
              <w:textAlignment w:val="auto"/>
            </w:pPr>
            <w:r>
              <w:rPr>
                <w:rFonts w:ascii="Arial" w:eastAsia="Arial" w:hAnsi="Arial" w:cs="Arial"/>
                <w:sz w:val="26"/>
                <w:szCs w:val="26"/>
              </w:rPr>
              <w:t>№ 1182-п</w:t>
            </w:r>
          </w:p>
        </w:tc>
      </w:tr>
    </w:tbl>
    <w:p w:rsidR="00F76821" w:rsidRDefault="00F76821" w:rsidP="00F76821">
      <w:pPr>
        <w:pStyle w:val="a5"/>
        <w:widowControl/>
        <w:overflowPunct/>
        <w:autoSpaceDE/>
        <w:spacing w:after="0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Юргинское</w:t>
      </w:r>
    </w:p>
    <w:p w:rsidR="00F76821" w:rsidRDefault="00F76821" w:rsidP="00F76821">
      <w:pPr>
        <w:pStyle w:val="ConsPlusNormal"/>
        <w:ind w:firstLine="0"/>
        <w:rPr>
          <w:b/>
          <w:sz w:val="26"/>
          <w:szCs w:val="24"/>
        </w:rPr>
      </w:pPr>
    </w:p>
    <w:p w:rsidR="00F76821" w:rsidRDefault="00F76821" w:rsidP="00F76821">
      <w:pPr>
        <w:rPr>
          <w:rFonts w:ascii="Arial" w:hAnsi="Arial" w:cs="Arial"/>
          <w:i/>
          <w:sz w:val="26"/>
          <w:szCs w:val="26"/>
        </w:rPr>
      </w:pPr>
    </w:p>
    <w:p w:rsidR="00F76821" w:rsidRDefault="00F76821" w:rsidP="00F76821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Об утверждении административного регламента </w:t>
      </w:r>
    </w:p>
    <w:p w:rsidR="00F76821" w:rsidRDefault="00F76821" w:rsidP="00F76821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предоставления муниципальной услуги </w:t>
      </w:r>
    </w:p>
    <w:p w:rsidR="00F76821" w:rsidRDefault="00F76821" w:rsidP="00F76821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«Приватизация муниципального жилищного фонда»</w:t>
      </w:r>
    </w:p>
    <w:p w:rsidR="00F76821" w:rsidRDefault="00F76821" w:rsidP="00F76821">
      <w:pPr>
        <w:rPr>
          <w:rFonts w:ascii="Arial" w:hAnsi="Arial" w:cs="Arial"/>
          <w:i/>
          <w:sz w:val="26"/>
          <w:szCs w:val="26"/>
        </w:rPr>
      </w:pPr>
    </w:p>
    <w:p w:rsidR="00F76821" w:rsidRDefault="00F76821" w:rsidP="00F76821">
      <w:pPr>
        <w:rPr>
          <w:rFonts w:ascii="Arial" w:hAnsi="Arial" w:cs="Arial"/>
          <w:i/>
          <w:sz w:val="26"/>
          <w:szCs w:val="26"/>
        </w:rPr>
      </w:pPr>
    </w:p>
    <w:p w:rsidR="00F76821" w:rsidRDefault="00F76821" w:rsidP="00F76821">
      <w:pPr>
        <w:jc w:val="both"/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Юргинского муниципального района, Администрация Юргинского муниципального района постановила:</w:t>
      </w:r>
    </w:p>
    <w:p w:rsidR="00F76821" w:rsidRDefault="00F76821" w:rsidP="00F76821">
      <w:pPr>
        <w:jc w:val="both"/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1. Утвердить административный регламент предоставления муниципальной услуги «Приватизация муниципального жилищного фонда» согласно приложению к настоящему постановлению.</w:t>
      </w:r>
    </w:p>
    <w:p w:rsidR="00F76821" w:rsidRDefault="00F76821" w:rsidP="00F76821">
      <w:pPr>
        <w:jc w:val="both"/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color w:val="000000"/>
          <w:sz w:val="26"/>
          <w:szCs w:val="26"/>
        </w:rPr>
        <w:t xml:space="preserve">. Опубликовать настоящее постановление в средствах массовой информации 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разместить его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 официальном сайте администрации Юргинского муниципального района.</w:t>
      </w:r>
    </w:p>
    <w:p w:rsidR="00F76821" w:rsidRDefault="00F76821" w:rsidP="00F76821">
      <w:pPr>
        <w:jc w:val="both"/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3. Признать утратившими силу постановления администрации Юргинского муниципального района:</w:t>
      </w:r>
    </w:p>
    <w:p w:rsidR="00F76821" w:rsidRDefault="00F76821" w:rsidP="00F76821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15.10.2010г. № 1094-п «Об утверждении административного регламента предоставления муниципальной услуги «Приватизация муниципального жилищного фонда»; </w:t>
      </w:r>
    </w:p>
    <w:p w:rsidR="00F76821" w:rsidRDefault="00F76821" w:rsidP="00F76821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от 08.06.2012г. № 623-п «О внесении изменений в постановление администрации Юргинского муниципального района от 15.10.2010г. № 1094-п «Об утверждении административного регламента по «Порядку приватизации жилого фонда»;</w:t>
      </w:r>
      <w:proofErr w:type="gramEnd"/>
    </w:p>
    <w:p w:rsidR="00F76821" w:rsidRDefault="00F76821" w:rsidP="00F76821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21.12.2013г. № 1494-п «О внесении дополнений и изменений в постановление администрации Юргинского муниципального района от 15.10.2010г. № 1094-п «Об утверждении административного регламента по «Порядку приватизации жилого фонда»;</w:t>
      </w:r>
    </w:p>
    <w:p w:rsidR="00F76821" w:rsidRDefault="00F76821" w:rsidP="00F76821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30.04.2014г. № 492-п «О внесении изменений и дополнений в  постановление администрации Юргинского муниципального района от 15.10.2010г. № 1094-п «Об утверждении административного регламента об оказании муниципальной услуги «Приватизация муниципального жилищного фонда».</w:t>
      </w:r>
    </w:p>
    <w:p w:rsidR="00F76821" w:rsidRDefault="00F76821" w:rsidP="00F76821">
      <w:pPr>
        <w:pStyle w:val="a3"/>
        <w:jc w:val="both"/>
      </w:pPr>
      <w:r>
        <w:rPr>
          <w:rFonts w:ascii="Arial" w:eastAsia="Arial" w:hAnsi="Arial" w:cs="Arial"/>
          <w:szCs w:val="26"/>
        </w:rPr>
        <w:lastRenderedPageBreak/>
        <w:tab/>
      </w:r>
      <w:r>
        <w:rPr>
          <w:rFonts w:ascii="Arial" w:hAnsi="Arial" w:cs="Arial"/>
          <w:szCs w:val="26"/>
        </w:rPr>
        <w:t xml:space="preserve">4. 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исполнением настоящего постановления возложить на начальника отдела муниципального имущества и земельных правоотношений администрации Юргинского муниципального района. </w:t>
      </w:r>
      <w:r>
        <w:rPr>
          <w:rFonts w:ascii="Arial" w:hAnsi="Arial" w:cs="Arial"/>
          <w:bCs/>
          <w:i/>
          <w:iCs/>
        </w:rPr>
        <w:t xml:space="preserve">      </w:t>
      </w:r>
    </w:p>
    <w:p w:rsidR="00F76821" w:rsidRDefault="00F76821" w:rsidP="00F76821">
      <w:pPr>
        <w:rPr>
          <w:rFonts w:ascii="Arial" w:eastAsia="Arial" w:hAnsi="Arial" w:cs="Arial"/>
          <w:bCs/>
          <w:sz w:val="26"/>
        </w:rPr>
      </w:pPr>
      <w:r>
        <w:rPr>
          <w:rFonts w:ascii="Arial" w:eastAsia="Arial" w:hAnsi="Arial" w:cs="Arial"/>
          <w:bCs/>
          <w:sz w:val="26"/>
        </w:rPr>
        <w:t xml:space="preserve">       </w:t>
      </w:r>
    </w:p>
    <w:p w:rsidR="00F76821" w:rsidRDefault="00F76821" w:rsidP="00F76821">
      <w:pPr>
        <w:rPr>
          <w:rFonts w:ascii="Arial" w:eastAsia="Arial" w:hAnsi="Arial" w:cs="Arial"/>
          <w:bCs/>
          <w:sz w:val="26"/>
        </w:rPr>
      </w:pPr>
    </w:p>
    <w:p w:rsidR="00F76821" w:rsidRDefault="00F76821" w:rsidP="00F76821">
      <w:pPr>
        <w:rPr>
          <w:rFonts w:ascii="Arial" w:hAnsi="Arial" w:cs="Arial"/>
          <w:bCs/>
          <w:sz w:val="26"/>
        </w:rPr>
      </w:pPr>
    </w:p>
    <w:p w:rsidR="00F76821" w:rsidRDefault="00F76821" w:rsidP="00F76821">
      <w:pPr>
        <w:rPr>
          <w:rFonts w:ascii="Arial" w:hAnsi="Arial" w:cs="Arial"/>
          <w:bCs/>
          <w:sz w:val="26"/>
        </w:rPr>
      </w:pPr>
    </w:p>
    <w:p w:rsidR="00F76821" w:rsidRDefault="00F76821" w:rsidP="00F76821">
      <w:pPr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 xml:space="preserve">Глава района                                                                                      </w:t>
      </w:r>
      <w:proofErr w:type="spellStart"/>
      <w:r>
        <w:rPr>
          <w:rFonts w:ascii="Arial" w:hAnsi="Arial" w:cs="Arial"/>
          <w:bCs/>
          <w:sz w:val="26"/>
        </w:rPr>
        <w:t>В.В.Васильев</w:t>
      </w:r>
      <w:proofErr w:type="spellEnd"/>
    </w:p>
    <w:p w:rsidR="00E22E45" w:rsidRPr="00F76821" w:rsidRDefault="00E22E45" w:rsidP="00F76821">
      <w:bookmarkStart w:id="0" w:name="_GoBack"/>
      <w:bookmarkEnd w:id="0"/>
    </w:p>
    <w:sectPr w:rsidR="00E22E45" w:rsidRPr="00F7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50E45"/>
    <w:multiLevelType w:val="multilevel"/>
    <w:tmpl w:val="47A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8E12DAA"/>
    <w:multiLevelType w:val="multilevel"/>
    <w:tmpl w:val="2BE427A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D4"/>
    <w:rsid w:val="002612D4"/>
    <w:rsid w:val="00E22E45"/>
    <w:rsid w:val="00F7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6821"/>
    <w:pPr>
      <w:keepNext/>
      <w:numPr>
        <w:numId w:val="1"/>
      </w:numPr>
      <w:outlineLvl w:val="0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F76821"/>
    <w:pPr>
      <w:keepNext/>
      <w:numPr>
        <w:ilvl w:val="2"/>
        <w:numId w:val="1"/>
      </w:numPr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qFormat/>
    <w:rsid w:val="00F76821"/>
    <w:pPr>
      <w:keepNext/>
      <w:numPr>
        <w:ilvl w:val="3"/>
        <w:numId w:val="1"/>
      </w:numPr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821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76821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F7682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F76821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F7682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qFormat/>
    <w:rsid w:val="00F76821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Ñîäåðæ"/>
    <w:basedOn w:val="a"/>
    <w:qFormat/>
    <w:rsid w:val="00F76821"/>
    <w:pPr>
      <w:widowControl w:val="0"/>
      <w:overflowPunct w:val="0"/>
      <w:autoSpaceDE w:val="0"/>
      <w:spacing w:after="120"/>
      <w:jc w:val="center"/>
      <w:textAlignment w:val="baseline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68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82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6821"/>
    <w:pPr>
      <w:keepNext/>
      <w:numPr>
        <w:numId w:val="1"/>
      </w:numPr>
      <w:outlineLvl w:val="0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F76821"/>
    <w:pPr>
      <w:keepNext/>
      <w:numPr>
        <w:ilvl w:val="2"/>
        <w:numId w:val="1"/>
      </w:numPr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qFormat/>
    <w:rsid w:val="00F76821"/>
    <w:pPr>
      <w:keepNext/>
      <w:numPr>
        <w:ilvl w:val="3"/>
        <w:numId w:val="1"/>
      </w:numPr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821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76821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F7682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F76821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F7682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qFormat/>
    <w:rsid w:val="00F76821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Ñîäåðæ"/>
    <w:basedOn w:val="a"/>
    <w:qFormat/>
    <w:rsid w:val="00F76821"/>
    <w:pPr>
      <w:widowControl w:val="0"/>
      <w:overflowPunct w:val="0"/>
      <w:autoSpaceDE w:val="0"/>
      <w:spacing w:after="120"/>
      <w:jc w:val="center"/>
      <w:textAlignment w:val="baseline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68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82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2018-11-13T05:04:00Z</dcterms:created>
  <dcterms:modified xsi:type="dcterms:W3CDTF">2018-11-13T05:05:00Z</dcterms:modified>
</cp:coreProperties>
</file>