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46" w:rsidRDefault="00031BEF">
      <w:pPr>
        <w:spacing w:after="0" w:line="240" w:lineRule="auto"/>
        <w:ind w:right="38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445680" cy="685799"/>
            <wp:effectExtent l="0" t="0" r="0" b="1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680" cy="68579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37F46" w:rsidRDefault="00031BEF">
      <w:pPr>
        <w:widowControl w:val="0"/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F37F46" w:rsidRDefault="00031BEF">
      <w:pPr>
        <w:widowControl w:val="0"/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УВАТСКОГО МУНИЦИПАЛЬНОГО РАЙОНА</w:t>
      </w:r>
    </w:p>
    <w:p w:rsidR="00F37F46" w:rsidRDefault="00F37F46">
      <w:pPr>
        <w:widowControl w:val="0"/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37F46" w:rsidRDefault="00031BEF">
      <w:pPr>
        <w:widowControl w:val="0"/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r>
        <w:rPr>
          <w:rFonts w:ascii="Arial" w:hAnsi="Arial" w:cs="Arial"/>
          <w:b/>
          <w:bCs/>
          <w:sz w:val="36"/>
          <w:szCs w:val="36"/>
        </w:rPr>
        <w:t>ПОСТАНОВЛЕНИЕ</w:t>
      </w:r>
    </w:p>
    <w:bookmarkEnd w:id="0"/>
    <w:p w:rsidR="00F37F46" w:rsidRDefault="00F37F46">
      <w:pPr>
        <w:widowControl w:val="0"/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37F46" w:rsidRDefault="00031BEF">
      <w:pPr>
        <w:widowControl w:val="0"/>
        <w:tabs>
          <w:tab w:val="left" w:pos="142"/>
        </w:tabs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 апреля</w:t>
      </w:r>
      <w:r>
        <w:rPr>
          <w:rFonts w:ascii="Arial" w:hAnsi="Arial" w:cs="Arial"/>
          <w:sz w:val="26"/>
          <w:szCs w:val="26"/>
        </w:rPr>
        <w:t xml:space="preserve"> 2018 г.                               с. Уват                                                    № 72</w:t>
      </w:r>
    </w:p>
    <w:p w:rsidR="00F37F46" w:rsidRDefault="00F37F46">
      <w:pPr>
        <w:pStyle w:val="ConsTitle"/>
        <w:ind w:right="-57"/>
        <w:jc w:val="center"/>
        <w:rPr>
          <w:i/>
          <w:iCs/>
          <w:sz w:val="26"/>
          <w:szCs w:val="26"/>
        </w:rPr>
      </w:pPr>
    </w:p>
    <w:p w:rsidR="00F37F46" w:rsidRDefault="00F37F46">
      <w:pPr>
        <w:pStyle w:val="ConsTitle"/>
        <w:ind w:right="-57"/>
        <w:jc w:val="center"/>
        <w:rPr>
          <w:i/>
          <w:iCs/>
          <w:sz w:val="26"/>
          <w:szCs w:val="26"/>
        </w:rPr>
      </w:pPr>
    </w:p>
    <w:p w:rsidR="00F37F46" w:rsidRDefault="00031BEF">
      <w:pPr>
        <w:pStyle w:val="ConsTitle"/>
        <w:ind w:right="-57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Об утверждении административного регламента</w:t>
      </w:r>
    </w:p>
    <w:p w:rsidR="00F37F46" w:rsidRDefault="00031BEF">
      <w:pPr>
        <w:pStyle w:val="ConsTitle"/>
        <w:ind w:right="-57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предоставления администрацией Уватского муниципального района муниципальной услуги</w:t>
      </w:r>
    </w:p>
    <w:p w:rsidR="00F37F46" w:rsidRDefault="00031BEF">
      <w:pPr>
        <w:pStyle w:val="ConsTitle"/>
        <w:ind w:right="-57"/>
        <w:jc w:val="center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«Приватизация муниципа</w:t>
      </w:r>
      <w:r>
        <w:rPr>
          <w:b w:val="0"/>
          <w:bCs w:val="0"/>
          <w:sz w:val="26"/>
          <w:szCs w:val="26"/>
        </w:rPr>
        <w:t>льного жилищного фонда»</w:t>
      </w:r>
    </w:p>
    <w:p w:rsidR="00F37F46" w:rsidRDefault="00F37F46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1" w:name="_Toc136666921"/>
      <w:bookmarkStart w:id="2" w:name="_Toc136151950"/>
      <w:bookmarkStart w:id="3" w:name="_Toc136239795"/>
      <w:bookmarkStart w:id="4" w:name="_Toc136321769"/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 и з</w:t>
      </w:r>
      <w:r>
        <w:rPr>
          <w:rFonts w:ascii="Arial" w:hAnsi="Arial" w:cs="Arial"/>
          <w:sz w:val="26"/>
          <w:szCs w:val="26"/>
          <w:shd w:val="clear" w:color="auto" w:fill="FFFFFF"/>
        </w:rPr>
        <w:t>аконом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Российской Федерации от 04.07.1991 №1541-I «О приватизации жилищного фонда в Российской Федерации»</w:t>
      </w:r>
      <w:r>
        <w:rPr>
          <w:rFonts w:ascii="Arial" w:hAnsi="Arial" w:cs="Arial"/>
          <w:sz w:val="26"/>
          <w:szCs w:val="26"/>
        </w:rPr>
        <w:t>, руководствуясь Уставом Уватского муниципального района Тюменской области:</w:t>
      </w:r>
      <w:bookmarkEnd w:id="1"/>
      <w:bookmarkEnd w:id="2"/>
      <w:bookmarkEnd w:id="3"/>
      <w:bookmarkEnd w:id="4"/>
    </w:p>
    <w:p w:rsidR="00F37F46" w:rsidRDefault="00031BEF">
      <w:pPr>
        <w:spacing w:after="0" w:line="240" w:lineRule="auto"/>
        <w:ind w:firstLine="709"/>
        <w:jc w:val="both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Утвердить административный регламент предоставления муниципальной услуги «Прив</w:t>
      </w:r>
      <w:r>
        <w:rPr>
          <w:rFonts w:ascii="Arial" w:hAnsi="Arial" w:cs="Arial"/>
          <w:sz w:val="26"/>
          <w:szCs w:val="26"/>
        </w:rPr>
        <w:t>атизация муниципального жилищного фонда» согласно приложению к настоящему постановлению.</w:t>
      </w:r>
    </w:p>
    <w:p w:rsidR="00F37F46" w:rsidRDefault="00031BEF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2.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</w:t>
      </w:r>
      <w:r>
        <w:rPr>
          <w:rFonts w:ascii="Arial" w:hAnsi="Arial" w:cs="Arial"/>
          <w:sz w:val="26"/>
          <w:szCs w:val="26"/>
          <w:shd w:val="clear" w:color="auto" w:fill="FFFFFF"/>
        </w:rPr>
        <w:t>ый центр предоставления государственных и муниципальных услуг в Тюменской области», вступают в силу в соответствии с соглашением о взаимодействии между администрацией Уватского муниципального района и государственным автономным учреждением Тюменской област</w:t>
      </w:r>
      <w:r>
        <w:rPr>
          <w:rFonts w:ascii="Arial" w:hAnsi="Arial" w:cs="Arial"/>
          <w:sz w:val="26"/>
          <w:szCs w:val="26"/>
          <w:shd w:val="clear" w:color="auto" w:fill="FFFFFF"/>
        </w:rPr>
        <w:t>и «Многофункциональный центр предоставления государственных и муниципальных услуг в Тюменской области».</w:t>
      </w:r>
    </w:p>
    <w:p w:rsidR="00F37F46" w:rsidRDefault="00031BEF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3. Признать утратившим силу Постановления администрации Уватского муниципального района:</w:t>
      </w:r>
    </w:p>
    <w:p w:rsidR="00F37F46" w:rsidRDefault="00031BEF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а) от 23.07.2012 №64 «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Об утверждении административного регламе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нта предоставления администрацией Уватского муниципального района муниципальной услуги «Приватизация муниципального жилищного фонда»;</w:t>
      </w:r>
    </w:p>
    <w:p w:rsidR="00F37F46" w:rsidRDefault="00031BEF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б) от 30.04.2014 №111 «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 xml:space="preserve">О внесении изменений в постановление администрации Уватского муниципального района от 23.07.2012 № 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64 «Об утверждении административного регламента предоставления администрацией Уватского муниципального района муниципальной услуги «Приватизация муниципального жилищного фонда»;</w:t>
      </w:r>
    </w:p>
    <w:p w:rsidR="00F37F46" w:rsidRDefault="00031BEF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в) от 27.06.2016 №137 «О внесении изменений в постановление администрации Уват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 xml:space="preserve">ского муниципального района от 23.07.2012 № 64 «Об утверждении административного регламента предоставления администрацией Уватского муниципального </w:t>
      </w:r>
      <w:r>
        <w:rPr>
          <w:rFonts w:ascii="Arial" w:hAnsi="Arial" w:cs="Arial"/>
          <w:color w:val="00000A"/>
          <w:sz w:val="26"/>
          <w:szCs w:val="26"/>
        </w:rPr>
        <w:t xml:space="preserve">района муниципальной услуги 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«Приватизация муниципального жилищного фонда»;</w:t>
      </w:r>
    </w:p>
    <w:p w:rsidR="00F37F46" w:rsidRDefault="00031BEF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lastRenderedPageBreak/>
        <w:t>г) 30.04.2014 №114 «Об утверждении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 xml:space="preserve"> административного регламента предоставления администрацией Уватского муниципального района муниципальной услуги «Передача в собственность Уватского муниципального района ранее приватизированных жилых помещений»;</w:t>
      </w:r>
    </w:p>
    <w:p w:rsidR="00F37F46" w:rsidRDefault="00031BEF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д) от 27.06.2016 №138 «О внесении изменений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 xml:space="preserve"> в постановление администрации Уватского муниципального района от 30.04.2014 № 114 «Об утверждении административного регламента предоставления администрацией Уватского муниципального района муниципальной услуги «</w:t>
      </w:r>
      <w:r>
        <w:rPr>
          <w:rFonts w:ascii="Arial" w:hAnsi="Arial" w:cs="Arial"/>
          <w:bCs/>
          <w:color w:val="00000A"/>
          <w:sz w:val="26"/>
          <w:szCs w:val="26"/>
          <w:shd w:val="clear" w:color="auto" w:fill="FFFFFF"/>
        </w:rPr>
        <w:t>Передача в собственность Уватского муниципал</w:t>
      </w:r>
      <w:r>
        <w:rPr>
          <w:rFonts w:ascii="Arial" w:hAnsi="Arial" w:cs="Arial"/>
          <w:bCs/>
          <w:color w:val="00000A"/>
          <w:sz w:val="26"/>
          <w:szCs w:val="26"/>
          <w:shd w:val="clear" w:color="auto" w:fill="FFFFFF"/>
        </w:rPr>
        <w:t>ьного района ранее приватизированных жилых помещений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».</w:t>
      </w:r>
    </w:p>
    <w:p w:rsidR="00F37F46" w:rsidRDefault="00031BEF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0"/>
          <w:sz w:val="26"/>
          <w:szCs w:val="26"/>
        </w:rPr>
        <w:t xml:space="preserve">4. </w:t>
      </w:r>
      <w:r>
        <w:rPr>
          <w:rFonts w:ascii="Arial" w:eastAsia="Calibri" w:hAnsi="Arial" w:cs="Arial"/>
          <w:color w:val="00000A"/>
          <w:sz w:val="26"/>
          <w:szCs w:val="26"/>
        </w:rPr>
        <w:t>Аппарату Главы администрации Уватского муниципального района (Герасимова Е.Ю.)</w:t>
      </w:r>
      <w:r>
        <w:rPr>
          <w:rFonts w:ascii="Arial" w:hAnsi="Arial" w:cs="Arial"/>
          <w:color w:val="000000"/>
          <w:sz w:val="26"/>
          <w:szCs w:val="26"/>
        </w:rPr>
        <w:t xml:space="preserve"> настоящее постановление:</w:t>
      </w:r>
    </w:p>
    <w:p w:rsidR="00F37F46" w:rsidRDefault="00031BEF">
      <w:pPr>
        <w:pStyle w:val="Standard"/>
        <w:autoSpaceDE w:val="0"/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обнародовать путем размещения на информационных стендах в местах, установленных администрацией Уватского муниципального района;</w:t>
      </w:r>
    </w:p>
    <w:p w:rsidR="00F37F46" w:rsidRDefault="00031BEF">
      <w:pPr>
        <w:spacing w:after="0" w:line="240" w:lineRule="auto"/>
        <w:ind w:firstLine="709"/>
        <w:jc w:val="both"/>
      </w:pPr>
      <w:r>
        <w:rPr>
          <w:rFonts w:ascii="Arial" w:hAnsi="Arial" w:cs="Arial"/>
          <w:bCs/>
          <w:color w:val="000000"/>
          <w:sz w:val="26"/>
          <w:szCs w:val="26"/>
        </w:rPr>
        <w:t>б) разместить на сайте Уватского муниципального района в сети «Интернет».</w:t>
      </w:r>
    </w:p>
    <w:p w:rsidR="00F37F46" w:rsidRDefault="00031BEF">
      <w:pPr>
        <w:spacing w:after="0" w:line="24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5. Контроль за исполнение</w:t>
      </w:r>
      <w:r>
        <w:rPr>
          <w:rFonts w:ascii="Arial" w:hAnsi="Arial" w:cs="Arial"/>
          <w:sz w:val="26"/>
          <w:szCs w:val="26"/>
        </w:rPr>
        <w:t>м настоящего постановления возложить на заместителя Главы администрации Уватского муниципального района Шумасову Л.А.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6"/>
          <w:szCs w:val="26"/>
        </w:rPr>
        <w:t>Глава                                                                                                       С.Г. Путмин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F37F46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</w:p>
    <w:p w:rsidR="00F37F46" w:rsidRDefault="00F37F46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</w:p>
    <w:p w:rsidR="00F37F46" w:rsidRDefault="00031BEF">
      <w:pPr>
        <w:pageBreakBefore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F37F46" w:rsidRDefault="00031BEF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</w:t>
      </w:r>
      <w:r>
        <w:rPr>
          <w:rFonts w:ascii="Arial" w:hAnsi="Arial" w:cs="Arial"/>
          <w:sz w:val="26"/>
          <w:szCs w:val="26"/>
        </w:rPr>
        <w:t xml:space="preserve"> постановлению</w:t>
      </w:r>
    </w:p>
    <w:p w:rsidR="00F37F46" w:rsidRDefault="00031BEF">
      <w:pPr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17 апреля 2018 г.№72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Административный регламент</w:t>
      </w:r>
    </w:p>
    <w:p w:rsidR="00F37F46" w:rsidRDefault="00031BEF">
      <w:pPr>
        <w:pStyle w:val="ConsTitle"/>
        <w:ind w:right="0"/>
        <w:jc w:val="center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F37F46" w:rsidRDefault="00031BEF">
      <w:pPr>
        <w:pStyle w:val="ConsTitle"/>
        <w:ind w:right="0"/>
        <w:jc w:val="center"/>
        <w:rPr>
          <w:sz w:val="26"/>
          <w:szCs w:val="26"/>
        </w:rPr>
      </w:pPr>
      <w:r>
        <w:rPr>
          <w:sz w:val="26"/>
          <w:szCs w:val="26"/>
        </w:rPr>
        <w:t>«Приватизация муниципального жилищного фонда»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tabs>
          <w:tab w:val="left" w:pos="3780"/>
          <w:tab w:val="left" w:pos="3960"/>
          <w:tab w:val="left" w:pos="4140"/>
          <w:tab w:val="left" w:pos="4320"/>
        </w:tabs>
        <w:spacing w:after="0"/>
        <w:ind w:right="38"/>
        <w:jc w:val="center"/>
      </w:pPr>
      <w:r>
        <w:rPr>
          <w:rFonts w:ascii="Arial" w:hAnsi="Arial" w:cs="Arial"/>
          <w:b/>
          <w:bCs/>
          <w:sz w:val="26"/>
          <w:szCs w:val="26"/>
          <w:lang w:val="en-US"/>
        </w:rPr>
        <w:t>I</w:t>
      </w:r>
      <w:r>
        <w:rPr>
          <w:rFonts w:ascii="Arial" w:hAnsi="Arial" w:cs="Arial"/>
          <w:b/>
          <w:bCs/>
          <w:sz w:val="26"/>
          <w:szCs w:val="26"/>
        </w:rPr>
        <w:t>. Общие положения</w:t>
      </w:r>
    </w:p>
    <w:p w:rsidR="00F37F46" w:rsidRDefault="00F37F46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ind w:right="57"/>
        <w:jc w:val="center"/>
        <w:rPr>
          <w:rFonts w:ascii="Arial" w:hAnsi="Arial" w:cs="Arial"/>
          <w:bCs/>
          <w:i/>
          <w:iCs/>
          <w:sz w:val="26"/>
          <w:szCs w:val="26"/>
        </w:rPr>
      </w:pPr>
    </w:p>
    <w:p w:rsidR="00F37F46" w:rsidRDefault="00031BEF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ind w:right="38" w:firstLine="709"/>
        <w:jc w:val="center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Cs/>
          <w:i/>
          <w:iCs/>
          <w:sz w:val="26"/>
          <w:szCs w:val="26"/>
        </w:rPr>
        <w:t>1.1. Предмет регулирования административного регламента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Настоящий административный ре</w:t>
      </w:r>
      <w:r>
        <w:rPr>
          <w:rFonts w:ascii="Arial" w:hAnsi="Arial" w:cs="Arial"/>
          <w:sz w:val="26"/>
          <w:szCs w:val="26"/>
        </w:rPr>
        <w:t>гламент (далее по тексту - регламент) устанавливает порядок и стандарт предоставления муниципальной услуги по приватизации муниципального жилищного фонда (далее по тексту - муниципальная услуга).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tabs>
          <w:tab w:val="left" w:pos="3780"/>
          <w:tab w:val="left" w:pos="3960"/>
          <w:tab w:val="left" w:pos="4140"/>
          <w:tab w:val="left" w:pos="4320"/>
        </w:tabs>
        <w:spacing w:after="0" w:line="240" w:lineRule="auto"/>
        <w:ind w:right="38" w:firstLine="709"/>
        <w:jc w:val="center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Cs/>
          <w:i/>
          <w:iCs/>
          <w:sz w:val="26"/>
          <w:szCs w:val="26"/>
        </w:rPr>
        <w:t>1.2. Круг заявителей</w:t>
      </w:r>
    </w:p>
    <w:p w:rsidR="00F37F46" w:rsidRDefault="00F37F46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Муниципальная услуга предоставляется:</w:t>
      </w:r>
    </w:p>
    <w:p w:rsidR="00F37F46" w:rsidRDefault="00031BEF"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а) в части приватизации жилого помещения - гражданам Российской Федерации, имеющим право пользования жилыми помещениями муниципального жилищного фонда Уватского муниципального района на условиях социального найма;</w:t>
      </w:r>
    </w:p>
    <w:p w:rsidR="00F37F46" w:rsidRDefault="00031BEF"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б) в части внесения изменений в договор </w:t>
      </w:r>
      <w:r>
        <w:rPr>
          <w:rFonts w:ascii="Arial" w:hAnsi="Arial"/>
          <w:sz w:val="26"/>
          <w:szCs w:val="26"/>
        </w:rPr>
        <w:t>передачи (приватизации) жилого помещения в собственность, расторжения договора приватизации - гражданам Российской Федерации, заключившим данный договор приватизации;</w:t>
      </w:r>
    </w:p>
    <w:p w:rsidR="00F37F46" w:rsidRDefault="00031BEF"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в) в части передачи в муниципальную собственность ранее приватизированного жилого помещен</w:t>
      </w:r>
      <w:r>
        <w:rPr>
          <w:rFonts w:ascii="Arial" w:hAnsi="Arial"/>
          <w:sz w:val="26"/>
          <w:szCs w:val="26"/>
        </w:rPr>
        <w:t>ия - гражданам Российской Федерации, приватизировавшим жилые помещения, являющиеся для них единственным местом постоянного проживания.</w:t>
      </w:r>
    </w:p>
    <w:p w:rsidR="00F37F46" w:rsidRDefault="00031BEF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имени заявителей при предоставлении муниципальной услуги могут выступать иные лица, имеющие право в соответствии с зак</w:t>
      </w:r>
      <w:r>
        <w:rPr>
          <w:rFonts w:ascii="Arial" w:hAnsi="Arial" w:cs="Arial"/>
          <w:sz w:val="26"/>
          <w:szCs w:val="26"/>
        </w:rPr>
        <w:t>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по тексту - представители за</w:t>
      </w:r>
      <w:r>
        <w:rPr>
          <w:rFonts w:ascii="Arial" w:hAnsi="Arial" w:cs="Arial"/>
          <w:sz w:val="26"/>
          <w:szCs w:val="26"/>
        </w:rPr>
        <w:t>явителей).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tabs>
          <w:tab w:val="left" w:pos="720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II. Стандарт предоставления муниципальной услуги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spacing w:after="0" w:line="240" w:lineRule="auto"/>
        <w:ind w:right="57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2.1. Наименование муниципальной услуги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tabs>
          <w:tab w:val="left" w:pos="56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Приватизация муниципального жилищного фонда.</w:t>
      </w:r>
    </w:p>
    <w:p w:rsidR="00F37F46" w:rsidRDefault="00031BEF">
      <w:pPr>
        <w:tabs>
          <w:tab w:val="left" w:pos="56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Муниципальная услуга включает следующие подуслуги:</w:t>
      </w:r>
    </w:p>
    <w:p w:rsidR="00F37F46" w:rsidRDefault="00031BEF">
      <w:pPr>
        <w:tabs>
          <w:tab w:val="left" w:pos="56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а) приватизация жилого помещения;</w:t>
      </w:r>
    </w:p>
    <w:p w:rsidR="00F37F46" w:rsidRDefault="00031BEF">
      <w:pPr>
        <w:tabs>
          <w:tab w:val="left" w:pos="56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б) внесение изменени</w:t>
      </w:r>
      <w:r>
        <w:rPr>
          <w:rFonts w:ascii="Arial" w:hAnsi="Arial" w:cs="Arial"/>
          <w:sz w:val="26"/>
          <w:szCs w:val="26"/>
        </w:rPr>
        <w:t>й в договор приватизации;</w:t>
      </w:r>
    </w:p>
    <w:p w:rsidR="00F37F46" w:rsidRDefault="00031BEF">
      <w:pPr>
        <w:tabs>
          <w:tab w:val="left" w:pos="56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в) расторжение договора приватизации;</w:t>
      </w:r>
    </w:p>
    <w:p w:rsidR="00F37F46" w:rsidRDefault="00031BEF">
      <w:pPr>
        <w:tabs>
          <w:tab w:val="left" w:pos="564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г)передача в муниципальную собственность ранее приватизированного жилого помещения.</w:t>
      </w:r>
    </w:p>
    <w:p w:rsidR="00F37F46" w:rsidRDefault="00F37F46">
      <w:pPr>
        <w:spacing w:after="0" w:line="240" w:lineRule="auto"/>
        <w:jc w:val="center"/>
        <w:rPr>
          <w:rFonts w:ascii="Arial" w:hAnsi="Arial" w:cs="Arial"/>
          <w:i/>
          <w:iCs/>
          <w:sz w:val="26"/>
          <w:szCs w:val="26"/>
        </w:rPr>
      </w:pPr>
    </w:p>
    <w:p w:rsidR="00F37F46" w:rsidRDefault="00031BEF">
      <w:pPr>
        <w:spacing w:after="0" w:line="240" w:lineRule="auto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lastRenderedPageBreak/>
        <w:t>2.2. Наименование органа, предоставляющего муниципальную услугу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Предоставление муниципальной услуги </w:t>
      </w:r>
      <w:r>
        <w:rPr>
          <w:rFonts w:ascii="Arial" w:hAnsi="Arial" w:cs="Arial"/>
          <w:sz w:val="26"/>
          <w:szCs w:val="26"/>
        </w:rPr>
        <w:t>осуществляется администрацией Уватского муниципального района (далее по тексту – Администрация).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sz w:val="26"/>
          <w:szCs w:val="26"/>
        </w:rPr>
        <w:t>Органом администрации, непосредственно предоставляющим услугу, является отдел имущественных отношений и земельных ресурсов администрации Уватского муниципально</w:t>
      </w:r>
      <w:r>
        <w:rPr>
          <w:sz w:val="26"/>
          <w:szCs w:val="26"/>
        </w:rPr>
        <w:t>го района (далее по тексту – отдел).</w:t>
      </w:r>
    </w:p>
    <w:p w:rsidR="00F37F46" w:rsidRDefault="00031BEF">
      <w:pPr>
        <w:pStyle w:val="Textbody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Предоставление муниципальной услуги в части информирования граждан о порядке предоставления муниципальной услуги, приема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документов, необходимых для предоставления муниципальной услуги, выдачи результата муниципальной услуги может осуществляться  </w:t>
      </w:r>
      <w:r>
        <w:rPr>
          <w:sz w:val="26"/>
          <w:szCs w:val="26"/>
          <w:shd w:val="clear" w:color="auto" w:fill="FFFFFF"/>
        </w:rPr>
        <w:t>государственным автономным учреждением Тюменской области «Многофункциональный центр предоставления государственных и муниципальны</w:t>
      </w:r>
      <w:r>
        <w:rPr>
          <w:sz w:val="26"/>
          <w:szCs w:val="26"/>
          <w:shd w:val="clear" w:color="auto" w:fill="FFFFFF"/>
        </w:rPr>
        <w:t xml:space="preserve">х услуг в Тюменской области» (далее по тексту -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МФЦ), в соответствии с заключенным соглашением о взаимодействии между администрацией и МФЦ.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widowControl w:val="0"/>
        <w:autoSpaceDE w:val="0"/>
        <w:spacing w:after="0" w:line="240" w:lineRule="auto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2.3. Описание результата предоставления муниципальной услуги</w:t>
      </w:r>
    </w:p>
    <w:p w:rsidR="00F37F46" w:rsidRDefault="00F37F4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Результаты предоставления муниципальной услуги:</w:t>
      </w:r>
    </w:p>
    <w:p w:rsidR="00F37F46" w:rsidRDefault="00031BE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пр</w:t>
      </w:r>
      <w:r>
        <w:rPr>
          <w:rFonts w:ascii="Arial" w:hAnsi="Arial" w:cs="Arial"/>
          <w:sz w:val="26"/>
          <w:szCs w:val="26"/>
        </w:rPr>
        <w:t>и приватизации жилого помещения:</w:t>
      </w:r>
    </w:p>
    <w:p w:rsidR="00F37F46" w:rsidRDefault="00031BE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уведомление, содержащее предложение заключить договор передачи (приватизации) жилого помещения в собственность (далее по тексту - договор приватизации);</w:t>
      </w:r>
    </w:p>
    <w:p w:rsidR="00F37F46" w:rsidRDefault="00031BE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уведомление об отказе в приватизации жилого помещения;</w:t>
      </w:r>
    </w:p>
    <w:p w:rsidR="00F37F46" w:rsidRDefault="00031BE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при внесении</w:t>
      </w:r>
      <w:r>
        <w:rPr>
          <w:rFonts w:ascii="Arial" w:hAnsi="Arial" w:cs="Arial"/>
          <w:sz w:val="26"/>
          <w:szCs w:val="26"/>
        </w:rPr>
        <w:t xml:space="preserve"> изменений в договор приватизации:</w:t>
      </w:r>
    </w:p>
    <w:p w:rsidR="00F37F46" w:rsidRDefault="00031BE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уведомление, содержащее предложение заключить соглашение о внесении изменений в договор приватизации;</w:t>
      </w:r>
    </w:p>
    <w:p w:rsidR="00F37F46" w:rsidRDefault="00031BE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уведомление об отказе во внесении изменений в договор приватизации;</w:t>
      </w:r>
    </w:p>
    <w:p w:rsidR="00F37F46" w:rsidRDefault="00031BE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при расторжении договора приватизации:</w:t>
      </w:r>
    </w:p>
    <w:p w:rsidR="00F37F46" w:rsidRDefault="00031BE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уведомлен</w:t>
      </w:r>
      <w:r>
        <w:rPr>
          <w:rFonts w:ascii="Arial" w:hAnsi="Arial" w:cs="Arial"/>
          <w:sz w:val="26"/>
          <w:szCs w:val="26"/>
        </w:rPr>
        <w:t>ие, содержащее предложение заключить соглашение о расторжении договора приватизации;</w:t>
      </w:r>
    </w:p>
    <w:p w:rsidR="00F37F46" w:rsidRDefault="00031BE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уведомление об отказе в расторжении договора приватизации;</w:t>
      </w:r>
    </w:p>
    <w:p w:rsidR="00F37F46" w:rsidRDefault="00031BE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при передаче в муниципальную собственность ранее приватизированного жилого помещения:</w:t>
      </w:r>
    </w:p>
    <w:p w:rsidR="00F37F46" w:rsidRDefault="00031BE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уведомление, содержащее</w:t>
      </w:r>
      <w:r>
        <w:rPr>
          <w:rFonts w:ascii="Arial" w:hAnsi="Arial" w:cs="Arial"/>
          <w:sz w:val="26"/>
          <w:szCs w:val="26"/>
        </w:rPr>
        <w:t xml:space="preserve"> предложение заключить договор безвозмездной передачи в муниципальную собственность ранее приватизированного жилого помещения (далее по тексту- договор безвозмездной передачи);</w:t>
      </w:r>
    </w:p>
    <w:p w:rsidR="00F37F46" w:rsidRDefault="00031BE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уведомление об отказе в заключении договора безвозмездной передачи.</w:t>
      </w:r>
    </w:p>
    <w:p w:rsidR="00F37F46" w:rsidRDefault="00F37F46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pStyle w:val="Standard"/>
        <w:spacing w:after="0" w:line="240" w:lineRule="auto"/>
        <w:ind w:firstLine="680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 xml:space="preserve">2.4. Срок </w:t>
      </w:r>
      <w:r>
        <w:rPr>
          <w:rFonts w:ascii="Arial" w:hAnsi="Arial" w:cs="Arial"/>
          <w:i/>
          <w:iCs/>
          <w:sz w:val="26"/>
          <w:szCs w:val="26"/>
        </w:rPr>
        <w:t>предоставления муниципальной услуги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 предоставления муниципальной услуги со дня регистрации заявления о предоставлении муниципальной услуги в администрации (в том числе при обращении заявителя через МФЦ) до дня регистрации результата предоставления му</w:t>
      </w:r>
      <w:r>
        <w:rPr>
          <w:rFonts w:ascii="Arial" w:hAnsi="Arial" w:cs="Arial"/>
          <w:sz w:val="26"/>
          <w:szCs w:val="26"/>
        </w:rPr>
        <w:t>ниципальной услуги в Администрации составляет: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при приватизации жилого помещения - 35 рабочих дней;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при внесении изменений в договор приватизации - 5 рабочих дней;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при расторжении договора приватизации - 22 рабочих дня;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г) при передаче в муниципал</w:t>
      </w:r>
      <w:r>
        <w:rPr>
          <w:rFonts w:ascii="Arial" w:hAnsi="Arial" w:cs="Arial"/>
          <w:sz w:val="26"/>
          <w:szCs w:val="26"/>
        </w:rPr>
        <w:t>ьную собственность ранее приватизированного жилого помещения - 35 рабочих дней.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pStyle w:val="Standard"/>
        <w:spacing w:after="0" w:line="240" w:lineRule="auto"/>
        <w:ind w:firstLine="680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2.5. 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</w:t>
      </w:r>
      <w:r>
        <w:rPr>
          <w:rFonts w:ascii="Arial" w:hAnsi="Arial" w:cs="Arial"/>
          <w:i/>
          <w:iCs/>
          <w:sz w:val="26"/>
          <w:szCs w:val="26"/>
        </w:rPr>
        <w:t>ного опубликования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pStyle w:val="a5"/>
        <w:tabs>
          <w:tab w:val="left" w:pos="0"/>
        </w:tabs>
        <w:spacing w:before="0" w:after="0"/>
        <w:ind w:right="38" w:firstLine="709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Предоставление муниципальной услуги осуществляется в соответствии с:</w:t>
      </w:r>
    </w:p>
    <w:p w:rsidR="00F37F46" w:rsidRDefault="00031BEF">
      <w:pPr>
        <w:pStyle w:val="a5"/>
        <w:tabs>
          <w:tab w:val="left" w:pos="0"/>
        </w:tabs>
        <w:spacing w:before="0" w:after="0"/>
        <w:ind w:right="38" w:firstLine="709"/>
        <w:jc w:val="both"/>
        <w:rPr>
          <w:rFonts w:ascii="Arial" w:hAnsi="Arial" w:cs="Arial"/>
          <w:sz w:val="26"/>
          <w:szCs w:val="26"/>
          <w:shd w:val="clear" w:color="auto" w:fill="FFFFFF"/>
          <w:lang w:val="ru-RU"/>
        </w:rPr>
      </w:pP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а) Закон Российской Федерации от 04.07.1991 №1541-I «О приватизации жилищного фонда в Российской Федерации» // «Ведомости СНД и ВС РСФСР», 11.07.1991, № 28, ст. 959;</w:t>
      </w:r>
    </w:p>
    <w:p w:rsidR="00F37F46" w:rsidRDefault="00031BEF">
      <w:pPr>
        <w:pStyle w:val="a5"/>
        <w:tabs>
          <w:tab w:val="left" w:pos="0"/>
        </w:tabs>
        <w:spacing w:before="0" w:after="0"/>
        <w:ind w:right="38" w:firstLine="709"/>
        <w:jc w:val="both"/>
        <w:rPr>
          <w:rFonts w:ascii="Arial" w:hAnsi="Arial" w:cs="Arial"/>
          <w:sz w:val="26"/>
          <w:szCs w:val="26"/>
          <w:shd w:val="clear" w:color="auto" w:fill="FFFFFF"/>
          <w:lang w:val="ru-RU"/>
        </w:rPr>
      </w:pPr>
      <w:r>
        <w:rPr>
          <w:rFonts w:ascii="Arial" w:hAnsi="Arial" w:cs="Arial"/>
          <w:sz w:val="26"/>
          <w:szCs w:val="26"/>
          <w:shd w:val="clear" w:color="auto" w:fill="FFFFFF"/>
          <w:lang w:val="ru-RU"/>
        </w:rPr>
        <w:t>б) Федеральный закон от 27.07.2010 №210-ФЗ «Об организации предоставления государственных и муниципальных услуг» // Собрание законодательства РФ. 2010. №31. Ст. 4179.</w:t>
      </w:r>
    </w:p>
    <w:p w:rsidR="00F37F46" w:rsidRDefault="00F37F46">
      <w:pPr>
        <w:pStyle w:val="a5"/>
        <w:tabs>
          <w:tab w:val="left" w:pos="0"/>
        </w:tabs>
        <w:spacing w:before="0" w:after="0"/>
        <w:ind w:right="38"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F37F46" w:rsidRDefault="00031BEF">
      <w:pPr>
        <w:pStyle w:val="Standard"/>
        <w:spacing w:after="0" w:line="240" w:lineRule="auto"/>
        <w:jc w:val="center"/>
      </w:pPr>
      <w:r>
        <w:rPr>
          <w:rFonts w:ascii="Arial" w:hAnsi="Arial"/>
          <w:bCs/>
          <w:i/>
          <w:iCs/>
          <w:sz w:val="26"/>
          <w:szCs w:val="26"/>
        </w:rPr>
        <w:t xml:space="preserve">2.6. </w:t>
      </w:r>
      <w:r>
        <w:rPr>
          <w:rFonts w:ascii="Arial" w:hAnsi="Arial"/>
          <w:i/>
          <w:iCs/>
          <w:color w:val="000000"/>
          <w:sz w:val="26"/>
          <w:szCs w:val="26"/>
        </w:rPr>
        <w:t>Исчерпывающий перечень документов, необходимых в соответствии с нормативными правов</w:t>
      </w:r>
      <w:r>
        <w:rPr>
          <w:rFonts w:ascii="Arial" w:hAnsi="Arial"/>
          <w:i/>
          <w:iCs/>
          <w:color w:val="000000"/>
          <w:sz w:val="26"/>
          <w:szCs w:val="26"/>
        </w:rPr>
        <w:t>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37F46" w:rsidRDefault="00F37F46">
      <w:pPr>
        <w:pStyle w:val="Standard"/>
        <w:spacing w:after="0" w:line="240" w:lineRule="auto"/>
        <w:rPr>
          <w:rFonts w:ascii="Arial" w:hAnsi="Arial"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57" w:firstLine="73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Исчерпывающий перечень документов для предоставления муниципальной </w:t>
      </w:r>
      <w:r>
        <w:rPr>
          <w:rFonts w:ascii="Arial" w:hAnsi="Arial" w:cs="Arial"/>
          <w:bCs/>
          <w:sz w:val="26"/>
          <w:szCs w:val="26"/>
        </w:rPr>
        <w:t>услуги, которые заявитель должен представить самостоятельно, установлен в приложении 6 к регламенту.</w:t>
      </w:r>
    </w:p>
    <w:p w:rsidR="00F37F46" w:rsidRDefault="00F37F46">
      <w:pPr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57" w:firstLine="737"/>
        <w:jc w:val="center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Cs/>
          <w:i/>
          <w:iCs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</w:t>
      </w:r>
      <w:r>
        <w:rPr>
          <w:rFonts w:ascii="Arial" w:hAnsi="Arial" w:cs="Arial"/>
          <w:bCs/>
          <w:i/>
          <w:iCs/>
          <w:sz w:val="26"/>
          <w:szCs w:val="26"/>
        </w:rPr>
        <w:t>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F37F46" w:rsidRDefault="00F37F46">
      <w:pPr>
        <w:autoSpaceDE w:val="0"/>
        <w:spacing w:after="0" w:line="240" w:lineRule="auto"/>
        <w:ind w:right="57" w:firstLine="737"/>
        <w:jc w:val="both"/>
        <w:rPr>
          <w:rFonts w:ascii="Arial" w:hAnsi="Arial" w:cs="Arial"/>
          <w:bCs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57" w:firstLine="73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Исчерпывающий перечень документов, необходимых в соответствии с </w:t>
      </w:r>
      <w:r>
        <w:rPr>
          <w:rFonts w:ascii="Arial" w:hAnsi="Arial" w:cs="Arial"/>
          <w:bCs/>
          <w:sz w:val="26"/>
          <w:szCs w:val="26"/>
        </w:rPr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</w:t>
      </w:r>
      <w:r>
        <w:rPr>
          <w:rFonts w:ascii="Arial" w:hAnsi="Arial" w:cs="Arial"/>
          <w:bCs/>
          <w:sz w:val="26"/>
          <w:szCs w:val="26"/>
        </w:rPr>
        <w:t>едставить, установлен в приложении 7 к регламенту. Документы (сведения), указанные в приложении 7 к регламенту, которые заявитель не представил по собственной инициативе, запрашиваются в рамках межведомственного информационного взаимодействия (за исключени</w:t>
      </w:r>
      <w:r>
        <w:rPr>
          <w:rFonts w:ascii="Arial" w:hAnsi="Arial" w:cs="Arial"/>
          <w:bCs/>
          <w:sz w:val="26"/>
          <w:szCs w:val="26"/>
        </w:rPr>
        <w:t>ем документов, находящихся в распоряжении администрации).</w:t>
      </w:r>
    </w:p>
    <w:p w:rsidR="00F37F46" w:rsidRDefault="00F37F46">
      <w:pPr>
        <w:autoSpaceDE w:val="0"/>
        <w:spacing w:after="0" w:line="240" w:lineRule="auto"/>
        <w:ind w:right="57" w:firstLine="737"/>
        <w:jc w:val="both"/>
        <w:rPr>
          <w:rFonts w:ascii="Arial" w:hAnsi="Arial" w:cs="Arial"/>
          <w:bCs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ind w:right="57" w:firstLine="737"/>
        <w:jc w:val="both"/>
        <w:rPr>
          <w:rFonts w:ascii="Arial" w:hAnsi="Arial" w:cs="Arial"/>
          <w:bCs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ind w:right="57" w:firstLine="737"/>
        <w:jc w:val="both"/>
        <w:rPr>
          <w:rFonts w:ascii="Arial" w:hAnsi="Arial" w:cs="Arial"/>
          <w:bCs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ind w:right="57" w:firstLine="737"/>
        <w:jc w:val="both"/>
        <w:rPr>
          <w:rFonts w:ascii="Arial" w:hAnsi="Arial" w:cs="Arial"/>
          <w:bCs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ind w:right="57" w:firstLine="737"/>
        <w:jc w:val="both"/>
        <w:rPr>
          <w:rFonts w:ascii="Arial" w:hAnsi="Arial" w:cs="Arial"/>
          <w:bCs/>
          <w:sz w:val="26"/>
          <w:szCs w:val="26"/>
        </w:rPr>
      </w:pPr>
    </w:p>
    <w:p w:rsidR="00F37F46" w:rsidRDefault="00031BEF">
      <w:pPr>
        <w:spacing w:after="0" w:line="240" w:lineRule="auto"/>
        <w:ind w:firstLine="709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Основанием для отказа в приеме документов, поступивших в электронной ф</w:t>
      </w:r>
      <w:r>
        <w:rPr>
          <w:rFonts w:ascii="Arial" w:hAnsi="Arial" w:cs="Arial"/>
          <w:sz w:val="26"/>
          <w:szCs w:val="26"/>
        </w:rPr>
        <w:t>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№63-ФЗ «Об электронной подписи» (далее по тексту - ус</w:t>
      </w:r>
      <w:r>
        <w:rPr>
          <w:rFonts w:ascii="Arial" w:hAnsi="Arial" w:cs="Arial"/>
          <w:sz w:val="26"/>
          <w:szCs w:val="26"/>
        </w:rPr>
        <w:t>ловия действительности электронной подписи).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spacing w:after="0" w:line="240" w:lineRule="auto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2.9.1. Исчерпывающий перечень оснований для отказа в предоставлени</w:t>
      </w:r>
      <w:r>
        <w:rPr>
          <w:rFonts w:ascii="Arial" w:hAnsi="Arial" w:cs="Arial"/>
          <w:sz w:val="26"/>
          <w:szCs w:val="26"/>
        </w:rPr>
        <w:t>и муниципальной услуги в части приватизации жилого помещения: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непредставление заявителем документов, указанных в приложении 6 к Регламенту, либо представление документов, по форме и содержанию не соответствующих требованиям, установленным законодательст</w:t>
      </w:r>
      <w:r>
        <w:rPr>
          <w:rFonts w:ascii="Arial" w:hAnsi="Arial" w:cs="Arial"/>
          <w:sz w:val="26"/>
          <w:szCs w:val="26"/>
        </w:rPr>
        <w:t>вом Российской Федерации, настоящим регламентом;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поступление ответа органа государственной власти, органа местного самоуправления, организации на межведомственный или внутриведомственный запрос, свидетельствующего об отсутствии документов (сведений из н</w:t>
      </w:r>
      <w:r>
        <w:rPr>
          <w:rFonts w:ascii="Arial" w:hAnsi="Arial" w:cs="Arial"/>
          <w:sz w:val="26"/>
          <w:szCs w:val="26"/>
        </w:rPr>
        <w:t>их), необходимых для предоставления муниципальной услуги, отсутствие указанных документов (сведений из них) в распоряжении администрации, если соответствующие документы не представлены заявителем по собственной инициативе;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в) документы, представленные </w:t>
      </w:r>
      <w:r>
        <w:rPr>
          <w:rFonts w:ascii="Arial" w:hAnsi="Arial" w:cs="Arial"/>
          <w:sz w:val="26"/>
          <w:szCs w:val="26"/>
        </w:rPr>
        <w:t>заявителем, полученные в рамках межведомственного информационного взаимодействия, находящиеся в распоряжении Администрации, не подтверждают право заявителя на приватизацию жилого помещения;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жилое помещение не подлежит приватизации в соответствии с требо</w:t>
      </w:r>
      <w:r>
        <w:rPr>
          <w:rFonts w:ascii="Arial" w:hAnsi="Arial" w:cs="Arial"/>
          <w:sz w:val="26"/>
          <w:szCs w:val="26"/>
        </w:rPr>
        <w:t>ваниями действующего законодательства;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обращение заявителя либо гражданина, не участвующего в приватизации, имеющего право на приватизацию заявленного жилого помещения, с заявлением о прекращении процедуры приватизации жилого помещения.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2.9.2. Исчерпыва</w:t>
      </w:r>
      <w:r>
        <w:rPr>
          <w:rFonts w:ascii="Arial" w:hAnsi="Arial" w:cs="Arial"/>
          <w:sz w:val="26"/>
          <w:szCs w:val="26"/>
        </w:rPr>
        <w:t>ющий перечень оснований для отказа в предоставлении муниципальной услуги в части внесения изменений в договор приватизации: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лицо, обратившееся с заявлением о внесении изменений в договор приватизации, не является лицом, с которым заключен договор приват</w:t>
      </w:r>
      <w:r>
        <w:rPr>
          <w:rFonts w:ascii="Arial" w:hAnsi="Arial" w:cs="Arial"/>
          <w:sz w:val="26"/>
          <w:szCs w:val="26"/>
        </w:rPr>
        <w:t>изации;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непредставление заявителем документов, указанных в приложении 6 к регламенту, либо представление документов, по форме и содержанию не соответствующих требованиям, установленным законодательством Российской Федерации, настоящим регламентом;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ос</w:t>
      </w:r>
      <w:r>
        <w:rPr>
          <w:rFonts w:ascii="Arial" w:hAnsi="Arial" w:cs="Arial"/>
          <w:sz w:val="26"/>
          <w:szCs w:val="26"/>
        </w:rPr>
        <w:t>нования для внесения изменений в договор приватизации не относятся к таким основаниям, как исправление допущенных технических ошибок в адресе жилого помещения, фамилии, имени, отчестве гражданина.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2.9.3. Исчерпывающий перечень оснований для отказа в предос</w:t>
      </w:r>
      <w:r>
        <w:rPr>
          <w:rFonts w:ascii="Arial" w:hAnsi="Arial" w:cs="Arial"/>
          <w:sz w:val="26"/>
          <w:szCs w:val="26"/>
        </w:rPr>
        <w:t>тавлении муниципальной услуги в части расторжения договора приватизации: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лицо, обратившееся с заявлением о расторжении договора приватизации, не является лицом, с которым заключен договор приватизации;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б) непредставление заявителем документов, указанных</w:t>
      </w:r>
      <w:r>
        <w:rPr>
          <w:rFonts w:ascii="Arial" w:hAnsi="Arial" w:cs="Arial"/>
          <w:sz w:val="26"/>
          <w:szCs w:val="26"/>
        </w:rPr>
        <w:t xml:space="preserve"> в приложении 6 к регламенту, либо представление документов, по форме и содержанию не соответствующих требованиям, установленным законодательством Российской Федерации, настоящим регламентом;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внесение Росреестром в Единый государственный реестр недвижим</w:t>
      </w:r>
      <w:r>
        <w:rPr>
          <w:rFonts w:ascii="Arial" w:hAnsi="Arial" w:cs="Arial"/>
          <w:sz w:val="26"/>
          <w:szCs w:val="26"/>
        </w:rPr>
        <w:t>ости записей о государственной регистрации права собственности граждан на приватизированное жилое помещение.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2.9.4. Исчерпывающий перечень оснований для отказа в предоставлении муниципальной услуги в части передачи в муниципальную собственность ранее прива</w:t>
      </w:r>
      <w:r>
        <w:rPr>
          <w:rFonts w:ascii="Arial" w:hAnsi="Arial" w:cs="Arial"/>
          <w:sz w:val="26"/>
          <w:szCs w:val="26"/>
        </w:rPr>
        <w:t>тизированного жилого помещения: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непредставление заявителем документов, указанных в приложении 6 к регламенту, либо предоставление документов, по форме и содержанию не соответствующих требованиям, установленным законодательством Российской Федерации, нас</w:t>
      </w:r>
      <w:r>
        <w:rPr>
          <w:rFonts w:ascii="Arial" w:hAnsi="Arial" w:cs="Arial"/>
          <w:sz w:val="26"/>
          <w:szCs w:val="26"/>
        </w:rPr>
        <w:t>тоящим регламентом;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поступление ответа органа государственной власти, органа местного самоуправления, организации на межведомственный или внутриведомственный запрос, свидетельствующего об отсутствии документов (сведений из них), необходимых для предоста</w:t>
      </w:r>
      <w:r>
        <w:rPr>
          <w:rFonts w:ascii="Arial" w:hAnsi="Arial" w:cs="Arial"/>
          <w:sz w:val="26"/>
          <w:szCs w:val="26"/>
        </w:rPr>
        <w:t>вления муниципальной услуги, отсутствие указанных документов (сведений из них) в распоряжении Администрации, если соответствующие документы не представлены заявителем по собственной инициативе;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наличие в собственности заявителя иного жилого помещения (д</w:t>
      </w:r>
      <w:r>
        <w:rPr>
          <w:rFonts w:ascii="Arial" w:hAnsi="Arial" w:cs="Arial"/>
          <w:sz w:val="26"/>
          <w:szCs w:val="26"/>
        </w:rPr>
        <w:t>оли в праве общей собственности на иное жилое помещение);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отсутствие регистрации по месту жительства заявителя в жилом помещении, указанном в заявлении о передаче жилого помещения;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жилое помещение, указанное в заявлении о передаче жилого помещения, н</w:t>
      </w:r>
      <w:r>
        <w:rPr>
          <w:rFonts w:ascii="Arial" w:hAnsi="Arial" w:cs="Arial"/>
          <w:sz w:val="26"/>
          <w:szCs w:val="26"/>
        </w:rPr>
        <w:t>е являлось собственностью муниципального образования Уватского муниципального района;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е)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</w:t>
      </w:r>
      <w:r>
        <w:rPr>
          <w:rFonts w:ascii="Arial" w:hAnsi="Arial" w:cs="Arial"/>
          <w:sz w:val="26"/>
          <w:szCs w:val="26"/>
        </w:rPr>
        <w:t>ения;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ж) жилое помещение, указанное в заявлении о предоставлении муниципальной услуги, в установленном законом порядке признано непригодным для проживания или располагается в многоквартирном доме, признанном аварийным и подлежащем сносу или реконструкции;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з) обращение заявителя, гражданина, являющегося одним из собственников ранее приватизированного помещения, с заявлением о прекращении процедуры передачи в муниципальную собственность ранее приватизированного жилого помещения;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и) лицо, обратившееся с заявле</w:t>
      </w:r>
      <w:r>
        <w:rPr>
          <w:rFonts w:ascii="Arial" w:hAnsi="Arial" w:cs="Arial"/>
          <w:sz w:val="26"/>
          <w:szCs w:val="26"/>
        </w:rPr>
        <w:t>нием о предоставлении муниципальной услуги, не является лицом, с которым заключен договор приватизации;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к) прекращение права собственности заявителя на жилое помещение, указанное в заявлении о предоставлении муниципальной услуги.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2.9.5. Отказ в предоставле</w:t>
      </w:r>
      <w:r>
        <w:rPr>
          <w:rFonts w:ascii="Arial" w:hAnsi="Arial" w:cs="Arial"/>
          <w:sz w:val="26"/>
          <w:szCs w:val="26"/>
        </w:rPr>
        <w:t>нии муниципальной услуги должен содержать конкретные основания, из установленных в пунктах 2.9.1. - 2.9.4. регламента, а также положения заявления или документов, в отношении которых выявлены такие основания.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2.9.6. Основания для приостановления предоставл</w:t>
      </w:r>
      <w:r>
        <w:rPr>
          <w:rFonts w:ascii="Arial" w:hAnsi="Arial" w:cs="Arial"/>
          <w:sz w:val="26"/>
          <w:szCs w:val="26"/>
        </w:rPr>
        <w:t>ения муниципальной услуги отсутствуют.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spacing w:after="0" w:line="240" w:lineRule="auto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lastRenderedPageBreak/>
        <w:t>2.10. Перечень услуг, которые являются необходимыми и обязательными для предоставления муниципальной услуги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Необходимые</w:t>
      </w:r>
      <w:r>
        <w:rPr>
          <w:rFonts w:ascii="Arial" w:hAnsi="Arial" w:cs="Arial"/>
          <w:sz w:val="26"/>
          <w:szCs w:val="26"/>
        </w:rPr>
        <w:t xml:space="preserve"> и обязательные услуги отсутствуют.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57"/>
        <w:jc w:val="center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Cs/>
          <w:i/>
          <w:iCs/>
          <w:sz w:val="26"/>
          <w:szCs w:val="26"/>
        </w:rPr>
        <w:t>2.11. Способы, размер и основания взимания государственной пошлины</w:t>
      </w:r>
    </w:p>
    <w:p w:rsidR="00F37F46" w:rsidRDefault="00031BEF">
      <w:pPr>
        <w:autoSpaceDE w:val="0"/>
        <w:spacing w:after="0" w:line="240" w:lineRule="auto"/>
        <w:ind w:right="57"/>
        <w:jc w:val="center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Cs/>
          <w:i/>
          <w:iCs/>
          <w:sz w:val="26"/>
          <w:szCs w:val="26"/>
        </w:rPr>
        <w:t>или иной платы, взимаемой за предоставление муниципальной услуги</w:t>
      </w:r>
    </w:p>
    <w:p w:rsidR="00F37F46" w:rsidRDefault="00F37F46">
      <w:pPr>
        <w:autoSpaceDE w:val="0"/>
        <w:spacing w:after="0" w:line="240" w:lineRule="auto"/>
        <w:ind w:right="38" w:firstLine="709"/>
        <w:jc w:val="center"/>
        <w:rPr>
          <w:rFonts w:ascii="Arial" w:hAnsi="Arial" w:cs="Arial"/>
          <w:bCs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Услуга предоставляется бесплатно.</w:t>
      </w:r>
    </w:p>
    <w:p w:rsidR="00F37F46" w:rsidRDefault="00F37F46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57"/>
        <w:jc w:val="center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Cs/>
          <w:i/>
          <w:iCs/>
          <w:sz w:val="26"/>
          <w:szCs w:val="26"/>
        </w:rPr>
        <w:t>2.12. Способы, размер и основания взимания платы за</w:t>
      </w:r>
      <w:r>
        <w:rPr>
          <w:rFonts w:ascii="Arial" w:hAnsi="Arial" w:cs="Arial"/>
          <w:bCs/>
          <w:i/>
          <w:iCs/>
          <w:sz w:val="26"/>
          <w:szCs w:val="26"/>
        </w:rPr>
        <w:t xml:space="preserve"> предоставление услуг, которые являются необходимыми и обязательными для предоставления муниципальной услуги</w:t>
      </w:r>
    </w:p>
    <w:p w:rsidR="00F37F46" w:rsidRDefault="00F37F46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Плата за услуги, которые являются необходимыми и обязательными, не устанавливается по причине отсутствия данных услуг.</w:t>
      </w:r>
    </w:p>
    <w:p w:rsidR="00F37F46" w:rsidRDefault="00F37F46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57"/>
        <w:jc w:val="center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Cs/>
          <w:i/>
          <w:iCs/>
          <w:sz w:val="26"/>
          <w:szCs w:val="26"/>
        </w:rPr>
        <w:t>2.13. Максимальный срок ож</w:t>
      </w:r>
      <w:r>
        <w:rPr>
          <w:rFonts w:ascii="Arial" w:hAnsi="Arial" w:cs="Arial"/>
          <w:bCs/>
          <w:i/>
          <w:iCs/>
          <w:sz w:val="26"/>
          <w:szCs w:val="26"/>
        </w:rPr>
        <w:t>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F37F46" w:rsidRDefault="00F37F46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Время ожидания в очереди при подаче </w:t>
      </w:r>
      <w:r>
        <w:rPr>
          <w:rFonts w:ascii="Arial" w:hAnsi="Arial" w:cs="Arial"/>
          <w:bCs/>
          <w:sz w:val="26"/>
          <w:szCs w:val="26"/>
        </w:rPr>
        <w:t>заявления на предоставление муниципальной услуги не должно превышать 15 минут.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Время ожидания в очереди при получении результата муниципальной услуги не должно превышать 15 минут.</w:t>
      </w:r>
    </w:p>
    <w:p w:rsidR="00F37F46" w:rsidRDefault="00F37F46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38" w:firstLine="709"/>
        <w:jc w:val="center"/>
      </w:pPr>
      <w:r>
        <w:rPr>
          <w:rFonts w:ascii="Arial" w:hAnsi="Arial" w:cs="Arial"/>
          <w:bCs/>
          <w:i/>
          <w:iCs/>
          <w:sz w:val="26"/>
          <w:szCs w:val="26"/>
        </w:rPr>
        <w:t>2.14. Срок регистрации заявления о предоставлении муниципальной услуги и ус</w:t>
      </w:r>
      <w:r>
        <w:rPr>
          <w:rFonts w:ascii="Arial" w:hAnsi="Arial" w:cs="Arial"/>
          <w:bCs/>
          <w:i/>
          <w:iCs/>
          <w:sz w:val="26"/>
          <w:szCs w:val="26"/>
        </w:rPr>
        <w:t>луги, предоставляемой организацией, участвующей в предоставлении муниципальной услуги</w:t>
      </w:r>
    </w:p>
    <w:p w:rsidR="00F37F46" w:rsidRDefault="00F37F46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Регистрация заявления при личном обращении заявителя в А</w:t>
      </w:r>
      <w:r>
        <w:rPr>
          <w:color w:val="000000"/>
          <w:sz w:val="26"/>
          <w:szCs w:val="26"/>
          <w:shd w:val="clear" w:color="auto" w:fill="FFFFFF"/>
        </w:rPr>
        <w:t>дминистрацию</w:t>
      </w:r>
      <w:r>
        <w:rPr>
          <w:color w:val="000000"/>
          <w:sz w:val="26"/>
          <w:szCs w:val="26"/>
          <w:shd w:val="clear" w:color="auto" w:fill="FFFFFF"/>
        </w:rPr>
        <w:t xml:space="preserve"> или МФЦ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осуществляется в день поступления. При поступлении заявления в Администрацию в электронной форме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F37F46" w:rsidRDefault="00F37F46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38" w:firstLine="709"/>
        <w:jc w:val="center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Cs/>
          <w:i/>
          <w:iCs/>
          <w:sz w:val="26"/>
          <w:szCs w:val="26"/>
        </w:rPr>
        <w:t>2.15. Требования к</w:t>
      </w:r>
      <w:r>
        <w:rPr>
          <w:rFonts w:ascii="Arial" w:hAnsi="Arial" w:cs="Arial"/>
          <w:bCs/>
          <w:i/>
          <w:iCs/>
          <w:sz w:val="26"/>
          <w:szCs w:val="26"/>
        </w:rPr>
        <w:t xml:space="preserve">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</w:t>
      </w:r>
      <w:r>
        <w:rPr>
          <w:rFonts w:ascii="Arial" w:hAnsi="Arial" w:cs="Arial"/>
          <w:bCs/>
          <w:i/>
          <w:iCs/>
          <w:sz w:val="26"/>
          <w:szCs w:val="26"/>
        </w:rPr>
        <w:t>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37F46" w:rsidRDefault="00F37F46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38" w:firstLine="709"/>
        <w:jc w:val="both"/>
      </w:pPr>
      <w:r>
        <w:rPr>
          <w:rFonts w:ascii="Arial" w:hAnsi="Arial" w:cs="Arial"/>
          <w:bCs/>
          <w:sz w:val="26"/>
          <w:szCs w:val="26"/>
        </w:rPr>
        <w:t>2.15.1. Помещения для предоставления муниципальной усл</w:t>
      </w:r>
      <w:r>
        <w:rPr>
          <w:rFonts w:ascii="Arial" w:hAnsi="Arial" w:cs="Arial"/>
          <w:bCs/>
          <w:sz w:val="26"/>
          <w:szCs w:val="26"/>
        </w:rPr>
        <w:t xml:space="preserve">уги размещаются </w:t>
      </w:r>
      <w:r>
        <w:rPr>
          <w:rFonts w:ascii="Arial" w:hAnsi="Arial" w:cs="Arial"/>
          <w:bCs/>
          <w:iCs/>
          <w:sz w:val="26"/>
          <w:szCs w:val="26"/>
        </w:rPr>
        <w:t>по адресу: Тюменская область, Уватский район, с. Уват, ул. Иртышская, д. 19</w:t>
      </w:r>
      <w:r>
        <w:rPr>
          <w:rFonts w:ascii="Arial" w:hAnsi="Arial" w:cs="Arial"/>
          <w:bCs/>
          <w:sz w:val="26"/>
          <w:szCs w:val="26"/>
        </w:rPr>
        <w:t>.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lastRenderedPageBreak/>
        <w:t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</w:t>
      </w:r>
      <w:r>
        <w:rPr>
          <w:color w:val="000000"/>
          <w:sz w:val="26"/>
          <w:szCs w:val="26"/>
          <w:shd w:val="clear" w:color="auto" w:fill="FFFFFF"/>
        </w:rPr>
        <w:t>дминистраци</w:t>
      </w:r>
      <w:r>
        <w:rPr>
          <w:rStyle w:val="af4"/>
          <w:rFonts w:cs="Arial"/>
          <w:color w:val="000000"/>
          <w:sz w:val="26"/>
          <w:szCs w:val="26"/>
          <w:shd w:val="clear" w:color="auto" w:fill="FFFFFF"/>
          <w:vertAlign w:val="baseline"/>
        </w:rPr>
        <w:t>и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.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Помещения обозначаются табличками с указанием номеров помещений (окон), должности и фамилии лица, осуществляющего прием заявителей, также обеспечиваются необходимым для предоставления муниципальной услуги оборудованием (компьютерами, средствами связи, вк</w:t>
      </w:r>
      <w:r>
        <w:rPr>
          <w:rFonts w:ascii="Arial" w:hAnsi="Arial" w:cs="Arial"/>
          <w:bCs/>
          <w:sz w:val="26"/>
          <w:szCs w:val="26"/>
        </w:rPr>
        <w:t xml:space="preserve">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средствами пожаротушения </w:t>
      </w:r>
      <w:r>
        <w:rPr>
          <w:rFonts w:ascii="Arial" w:hAnsi="Arial" w:cs="Arial"/>
          <w:bCs/>
          <w:sz w:val="26"/>
          <w:szCs w:val="26"/>
        </w:rPr>
        <w:t>и оповещения о возникновении чрезвычайной ситуации, доступными местами общего пользования (туалетами).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</w:t>
      </w:r>
      <w:r>
        <w:rPr>
          <w:rFonts w:ascii="Arial" w:hAnsi="Arial" w:cs="Arial"/>
          <w:bCs/>
          <w:sz w:val="26"/>
          <w:szCs w:val="26"/>
        </w:rPr>
        <w:t>нагрузки и возможностей для их размещения в здании.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2.15.2. Места,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Визуальная информация размещается в фор</w:t>
      </w:r>
      <w:r>
        <w:rPr>
          <w:rFonts w:ascii="Arial" w:hAnsi="Arial" w:cs="Arial"/>
          <w:bCs/>
          <w:sz w:val="26"/>
          <w:szCs w:val="26"/>
        </w:rPr>
        <w:t>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а) о режиме работы, номерах телефонов, факсов, адресах электронной почты А</w:t>
      </w:r>
      <w:r>
        <w:rPr>
          <w:color w:val="000000"/>
          <w:sz w:val="26"/>
          <w:szCs w:val="26"/>
          <w:shd w:val="clear" w:color="auto" w:fill="FFFFFF"/>
        </w:rPr>
        <w:t>д</w:t>
      </w:r>
      <w:r>
        <w:rPr>
          <w:color w:val="000000"/>
          <w:sz w:val="26"/>
          <w:szCs w:val="26"/>
          <w:shd w:val="clear" w:color="auto" w:fill="FFFFFF"/>
        </w:rPr>
        <w:t>министрации или МФЦ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;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б) о номерах кабинетов (окон), где осуществляются прием и устное информирование граждан; фамилии, имена, отчества сотрудников А</w:t>
      </w:r>
      <w:r>
        <w:rPr>
          <w:color w:val="000000"/>
          <w:sz w:val="26"/>
          <w:szCs w:val="26"/>
          <w:shd w:val="clear" w:color="auto" w:fill="FFFFFF"/>
        </w:rPr>
        <w:t>дминистрации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, осуществляющих прием и устное информирование граждан;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в) о нормативных правовых актах, регулир</w:t>
      </w:r>
      <w:r>
        <w:rPr>
          <w:rFonts w:ascii="Arial" w:hAnsi="Arial" w:cs="Arial"/>
          <w:bCs/>
          <w:sz w:val="26"/>
          <w:szCs w:val="26"/>
        </w:rPr>
        <w:t>ующих порядок предоставления муниципальной услуги;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г) образцы заявлений и перечень прилагаемых к ним документов.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</w:t>
      </w:r>
      <w:r>
        <w:rPr>
          <w:rFonts w:ascii="Arial" w:hAnsi="Arial" w:cs="Arial"/>
          <w:bCs/>
          <w:sz w:val="26"/>
          <w:szCs w:val="26"/>
        </w:rPr>
        <w:t>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2.15.3. К помещениям предъявляются требования по обеспечению беспрепятственного доступа инвалидов, установленные законодательством </w:t>
      </w:r>
      <w:r>
        <w:rPr>
          <w:rFonts w:ascii="Arial" w:hAnsi="Arial" w:cs="Arial"/>
          <w:bCs/>
          <w:sz w:val="26"/>
          <w:szCs w:val="26"/>
        </w:rPr>
        <w:t>Российской Федерации о социальной защите инвалидов, с учетом действующих параметров помещений, в том числе: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а) наличие выделенной стоянки автотранспортных средств для инвалидов;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</w:pPr>
      <w:r>
        <w:rPr>
          <w:rFonts w:ascii="Arial" w:hAnsi="Arial" w:cs="Arial"/>
          <w:bCs/>
          <w:sz w:val="26"/>
          <w:szCs w:val="26"/>
        </w:rPr>
        <w:t xml:space="preserve">б) обеспечение возможности беспрепятственного доступа к помещениям, в которых </w:t>
      </w:r>
      <w:r>
        <w:rPr>
          <w:rFonts w:ascii="Arial" w:hAnsi="Arial" w:cs="Arial"/>
          <w:bCs/>
          <w:sz w:val="26"/>
          <w:szCs w:val="26"/>
        </w:rPr>
        <w:t>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5" w:name="_Ref4382167041"/>
      <w:bookmarkEnd w:id="5"/>
    </w:p>
    <w:p w:rsidR="00F37F46" w:rsidRDefault="00031BEF">
      <w:pPr>
        <w:autoSpaceDE w:val="0"/>
        <w:spacing w:after="0" w:line="240" w:lineRule="auto"/>
        <w:ind w:right="38" w:firstLine="709"/>
        <w:jc w:val="both"/>
      </w:pPr>
      <w:r>
        <w:rPr>
          <w:rFonts w:ascii="Arial" w:hAnsi="Arial" w:cs="Arial"/>
          <w:bCs/>
          <w:sz w:val="26"/>
          <w:szCs w:val="26"/>
        </w:rPr>
        <w:t>в) обеспечение достаточной ширины дверных проемов, лестничных маршей, п</w:t>
      </w:r>
      <w:r>
        <w:rPr>
          <w:rFonts w:ascii="Arial" w:hAnsi="Arial" w:cs="Arial"/>
          <w:bCs/>
          <w:sz w:val="26"/>
          <w:szCs w:val="26"/>
        </w:rPr>
        <w:t>лощадок;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г)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>д) размещение информации с учетом ограничения жизнедеятельности инвал</w:t>
      </w:r>
      <w:r>
        <w:rPr>
          <w:rFonts w:ascii="Arial" w:hAnsi="Arial" w:cs="Arial"/>
          <w:bCs/>
          <w:sz w:val="26"/>
          <w:szCs w:val="26"/>
        </w:rPr>
        <w:t>идов;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е)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ж) допуск в помещения, в которых предоставляется муниципальная услуга собаки-проводника при наличии документа, подтверждающ</w:t>
      </w:r>
      <w:r>
        <w:rPr>
          <w:rFonts w:ascii="Arial" w:hAnsi="Arial" w:cs="Arial"/>
          <w:bCs/>
          <w:sz w:val="26"/>
          <w:szCs w:val="26"/>
        </w:rPr>
        <w:t>его ее специальное обучение;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з) оказание сотрудниками А</w:t>
      </w:r>
      <w:r>
        <w:rPr>
          <w:color w:val="000000"/>
          <w:sz w:val="26"/>
          <w:szCs w:val="26"/>
          <w:shd w:val="clear" w:color="auto" w:fill="FFFFFF"/>
        </w:rPr>
        <w:t>дминистрации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помощи инвалидам в преодолении барьеров, мешающих получению ими услуги наравне с другими лицами.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2.15.4. Требования к помещен</w:t>
      </w:r>
      <w:r>
        <w:rPr>
          <w:rFonts w:ascii="Arial" w:hAnsi="Arial" w:cs="Arial"/>
          <w:bCs/>
          <w:sz w:val="26"/>
          <w:szCs w:val="26"/>
        </w:rPr>
        <w:t>иям МФЦ, в которых предоставляется муниципальная услуга, устано</w:t>
      </w:r>
      <w:r>
        <w:rPr>
          <w:rFonts w:ascii="Arial" w:hAnsi="Arial" w:cs="Arial"/>
          <w:bCs/>
          <w:sz w:val="26"/>
          <w:szCs w:val="26"/>
        </w:rPr>
        <w:t>влены Правила</w:t>
      </w:r>
      <w:r>
        <w:rPr>
          <w:rFonts w:ascii="Arial" w:hAnsi="Arial" w:cs="Arial"/>
          <w:bCs/>
          <w:sz w:val="26"/>
          <w:szCs w:val="26"/>
        </w:rPr>
        <w:t>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№1376.</w:t>
      </w:r>
    </w:p>
    <w:p w:rsidR="00F37F46" w:rsidRDefault="00F37F46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38" w:firstLine="709"/>
        <w:jc w:val="center"/>
        <w:rPr>
          <w:rFonts w:ascii="Arial" w:hAnsi="Arial" w:cs="Arial"/>
          <w:bCs/>
          <w:i/>
          <w:iCs/>
          <w:sz w:val="26"/>
          <w:szCs w:val="26"/>
        </w:rPr>
      </w:pPr>
      <w:r>
        <w:rPr>
          <w:rFonts w:ascii="Arial" w:hAnsi="Arial" w:cs="Arial"/>
          <w:bCs/>
          <w:i/>
          <w:iCs/>
          <w:sz w:val="26"/>
          <w:szCs w:val="26"/>
        </w:rPr>
        <w:t xml:space="preserve">2.16. Показатели доступности и качества </w:t>
      </w:r>
      <w:r>
        <w:rPr>
          <w:rFonts w:ascii="Arial" w:hAnsi="Arial" w:cs="Arial"/>
          <w:bCs/>
          <w:i/>
          <w:iCs/>
          <w:sz w:val="26"/>
          <w:szCs w:val="26"/>
        </w:rPr>
        <w:t>муниципальной услуги</w:t>
      </w:r>
    </w:p>
    <w:p w:rsidR="00F37F46" w:rsidRDefault="00F37F46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2.16.1. Показателями доступности муниципальной услуги являются: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а)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</w:t>
      </w:r>
      <w:r>
        <w:rPr>
          <w:rFonts w:ascii="Arial" w:hAnsi="Arial" w:cs="Arial"/>
          <w:bCs/>
          <w:sz w:val="26"/>
          <w:szCs w:val="26"/>
        </w:rPr>
        <w:t>использованием информационно-телекоммуникационных технологий;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б) наличие помещений, оборудования и оснащения, отвечающих требованиям Регламента;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в) соблюдение режима работы А</w:t>
      </w:r>
      <w:r>
        <w:rPr>
          <w:color w:val="000000"/>
          <w:sz w:val="26"/>
          <w:szCs w:val="26"/>
          <w:shd w:val="clear" w:color="auto" w:fill="FFFFFF"/>
        </w:rPr>
        <w:t xml:space="preserve">дминистрации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при предоставлении муниципальной услуги;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г) возможность получения мун</w:t>
      </w:r>
      <w:r>
        <w:rPr>
          <w:rFonts w:ascii="Arial" w:hAnsi="Arial" w:cs="Arial"/>
          <w:bCs/>
          <w:sz w:val="26"/>
          <w:szCs w:val="26"/>
        </w:rPr>
        <w:t>иципальной услуги через МФЦ и в электронной форме в соответствии с подразделом 2.17 регламента;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2.16.2. Показателями качества муниципальной услуги являются: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а) соблюдение сроков и последовательности административных процедур, установленных регламентом;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б) 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отсутствие обоснованных жалоб на действия (бездействие) и решения сотрудников А</w:t>
      </w:r>
      <w:r>
        <w:rPr>
          <w:color w:val="000000"/>
          <w:sz w:val="26"/>
          <w:szCs w:val="26"/>
          <w:shd w:val="clear" w:color="auto" w:fill="FFFFFF"/>
        </w:rPr>
        <w:t>дминистрации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>;</w:t>
      </w:r>
    </w:p>
    <w:p w:rsidR="00F37F46" w:rsidRDefault="00031BEF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6"/>
          <w:szCs w:val="26"/>
          <w:shd w:val="clear" w:color="auto" w:fill="FFFFFF"/>
        </w:rPr>
        <w:t>г) количество взаимодействий заявителя с сотрудниками А</w:t>
      </w:r>
      <w:r>
        <w:rPr>
          <w:color w:val="000000"/>
          <w:sz w:val="26"/>
          <w:szCs w:val="26"/>
          <w:shd w:val="clear" w:color="auto" w:fill="FFFFFF"/>
        </w:rPr>
        <w:t>дминистрации</w:t>
      </w:r>
      <w:r>
        <w:rPr>
          <w:rFonts w:ascii="Arial" w:hAnsi="Arial" w:cs="Arial"/>
          <w:bCs/>
          <w:sz w:val="26"/>
          <w:szCs w:val="26"/>
          <w:shd w:val="clear" w:color="auto" w:fill="FFFFFF"/>
        </w:rPr>
        <w:t xml:space="preserve"> при предоставлении муниципальной услуги и их продолжительность.</w:t>
      </w:r>
    </w:p>
    <w:p w:rsidR="00F37F46" w:rsidRDefault="00F37F46">
      <w:pPr>
        <w:autoSpaceDE w:val="0"/>
        <w:spacing w:after="0" w:line="240" w:lineRule="auto"/>
        <w:ind w:right="38" w:firstLine="709"/>
        <w:jc w:val="both"/>
        <w:rPr>
          <w:rFonts w:ascii="Arial" w:hAnsi="Arial" w:cs="Arial"/>
          <w:bCs/>
          <w:sz w:val="26"/>
          <w:szCs w:val="26"/>
        </w:rPr>
      </w:pPr>
    </w:p>
    <w:p w:rsidR="00F37F46" w:rsidRDefault="00031BEF">
      <w:pPr>
        <w:spacing w:after="0" w:line="240" w:lineRule="auto"/>
        <w:ind w:firstLine="540"/>
        <w:jc w:val="center"/>
      </w:pPr>
      <w:r>
        <w:rPr>
          <w:rFonts w:ascii="Arial" w:hAnsi="Arial" w:cs="Arial"/>
          <w:i/>
          <w:sz w:val="26"/>
          <w:szCs w:val="26"/>
        </w:rPr>
        <w:t xml:space="preserve">2.17. Требования, учитывающие </w:t>
      </w:r>
      <w:r>
        <w:rPr>
          <w:rFonts w:ascii="Arial" w:hAnsi="Arial" w:cs="Arial"/>
          <w:i/>
          <w:sz w:val="26"/>
          <w:szCs w:val="26"/>
        </w:rPr>
        <w:t>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37F46" w:rsidRDefault="00F37F46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2.17.1. При выдаче результата муниципально</w:t>
      </w:r>
      <w:r>
        <w:rPr>
          <w:rFonts w:ascii="Arial" w:hAnsi="Arial" w:cs="Arial"/>
          <w:sz w:val="26"/>
          <w:szCs w:val="26"/>
        </w:rPr>
        <w:t>й услуги МФЦ учитывает требования постановления Правительства РФ 18 марта 2015 года №250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</w:t>
      </w:r>
      <w:r>
        <w:rPr>
          <w:rFonts w:ascii="Arial" w:hAnsi="Arial" w:cs="Arial"/>
          <w:sz w:val="26"/>
          <w:szCs w:val="26"/>
        </w:rPr>
        <w:t xml:space="preserve">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</w:t>
      </w:r>
      <w:r>
        <w:rPr>
          <w:rFonts w:ascii="Arial" w:hAnsi="Arial" w:cs="Arial"/>
          <w:sz w:val="26"/>
          <w:szCs w:val="26"/>
        </w:rPr>
        <w:lastRenderedPageBreak/>
        <w:t>услуги, и к выдаче заяв</w:t>
      </w:r>
      <w:r>
        <w:rPr>
          <w:rFonts w:ascii="Arial" w:hAnsi="Arial" w:cs="Arial"/>
          <w:sz w:val="26"/>
          <w:szCs w:val="26"/>
        </w:rPr>
        <w:t>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</w:t>
      </w:r>
      <w:r>
        <w:rPr>
          <w:rFonts w:ascii="Arial" w:hAnsi="Arial" w:cs="Arial"/>
          <w:sz w:val="26"/>
          <w:szCs w:val="26"/>
        </w:rPr>
        <w:t>ов, включая составление на бумажном носителе и заверение выписок из указанных информационных систем».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2.17.2. При предоставлении муниципальной услуги в электронной форме заявитель вправе:</w:t>
      </w:r>
    </w:p>
    <w:p w:rsidR="00F37F46" w:rsidRDefault="00031BEF"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а) получить информацию о порядке и сроках предоставления </w:t>
      </w:r>
      <w:r>
        <w:rPr>
          <w:rFonts w:ascii="Arial" w:hAnsi="Arial"/>
          <w:sz w:val="26"/>
          <w:szCs w:val="26"/>
        </w:rPr>
        <w:t>муниципальной услуги, размещенной на Едином портале или на Региональном портале;</w:t>
      </w:r>
    </w:p>
    <w:p w:rsidR="00F37F46" w:rsidRDefault="00031BEF"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</w:t>
      </w:r>
      <w:r>
        <w:rPr>
          <w:rFonts w:ascii="Arial" w:hAnsi="Arial"/>
          <w:sz w:val="26"/>
          <w:szCs w:val="26"/>
        </w:rPr>
        <w:t>ованием мобильного приложения;</w:t>
      </w:r>
    </w:p>
    <w:p w:rsidR="00F37F46" w:rsidRDefault="00031BEF"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в) подать заявление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заявления.</w:t>
      </w:r>
    </w:p>
    <w:p w:rsidR="00F37F46" w:rsidRDefault="00031BEF"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Заявление, подаваемое в форме электронного д</w:t>
      </w:r>
      <w:r>
        <w:rPr>
          <w:rFonts w:ascii="Arial" w:hAnsi="Arial"/>
          <w:sz w:val="26"/>
          <w:szCs w:val="26"/>
        </w:rPr>
        <w:t>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</w:t>
      </w:r>
      <w:r>
        <w:rPr>
          <w:rFonts w:ascii="Arial" w:hAnsi="Arial"/>
          <w:sz w:val="26"/>
          <w:szCs w:val="26"/>
        </w:rPr>
        <w:t>нодательством Российской Федерации для подписания таких документов не установлен иной вид электронной подписи);</w:t>
      </w:r>
    </w:p>
    <w:p w:rsidR="00F37F46" w:rsidRDefault="00031BEF"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г) получить сведения о ходе выполнения заявления, поданного в электронной форме;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д) </w:t>
      </w:r>
      <w:r>
        <w:rPr>
          <w:rFonts w:ascii="Arial" w:hAnsi="Arial"/>
          <w:sz w:val="26"/>
          <w:szCs w:val="26"/>
        </w:rPr>
        <w:t>получить результат предоставления муниципальной услуги в фор</w:t>
      </w:r>
      <w:r>
        <w:rPr>
          <w:rFonts w:ascii="Arial" w:hAnsi="Arial"/>
          <w:sz w:val="26"/>
          <w:szCs w:val="26"/>
        </w:rPr>
        <w:t>ме электронного документа;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eastAsia="Arial"/>
          <w:color w:val="000000"/>
          <w:sz w:val="26"/>
          <w:szCs w:val="26"/>
          <w:shd w:val="clear" w:color="auto" w:fill="FFFFFF"/>
        </w:rPr>
        <w:t>е) подать жалобу на решение и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посредством Федеральной государств</w:t>
      </w:r>
      <w:r>
        <w:rPr>
          <w:rFonts w:eastAsia="Arial"/>
          <w:color w:val="000000"/>
          <w:sz w:val="26"/>
          <w:szCs w:val="26"/>
          <w:shd w:val="clear" w:color="auto" w:fill="FFFFFF"/>
        </w:rPr>
        <w:t>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по тексту — ФГИС ДО), Единого портала, Регионального п</w:t>
      </w:r>
      <w:r>
        <w:rPr>
          <w:rFonts w:eastAsia="Arial"/>
          <w:color w:val="000000"/>
          <w:sz w:val="26"/>
          <w:szCs w:val="26"/>
          <w:shd w:val="clear" w:color="auto" w:fill="FFFFFF"/>
        </w:rPr>
        <w:t>ортала, сайта Администрации.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</w:t>
      </w:r>
      <w:r>
        <w:rPr>
          <w:rFonts w:ascii="Arial" w:hAnsi="Arial" w:cs="Arial"/>
          <w:b/>
          <w:bCs/>
          <w:sz w:val="26"/>
          <w:szCs w:val="26"/>
        </w:rPr>
        <w:t xml:space="preserve"> также особенности выполнения административных процедур в МФЦ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spacing w:after="0" w:line="240" w:lineRule="auto"/>
        <w:ind w:firstLine="709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3.1. Прием и регистрация заявления и документов, необходимых для предоставления муниципальной услуги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3.1.1. Основанием для начала административной процедуры является обращение заявителя с з</w:t>
      </w:r>
      <w:r>
        <w:rPr>
          <w:rFonts w:ascii="Arial" w:hAnsi="Arial" w:cs="Arial"/>
          <w:sz w:val="26"/>
          <w:szCs w:val="26"/>
        </w:rPr>
        <w:t>аявлением и иными документами, установленными подразделом 2.6. регламента, посредством личного приема в Администрацию или МФЦ или в электронной форме посредством Единого портала или Регионального портала в Администрацию.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3.1.2. В ходе личного приема докуме</w:t>
      </w:r>
      <w:r>
        <w:rPr>
          <w:rFonts w:ascii="Arial" w:hAnsi="Arial" w:cs="Arial"/>
          <w:sz w:val="26"/>
          <w:szCs w:val="26"/>
        </w:rPr>
        <w:t>нтов, необходимых для предоставления муниципальной услуги, сотрудник Администрации или МФЦ: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устанавливает личность обратившегося путем проверки документа, удостоверяющего его личность (в случае обращения представителя заявителя устанавливает наличие у н</w:t>
      </w:r>
      <w:r>
        <w:rPr>
          <w:rFonts w:ascii="Arial" w:hAnsi="Arial" w:cs="Arial"/>
          <w:sz w:val="26"/>
          <w:szCs w:val="26"/>
        </w:rPr>
        <w:t>его полномочий путем проверки документа, подтверждающего полномочия представителя);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проверяет правильность заполнения заявления, в том числе полноту внесенных данных;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в) обеспечивает регистрацию заявления 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в системе электронного документооборота и делопр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оизводства Администрации</w:t>
      </w:r>
      <w:r>
        <w:rPr>
          <w:rFonts w:ascii="Arial" w:hAnsi="Arial" w:cs="Arial"/>
          <w:sz w:val="26"/>
          <w:szCs w:val="26"/>
          <w:shd w:val="clear" w:color="auto" w:fill="FFFFFF"/>
        </w:rPr>
        <w:t>, а также выдачу заявителю под личную подпись расписки о приеме заявления и документов (форма расписки приведена в приложении № 8 к регламенту);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информирует заявителя о порядке и сроках предоставления муниципальной услуги.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3.1.3.</w:t>
      </w:r>
      <w:r>
        <w:rPr>
          <w:rFonts w:ascii="Arial" w:hAnsi="Arial" w:cs="Arial"/>
          <w:sz w:val="26"/>
          <w:szCs w:val="26"/>
        </w:rPr>
        <w:t xml:space="preserve"> При поступлении заявления и документов в электронной форме сотрудник отдела: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обеспечивает регистрацию заявления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в системе электронного документооборота и делопроизводства Администрации</w:t>
      </w:r>
      <w:r>
        <w:rPr>
          <w:rFonts w:ascii="Arial" w:hAnsi="Arial" w:cs="Arial"/>
          <w:sz w:val="26"/>
          <w:szCs w:val="26"/>
        </w:rPr>
        <w:t>. При этом заявление получает статусы «Принято ведомством» или «В об</w:t>
      </w:r>
      <w:r>
        <w:rPr>
          <w:rFonts w:ascii="Arial" w:hAnsi="Arial" w:cs="Arial"/>
          <w:sz w:val="26"/>
          <w:szCs w:val="26"/>
        </w:rPr>
        <w:t>работке», что отражается в «Личном кабинете» Единого портала или Регионального портала (в зависимости от информационного ресурса, посредством которого было подано заявление);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проверяет подлинность электронной подписи посредством обращения к Единому порт</w:t>
      </w:r>
      <w:r>
        <w:rPr>
          <w:rFonts w:ascii="Arial" w:hAnsi="Arial" w:cs="Arial"/>
          <w:sz w:val="26"/>
          <w:szCs w:val="26"/>
        </w:rPr>
        <w:t>алу (в случае, если заявителем представлены электронные документы, подписанные квалифицированной электронной подписью).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В случае если в результате проверки квалифицированной подписи выявлено несоблюдение условий ее действительности, сотрудник Администрации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принимает решение об отказе в приеме документов, поступивших в электронной форме, а также направляет заявителю (представителю заявителя) уведомление о принятом решении в электронной форме с указанием пунктов статьи 11 Федерального закона от 06.04.2011 №63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-ФЗ «Об электронной подписи», которые послужили основанием для его принятия. Такое уведомление подписывается квалифицированной подписью сотрудника Администрации, регистрируется 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в системе электронного документооборота и делопроизводства Администрации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и напр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авляется способами, указанными в пункте 9 Постановления Правительства РФ от 25.08.2012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</w:t>
      </w:r>
      <w:r>
        <w:rPr>
          <w:rFonts w:ascii="Arial" w:hAnsi="Arial" w:cs="Arial"/>
          <w:sz w:val="26"/>
          <w:szCs w:val="26"/>
          <w:shd w:val="clear" w:color="auto" w:fill="FFFFFF"/>
        </w:rPr>
        <w:t>изменения в Правила разработки и утверждения административных регламентов предоставления государственных услуг».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При поступлении заявления от МФЦ сотрудник отдела обеспечивает его регистрацию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в системе электронного документооборота и делопроизводства Адми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нистрации.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3.1.4. Результатом исполнения административной процедуры является регистрация заявления и документов.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3.1.5. Фиксация результата административной процедуры осуществляется путем занесения информации о зарегистрированном заявлении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в системе электронного документооборота и делопроизводства Администрации.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3.1.6. Ответственным за выполнение административной процедуры является сотрудник МФЦ, отдела, к функциям которого относится прием и регистрация заявления и документов.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3.1.7 Критер</w:t>
      </w:r>
      <w:r>
        <w:rPr>
          <w:rFonts w:ascii="Arial" w:hAnsi="Arial" w:cs="Arial"/>
          <w:sz w:val="26"/>
          <w:szCs w:val="26"/>
        </w:rPr>
        <w:t>ием для исполнения административной процедуры является факт обращения заявителя.</w:t>
      </w:r>
    </w:p>
    <w:p w:rsidR="00F37F46" w:rsidRDefault="00031BE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3.1.8. Максимальный срок совершения административной процедуры при личном обращении в Администрацию или МФЦ не должен превышать 45 минут. При поступлении заявления в электронн</w:t>
      </w:r>
      <w:r>
        <w:rPr>
          <w:rFonts w:ascii="Arial" w:hAnsi="Arial" w:cs="Arial"/>
          <w:sz w:val="26"/>
          <w:szCs w:val="26"/>
        </w:rPr>
        <w:t>ой форме, в рабочие дни - в день его поступления, в выходные или праздничные дни – в первый рабочий день, следующий за днем его поступления.</w:t>
      </w:r>
    </w:p>
    <w:p w:rsidR="00F37F46" w:rsidRDefault="00031BEF">
      <w:pPr>
        <w:widowControl w:val="0"/>
        <w:autoSpaceDE w:val="0"/>
        <w:spacing w:after="0" w:line="240" w:lineRule="auto"/>
        <w:ind w:right="38" w:firstLine="709"/>
        <w:jc w:val="both"/>
        <w:rPr>
          <w:rFonts w:ascii="Arial" w:hAnsi="Arial" w:cs="Arial"/>
          <w:sz w:val="24"/>
          <w:szCs w:val="24"/>
        </w:rPr>
      </w:pPr>
      <w:r>
        <w:rPr>
          <w:sz w:val="26"/>
          <w:szCs w:val="26"/>
        </w:rPr>
        <w:t xml:space="preserve">В случае установления факта несоблюдения условий действительности электронной подписи срок выполнения процедуры не </w:t>
      </w:r>
      <w:r>
        <w:rPr>
          <w:sz w:val="26"/>
          <w:szCs w:val="26"/>
        </w:rPr>
        <w:t>должен превышать 3 рабочих дней.</w:t>
      </w:r>
    </w:p>
    <w:p w:rsidR="00F37F46" w:rsidRDefault="00F37F46">
      <w:pPr>
        <w:widowControl w:val="0"/>
        <w:autoSpaceDE w:val="0"/>
        <w:spacing w:after="0" w:line="240" w:lineRule="auto"/>
        <w:jc w:val="center"/>
        <w:rPr>
          <w:rFonts w:ascii="Arial" w:hAnsi="Arial" w:cs="Arial"/>
          <w:i/>
          <w:iCs/>
          <w:sz w:val="26"/>
          <w:szCs w:val="26"/>
        </w:rPr>
      </w:pPr>
    </w:p>
    <w:p w:rsidR="00F37F46" w:rsidRDefault="00031BEF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3.2. Рассмотрение заявления и документов, направление (выдача) результата</w:t>
      </w:r>
    </w:p>
    <w:p w:rsidR="00F37F46" w:rsidRDefault="00031BEF">
      <w:pPr>
        <w:widowControl w:val="0"/>
        <w:autoSpaceDE w:val="0"/>
        <w:spacing w:after="0" w:line="240" w:lineRule="auto"/>
        <w:jc w:val="center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предоставления муниципальной услуги</w:t>
      </w:r>
    </w:p>
    <w:p w:rsidR="00F37F46" w:rsidRDefault="00F37F46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3.2.1. </w:t>
      </w:r>
      <w:r>
        <w:rPr>
          <w:sz w:val="26"/>
          <w:szCs w:val="26"/>
        </w:rPr>
        <w:t xml:space="preserve">Основанием для начала административной процедуры является окончание административной процедуры, </w:t>
      </w:r>
      <w:r>
        <w:rPr>
          <w:sz w:val="26"/>
          <w:szCs w:val="26"/>
        </w:rPr>
        <w:t>установленной подразделом 3.1. регламента.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6" w:name="Par614"/>
      <w:bookmarkEnd w:id="6"/>
      <w:r>
        <w:rPr>
          <w:rFonts w:ascii="Arial" w:hAnsi="Arial" w:cs="Arial"/>
          <w:sz w:val="26"/>
          <w:szCs w:val="26"/>
        </w:rPr>
        <w:t>3.2.2. При непредставлении заявителем по собственной инициативе документов, установленных подразделом 2.7 регламента, сотрудник отдела не позднее 3 рабочих дней, следующих за днем регистрации заявления и документо</w:t>
      </w:r>
      <w:r>
        <w:rPr>
          <w:rFonts w:ascii="Arial" w:hAnsi="Arial" w:cs="Arial"/>
          <w:sz w:val="26"/>
          <w:szCs w:val="26"/>
        </w:rPr>
        <w:t>в в Администрации,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организации, в распоряжении которых находятся указанные документы (сведения), либо полу</w:t>
      </w:r>
      <w:r>
        <w:rPr>
          <w:rFonts w:ascii="Arial" w:hAnsi="Arial" w:cs="Arial"/>
          <w:sz w:val="26"/>
          <w:szCs w:val="26"/>
        </w:rPr>
        <w:t>чает требуемую согласно подразделу 2.7 регламента информацию посредством внутриведомственного взаимодействия со структурными подразделениями Администрации. В случае невозможности направления межведомственного запроса в электронной форме направление межведо</w:t>
      </w:r>
      <w:r>
        <w:rPr>
          <w:rFonts w:ascii="Arial" w:hAnsi="Arial" w:cs="Arial"/>
          <w:sz w:val="26"/>
          <w:szCs w:val="26"/>
        </w:rPr>
        <w:t>мственного запроса и получение ответа на него в бумажном виде осуществляется способом, обеспечивающим направление межведомственного запроса и получение ответа на него в максимально короткие сроки. В целях получения дополнительной информации, необходимой дл</w:t>
      </w:r>
      <w:r>
        <w:rPr>
          <w:rFonts w:ascii="Arial" w:hAnsi="Arial" w:cs="Arial"/>
          <w:sz w:val="26"/>
          <w:szCs w:val="26"/>
        </w:rPr>
        <w:t>я качественного предоставления муниципальной услуги, сотрудник Отдела направляет также запросы о предоставлении информации (документы) в иные государственные органы, органы местного самоуправления, организации, участвующие в предоставлении муниципальной ус</w:t>
      </w:r>
      <w:r>
        <w:rPr>
          <w:rFonts w:ascii="Arial" w:hAnsi="Arial" w:cs="Arial"/>
          <w:sz w:val="26"/>
          <w:szCs w:val="26"/>
        </w:rPr>
        <w:t>луги, располагающие такой информацией (документами).</w:t>
      </w:r>
    </w:p>
    <w:p w:rsidR="00F37F46" w:rsidRDefault="00031BEF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случае поступления запрошенной информации (документов) не в </w:t>
      </w:r>
      <w:r>
        <w:rPr>
          <w:rFonts w:ascii="Arial" w:hAnsi="Arial" w:cs="Arial"/>
          <w:sz w:val="26"/>
          <w:szCs w:val="26"/>
        </w:rPr>
        <w:lastRenderedPageBreak/>
        <w:t>полном объеме или содержащей противоречивые сведения, сотрудник отдела уточняет запрос и направляет его повторно.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предоставлении заявител</w:t>
      </w:r>
      <w:r>
        <w:rPr>
          <w:rFonts w:ascii="Arial" w:hAnsi="Arial" w:cs="Arial"/>
          <w:sz w:val="26"/>
          <w:szCs w:val="26"/>
        </w:rPr>
        <w:t>ем самостоятельно документов, установленных подразделом 2.7 регламента, межведомственное электронное взаимодействие не проводится.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3.2.3. Сотрудник отдела совершает следующие действия: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анализирует поступившие документы на предмет соответствия требования</w:t>
      </w:r>
      <w:r>
        <w:rPr>
          <w:rFonts w:ascii="Arial" w:hAnsi="Arial" w:cs="Arial"/>
          <w:sz w:val="26"/>
          <w:szCs w:val="26"/>
        </w:rPr>
        <w:t>м подразделов 2.6., 2.7. регламента (приложений №6 и 7 к регламенту), а также проверяет их на наличие оснований для отказа, установленных подразделом 2.9. регламента;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при отсутствии оснований для отказа в предоставлении муниципальной услуги, предусмотре</w:t>
      </w:r>
      <w:r>
        <w:rPr>
          <w:rFonts w:ascii="Arial" w:hAnsi="Arial" w:cs="Arial"/>
          <w:sz w:val="26"/>
          <w:szCs w:val="26"/>
        </w:rPr>
        <w:t>нных пунктами 2.9.1 - 2.9.4 регламента, осуществляет подготовку проекта уведомления, содержащего предложение заключить договор приватизации (вместе с проектом договора приватизации); уведомления, содержащего предложение заключить соглашение о внесении изме</w:t>
      </w:r>
      <w:r>
        <w:rPr>
          <w:rFonts w:ascii="Arial" w:hAnsi="Arial" w:cs="Arial"/>
          <w:sz w:val="26"/>
          <w:szCs w:val="26"/>
        </w:rPr>
        <w:t>нений в договор приватизации (вместе с проектом соглашения о внесении изменений в договор приватизации); уведомления, содержащего предложение заключить соглашение о расторжении договора приватизации (вместе с проектом соглашения о расторжении договора прив</w:t>
      </w:r>
      <w:r>
        <w:rPr>
          <w:rFonts w:ascii="Arial" w:hAnsi="Arial" w:cs="Arial"/>
          <w:sz w:val="26"/>
          <w:szCs w:val="26"/>
        </w:rPr>
        <w:t>атизации); уведомления, содержащего предложение заключить договор безвозмездной передачи (вместе с проектом договора о безвозмездной передаче); с указанием срока, в течение которого заявителю необходимо подписать соглашение - 40 рабочих дней со дня направл</w:t>
      </w:r>
      <w:r>
        <w:rPr>
          <w:rFonts w:ascii="Arial" w:hAnsi="Arial" w:cs="Arial"/>
          <w:sz w:val="26"/>
          <w:szCs w:val="26"/>
        </w:rPr>
        <w:t>ения уведомления;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при наличии оснований, предусмотренных пунктами 2.9.1 - 2.9.4 регламента, осуществляет подготовку проекта </w:t>
      </w:r>
      <w:r>
        <w:rPr>
          <w:sz w:val="26"/>
          <w:szCs w:val="26"/>
        </w:rPr>
        <w:t>уведомления об отказе в приватизации жилого помещения; уведомления об отказе во внесении изменений в договор приватизации; уведомле</w:t>
      </w:r>
      <w:r>
        <w:rPr>
          <w:sz w:val="26"/>
          <w:szCs w:val="26"/>
        </w:rPr>
        <w:t xml:space="preserve">ния об отказе в расторжении договора приватизации; уведомления об отказе в заключении договора безвозмездной передачи; </w:t>
      </w:r>
      <w:r>
        <w:rPr>
          <w:rFonts w:ascii="Arial" w:hAnsi="Arial" w:cs="Arial"/>
          <w:sz w:val="26"/>
          <w:szCs w:val="26"/>
        </w:rPr>
        <w:t>с обязательной ссылкой на положения подраздела 2.9. регламента, являющиеся основанием для отказа;</w:t>
      </w:r>
    </w:p>
    <w:p w:rsidR="00F37F46" w:rsidRDefault="00031BEF">
      <w:pPr>
        <w:widowControl w:val="0"/>
        <w:autoSpaceDE w:val="0"/>
        <w:spacing w:after="0" w:line="240" w:lineRule="auto"/>
        <w:ind w:right="57" w:firstLine="567"/>
        <w:jc w:val="both"/>
        <w:rPr>
          <w:rFonts w:ascii="Arial" w:hAnsi="Arial" w:cs="Arial"/>
          <w:sz w:val="24"/>
          <w:szCs w:val="24"/>
        </w:rPr>
      </w:pPr>
      <w:r>
        <w:rPr>
          <w:sz w:val="26"/>
          <w:szCs w:val="26"/>
        </w:rPr>
        <w:t xml:space="preserve">в) передает проекты документов, </w:t>
      </w:r>
      <w:r>
        <w:rPr>
          <w:sz w:val="26"/>
          <w:szCs w:val="26"/>
        </w:rPr>
        <w:t>указанных в подпункте 2 настоящего пункта (далее по тексту - проекты договоров (соглашений) и/или уведомлений), на утверждение (подписание) должностному лицу, уполномоченному на подписание данных документов.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3.2.4. Проекты договоров (соглашений) и/или увед</w:t>
      </w:r>
      <w:r>
        <w:rPr>
          <w:rFonts w:ascii="Arial" w:hAnsi="Arial" w:cs="Arial"/>
          <w:sz w:val="26"/>
          <w:szCs w:val="26"/>
        </w:rPr>
        <w:t xml:space="preserve">омлений подлежат подписанию </w:t>
      </w:r>
      <w:r>
        <w:rPr>
          <w:shd w:val="clear" w:color="auto" w:fill="FFFFFF"/>
        </w:rPr>
        <w:t>должностным лицом, уполномоченным на подписание данных документов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vertAlign w:val="superscript"/>
        </w:rPr>
        <w:t xml:space="preserve"> </w:t>
      </w:r>
      <w:r>
        <w:rPr>
          <w:rFonts w:ascii="Arial" w:hAnsi="Arial" w:cs="Arial"/>
          <w:sz w:val="26"/>
          <w:szCs w:val="26"/>
        </w:rPr>
        <w:t>в течение 1 рабочего дня со дня поступления к нему указанных документов.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Сотрудник отдела не позднее 1 рабочего дня со дня подписания </w:t>
      </w:r>
      <w:r>
        <w:rPr>
          <w:sz w:val="26"/>
          <w:szCs w:val="26"/>
          <w:shd w:val="clear" w:color="auto" w:fill="FFFFFF"/>
        </w:rPr>
        <w:t>должностным лицом, уполномо</w:t>
      </w:r>
      <w:r>
        <w:rPr>
          <w:sz w:val="26"/>
          <w:szCs w:val="26"/>
          <w:shd w:val="clear" w:color="auto" w:fill="FFFFFF"/>
        </w:rPr>
        <w:t>ченным на подписание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проектов </w:t>
      </w:r>
      <w:r>
        <w:rPr>
          <w:sz w:val="26"/>
          <w:szCs w:val="26"/>
          <w:shd w:val="clear" w:color="auto" w:fill="FFFFFF"/>
        </w:rPr>
        <w:t>договоров (соглашений) и/или уведомлений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обеспечивает их регистрацию. Уведомления направляются заявителю способом получения результата услуги, указанным в заявлении. Проекты договоров (соглашений) направляются в МФЦ для подпис</w:t>
      </w:r>
      <w:r>
        <w:rPr>
          <w:rFonts w:ascii="Arial" w:hAnsi="Arial" w:cs="Arial"/>
          <w:sz w:val="26"/>
          <w:szCs w:val="26"/>
          <w:shd w:val="clear" w:color="auto" w:fill="FFFFFF"/>
        </w:rPr>
        <w:t>ания заявителем и вручению ему его экземпляров вне зависимости от способа поступления заявления о предоставлении муниципальной услуги. Направление уведомлений и проектов договоров (соглашений) должно быть осуществлено не позднее 1 рабочего дня со дня их по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дписания </w:t>
      </w:r>
      <w:r>
        <w:rPr>
          <w:sz w:val="26"/>
          <w:szCs w:val="26"/>
          <w:shd w:val="clear" w:color="auto" w:fill="FFFFFF"/>
        </w:rPr>
        <w:t>должностным лицом, уполномоченным на подписание данных документов.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Дата выдачи (направления) результата услуги и его содержание фиксируются  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 xml:space="preserve">в системе электронного документооборота и делопроизводства 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lastRenderedPageBreak/>
        <w:t>Администрации.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3.2.5. Результатом исполнения </w:t>
      </w:r>
      <w:r>
        <w:rPr>
          <w:rFonts w:ascii="Arial" w:hAnsi="Arial" w:cs="Arial"/>
          <w:sz w:val="26"/>
          <w:szCs w:val="26"/>
        </w:rPr>
        <w:t>административной процедуры является направление (выдача) заявителю либо в МФЦ договоров (соглашений) и/или уведомлений в соответствии с выбранным в заявлении способом предоставления результата услуги.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3.2.6. Фиксация результата административной процедуры о</w:t>
      </w:r>
      <w:r>
        <w:rPr>
          <w:rFonts w:ascii="Arial" w:hAnsi="Arial" w:cs="Arial"/>
          <w:sz w:val="26"/>
          <w:szCs w:val="26"/>
        </w:rPr>
        <w:t>существляется путем занесения информации в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color w:val="00000A"/>
          <w:sz w:val="26"/>
          <w:szCs w:val="26"/>
          <w:shd w:val="clear" w:color="auto" w:fill="FFFFFF"/>
        </w:rPr>
        <w:t>системе электронного документооборота и делопроизводства Администрации</w:t>
      </w:r>
      <w:r>
        <w:rPr>
          <w:rFonts w:ascii="Arial" w:hAnsi="Arial" w:cs="Arial"/>
          <w:sz w:val="26"/>
          <w:szCs w:val="26"/>
        </w:rPr>
        <w:t>.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3.2.7. Вся информация, полученная в ходе предоставления муниципальной услуги от заявителя и/или в результате межведомственного взаимодействия</w:t>
      </w:r>
      <w:r>
        <w:rPr>
          <w:rFonts w:ascii="Arial" w:hAnsi="Arial" w:cs="Arial"/>
          <w:sz w:val="26"/>
          <w:szCs w:val="26"/>
        </w:rPr>
        <w:t>, формируется в приватизационное дело.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3.2.8. Ответственными за выполнение административной процедуры являются сотрудник Отдела.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3.2.9. Критерием для выдачи (направления) </w:t>
      </w:r>
      <w:r>
        <w:rPr>
          <w:sz w:val="26"/>
          <w:szCs w:val="26"/>
          <w:shd w:val="clear" w:color="auto" w:fill="FFFFFF"/>
        </w:rPr>
        <w:t>договоров (соглашений) и/или уведомлений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заявителю является поступление сотруднику от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дела результата муниципальной услуги, подписанного </w:t>
      </w:r>
      <w:r>
        <w:rPr>
          <w:sz w:val="26"/>
          <w:szCs w:val="26"/>
          <w:shd w:val="clear" w:color="auto" w:fill="FFFFFF"/>
        </w:rPr>
        <w:t>должностным лицом, уполномоченным на подписание данных документов</w:t>
      </w:r>
      <w:r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3.2.10. Максимальный срок исполнения административной процедуры со дня регистрации заявления о предоставлении муниципальной услуги в Админ</w:t>
      </w:r>
      <w:r>
        <w:rPr>
          <w:rFonts w:ascii="Arial" w:hAnsi="Arial" w:cs="Arial"/>
          <w:sz w:val="26"/>
          <w:szCs w:val="26"/>
        </w:rPr>
        <w:t>истрации (в том числе при обращении заявителя через МФЦ) до дня регистрации результата предоставления муниципальной услуги в Администрации:</w:t>
      </w:r>
    </w:p>
    <w:p w:rsidR="00F37F46" w:rsidRDefault="00031BEF"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а) при приватизации жилого помещения - 35 рабочих дней;</w:t>
      </w:r>
    </w:p>
    <w:p w:rsidR="00F37F46" w:rsidRDefault="00031BEF"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б) при внесении изменений в договор приватизации - 5 рабочих</w:t>
      </w:r>
      <w:r>
        <w:rPr>
          <w:rFonts w:ascii="Arial" w:hAnsi="Arial"/>
          <w:sz w:val="26"/>
          <w:szCs w:val="26"/>
        </w:rPr>
        <w:t xml:space="preserve"> дней;</w:t>
      </w:r>
    </w:p>
    <w:p w:rsidR="00F37F46" w:rsidRDefault="00031BEF"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в) при расторжении договора приватизации - 22 рабочих дня;</w:t>
      </w:r>
    </w:p>
    <w:p w:rsidR="00F37F46" w:rsidRDefault="00031BEF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при передаче в муниципальную собственность ранее приватизированного жилого помещения - 35 рабочих дней.</w:t>
      </w:r>
    </w:p>
    <w:p w:rsidR="00F37F46" w:rsidRDefault="00F37F46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38" w:firstLine="567"/>
        <w:jc w:val="center"/>
      </w:pPr>
      <w:r>
        <w:rPr>
          <w:rFonts w:ascii="Arial" w:hAnsi="Arial" w:cs="Arial"/>
          <w:b/>
          <w:bCs/>
          <w:sz w:val="26"/>
          <w:szCs w:val="26"/>
          <w:lang w:val="en-US"/>
        </w:rPr>
        <w:t>IV</w:t>
      </w:r>
      <w:r>
        <w:rPr>
          <w:rFonts w:ascii="Arial" w:hAnsi="Arial" w:cs="Arial"/>
          <w:b/>
          <w:bCs/>
          <w:sz w:val="26"/>
          <w:szCs w:val="26"/>
        </w:rPr>
        <w:t>. Формы контроля за исполнением административного регламента</w:t>
      </w:r>
    </w:p>
    <w:p w:rsidR="00F37F46" w:rsidRDefault="00F37F46">
      <w:pPr>
        <w:autoSpaceDE w:val="0"/>
        <w:spacing w:after="0" w:line="240" w:lineRule="auto"/>
        <w:ind w:right="38" w:firstLine="567"/>
        <w:jc w:val="center"/>
        <w:rPr>
          <w:rFonts w:ascii="Arial" w:hAnsi="Arial" w:cs="Arial"/>
          <w:b/>
          <w:bCs/>
          <w:sz w:val="26"/>
          <w:szCs w:val="26"/>
        </w:rPr>
      </w:pPr>
    </w:p>
    <w:p w:rsidR="00F37F46" w:rsidRDefault="00031BEF">
      <w:pPr>
        <w:tabs>
          <w:tab w:val="left" w:pos="3165"/>
        </w:tabs>
        <w:autoSpaceDE w:val="0"/>
        <w:spacing w:after="0" w:line="240" w:lineRule="auto"/>
        <w:ind w:right="38" w:firstLine="567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4.1. </w:t>
      </w:r>
      <w:r>
        <w:rPr>
          <w:rFonts w:ascii="Arial" w:hAnsi="Arial" w:cs="Arial"/>
          <w:b/>
          <w:bCs/>
          <w:sz w:val="26"/>
          <w:szCs w:val="26"/>
        </w:rPr>
        <w:t xml:space="preserve">Порядок </w:t>
      </w:r>
      <w:r>
        <w:rPr>
          <w:rFonts w:ascii="Arial" w:hAnsi="Arial" w:cs="Arial"/>
          <w:b/>
          <w:bCs/>
          <w:sz w:val="26"/>
          <w:szCs w:val="26"/>
        </w:rPr>
        <w:t>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</w:t>
      </w:r>
      <w:r>
        <w:rPr>
          <w:rFonts w:ascii="Arial" w:hAnsi="Arial" w:cs="Arial"/>
          <w:b/>
          <w:bCs/>
          <w:sz w:val="26"/>
          <w:szCs w:val="26"/>
        </w:rPr>
        <w:t>енными лицами</w:t>
      </w:r>
    </w:p>
    <w:p w:rsidR="00F37F46" w:rsidRDefault="00F37F46">
      <w:pPr>
        <w:autoSpaceDE w:val="0"/>
        <w:spacing w:after="0" w:line="240" w:lineRule="auto"/>
        <w:ind w:right="38"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38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</w:t>
      </w:r>
      <w:r>
        <w:rPr>
          <w:rFonts w:ascii="Arial" w:hAnsi="Arial" w:cs="Arial"/>
          <w:color w:val="000000"/>
          <w:sz w:val="26"/>
          <w:szCs w:val="26"/>
        </w:rPr>
        <w:t>организацию работы по предоставлению муниципальной услуги, а также должностные лица Администрации.</w:t>
      </w:r>
    </w:p>
    <w:p w:rsidR="00F37F46" w:rsidRDefault="00031BEF">
      <w:pPr>
        <w:autoSpaceDE w:val="0"/>
        <w:spacing w:after="0" w:line="240" w:lineRule="auto"/>
        <w:ind w:right="38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</w:t>
      </w:r>
      <w:r>
        <w:rPr>
          <w:rFonts w:ascii="Arial" w:hAnsi="Arial" w:cs="Arial"/>
          <w:color w:val="000000"/>
          <w:sz w:val="26"/>
          <w:szCs w:val="26"/>
        </w:rPr>
        <w:t>стными инструкциями сотрудников Администрации.</w:t>
      </w:r>
    </w:p>
    <w:p w:rsidR="00F37F46" w:rsidRDefault="00031BEF">
      <w:pPr>
        <w:autoSpaceDE w:val="0"/>
        <w:spacing w:after="0" w:line="240" w:lineRule="auto"/>
        <w:ind w:right="38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</w:t>
      </w: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предоставления сотрудниками </w:t>
      </w:r>
      <w:r>
        <w:rPr>
          <w:rFonts w:ascii="Arial" w:hAnsi="Arial" w:cs="Arial"/>
          <w:color w:val="000000"/>
          <w:sz w:val="26"/>
          <w:szCs w:val="26"/>
        </w:rPr>
        <w:t>Администрации положений настоящего Регламента.</w:t>
      </w:r>
    </w:p>
    <w:p w:rsidR="00F37F46" w:rsidRDefault="00031BEF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Периодичность осуществления текущего контроля устанавливается </w:t>
      </w:r>
      <w:r>
        <w:rPr>
          <w:rFonts w:ascii="Arial" w:hAnsi="Arial" w:cs="Arial"/>
          <w:color w:val="00000A"/>
          <w:sz w:val="26"/>
          <w:szCs w:val="26"/>
        </w:rPr>
        <w:t>заместителем главы Администрации Уватского муниципального района, курирующим отдел (в отношении сотрудников отдела).</w:t>
      </w:r>
    </w:p>
    <w:p w:rsidR="00F37F46" w:rsidRDefault="00F37F46">
      <w:pPr>
        <w:autoSpaceDE w:val="0"/>
        <w:spacing w:after="0" w:line="240" w:lineRule="auto"/>
        <w:ind w:right="38"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38" w:firstLine="567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4.2. Порядок и периодичность </w:t>
      </w:r>
      <w:r>
        <w:rPr>
          <w:rFonts w:ascii="Arial" w:hAnsi="Arial" w:cs="Arial"/>
          <w:b/>
          <w:bCs/>
          <w:color w:val="000000"/>
          <w:sz w:val="26"/>
          <w:szCs w:val="26"/>
        </w:rPr>
        <w:t>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37F46" w:rsidRDefault="00F37F46">
      <w:pPr>
        <w:autoSpaceDE w:val="0"/>
        <w:spacing w:after="0" w:line="240" w:lineRule="auto"/>
        <w:ind w:right="38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38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Администрация организует и осуществляет контроль за пред</w:t>
      </w:r>
      <w:r>
        <w:rPr>
          <w:rFonts w:ascii="Arial" w:hAnsi="Arial" w:cs="Arial"/>
          <w:sz w:val="26"/>
          <w:szCs w:val="26"/>
        </w:rPr>
        <w:t>оставлением муниципальной услуги.</w:t>
      </w:r>
    </w:p>
    <w:p w:rsidR="00F37F46" w:rsidRDefault="00031BEF">
      <w:pPr>
        <w:autoSpaceDE w:val="0"/>
        <w:spacing w:after="0" w:line="240" w:lineRule="auto"/>
        <w:ind w:right="38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</w:t>
      </w:r>
      <w:r>
        <w:rPr>
          <w:rFonts w:ascii="Arial" w:hAnsi="Arial" w:cs="Arial"/>
          <w:sz w:val="26"/>
          <w:szCs w:val="26"/>
        </w:rPr>
        <w:t>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 w:rsidR="00F37F46" w:rsidRDefault="00031BEF">
      <w:pPr>
        <w:autoSpaceDE w:val="0"/>
        <w:spacing w:after="0" w:line="240" w:lineRule="auto"/>
        <w:ind w:right="38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 результатам контроля осуществляется привлечение виновных лиц к ответственности в соответствии с законодательством </w:t>
      </w:r>
      <w:r>
        <w:rPr>
          <w:rFonts w:ascii="Arial" w:hAnsi="Arial" w:cs="Arial"/>
          <w:sz w:val="26"/>
          <w:szCs w:val="26"/>
        </w:rPr>
        <w:t>Российской Федерации.</w:t>
      </w:r>
    </w:p>
    <w:p w:rsidR="00F37F46" w:rsidRDefault="00031BEF">
      <w:pPr>
        <w:autoSpaceDE w:val="0"/>
        <w:spacing w:after="0" w:line="240" w:lineRule="auto"/>
        <w:ind w:right="38" w:firstLine="567"/>
        <w:jc w:val="both"/>
      </w:pPr>
      <w:r>
        <w:rPr>
          <w:rFonts w:ascii="Arial" w:hAnsi="Arial" w:cs="Arial"/>
          <w:sz w:val="26"/>
          <w:szCs w:val="26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Fonts w:ascii="Arial" w:hAnsi="Arial" w:cs="Arial"/>
          <w:color w:val="00000A"/>
          <w:sz w:val="26"/>
          <w:szCs w:val="26"/>
        </w:rPr>
        <w:t>нормативного правового акта Администрации Уватского муниципального района.</w:t>
      </w:r>
    </w:p>
    <w:p w:rsidR="00F37F46" w:rsidRDefault="00031BEF">
      <w:pPr>
        <w:spacing w:after="0" w:line="240" w:lineRule="auto"/>
        <w:ind w:right="38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Периодичность проведения проверок может носить плановый характер (о</w:t>
      </w:r>
      <w:r>
        <w:rPr>
          <w:rFonts w:ascii="Arial" w:hAnsi="Arial" w:cs="Arial"/>
          <w:sz w:val="26"/>
          <w:szCs w:val="26"/>
        </w:rPr>
        <w:t xml:space="preserve">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</w:t>
      </w:r>
      <w:r>
        <w:rPr>
          <w:rFonts w:ascii="Arial" w:hAnsi="Arial" w:cs="Arial"/>
          <w:sz w:val="26"/>
          <w:szCs w:val="26"/>
        </w:rPr>
        <w:t>обращению).</w:t>
      </w:r>
    </w:p>
    <w:p w:rsidR="00F37F46" w:rsidRDefault="00F37F46">
      <w:pPr>
        <w:autoSpaceDE w:val="0"/>
        <w:spacing w:after="0" w:line="240" w:lineRule="auto"/>
        <w:ind w:right="38" w:firstLine="567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38" w:firstLine="567"/>
        <w:jc w:val="center"/>
      </w:pPr>
      <w:r>
        <w:rPr>
          <w:rFonts w:ascii="Arial" w:hAnsi="Arial" w:cs="Arial"/>
          <w:b/>
          <w:bCs/>
          <w:sz w:val="26"/>
          <w:szCs w:val="26"/>
          <w:lang w:val="en-US"/>
        </w:rPr>
        <w:t>V</w:t>
      </w:r>
      <w:r>
        <w:rPr>
          <w:rFonts w:ascii="Arial" w:hAnsi="Arial" w:cs="Arial"/>
          <w:b/>
          <w:bCs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F37F46" w:rsidRDefault="00F37F46">
      <w:pPr>
        <w:autoSpaceDE w:val="0"/>
        <w:spacing w:after="0" w:line="240" w:lineRule="auto"/>
        <w:ind w:right="38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38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5.1. Предмет досуде</w:t>
      </w:r>
      <w:r>
        <w:rPr>
          <w:rFonts w:ascii="Arial" w:hAnsi="Arial" w:cs="Arial"/>
          <w:sz w:val="26"/>
          <w:szCs w:val="26"/>
        </w:rPr>
        <w:t>бного (внесудебного) обжалования.</w:t>
      </w:r>
    </w:p>
    <w:p w:rsidR="00F37F46" w:rsidRDefault="00031BEF">
      <w:pPr>
        <w:autoSpaceDE w:val="0"/>
        <w:spacing w:after="0" w:line="240" w:lineRule="auto"/>
        <w:ind w:right="38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Заявитель может обратиться с жалобой на решение и действия (бездействие) Администрации, должностных лиц Администрации либо сотрудников Администрации, предоставляющих муниципальную услугу, в том числе в следующих случаях:</w:t>
      </w:r>
    </w:p>
    <w:p w:rsidR="00F37F46" w:rsidRDefault="00031BEF">
      <w:pPr>
        <w:autoSpaceDE w:val="0"/>
        <w:spacing w:after="0" w:line="240" w:lineRule="auto"/>
        <w:ind w:right="38" w:firstLine="540"/>
        <w:jc w:val="both"/>
      </w:pP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) нарушение срока регистрации заявления заявителя о предоставлении муниципальной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услуги;</w:t>
      </w:r>
    </w:p>
    <w:p w:rsidR="00F37F46" w:rsidRDefault="00031BEF">
      <w:pPr>
        <w:autoSpaceDE w:val="0"/>
        <w:spacing w:after="0" w:line="240" w:lineRule="auto"/>
        <w:ind w:right="38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нарушение срока предоставления муниципальной услуги;</w:t>
      </w:r>
    </w:p>
    <w:p w:rsidR="00F37F46" w:rsidRDefault="00031BEF">
      <w:pPr>
        <w:autoSpaceDE w:val="0"/>
        <w:spacing w:after="0" w:line="240" w:lineRule="auto"/>
        <w:ind w:right="38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требование у заявителя документов, не предусмотренных нормативными правовыми актами Российской Федерации, но</w:t>
      </w:r>
      <w:r>
        <w:rPr>
          <w:rFonts w:ascii="Arial" w:hAnsi="Arial" w:cs="Arial"/>
          <w:sz w:val="26"/>
          <w:szCs w:val="26"/>
        </w:rPr>
        <w:t>рмативными правовыми актами Тюменской области, муниципальными нормативными правовыми актами для предоставления муниципальной услуги;</w:t>
      </w:r>
    </w:p>
    <w:p w:rsidR="00F37F46" w:rsidRDefault="00031BEF">
      <w:pPr>
        <w:autoSpaceDE w:val="0"/>
        <w:spacing w:after="0" w:line="240" w:lineRule="auto"/>
        <w:ind w:right="38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отказ в приеме документов, предоставление которых предусмотрено нормативными правовыми актами Российской Федерации, норм</w:t>
      </w:r>
      <w:r>
        <w:rPr>
          <w:rFonts w:ascii="Arial" w:hAnsi="Arial" w:cs="Arial"/>
          <w:sz w:val="26"/>
          <w:szCs w:val="26"/>
        </w:rPr>
        <w:t xml:space="preserve">ативными </w:t>
      </w:r>
      <w:r>
        <w:rPr>
          <w:rFonts w:ascii="Arial" w:hAnsi="Arial" w:cs="Arial"/>
          <w:sz w:val="26"/>
          <w:szCs w:val="26"/>
        </w:rPr>
        <w:lastRenderedPageBreak/>
        <w:t>правовыми актами Тюменской области, муниципальными нормативными правовыми актами для предоставления муниципальной услуги, у заявителя;</w:t>
      </w:r>
    </w:p>
    <w:p w:rsidR="00F37F46" w:rsidRDefault="00031BEF">
      <w:pPr>
        <w:autoSpaceDE w:val="0"/>
        <w:spacing w:after="0" w:line="240" w:lineRule="auto"/>
        <w:ind w:right="38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отказ в предоставлении муниципальной услуги, если основания отказа не предусмотрены федеральными законами и п</w:t>
      </w:r>
      <w:r>
        <w:rPr>
          <w:rFonts w:ascii="Arial" w:hAnsi="Arial" w:cs="Arial"/>
          <w:sz w:val="26"/>
          <w:szCs w:val="26"/>
        </w:rPr>
        <w:t>ринятыми в соответствии с ними иными нормативными правовыми актами Российской Федерации, нормативными правовыми актами Тюменской области, муниципальными нормативными правовыми актами;</w:t>
      </w:r>
    </w:p>
    <w:p w:rsidR="00F37F46" w:rsidRDefault="00031BEF">
      <w:pPr>
        <w:autoSpaceDE w:val="0"/>
        <w:spacing w:after="0" w:line="240" w:lineRule="auto"/>
        <w:ind w:right="38" w:firstLine="540"/>
        <w:jc w:val="both"/>
      </w:pPr>
      <w:r>
        <w:rPr>
          <w:rFonts w:ascii="Arial" w:hAnsi="Arial" w:cs="Arial"/>
          <w:sz w:val="26"/>
          <w:szCs w:val="26"/>
        </w:rPr>
        <w:t>е) затребование с заявителя при предоставлении муниципальной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услуги </w:t>
      </w:r>
      <w:r>
        <w:rPr>
          <w:rFonts w:ascii="Arial" w:hAnsi="Arial" w:cs="Arial"/>
          <w:sz w:val="26"/>
          <w:szCs w:val="26"/>
        </w:rPr>
        <w:t>платы, не предусмотренной нормативными правовыми актами Российской Федерации, нормативными правовыми актами Тюменской области, муниципальными нормативными правовыми актами;</w:t>
      </w:r>
    </w:p>
    <w:p w:rsidR="00F37F46" w:rsidRDefault="00031BEF">
      <w:pPr>
        <w:autoSpaceDE w:val="0"/>
        <w:spacing w:after="0" w:line="240" w:lineRule="auto"/>
        <w:ind w:right="38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ж) отказ Администрации, должностного лица Администрации в исправлении допущенных оп</w:t>
      </w:r>
      <w:r>
        <w:rPr>
          <w:rFonts w:ascii="Arial" w:hAnsi="Arial" w:cs="Arial"/>
          <w:sz w:val="26"/>
          <w:szCs w:val="26"/>
        </w:rPr>
        <w:t>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37F46" w:rsidRDefault="00F37F46">
      <w:pPr>
        <w:autoSpaceDE w:val="0"/>
        <w:spacing w:after="0" w:line="240" w:lineRule="auto"/>
        <w:ind w:right="38"/>
        <w:jc w:val="both"/>
        <w:rPr>
          <w:rFonts w:ascii="Arial" w:hAnsi="Arial" w:cs="Arial"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ind w:right="38"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5.2. Сроки рассмотрения жалобы.</w:t>
      </w:r>
    </w:p>
    <w:p w:rsidR="00F37F46" w:rsidRDefault="00031BEF">
      <w:pPr>
        <w:autoSpaceDE w:val="0"/>
        <w:spacing w:after="0" w:line="240" w:lineRule="auto"/>
        <w:ind w:right="38" w:firstLine="540"/>
        <w:jc w:val="both"/>
        <w:rPr>
          <w:rFonts w:ascii="Arial" w:hAnsi="Arial" w:cs="Arial"/>
          <w:sz w:val="24"/>
          <w:szCs w:val="24"/>
        </w:rPr>
      </w:pPr>
      <w:r>
        <w:rPr>
          <w:sz w:val="26"/>
          <w:szCs w:val="26"/>
        </w:rPr>
        <w:t>Жалоба, поступившая в Администрацию, подлежит рассмотрению Главой Администрации л</w:t>
      </w:r>
      <w:r>
        <w:rPr>
          <w:sz w:val="26"/>
          <w:szCs w:val="26"/>
        </w:rPr>
        <w:t>ибо должностным лицом, наделенным полномочиями по рассмотрению жалоб, в течение 15 рабочих дней со дня ее регистрации в Администрации, а в случае обжалования отказа Администрации в приеме документов у заявителя либо в исправлении допущенных опечаток и ошиб</w:t>
      </w:r>
      <w:r>
        <w:rPr>
          <w:sz w:val="26"/>
          <w:szCs w:val="26"/>
        </w:rPr>
        <w:t>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37F46" w:rsidRDefault="00F37F4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37F46" w:rsidRDefault="00F37F46">
      <w:pPr>
        <w:widowControl w:val="0"/>
        <w:autoSpaceDE w:val="0"/>
        <w:spacing w:after="0" w:line="240" w:lineRule="auto"/>
        <w:ind w:firstLine="709"/>
        <w:jc w:val="right"/>
        <w:rPr>
          <w:rFonts w:ascii="Arial" w:hAnsi="Arial" w:cs="Arial"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ind w:left="708" w:firstLine="709"/>
        <w:jc w:val="right"/>
        <w:rPr>
          <w:rFonts w:ascii="Arial" w:hAnsi="Arial" w:cs="Arial"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ind w:left="708" w:firstLine="709"/>
        <w:jc w:val="right"/>
        <w:rPr>
          <w:rFonts w:ascii="Arial" w:hAnsi="Arial" w:cs="Arial"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ind w:left="708" w:firstLine="709"/>
        <w:jc w:val="right"/>
        <w:rPr>
          <w:rFonts w:ascii="Arial" w:hAnsi="Arial" w:cs="Arial"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ind w:left="708" w:firstLine="709"/>
        <w:jc w:val="right"/>
        <w:rPr>
          <w:rFonts w:ascii="Arial" w:hAnsi="Arial" w:cs="Arial"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ind w:left="708" w:firstLine="709"/>
        <w:jc w:val="right"/>
        <w:rPr>
          <w:rFonts w:ascii="Arial" w:hAnsi="Arial" w:cs="Arial"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F37F46" w:rsidRDefault="00031BEF">
      <w:pPr>
        <w:autoSpaceDE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Приложение 1 к Регламенту</w:t>
      </w:r>
    </w:p>
    <w:p w:rsidR="00F37F46" w:rsidRDefault="00F37F46">
      <w:pPr>
        <w:autoSpaceDE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F37F46" w:rsidRDefault="00F37F46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37F46" w:rsidRDefault="00031BEF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Блок-схема</w:t>
      </w:r>
    </w:p>
    <w:p w:rsidR="00F37F46" w:rsidRDefault="00031BEF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предоставления</w:t>
      </w:r>
      <w:r>
        <w:rPr>
          <w:rFonts w:ascii="Arial" w:hAnsi="Arial" w:cs="Arial"/>
          <w:b/>
          <w:bCs/>
          <w:sz w:val="26"/>
          <w:szCs w:val="26"/>
        </w:rPr>
        <w:t xml:space="preserve"> муниципальной услуги</w:t>
      </w:r>
    </w:p>
    <w:p w:rsidR="00F37F46" w:rsidRDefault="00F37F46">
      <w:pPr>
        <w:autoSpaceDE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W w:w="9135" w:type="dxa"/>
        <w:tblInd w:w="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5"/>
      </w:tblGrid>
      <w:tr w:rsidR="00F37F46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46" w:rsidRDefault="00031BEF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lastRenderedPageBreak/>
              <w:t>Обращение заявителя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46" w:rsidRDefault="00031BEF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V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46" w:rsidRDefault="00031BEF">
            <w:pPr>
              <w:widowControl w:val="0"/>
              <w:autoSpaceDE w:val="0"/>
              <w:spacing w:after="0" w:line="240" w:lineRule="auto"/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46" w:rsidRDefault="00031BEF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V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F46" w:rsidRDefault="00031BEF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Рассмотрение заявления и документов, направление (выдача) результата</w:t>
            </w:r>
          </w:p>
          <w:p w:rsidR="00F37F46" w:rsidRDefault="00031BEF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предоставления муниципальной услуги</w:t>
            </w:r>
          </w:p>
        </w:tc>
      </w:tr>
    </w:tbl>
    <w:p w:rsidR="00F37F46" w:rsidRDefault="00031BEF">
      <w:pPr>
        <w:pStyle w:val="ConsPlusNormal"/>
        <w:pageBreakBefore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Приложение 2</w:t>
      </w:r>
    </w:p>
    <w:p w:rsidR="00F37F46" w:rsidRDefault="00031BEF">
      <w:pPr>
        <w:pStyle w:val="ConsPlusNormal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 Регламенту</w:t>
      </w:r>
    </w:p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В ______________________________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Администрации 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Заявитель (заявители):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1. _______________________________________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(фамилия, имя, отчество, дата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рождения, реквизиты документа,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</w:t>
      </w:r>
      <w:r>
        <w:rPr>
          <w:rFonts w:ascii="Arial" w:hAnsi="Arial"/>
          <w:sz w:val="26"/>
          <w:szCs w:val="26"/>
        </w:rPr>
        <w:t xml:space="preserve">      _________________________________________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удостоверяющего личность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(при его отсутствии - свидетельства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</w:t>
      </w:r>
      <w:r>
        <w:rPr>
          <w:rFonts w:ascii="Arial" w:hAnsi="Arial"/>
          <w:sz w:val="26"/>
          <w:szCs w:val="26"/>
        </w:rPr>
        <w:t>_________________________________________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о рождении), место жительства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      (телефон, адрес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____________________________</w:t>
      </w:r>
      <w:r>
        <w:rPr>
          <w:rFonts w:ascii="Arial" w:hAnsi="Arial"/>
          <w:sz w:val="26"/>
          <w:szCs w:val="26"/>
        </w:rPr>
        <w:t>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электронной почты указываются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по желанию заявителя)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2. ____________________________</w:t>
      </w:r>
      <w:bookmarkStart w:id="7" w:name="Par330"/>
      <w:bookmarkEnd w:id="7"/>
      <w:r>
        <w:rPr>
          <w:rFonts w:ascii="Arial" w:hAnsi="Arial"/>
          <w:sz w:val="26"/>
          <w:szCs w:val="26"/>
        </w:rPr>
        <w:t>___________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nformat"/>
        <w:jc w:val="center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ЗАЯВЛЕНИЕ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                                                Дата: ____________________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Прошу  (просим)  передать  в собственность в порядке приватизации жилое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помещение, расположенное по адресу: ______________________________________,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на условиях ________________</w:t>
      </w:r>
      <w:r>
        <w:rPr>
          <w:rFonts w:ascii="Arial" w:hAnsi="Arial"/>
          <w:sz w:val="26"/>
          <w:szCs w:val="26"/>
        </w:rPr>
        <w:t>_________________________________ собственности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(нужное вписать: единоличной, общей: в равных долях или указать доли)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следующему(-им) члену(-ам) семьи: ________________________________________.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(указа</w:t>
      </w:r>
      <w:r>
        <w:rPr>
          <w:rFonts w:ascii="Arial" w:hAnsi="Arial"/>
          <w:sz w:val="26"/>
          <w:szCs w:val="26"/>
        </w:rPr>
        <w:t>ть ФИО в именительном падеже)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Документом, подтверждающим право пользования жилым помещением, является: __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__________________________________________________________________________.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(необходимо указать наименование документа,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реквизиты </w:t>
      </w:r>
      <w:r>
        <w:rPr>
          <w:rFonts w:ascii="Arial" w:hAnsi="Arial"/>
          <w:sz w:val="26"/>
          <w:szCs w:val="26"/>
        </w:rPr>
        <w:t>правоустанавливающего документа)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Заявляю (заявляем), что _______________________________________________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(фамилия, имя, отчество лица (лиц), участвующего (-щих) в приватизации)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ранее  в приватизации жилых помещений на территории Российской Федерации не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участвовали.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В  ниже названные  периоды  времени  был  (-ли) зарегистрирован (-ны) по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следующим  адресам  (данный  абзац  заполняется заявителями, участвующими в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приватизации  жилого  помещения,  в  случае  непредставления по собственной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инициативе  д</w:t>
      </w:r>
      <w:r>
        <w:rPr>
          <w:rFonts w:ascii="Arial" w:hAnsi="Arial"/>
          <w:sz w:val="26"/>
          <w:szCs w:val="26"/>
        </w:rPr>
        <w:t>окументов о регистрации по месту жительства в период времени с 04.07.1991 либо с момента наступления совершеннолетия (если совершеннолетие наступило после 04.07.1991):</w:t>
      </w:r>
    </w:p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tbl>
      <w:tblPr>
        <w:tblW w:w="9049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0"/>
        <w:gridCol w:w="3288"/>
        <w:gridCol w:w="2681"/>
      </w:tblGrid>
      <w:tr w:rsidR="00F37F46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Фамилия, имя, отчество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Период регистрации по месту жительства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Адрес регистрации по мест</w:t>
            </w:r>
            <w:r>
              <w:rPr>
                <w:rFonts w:ascii="Arial" w:hAnsi="Arial"/>
                <w:sz w:val="26"/>
                <w:szCs w:val="26"/>
              </w:rPr>
              <w:t>у жительства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both"/>
      </w:pPr>
      <w:r>
        <w:rPr>
          <w:rFonts w:ascii="Arial" w:hAnsi="Arial"/>
          <w:sz w:val="26"/>
          <w:szCs w:val="26"/>
        </w:rPr>
        <w:t xml:space="preserve">    В  соответствии  с  требованиями </w:t>
      </w:r>
      <w:hyperlink r:id="rId7" w:history="1">
        <w:r>
          <w:rPr>
            <w:rFonts w:ascii="Arial" w:hAnsi="Arial"/>
            <w:color w:val="0000FF"/>
            <w:sz w:val="26"/>
            <w:szCs w:val="26"/>
          </w:rPr>
          <w:t>ст. 2</w:t>
        </w:r>
      </w:hyperlink>
      <w:r>
        <w:rPr>
          <w:rFonts w:ascii="Arial" w:hAnsi="Arial"/>
          <w:sz w:val="26"/>
          <w:szCs w:val="26"/>
        </w:rPr>
        <w:t xml:space="preserve"> Закона Российской Федерации от 4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июля  1991 № 1541-1 "О приватизации жилищного фонда в Российской Федерации"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не   представляю  (-ем)  документа  о  согласии  _______________  (ФИО)  на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приватизацию  жилого  помещения, как лица, имеющего право пользования </w:t>
      </w:r>
      <w:r>
        <w:rPr>
          <w:rFonts w:ascii="Arial" w:hAnsi="Arial"/>
          <w:sz w:val="26"/>
          <w:szCs w:val="26"/>
        </w:rPr>
        <w:t>жилым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помещением  на  условиях  социального  найма,  но  реализовавшего  право на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приватизацию  жилого  помещения  в  связи  с участием в приватизации жилого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помещения,  находящегося  по  адресу:  __________________,  в  ________  г.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(данный   абзац   </w:t>
      </w:r>
      <w:r>
        <w:rPr>
          <w:rFonts w:ascii="Arial" w:hAnsi="Arial"/>
          <w:sz w:val="26"/>
          <w:szCs w:val="26"/>
        </w:rPr>
        <w:t>заполняется   заявителями   при  наличии  соответствующих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обстоятельств).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Предварительное  разрешение  органа  опеки  и  попечительства  получено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__________________________________________________________________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(реквизиты документа, выданного о</w:t>
      </w:r>
      <w:r>
        <w:rPr>
          <w:rFonts w:ascii="Arial" w:hAnsi="Arial"/>
          <w:sz w:val="26"/>
          <w:szCs w:val="26"/>
        </w:rPr>
        <w:t>рганом опеки и попечительства)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(данный   абзац   заполняется   заявителями   при  наличии  соответствующих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обстоятельств).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tbl>
      <w:tblPr>
        <w:tblW w:w="9600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6"/>
        <w:gridCol w:w="672"/>
        <w:gridCol w:w="7092"/>
      </w:tblGrid>
      <w:tr w:rsidR="00F37F46">
        <w:tblPrEx>
          <w:tblCellMar>
            <w:top w:w="0" w:type="dxa"/>
            <w:bottom w:w="0" w:type="dxa"/>
          </w:tblCellMar>
        </w:tblPrEx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031BE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Уведомление о результате   предоставления муниципальной услуги прошу</w:t>
            </w:r>
          </w:p>
          <w:p w:rsidR="00F37F46" w:rsidRDefault="00031BE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(отметить знаком «V»)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F37F4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7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031BEF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выдать в ходе личного приема в МФЦ</w:t>
            </w:r>
          </w:p>
          <w:p w:rsidR="00F37F46" w:rsidRDefault="00031BEF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</w:t>
            </w:r>
          </w:p>
          <w:p w:rsidR="00F37F46" w:rsidRDefault="00F37F4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1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031BEF">
            <w:pPr>
              <w:suppressAutoHyphens w:val="0"/>
              <w:rPr>
                <w:lang w:eastAsia="ru-RU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F37F4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70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031BEF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 на адрес электронной почты</w:t>
            </w:r>
          </w:p>
          <w:p w:rsidR="00F37F46" w:rsidRDefault="00031BEF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1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031BEF">
            <w:pPr>
              <w:suppressAutoHyphens w:val="0"/>
              <w:rPr>
                <w:lang w:eastAsia="ru-RU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F37F4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70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031BEF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</w:rPr>
            </w:pPr>
            <w:r>
              <w:rPr>
                <w:sz w:val="26"/>
                <w:szCs w:val="26"/>
              </w:rPr>
              <w:t>Выдать лично в Администрации</w:t>
            </w:r>
          </w:p>
          <w:p w:rsidR="00F37F46" w:rsidRDefault="00031BEF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</w:rPr>
            </w:pPr>
            <w:r>
              <w:rPr>
                <w:i/>
                <w:iCs/>
                <w:sz w:val="26"/>
                <w:szCs w:val="26"/>
              </w:rPr>
              <w:t>_________________________________</w:t>
            </w:r>
          </w:p>
          <w:p w:rsidR="00F37F46" w:rsidRDefault="00031BEF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</w:rPr>
            </w:pPr>
            <w:r>
              <w:rPr>
                <w:i/>
                <w:iCs/>
                <w:sz w:val="26"/>
                <w:szCs w:val="26"/>
              </w:rPr>
              <w:t xml:space="preserve">(в случае, если в соответствии с графиком закрытия </w:t>
            </w:r>
            <w:r>
              <w:rPr>
                <w:i/>
                <w:iCs/>
                <w:sz w:val="26"/>
                <w:szCs w:val="26"/>
              </w:rPr>
              <w:t>прием в Администрации закрыт, данный способ не доступен)</w:t>
            </w:r>
          </w:p>
        </w:tc>
      </w:tr>
    </w:tbl>
    <w:p w:rsidR="00F37F46" w:rsidRDefault="00F37F46">
      <w:pPr>
        <w:pStyle w:val="Standard"/>
        <w:spacing w:after="0" w:line="240" w:lineRule="auto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both"/>
      </w:pPr>
      <w:r>
        <w:rPr>
          <w:rFonts w:ascii="Arial" w:hAnsi="Arial"/>
          <w:sz w:val="26"/>
          <w:szCs w:val="26"/>
        </w:rPr>
        <w:t xml:space="preserve">    Подписи заявителей </w:t>
      </w:r>
      <w:hyperlink r:id="rId8" w:history="1">
        <w:r>
          <w:rPr>
            <w:rFonts w:ascii="Arial" w:hAnsi="Arial"/>
            <w:color w:val="0000FF"/>
            <w:sz w:val="26"/>
            <w:szCs w:val="26"/>
          </w:rPr>
          <w:t>&lt;*&gt;</w:t>
        </w:r>
      </w:hyperlink>
      <w:r>
        <w:rPr>
          <w:rFonts w:ascii="Arial" w:hAnsi="Arial"/>
          <w:sz w:val="26"/>
          <w:szCs w:val="26"/>
        </w:rPr>
        <w:t>:</w:t>
      </w:r>
    </w:p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tbl>
      <w:tblPr>
        <w:tblW w:w="9576" w:type="dxa"/>
        <w:tblInd w:w="-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2268"/>
        <w:gridCol w:w="2028"/>
        <w:gridCol w:w="2952"/>
        <w:gridCol w:w="1464"/>
      </w:tblGrid>
      <w:tr w:rsidR="00F37F46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фамилия, имя, отчество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На приватизацию жилого помещения согласен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 участием или без участия в доле права собственности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Подпись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 xml:space="preserve">    Личность  (личности)  заявителя  (-лей)  установлена (-ны), подлинность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подписи (-сей) заявителя (-лей) удостоверяю: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Подпись должностного лица, уполномоченного на прием документов,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____________________________/ФИО/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Дата ______________ вх. № ______</w:t>
      </w:r>
      <w:r>
        <w:rPr>
          <w:rFonts w:ascii="Arial" w:hAnsi="Arial"/>
          <w:sz w:val="26"/>
          <w:szCs w:val="26"/>
        </w:rPr>
        <w:t>_</w:t>
      </w:r>
    </w:p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--------------------------------</w:t>
      </w:r>
    </w:p>
    <w:p w:rsidR="00F37F46" w:rsidRDefault="00031BEF">
      <w:pPr>
        <w:pStyle w:val="ConsPlusNormal"/>
        <w:ind w:firstLine="540"/>
        <w:jc w:val="both"/>
        <w:rPr>
          <w:rFonts w:ascii="Arial" w:hAnsi="Arial"/>
          <w:sz w:val="26"/>
          <w:szCs w:val="26"/>
        </w:rPr>
      </w:pPr>
      <w:bookmarkStart w:id="8" w:name="Par405"/>
      <w:bookmarkEnd w:id="8"/>
      <w:r>
        <w:rPr>
          <w:rFonts w:ascii="Arial" w:hAnsi="Arial"/>
          <w:sz w:val="26"/>
          <w:szCs w:val="26"/>
        </w:rPr>
        <w:t>&lt;*&gt; Расписываются граждане, проживающие в жилом помещении и имеющие право на участие в приватизации.</w:t>
      </w: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rmal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Приложение 3</w:t>
      </w:r>
    </w:p>
    <w:p w:rsidR="00F37F46" w:rsidRDefault="00031BEF">
      <w:pPr>
        <w:pStyle w:val="ConsPlusNormal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 Регламенту</w:t>
      </w:r>
    </w:p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В </w:t>
      </w:r>
      <w:r>
        <w:rPr>
          <w:rFonts w:ascii="Arial" w:hAnsi="Arial"/>
          <w:sz w:val="26"/>
          <w:szCs w:val="26"/>
        </w:rPr>
        <w:t>______________________________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Администрации 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           Заявитель: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 xml:space="preserve">                                  _______________________________________</w:t>
      </w:r>
      <w:r>
        <w:rPr>
          <w:rFonts w:ascii="Arial" w:hAnsi="Arial"/>
          <w:sz w:val="26"/>
          <w:szCs w:val="26"/>
        </w:rPr>
        <w:t>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(фамилия, имя, отчество, дата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рождения, реквизиты документа,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_________________________________________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</w:t>
      </w:r>
      <w:r>
        <w:rPr>
          <w:rFonts w:ascii="Arial" w:hAnsi="Arial"/>
          <w:sz w:val="26"/>
          <w:szCs w:val="26"/>
        </w:rPr>
        <w:t xml:space="preserve">                          удостоверяющего личность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(при его отсутствии - свидетельства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_________________________________________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о рожде</w:t>
      </w:r>
      <w:r>
        <w:rPr>
          <w:rFonts w:ascii="Arial" w:hAnsi="Arial"/>
          <w:sz w:val="26"/>
          <w:szCs w:val="26"/>
        </w:rPr>
        <w:t>нии), место жительства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(телефон, факс, адрес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_________________________________________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    электронной почты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</w:t>
      </w:r>
      <w:r>
        <w:rPr>
          <w:rFonts w:ascii="Arial" w:hAnsi="Arial"/>
          <w:sz w:val="26"/>
          <w:szCs w:val="26"/>
        </w:rPr>
        <w:t xml:space="preserve">                                     указываются по желанию заявителя)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Заявление</w:t>
      </w:r>
    </w:p>
    <w:p w:rsidR="00F37F46" w:rsidRDefault="00031BEF">
      <w:pPr>
        <w:pStyle w:val="ConsPlusNonformat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о внесении изменений в договор передачи (приватизации)</w:t>
      </w:r>
    </w:p>
    <w:p w:rsidR="00F37F46" w:rsidRDefault="00031BEF">
      <w:pPr>
        <w:pStyle w:val="ConsPlusNonformat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жилого помещения в собственность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Дата __________________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Прошу   внести  изменения  в  договор  передачи  (приватизации)  жилого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помещения  в  собственность,  заключенного  в  отношении  жилого помещения,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расположенного по адресу: </w:t>
      </w:r>
      <w:r>
        <w:rPr>
          <w:rFonts w:ascii="Arial" w:hAnsi="Arial"/>
          <w:sz w:val="26"/>
          <w:szCs w:val="26"/>
        </w:rPr>
        <w:t>________________________________________________,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в связи с: ____________________________________________________________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(указываются конкретные данные, которые подлежат уточнению)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Выражаем   согласие   на   внесение   изменений   в</w:t>
      </w:r>
      <w:r>
        <w:rPr>
          <w:rFonts w:ascii="Arial" w:hAnsi="Arial"/>
          <w:sz w:val="26"/>
          <w:szCs w:val="26"/>
        </w:rPr>
        <w:t xml:space="preserve">   договор  передачи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(приватизации)  жилого  помещения в собственность (данный абзац заполняется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  наличии  двух и более собственников в договоре передачи (приватизации)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жилого помещения в собственность):</w:t>
      </w:r>
    </w:p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tbl>
      <w:tblPr>
        <w:tblW w:w="957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7"/>
        <w:gridCol w:w="2489"/>
      </w:tblGrid>
      <w:tr w:rsidR="00F37F4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ФИО лица, участвовавшего в приватизации жилого </w:t>
            </w:r>
            <w:r>
              <w:rPr>
                <w:rFonts w:ascii="Arial" w:hAnsi="Arial"/>
                <w:sz w:val="26"/>
                <w:szCs w:val="26"/>
              </w:rPr>
              <w:t>помещения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Подпись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</w:tr>
      <w:tr w:rsidR="00F37F4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</w:tr>
      <w:tr w:rsidR="00F37F4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</w:tr>
      <w:tr w:rsidR="00F37F4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</w:tr>
      <w:tr w:rsidR="00F37F4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tbl>
      <w:tblPr>
        <w:tblW w:w="9636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2"/>
        <w:gridCol w:w="672"/>
        <w:gridCol w:w="7152"/>
      </w:tblGrid>
      <w:tr w:rsidR="00F37F46">
        <w:tblPrEx>
          <w:tblCellMar>
            <w:top w:w="0" w:type="dxa"/>
            <w:bottom w:w="0" w:type="dxa"/>
          </w:tblCellMar>
        </w:tblPrEx>
        <w:tc>
          <w:tcPr>
            <w:tcW w:w="18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031BE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Уведомление о результате   предоставления муниципально</w:t>
            </w:r>
            <w:r>
              <w:rPr>
                <w:sz w:val="26"/>
                <w:szCs w:val="26"/>
              </w:rPr>
              <w:lastRenderedPageBreak/>
              <w:t>й услуги прошу</w:t>
            </w:r>
          </w:p>
          <w:p w:rsidR="00F37F46" w:rsidRDefault="00031BE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(отметить знаком «V»)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F37F4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7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031BEF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выдать в ходе личного приема в МФЦ</w:t>
            </w:r>
          </w:p>
          <w:p w:rsidR="00F37F46" w:rsidRDefault="00031BEF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</w:t>
            </w:r>
          </w:p>
          <w:p w:rsidR="00F37F46" w:rsidRDefault="00F37F4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031BEF">
            <w:pPr>
              <w:suppressAutoHyphens w:val="0"/>
              <w:rPr>
                <w:lang w:eastAsia="ru-RU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F37F4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71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031BEF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 на адрес электронной почты</w:t>
            </w:r>
          </w:p>
          <w:p w:rsidR="00F37F46" w:rsidRDefault="00031BEF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18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031BEF">
            <w:pPr>
              <w:suppressAutoHyphens w:val="0"/>
              <w:rPr>
                <w:lang w:eastAsia="ru-RU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F37F4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71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031BEF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</w:rPr>
            </w:pPr>
            <w:r>
              <w:rPr>
                <w:sz w:val="26"/>
                <w:szCs w:val="26"/>
              </w:rPr>
              <w:t>Выдать лично в Администрации</w:t>
            </w:r>
          </w:p>
          <w:p w:rsidR="00F37F46" w:rsidRDefault="00031BEF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</w:rPr>
            </w:pPr>
            <w:r>
              <w:rPr>
                <w:i/>
                <w:iCs/>
                <w:sz w:val="26"/>
                <w:szCs w:val="26"/>
              </w:rPr>
              <w:t>_________________________________</w:t>
            </w:r>
          </w:p>
          <w:p w:rsidR="00F37F46" w:rsidRDefault="00031BEF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</w:rPr>
            </w:pPr>
            <w:r>
              <w:rPr>
                <w:i/>
                <w:iCs/>
                <w:sz w:val="26"/>
                <w:szCs w:val="26"/>
              </w:rPr>
              <w:t>(в случае, если в соответствии с графиком закрытия прием в Администрации закрыт, данный способ не доступен)</w:t>
            </w:r>
          </w:p>
        </w:tc>
      </w:tr>
    </w:tbl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Подпись заявителя </w:t>
      </w:r>
      <w:r>
        <w:rPr>
          <w:rFonts w:ascii="Arial" w:hAnsi="Arial"/>
          <w:sz w:val="26"/>
          <w:szCs w:val="26"/>
        </w:rPr>
        <w:t>___________________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Личность   (личности)   заявителя   (заявителей)   установлена   (-ны),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подлинность подписи (-ей) заявителя (-ей) удостоверяю.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Подпись должностного лица, уполномоченного на прием документов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 /ФИО/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Дата </w:t>
      </w:r>
      <w:r>
        <w:rPr>
          <w:rFonts w:ascii="Arial" w:hAnsi="Arial"/>
          <w:sz w:val="26"/>
          <w:szCs w:val="26"/>
        </w:rPr>
        <w:t>______________ вх. № _______</w:t>
      </w:r>
    </w:p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rmal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Приложение 4</w:t>
      </w:r>
    </w:p>
    <w:p w:rsidR="00F37F46" w:rsidRDefault="00031BEF">
      <w:pPr>
        <w:pStyle w:val="ConsPlusNormal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 Регламенту</w:t>
      </w:r>
    </w:p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В ______________________________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Администрации 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           Заявитель: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_______________________________________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(фамилия, имя, отчество, дата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</w:t>
      </w:r>
      <w:r>
        <w:rPr>
          <w:rFonts w:ascii="Arial" w:hAnsi="Arial"/>
          <w:sz w:val="26"/>
          <w:szCs w:val="26"/>
        </w:rPr>
        <w:t xml:space="preserve">                 рождения, реквизиты документа,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_________________________________________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удостоверяющего личность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(при его отсутст</w:t>
      </w:r>
      <w:r>
        <w:rPr>
          <w:rFonts w:ascii="Arial" w:hAnsi="Arial"/>
          <w:sz w:val="26"/>
          <w:szCs w:val="26"/>
        </w:rPr>
        <w:t>вии - свидетельства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 xml:space="preserve">                                  _________________________________________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о рождении), место жительства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(телефон, факс, адрес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</w:t>
      </w:r>
      <w:r>
        <w:rPr>
          <w:rFonts w:ascii="Arial" w:hAnsi="Arial"/>
          <w:sz w:val="26"/>
          <w:szCs w:val="26"/>
        </w:rPr>
        <w:t xml:space="preserve">                          _________________________________________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    электронной почты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указываются по желанию заявителя)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Заявление о растор</w:t>
      </w:r>
      <w:r>
        <w:rPr>
          <w:rFonts w:ascii="Arial" w:hAnsi="Arial"/>
          <w:sz w:val="26"/>
          <w:szCs w:val="26"/>
        </w:rPr>
        <w:t>жении договора передачи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(приватизации) жилого помещения в собственность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Дата: ____________________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Прошу  расторгнуть  договор  передачи  приватизации  жилого помещения в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собственность  </w:t>
      </w:r>
      <w:r>
        <w:rPr>
          <w:rFonts w:ascii="Arial" w:hAnsi="Arial"/>
          <w:sz w:val="26"/>
          <w:szCs w:val="26"/>
        </w:rPr>
        <w:t>от  _________ № _______ на жилое помещение, расположенное по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адресу: ______________________________.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Предварительное  согласие органов опеки и попечительства на расторжение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договора передачи (приватизации) жилого помещения в собственность получено: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</w:t>
      </w:r>
      <w:r>
        <w:rPr>
          <w:rFonts w:ascii="Arial" w:hAnsi="Arial"/>
          <w:sz w:val="26"/>
          <w:szCs w:val="26"/>
        </w:rPr>
        <w:t>________________________________________________________________________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(указать реквизиты документа)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(данный   абзац   заполняется   заявителем   при   наличии  соответствующих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обстоятельств).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Выражаем  согласие  на  </w:t>
      </w:r>
      <w:r>
        <w:rPr>
          <w:rFonts w:ascii="Arial" w:hAnsi="Arial"/>
          <w:sz w:val="26"/>
          <w:szCs w:val="26"/>
        </w:rPr>
        <w:t>расторжение  договора  передачи  (приватизации)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жилого помещения в собственность (данный абзац заполняется при наличии двух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и более собственников в договоре передачи (приватизации) жилого помещения в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собственность):</w:t>
      </w:r>
    </w:p>
    <w:tbl>
      <w:tblPr>
        <w:tblW w:w="9696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672"/>
        <w:gridCol w:w="7164"/>
      </w:tblGrid>
      <w:tr w:rsidR="00F37F46">
        <w:tblPrEx>
          <w:tblCellMar>
            <w:top w:w="0" w:type="dxa"/>
            <w:bottom w:w="0" w:type="dxa"/>
          </w:tblCellMar>
        </w:tblPrEx>
        <w:tc>
          <w:tcPr>
            <w:tcW w:w="1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031BE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Уведомление о результате   предоставлени</w:t>
            </w:r>
            <w:r>
              <w:rPr>
                <w:sz w:val="26"/>
                <w:szCs w:val="26"/>
              </w:rPr>
              <w:t>я муниципальной  услуги прошу</w:t>
            </w:r>
          </w:p>
          <w:p w:rsidR="00F37F46" w:rsidRDefault="00031BE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(отметить знаком «V»)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F37F4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7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031BEF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выдать в ходе личного приема в МФЦ</w:t>
            </w:r>
          </w:p>
          <w:p w:rsidR="00F37F46" w:rsidRDefault="00031BEF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</w:t>
            </w:r>
          </w:p>
          <w:p w:rsidR="00F37F46" w:rsidRDefault="00F37F4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1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031BEF">
            <w:pPr>
              <w:suppressAutoHyphens w:val="0"/>
              <w:rPr>
                <w:lang w:eastAsia="ru-RU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F37F4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7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031BEF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 на адрес электронной почты</w:t>
            </w:r>
          </w:p>
          <w:p w:rsidR="00F37F46" w:rsidRDefault="00031BEF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1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031BEF">
            <w:pPr>
              <w:suppressAutoHyphens w:val="0"/>
              <w:rPr>
                <w:lang w:eastAsia="ru-RU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F37F4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71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031BEF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</w:rPr>
            </w:pPr>
            <w:r>
              <w:rPr>
                <w:sz w:val="26"/>
                <w:szCs w:val="26"/>
              </w:rPr>
              <w:t xml:space="preserve">Выдать лично в </w:t>
            </w:r>
            <w:r>
              <w:rPr>
                <w:sz w:val="26"/>
                <w:szCs w:val="26"/>
              </w:rPr>
              <w:t>Администрации</w:t>
            </w:r>
          </w:p>
          <w:p w:rsidR="00F37F46" w:rsidRDefault="00031BEF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</w:rPr>
            </w:pPr>
            <w:r>
              <w:rPr>
                <w:i/>
                <w:iCs/>
                <w:sz w:val="26"/>
                <w:szCs w:val="26"/>
              </w:rPr>
              <w:t>_________________________________</w:t>
            </w:r>
          </w:p>
          <w:p w:rsidR="00F37F46" w:rsidRDefault="00031BEF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</w:rPr>
            </w:pPr>
            <w:r>
              <w:rPr>
                <w:i/>
                <w:iCs/>
                <w:sz w:val="26"/>
                <w:szCs w:val="26"/>
              </w:rPr>
              <w:t>(в случае, если в соответствии с графиком закрытия прием в Администрации закрыт, данный способ не доступен)</w:t>
            </w:r>
          </w:p>
        </w:tc>
      </w:tr>
    </w:tbl>
    <w:p w:rsidR="00000000" w:rsidRDefault="00031BEF">
      <w:pPr>
        <w:spacing w:after="0"/>
        <w:rPr>
          <w:vanish/>
        </w:rPr>
      </w:pPr>
    </w:p>
    <w:tbl>
      <w:tblPr>
        <w:tblW w:w="9696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8"/>
        <w:gridCol w:w="2508"/>
      </w:tblGrid>
      <w:tr w:rsidR="00F37F46">
        <w:tblPrEx>
          <w:tblCellMar>
            <w:top w:w="0" w:type="dxa"/>
            <w:bottom w:w="0" w:type="dxa"/>
          </w:tblCellMar>
        </w:tblPrEx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ФИО лица, участвовавшего в приватизации жилого помещения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Подпись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Личность  (личности) </w:t>
      </w:r>
      <w:r>
        <w:rPr>
          <w:rFonts w:ascii="Arial" w:hAnsi="Arial"/>
          <w:sz w:val="26"/>
          <w:szCs w:val="26"/>
        </w:rPr>
        <w:t>заявителя(ей) установлена(ны), подлинность подписи(ей)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заявителя(ей) удостоверяю.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Подпись должностного лица, уполномоченного на прием документов,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____________________________/ФИО/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Дата ______________ вх. №</w:t>
      </w:r>
      <w:r>
        <w:rPr>
          <w:rFonts w:ascii="Arial" w:hAnsi="Arial"/>
          <w:sz w:val="26"/>
          <w:szCs w:val="26"/>
        </w:rPr>
        <w:t xml:space="preserve"> _______</w:t>
      </w:r>
    </w:p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rmal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Приложение 5</w:t>
      </w:r>
    </w:p>
    <w:p w:rsidR="00F37F46" w:rsidRDefault="00031BEF">
      <w:pPr>
        <w:pStyle w:val="ConsPlusNormal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 Регламенту</w:t>
      </w:r>
    </w:p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В ______________________________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Администрации 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           Заявитель: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_______________________________________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(фамилия, имя, отчество,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</w:t>
      </w:r>
      <w:r>
        <w:rPr>
          <w:rFonts w:ascii="Arial" w:hAnsi="Arial"/>
          <w:sz w:val="26"/>
          <w:szCs w:val="26"/>
        </w:rPr>
        <w:t xml:space="preserve">            дата рождения, реквизиты документа,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_________________________________________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удостоверяющего личность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(при его отсутст</w:t>
      </w:r>
      <w:r>
        <w:rPr>
          <w:rFonts w:ascii="Arial" w:hAnsi="Arial"/>
          <w:sz w:val="26"/>
          <w:szCs w:val="26"/>
        </w:rPr>
        <w:t>вии - свидетельства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_________________________________________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о рождении), место жительства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      (телефон, адрес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</w:t>
      </w:r>
      <w:r>
        <w:rPr>
          <w:rFonts w:ascii="Arial" w:hAnsi="Arial"/>
          <w:sz w:val="26"/>
          <w:szCs w:val="26"/>
        </w:rPr>
        <w:t xml:space="preserve">                          _________________________________________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    электронной почты</w:t>
      </w: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указываются по желанию заявителя)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bookmarkStart w:id="9" w:name="Par549"/>
      <w:bookmarkEnd w:id="9"/>
      <w:r>
        <w:rPr>
          <w:rFonts w:ascii="Arial" w:hAnsi="Arial"/>
          <w:sz w:val="26"/>
          <w:szCs w:val="26"/>
        </w:rPr>
        <w:t xml:space="preserve">         Заявление о передаче в мун</w:t>
      </w:r>
      <w:r>
        <w:rPr>
          <w:rFonts w:ascii="Arial" w:hAnsi="Arial"/>
          <w:sz w:val="26"/>
          <w:szCs w:val="26"/>
        </w:rPr>
        <w:t>иципальную собственность ранее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приватизированного жилого помещения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Дата: ____________________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Прошу   принять  в  муниципальную  собственность  _______________  ранее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приватизирован</w:t>
      </w:r>
      <w:r>
        <w:rPr>
          <w:rFonts w:ascii="Arial" w:hAnsi="Arial"/>
          <w:sz w:val="26"/>
          <w:szCs w:val="26"/>
        </w:rPr>
        <w:t>ное     жилое    помещение,    расположенное    по    адресу: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______________________________,  заключив  договор  безвозмездной  передачи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жилого помещения в муниципальную собственность.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Документом,  подтверждающим  право  собственности  на приватизиров</w:t>
      </w:r>
      <w:r>
        <w:rPr>
          <w:rFonts w:ascii="Arial" w:hAnsi="Arial"/>
          <w:sz w:val="26"/>
          <w:szCs w:val="26"/>
        </w:rPr>
        <w:t>анное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жилое помещение, является: _______________________________________________.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(указываются название и реквизиты документа)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Предварительное  согласие  органов опеки и попечительства на заключение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договора   безвозмездной </w:t>
      </w:r>
      <w:r>
        <w:rPr>
          <w:rFonts w:ascii="Arial" w:hAnsi="Arial"/>
          <w:sz w:val="26"/>
          <w:szCs w:val="26"/>
        </w:rPr>
        <w:t xml:space="preserve">  передачи   жилого   помещения   в  муниципальную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собственность получено ____________________________________________________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(указать реквизиты документа)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(данный   абзац   заполняется   заявителем   при   наличии  соот</w:t>
      </w:r>
      <w:r>
        <w:rPr>
          <w:rFonts w:ascii="Arial" w:hAnsi="Arial"/>
          <w:sz w:val="26"/>
          <w:szCs w:val="26"/>
        </w:rPr>
        <w:t>ветствующих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обстоятельств).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Выражаем  согласие на заключение договора безвозмездной передачи жилого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помещения  в  муниципальную  собственность  (данный  абзац  заполняется при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наличии  двух  и  более  собственников  в  договоре передачи (приватизации)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жилого помещения в собственность):</w:t>
      </w:r>
    </w:p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tbl>
      <w:tblPr>
        <w:tblW w:w="9636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6"/>
        <w:gridCol w:w="672"/>
        <w:gridCol w:w="7128"/>
      </w:tblGrid>
      <w:tr w:rsidR="00F37F46">
        <w:tblPrEx>
          <w:tblCellMar>
            <w:top w:w="0" w:type="dxa"/>
            <w:bottom w:w="0" w:type="dxa"/>
          </w:tblCellMar>
        </w:tblPrEx>
        <w:tc>
          <w:tcPr>
            <w:tcW w:w="1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031BE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Уведомление о результате   предоставления муниципальной услуги прошу</w:t>
            </w:r>
          </w:p>
          <w:p w:rsidR="00F37F46" w:rsidRDefault="00031BE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(отметить знаком «V»)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F37F4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7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031BEF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выдать в ходе личного приема в МФЦ</w:t>
            </w:r>
          </w:p>
          <w:p w:rsidR="00F37F46" w:rsidRDefault="00031BEF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</w:t>
            </w:r>
          </w:p>
          <w:p w:rsidR="00F37F46" w:rsidRDefault="00F37F4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1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031BEF">
            <w:pPr>
              <w:suppressAutoHyphens w:val="0"/>
              <w:rPr>
                <w:lang w:eastAsia="ru-RU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F37F4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7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031BEF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Направить на адрес электронной почты</w:t>
            </w:r>
          </w:p>
          <w:p w:rsidR="00F37F46" w:rsidRDefault="00031BEF">
            <w:pPr>
              <w:pStyle w:val="TableContents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1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Default="00031BEF">
            <w:pPr>
              <w:suppressAutoHyphens w:val="0"/>
              <w:rPr>
                <w:lang w:eastAsia="ru-RU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F37F46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71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37F46" w:rsidRDefault="00031BEF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</w:rPr>
            </w:pPr>
            <w:r>
              <w:rPr>
                <w:sz w:val="26"/>
                <w:szCs w:val="26"/>
              </w:rPr>
              <w:t>Выдать лично в Администрации</w:t>
            </w:r>
          </w:p>
          <w:p w:rsidR="00F37F46" w:rsidRDefault="00031BEF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</w:rPr>
            </w:pPr>
            <w:r>
              <w:rPr>
                <w:i/>
                <w:iCs/>
                <w:sz w:val="26"/>
                <w:szCs w:val="26"/>
              </w:rPr>
              <w:t>_________________________________</w:t>
            </w:r>
          </w:p>
          <w:p w:rsidR="00F37F46" w:rsidRDefault="00031BEF">
            <w:pPr>
              <w:widowControl w:val="0"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FF3333"/>
              </w:rPr>
            </w:pPr>
            <w:r>
              <w:rPr>
                <w:i/>
                <w:iCs/>
                <w:sz w:val="26"/>
                <w:szCs w:val="26"/>
              </w:rPr>
              <w:t>(в случае, если в соответствии с графиком закрытия прием в Администрации закрыт, данный способ не доступен)</w:t>
            </w:r>
          </w:p>
        </w:tc>
      </w:tr>
    </w:tbl>
    <w:p w:rsidR="00F37F46" w:rsidRDefault="00F37F46">
      <w:pPr>
        <w:pStyle w:val="Standard"/>
        <w:spacing w:after="0"/>
        <w:jc w:val="both"/>
        <w:rPr>
          <w:rFonts w:ascii="Arial" w:hAnsi="Arial"/>
          <w:sz w:val="26"/>
          <w:szCs w:val="26"/>
        </w:rPr>
      </w:pPr>
    </w:p>
    <w:tbl>
      <w:tblPr>
        <w:tblW w:w="9672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2"/>
        <w:gridCol w:w="2520"/>
      </w:tblGrid>
      <w:tr w:rsidR="00F37F46">
        <w:tblPrEx>
          <w:tblCellMar>
            <w:top w:w="0" w:type="dxa"/>
            <w:bottom w:w="0" w:type="dxa"/>
          </w:tblCellMar>
        </w:tblPrEx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ФИО лица, участвовавшего в </w:t>
            </w:r>
            <w:r>
              <w:rPr>
                <w:rFonts w:ascii="Arial" w:hAnsi="Arial"/>
                <w:sz w:val="26"/>
                <w:szCs w:val="26"/>
              </w:rPr>
              <w:t>приватизации жилого помещения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Подпись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Личность  (личности) заявителя(ей) установлена(ны), подлинность подписи(ей)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заявителя(ей) удостоверяю.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Подпись должностного лица, уполномоченного на прием документов,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____________________________/ФИО/</w:t>
      </w: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Дата </w:t>
      </w:r>
      <w:r>
        <w:rPr>
          <w:rFonts w:ascii="Arial" w:hAnsi="Arial"/>
          <w:sz w:val="26"/>
          <w:szCs w:val="26"/>
        </w:rPr>
        <w:t>______________ вх. № _______</w:t>
      </w: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rmal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Приложение 6</w:t>
      </w:r>
    </w:p>
    <w:p w:rsidR="00F37F46" w:rsidRDefault="00031BEF">
      <w:pPr>
        <w:pStyle w:val="ConsPlusNormal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 Регламенту</w:t>
      </w:r>
    </w:p>
    <w:p w:rsidR="00F37F46" w:rsidRDefault="00F37F46">
      <w:pPr>
        <w:pStyle w:val="ConsPlusTitle"/>
        <w:jc w:val="center"/>
        <w:rPr>
          <w:rFonts w:ascii="Arial" w:hAnsi="Arial"/>
          <w:sz w:val="26"/>
          <w:szCs w:val="26"/>
        </w:rPr>
      </w:pPr>
    </w:p>
    <w:p w:rsidR="00F37F46" w:rsidRDefault="00F37F46">
      <w:pPr>
        <w:pStyle w:val="ConsPlusTitle"/>
        <w:jc w:val="center"/>
        <w:rPr>
          <w:rFonts w:ascii="Arial" w:hAnsi="Arial"/>
          <w:sz w:val="26"/>
          <w:szCs w:val="26"/>
        </w:rPr>
      </w:pPr>
    </w:p>
    <w:p w:rsidR="00F37F46" w:rsidRDefault="00031BEF">
      <w:pPr>
        <w:pStyle w:val="ConsPlusTitle"/>
        <w:jc w:val="center"/>
        <w:rPr>
          <w:rFonts w:ascii="Arial" w:hAnsi="Arial"/>
          <w:b w:val="0"/>
          <w:bCs w:val="0"/>
          <w:sz w:val="26"/>
          <w:szCs w:val="26"/>
        </w:rPr>
      </w:pPr>
      <w:bookmarkStart w:id="10" w:name="Par593"/>
      <w:bookmarkEnd w:id="10"/>
      <w:r>
        <w:rPr>
          <w:rFonts w:ascii="Arial" w:hAnsi="Arial"/>
          <w:b w:val="0"/>
          <w:bCs w:val="0"/>
          <w:sz w:val="26"/>
          <w:szCs w:val="26"/>
        </w:rPr>
        <w:t>Исчерпывающий перечень документов для предоставления муниципальной услуги, которые заявитель должен представлен самостоятельно</w:t>
      </w:r>
    </w:p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tbl>
      <w:tblPr>
        <w:tblW w:w="9636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0"/>
        <w:gridCol w:w="2310"/>
        <w:gridCol w:w="2166"/>
      </w:tblGrid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Документы, предоставляемые заявителем для </w:t>
            </w:r>
            <w:r>
              <w:rPr>
                <w:rFonts w:ascii="Arial" w:hAnsi="Arial"/>
                <w:sz w:val="26"/>
                <w:szCs w:val="26"/>
              </w:rPr>
              <w:t>получения муниципальной услуги</w:t>
            </w:r>
          </w:p>
        </w:tc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Способ подачи заявления о предоставлении муниципальной услуги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31BEF">
            <w:pPr>
              <w:suppressAutoHyphens w:val="0"/>
              <w:rPr>
                <w:lang w:eastAsia="ru-RU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лично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электронно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Документы, предоставляемые для получения муниципальной услуги во всех случаях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Заявление о предоставлении муниципальной услуги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документ заверяется электронной подписью заявителя или его представителя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Документ, удостоверяющий личность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заявителя или его представителя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 xml:space="preserve">оригинал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(подлежит возврату заявителю (представителю заявителя) после удостоверения его личности)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 xml:space="preserve">не требуется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(личность подтверждается через авторизацию на соответствующем портале услуг)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</w:t>
            </w:r>
            <w:r>
              <w:rPr>
                <w:rFonts w:ascii="Arial" w:hAnsi="Arial"/>
                <w:sz w:val="26"/>
                <w:szCs w:val="26"/>
              </w:rPr>
              <w:t>умент, удостоверенный усиленной квалифицированной подписью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Приватизация жилого помещения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1. Документ о праве пользования жилым помещением (один из указанных):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F37F46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ind w:firstLine="283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ордер на жилое помещение либо корешок ордера, выданные в установленном порядке (за</w:t>
            </w:r>
            <w:r>
              <w:rPr>
                <w:rFonts w:ascii="Arial" w:hAnsi="Arial"/>
                <w:sz w:val="26"/>
                <w:szCs w:val="26"/>
              </w:rPr>
              <w:t xml:space="preserve"> исключением корешков ордеров, выданных Администрацией);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ind w:firstLine="283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выписка из решения (копия решения) администрации предприятия (организации) о предоставлении служебного </w:t>
            </w:r>
            <w:r>
              <w:rPr>
                <w:rFonts w:ascii="Arial" w:hAnsi="Arial"/>
                <w:sz w:val="26"/>
                <w:szCs w:val="26"/>
              </w:rPr>
              <w:t>помещения заявителю (члену семьи заявителя) либо договор найма служебного жилого помещения, заключенный с заявителем (членом семьи заявителя), - в случае приватизации служебного помещения, в отношении которого выдан служебный ордер на жилое помещение предп</w:t>
            </w:r>
            <w:r>
              <w:rPr>
                <w:rFonts w:ascii="Arial" w:hAnsi="Arial"/>
                <w:sz w:val="26"/>
                <w:szCs w:val="26"/>
              </w:rPr>
              <w:t>риятию (организации);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квалифицированной подписью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ind w:firstLine="283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договор социального найма жилого помещения - (за исключением договоров социального найма, заключенных с Администрации);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</w:t>
            </w:r>
            <w:r>
              <w:rPr>
                <w:rFonts w:ascii="Arial" w:hAnsi="Arial"/>
                <w:sz w:val="26"/>
                <w:szCs w:val="26"/>
              </w:rPr>
              <w:t xml:space="preserve"> документ, удостоверенный усиленной квалифицированной подписью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ind w:firstLine="283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решение суда, вступившее в законную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силу, о признании права пользования жилым помещением на условиях социального найма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 xml:space="preserve">копия,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заверенная судом, принявшим решение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 xml:space="preserve">электронный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документ</w:t>
            </w:r>
            <w:r>
              <w:rPr>
                <w:rFonts w:ascii="Arial" w:hAnsi="Arial"/>
                <w:sz w:val="26"/>
                <w:szCs w:val="26"/>
              </w:rPr>
              <w:t>, удостоверенный 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 xml:space="preserve">2. Поквартирная карточка (домовая книга) на приватизируемое жилое помещение (за исключением документов, имеющихся в распоряжении Администрации и подведомственных </w:t>
            </w:r>
            <w:r>
              <w:rPr>
                <w:rFonts w:ascii="Arial" w:hAnsi="Arial"/>
                <w:sz w:val="26"/>
                <w:szCs w:val="26"/>
              </w:rPr>
              <w:t>организаций)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копия, заверенная выдавшим ее лицом не ранее чем за 5 календарных дней до дня подачи заявления о предоставлении муниципальной услуги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электронный документ, удостоверенный усиленной квалифицированной подписью выдавшего его лица или нотариуса </w:t>
            </w:r>
            <w:r>
              <w:rPr>
                <w:rFonts w:ascii="Arial" w:hAnsi="Arial"/>
                <w:sz w:val="26"/>
                <w:szCs w:val="26"/>
              </w:rPr>
              <w:t>(выданный не ранее чем за 5 календарных дней до дня подачи заявления о предоставлении муниципальной услуги)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3. Предварительное разрешение органов опеки и попечительства на приватизацию жилого помещения без включения в договор приватизации несовершеннолетн</w:t>
            </w:r>
            <w:r>
              <w:rPr>
                <w:rFonts w:ascii="Arial" w:hAnsi="Arial"/>
                <w:sz w:val="26"/>
                <w:szCs w:val="26"/>
              </w:rPr>
              <w:t xml:space="preserve">его лица либо гражданина, признанного судом недееспособным, имеющих право на приватизацию данного жилого помещения, а также на приватизацию в собственность несовершеннолетнего лица жилого помещения, в котором проживает исключительно несовершеннолетний (за </w:t>
            </w:r>
            <w:r>
              <w:rPr>
                <w:rFonts w:ascii="Arial" w:hAnsi="Arial"/>
                <w:sz w:val="26"/>
                <w:szCs w:val="26"/>
              </w:rPr>
              <w:t>исключением документов, выданных Департаментом социального развития Тюменской области)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4.</w:t>
            </w:r>
            <w:r>
              <w:rPr>
                <w:rFonts w:ascii="Arial" w:hAnsi="Arial"/>
                <w:sz w:val="26"/>
                <w:szCs w:val="26"/>
                <w:shd w:val="clear" w:color="auto" w:fill="FFFFFF"/>
              </w:rPr>
              <w:t xml:space="preserve"> Документы (сведения из них), подтверждающие регис</w:t>
            </w:r>
            <w:r>
              <w:rPr>
                <w:rFonts w:ascii="Arial" w:hAnsi="Arial"/>
                <w:sz w:val="26"/>
                <w:szCs w:val="26"/>
                <w:shd w:val="clear" w:color="auto" w:fill="FFFFFF"/>
              </w:rPr>
              <w:t xml:space="preserve">трацию по месту жительства с 04.07.1991 (за исключением документов, подтверждающих регистрацию по месту жительства на </w:t>
            </w:r>
            <w:r>
              <w:rPr>
                <w:rFonts w:ascii="Arial" w:hAnsi="Arial"/>
                <w:sz w:val="26"/>
                <w:szCs w:val="26"/>
                <w:shd w:val="clear" w:color="auto" w:fill="FFFFFF"/>
              </w:rPr>
              <w:lastRenderedPageBreak/>
              <w:t>территории Тюменской области, кроме Ханты-Мансийского автономного округа - Югры и Ямало-Ненецкого автономного округа (для граждан, изменив</w:t>
            </w:r>
            <w:r>
              <w:rPr>
                <w:rFonts w:ascii="Arial" w:hAnsi="Arial"/>
                <w:sz w:val="26"/>
                <w:szCs w:val="26"/>
                <w:shd w:val="clear" w:color="auto" w:fill="FFFFFF"/>
              </w:rPr>
              <w:t xml:space="preserve">ших место жительства после 04.07.1991) </w:t>
            </w:r>
            <w:r>
              <w:rPr>
                <w:rFonts w:ascii="Arial" w:hAnsi="Arial"/>
                <w:sz w:val="26"/>
                <w:szCs w:val="26"/>
                <w:shd w:val="clear" w:color="auto" w:fill="FFFFFF"/>
              </w:rPr>
              <w:t>в отношении всех совершеннолетних граждан, участвующих в приватизации, в случае, если сведения о местах регистрации по месту жительства не подтверждаются паспортом гражданина Российской Федерации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оригинал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электронный </w:t>
            </w:r>
            <w:r>
              <w:rPr>
                <w:rFonts w:ascii="Arial" w:hAnsi="Arial"/>
                <w:sz w:val="26"/>
                <w:szCs w:val="26"/>
              </w:rPr>
              <w:t>документ, удостоверенный усиленной квалифицирова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 xml:space="preserve">5. Документы, подтверждающие изменение имен, фамилий, отчеств, за исключением свидетельств о государственной регистрации актов гражданского состояния, выданных </w:t>
            </w:r>
            <w:r>
              <w:rPr>
                <w:rFonts w:ascii="Arial" w:hAnsi="Arial"/>
                <w:sz w:val="26"/>
                <w:szCs w:val="26"/>
              </w:rPr>
              <w:t>органами записи актов гражданского состояния Тюменской области (при отличии указанных личных данных заявителя от данных, содержащихся в документах о праве пользования жилым помещением)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 (предоставляется для обозрения и подлежит возврату) и копия ли</w:t>
            </w:r>
            <w:r>
              <w:rPr>
                <w:rFonts w:ascii="Arial" w:hAnsi="Arial"/>
                <w:sz w:val="26"/>
                <w:szCs w:val="26"/>
              </w:rPr>
              <w:t>бо нотариально заверенная копия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6. Документы, подтверждающие согласие на приватизацию жилого помещения лиц, имеющих право на приватизацию данного </w:t>
            </w:r>
            <w:r>
              <w:rPr>
                <w:rFonts w:ascii="Arial" w:hAnsi="Arial"/>
                <w:sz w:val="26"/>
                <w:szCs w:val="26"/>
              </w:rPr>
              <w:t>жилого помещения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квалифицированной подписью заявителя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7. Согласие, выраженное в письменной форме, законных представителей несовершеннолетнего гражданина в возрасте от 14 до 18 лет либо лица, ограниче</w:t>
            </w:r>
            <w:r>
              <w:rPr>
                <w:rFonts w:ascii="Arial" w:hAnsi="Arial"/>
                <w:sz w:val="26"/>
                <w:szCs w:val="26"/>
              </w:rPr>
              <w:t>нного судом в дееспособности, на подачу заявления о приватизации либо на отказ от приватизации жилого помещения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квалифицированной подписью заявителя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8.</w:t>
            </w:r>
            <w:r>
              <w:rPr>
                <w:rFonts w:ascii="Arial" w:hAnsi="Arial"/>
                <w:sz w:val="26"/>
                <w:szCs w:val="26"/>
                <w:shd w:val="clear" w:color="auto" w:fill="FFFFFF"/>
              </w:rPr>
              <w:t xml:space="preserve"> Документ, удостоверяющий личность </w:t>
            </w:r>
            <w:r>
              <w:rPr>
                <w:rFonts w:ascii="Arial" w:hAnsi="Arial"/>
                <w:sz w:val="26"/>
                <w:szCs w:val="26"/>
                <w:shd w:val="clear" w:color="auto" w:fill="FFFFFF"/>
              </w:rPr>
              <w:t>заявителя</w:t>
            </w:r>
            <w:r>
              <w:rPr>
                <w:rFonts w:ascii="Arial" w:hAnsi="Arial"/>
                <w:sz w:val="26"/>
                <w:szCs w:val="26"/>
              </w:rPr>
              <w:t xml:space="preserve"> (па</w:t>
            </w:r>
            <w:r>
              <w:rPr>
                <w:rFonts w:ascii="Arial" w:hAnsi="Arial"/>
                <w:sz w:val="26"/>
                <w:szCs w:val="26"/>
              </w:rPr>
              <w:t>спорт заявителя, свидетельство о рождении заявителя, не достигшего возраста 14 лет), в случае если с заявлением о предоставлении муниципальной услуги обращается представитель заявителя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 (предоставляется для обозрения и подлежит возврату) и копия ли</w:t>
            </w:r>
            <w:r>
              <w:rPr>
                <w:rFonts w:ascii="Arial" w:hAnsi="Arial"/>
                <w:sz w:val="26"/>
                <w:szCs w:val="26"/>
              </w:rPr>
              <w:t>бо нотариально заверенная копия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скан-образ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9. Документ, подтверждающий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приобретение дееспособности в полном объеме заявителем, не достигшим восемнадцатилетнего возраста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 xml:space="preserve">оригинал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 xml:space="preserve">(предоставляется для обозрения и подлежит возврату) и копия либо нотариально </w:t>
            </w:r>
            <w:r>
              <w:rPr>
                <w:rFonts w:ascii="Arial" w:hAnsi="Arial"/>
                <w:sz w:val="26"/>
                <w:szCs w:val="26"/>
              </w:rPr>
              <w:t>заверенная копия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 xml:space="preserve">электронный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документ, удостоверенный 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rPr>
          <w:trHeight w:val="2147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10. Документы о наличии у заявителя и лиц, имеющих право пользования приватизируемым жилым помещением, права собственности на жилые</w:t>
            </w:r>
            <w:r>
              <w:rPr>
                <w:rFonts w:ascii="Arial" w:hAnsi="Arial"/>
                <w:sz w:val="26"/>
                <w:szCs w:val="26"/>
              </w:rPr>
              <w:t xml:space="preserve"> помещения в случае, если права на такие жилые помещения не зарегистрированы в Едином государственном реестре недвижимости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</w:t>
            </w:r>
            <w:r>
              <w:rPr>
                <w:rFonts w:ascii="Arial" w:hAnsi="Arial"/>
                <w:sz w:val="26"/>
                <w:szCs w:val="26"/>
              </w:rPr>
              <w:t>ренный 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Внесение изменений в договор приватизации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1. Документы, подтверждающие обстоятельства для внесения изменений в договор приватизации (технические ошибки (опечатки) в адресе </w:t>
            </w:r>
            <w:r>
              <w:rPr>
                <w:rFonts w:ascii="Arial" w:hAnsi="Arial"/>
                <w:sz w:val="26"/>
                <w:szCs w:val="26"/>
              </w:rPr>
              <w:t>жилого помещения, фамилии, имени, отчестве гражданина)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скан-образ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2. Согласия, выраженные в письменной форме, граждан, указанных в договоре </w:t>
            </w:r>
            <w:r>
              <w:rPr>
                <w:rFonts w:ascii="Arial" w:hAnsi="Arial"/>
                <w:sz w:val="26"/>
                <w:szCs w:val="26"/>
              </w:rPr>
              <w:t>приватизации, на внесение изменений в договор приватизации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квалифицированной подписью заявителя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Расторжение договора приватизации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1. Согласия, выраженные в письменной форме, граждан, указанных в </w:t>
            </w:r>
            <w:r>
              <w:rPr>
                <w:rFonts w:ascii="Arial" w:hAnsi="Arial"/>
                <w:sz w:val="26"/>
                <w:szCs w:val="26"/>
              </w:rPr>
              <w:t>договоре приватизации, на расторжение договора приватизации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документ заверяется электронной подписью заявителя или его представителя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96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Передача в муниципальную собственность ранее приватизированного жилого помещения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1. Предварительное разрешение о</w:t>
            </w:r>
            <w:r>
              <w:rPr>
                <w:rFonts w:ascii="Arial" w:hAnsi="Arial"/>
                <w:sz w:val="26"/>
                <w:szCs w:val="26"/>
              </w:rPr>
              <w:t xml:space="preserve">рганов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опеки и попечительства на заключение договора безвозмездной передачи, в случае если собственником по договору приватизации является несовершеннолетнее лицо либо гражданин, признанный судом недееспособным (за исключением документов, выданных Департам</w:t>
            </w:r>
            <w:r>
              <w:rPr>
                <w:rFonts w:ascii="Arial" w:hAnsi="Arial"/>
                <w:sz w:val="26"/>
                <w:szCs w:val="26"/>
              </w:rPr>
              <w:t>ентом социального развития Тюменской области)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оригинал</w:t>
            </w:r>
          </w:p>
          <w:p w:rsidR="00F37F46" w:rsidRDefault="00F37F46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 xml:space="preserve">электронный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документ, удостоверенный 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 xml:space="preserve">2. Согласия, выраженные в письменной форме, граждан, указанных в договоре приватизации, на </w:t>
            </w:r>
            <w:r>
              <w:rPr>
                <w:rFonts w:ascii="Arial" w:hAnsi="Arial"/>
                <w:sz w:val="26"/>
                <w:szCs w:val="26"/>
              </w:rPr>
              <w:t>передачу в муниципальную собственность ранее приватизированного жилого помещения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документ заверяется электронной подписью заявителя или его представителя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3. Поквартирная карточка (домовая книга) на передаваемое в муниципальную собственность жило</w:t>
            </w:r>
            <w:r>
              <w:rPr>
                <w:rFonts w:ascii="Arial" w:hAnsi="Arial"/>
                <w:sz w:val="26"/>
                <w:szCs w:val="26"/>
              </w:rPr>
              <w:t>е помещение (за исключением документов, имеющихся в распоряжении Администрации или подведомственной организации)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копия, заверенная выдавшим ее лицом не ранее чем за 5 календарных дней до дня подачи заявления о предоставлении муниципальной услуги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</w:t>
            </w:r>
            <w:r>
              <w:rPr>
                <w:rFonts w:ascii="Arial" w:hAnsi="Arial"/>
                <w:sz w:val="26"/>
                <w:szCs w:val="26"/>
              </w:rPr>
              <w:t>й документ, удостоверенный усиленной квалифицированной подписью выдавшего его лица или нотариуса (выданный не ранее чем за 5 календарных дней до дня подачи заявления о предоставлении муниципальной услуги)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4. Документы, подтверждающие изменение имен, фамил</w:t>
            </w:r>
            <w:r>
              <w:rPr>
                <w:rFonts w:ascii="Arial" w:hAnsi="Arial"/>
                <w:sz w:val="26"/>
                <w:szCs w:val="26"/>
              </w:rPr>
              <w:t>ий, отчеств, за исключением свидетельств о государственной регистрации актов гражданского состояния, выданных органами записи актов гражданского состояния Тюменской области (при отличии указанных личных данных заявителя от данных, содержащихся в договоре о</w:t>
            </w:r>
            <w:r>
              <w:rPr>
                <w:rFonts w:ascii="Arial" w:hAnsi="Arial"/>
                <w:sz w:val="26"/>
                <w:szCs w:val="26"/>
              </w:rPr>
              <w:t xml:space="preserve"> приватизации)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5. Документ, удостоверяющий личность заявителя (паспорт заявителя,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свидетельство о рождении заявителя, не достигшего возраст</w:t>
            </w:r>
            <w:r>
              <w:rPr>
                <w:rFonts w:ascii="Arial" w:hAnsi="Arial"/>
                <w:sz w:val="26"/>
                <w:szCs w:val="26"/>
              </w:rPr>
              <w:t>а 14 лет), в случае если с заявлением о предоставлении муниципальной услуги обращается представитель заявителя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 xml:space="preserve">оригинал (предоставляется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для обозрения и подлежит возврату) и копия либо нотариально заверенная копия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скан-образ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6. Документ, подтверждающий </w:t>
            </w:r>
            <w:r>
              <w:rPr>
                <w:rFonts w:ascii="Arial" w:hAnsi="Arial"/>
                <w:sz w:val="26"/>
                <w:szCs w:val="26"/>
              </w:rPr>
              <w:t>приобретение дееспособности в полном объеме заявителем, не достигшим восемнадцатилетнего возраста.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 (предоставляется для обозрения и подлежит возврату) и копия либо нотариально заверенная копия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</w:t>
            </w:r>
            <w:r>
              <w:rPr>
                <w:rFonts w:ascii="Arial" w:hAnsi="Arial"/>
                <w:sz w:val="26"/>
                <w:szCs w:val="26"/>
              </w:rPr>
              <w:t>цированной подписью выдавшего его лица или нотариуса</w:t>
            </w:r>
          </w:p>
        </w:tc>
      </w:tr>
    </w:tbl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nformat"/>
        <w:jc w:val="center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jc w:val="right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rmal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Приложение 7</w:t>
      </w:r>
    </w:p>
    <w:p w:rsidR="00F37F46" w:rsidRDefault="00031BEF">
      <w:pPr>
        <w:pStyle w:val="ConsPlusNormal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 Регламенту</w:t>
      </w:r>
    </w:p>
    <w:p w:rsidR="00F37F46" w:rsidRDefault="00F37F46">
      <w:pPr>
        <w:pStyle w:val="ConsPlusTitle"/>
        <w:jc w:val="center"/>
        <w:rPr>
          <w:rFonts w:ascii="Arial" w:hAnsi="Arial"/>
          <w:sz w:val="26"/>
          <w:szCs w:val="26"/>
        </w:rPr>
      </w:pPr>
    </w:p>
    <w:p w:rsidR="00F37F46" w:rsidRDefault="00F37F46">
      <w:pPr>
        <w:pStyle w:val="ConsPlusTitle"/>
        <w:jc w:val="center"/>
        <w:rPr>
          <w:rFonts w:ascii="Arial" w:hAnsi="Arial"/>
          <w:sz w:val="26"/>
          <w:szCs w:val="26"/>
        </w:rPr>
      </w:pPr>
    </w:p>
    <w:p w:rsidR="00F37F46" w:rsidRDefault="00031BEF">
      <w:pPr>
        <w:pStyle w:val="ConsPlusTitle"/>
        <w:jc w:val="center"/>
        <w:rPr>
          <w:rFonts w:ascii="Arial" w:hAnsi="Arial"/>
          <w:b w:val="0"/>
          <w:bCs w:val="0"/>
          <w:sz w:val="26"/>
          <w:szCs w:val="26"/>
        </w:rPr>
      </w:pPr>
      <w:bookmarkStart w:id="11" w:name="Par731"/>
      <w:bookmarkEnd w:id="11"/>
      <w:r>
        <w:rPr>
          <w:rFonts w:ascii="Arial" w:hAnsi="Arial"/>
          <w:b w:val="0"/>
          <w:bCs w:val="0"/>
          <w:sz w:val="26"/>
          <w:szCs w:val="26"/>
        </w:rPr>
        <w:t xml:space="preserve">Исчерпывающий перечень документов для предоставления муниципальной услуги, предоставление которых заявителем не является обязательным, и которые заявитель вправе </w:t>
      </w:r>
      <w:r>
        <w:rPr>
          <w:rFonts w:ascii="Arial" w:hAnsi="Arial"/>
          <w:b w:val="0"/>
          <w:bCs w:val="0"/>
          <w:sz w:val="26"/>
          <w:szCs w:val="26"/>
        </w:rPr>
        <w:t>представить по собственной инициативе (в случае их предоставления по собственной инициативе)</w:t>
      </w:r>
    </w:p>
    <w:p w:rsidR="00F37F46" w:rsidRDefault="00F37F46">
      <w:pPr>
        <w:pStyle w:val="ConsPlusTitle"/>
        <w:jc w:val="center"/>
        <w:rPr>
          <w:rFonts w:ascii="Arial" w:hAnsi="Arial"/>
          <w:sz w:val="26"/>
          <w:szCs w:val="26"/>
        </w:rPr>
      </w:pPr>
    </w:p>
    <w:tbl>
      <w:tblPr>
        <w:tblW w:w="9696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4"/>
        <w:gridCol w:w="2388"/>
        <w:gridCol w:w="2604"/>
      </w:tblGrid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Документы, предоставляемые заявителем для получения муниципальной услуги</w:t>
            </w:r>
          </w:p>
        </w:tc>
        <w:tc>
          <w:tcPr>
            <w:tcW w:w="4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Способ подачи заявления о предоставлении муниципальной услуги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0000" w:rsidRDefault="00031BEF">
            <w:pPr>
              <w:suppressAutoHyphens w:val="0"/>
              <w:rPr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лично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электронно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9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Приватизация жилого помещения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1. Поквартирная карточка (домовая книга) на приватизируемое жилое помещение, имеющаяся в распоряжении Администрации или подведомственной организации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копия, заверенная выдавшим ее лицом не ранее чем за 5 календарных дней до дн</w:t>
            </w:r>
            <w:r>
              <w:rPr>
                <w:rFonts w:ascii="Arial" w:hAnsi="Arial"/>
                <w:sz w:val="26"/>
                <w:szCs w:val="26"/>
              </w:rPr>
              <w:t>я подачи заявления о предоставлении муниципальной услуги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электронный документ, удостоверенный усиленной квалифицированной подписью выдавшего его лица или нотариуса (выданный не ранее чем за 5 календарных дней до дня подачи заявления о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предоставлении муници</w:t>
            </w:r>
            <w:r>
              <w:rPr>
                <w:rFonts w:ascii="Arial" w:hAnsi="Arial"/>
                <w:sz w:val="26"/>
                <w:szCs w:val="26"/>
              </w:rPr>
              <w:t>пальной услуги)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2. 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гражданина, признанного судом недееспособным, имеющих право на приватизацию да</w:t>
            </w:r>
            <w:r>
              <w:rPr>
                <w:rFonts w:ascii="Arial" w:hAnsi="Arial"/>
                <w:sz w:val="26"/>
                <w:szCs w:val="26"/>
              </w:rPr>
              <w:t>нного жилого помещения, а также на приватизацию в собственность несовершеннолетнего лица жилого помещения, в котором проживает исключительно несовершеннолетний, выданное Департаментом социального развития Тюменской области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</w:t>
            </w:r>
            <w:r>
              <w:rPr>
                <w:rFonts w:ascii="Arial" w:hAnsi="Arial"/>
                <w:sz w:val="26"/>
                <w:szCs w:val="26"/>
              </w:rPr>
              <w:t>остоверенный 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bookmarkStart w:id="12" w:name="Par750"/>
            <w:bookmarkEnd w:id="12"/>
            <w:r>
              <w:rPr>
                <w:rFonts w:ascii="Arial" w:hAnsi="Arial"/>
                <w:sz w:val="26"/>
                <w:szCs w:val="26"/>
              </w:rPr>
              <w:t>3. Документы, подтверждающие регистрацию по месту жительства с 04.07.1991 на территории Тюменской области, кроме Ханты-Мансийского автономного округа - Югры и Ямало-Ненецко</w:t>
            </w:r>
            <w:r>
              <w:rPr>
                <w:rFonts w:ascii="Arial" w:hAnsi="Arial"/>
                <w:sz w:val="26"/>
                <w:szCs w:val="26"/>
              </w:rPr>
              <w:t xml:space="preserve">го автономного округа, </w:t>
            </w:r>
            <w:r>
              <w:rPr>
                <w:rFonts w:ascii="Arial" w:hAnsi="Arial"/>
                <w:sz w:val="26"/>
                <w:szCs w:val="26"/>
                <w:shd w:val="clear" w:color="auto" w:fill="FFFFFF"/>
              </w:rPr>
              <w:t>в отношении всех совершеннолетних граждан, участвующих в приватизации, в случае, если сведения о местах регистрации по месту жительства не подтверждаются паспортом гражданина Российской Федерации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электронный документ, </w:t>
            </w:r>
            <w:r>
              <w:rPr>
                <w:rFonts w:ascii="Arial" w:hAnsi="Arial"/>
                <w:sz w:val="26"/>
                <w:szCs w:val="26"/>
              </w:rPr>
              <w:t>удостоверенный 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4. Документы о зарегистрированных правах на недвижимое имущество для граждан, менявших место жительства после 04.07.1991 (подтверждающие участи либо неучастие заявителя в</w:t>
            </w:r>
            <w:r>
              <w:rPr>
                <w:rFonts w:ascii="Arial" w:hAnsi="Arial"/>
                <w:sz w:val="26"/>
                <w:szCs w:val="26"/>
              </w:rPr>
              <w:t xml:space="preserve"> приватизации жилых помещений в населенных пунктах проживания после 04.07.1991):</w:t>
            </w:r>
          </w:p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- справка о наличии (отсутствии) права собственности на объекты недвижимости со всех мест жительства гражданина в Российской Федерации, а также копия правоустанавливающиего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(п</w:t>
            </w:r>
            <w:r>
              <w:rPr>
                <w:rFonts w:ascii="Arial" w:hAnsi="Arial"/>
                <w:sz w:val="26"/>
                <w:szCs w:val="26"/>
              </w:rPr>
              <w:t>равоудостоверяющего) документа, хранящегося в материалах инвентаризационного дела (в случае, если в справке о наличии права собственности на объекты недвижимости не указан вид договора, являющегося основанием для возникновения права собственности);</w:t>
            </w:r>
          </w:p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- выпис</w:t>
            </w:r>
            <w:r>
              <w:rPr>
                <w:rFonts w:ascii="Arial" w:hAnsi="Arial"/>
                <w:sz w:val="26"/>
                <w:szCs w:val="26"/>
              </w:rPr>
              <w:t>ка из Единого государственного реестра недвижимости о правах отдельного лица на имевшиеся (имеющиеся) у него объекты недвижимости, а также справка о содержании правоустанавливающих документов (в случае, если в выписке из ЕГРН не указаны вид договоров, явля</w:t>
            </w:r>
            <w:r>
              <w:rPr>
                <w:rFonts w:ascii="Arial" w:hAnsi="Arial"/>
                <w:sz w:val="26"/>
                <w:szCs w:val="26"/>
              </w:rPr>
              <w:t>ющихся основанием для возникновения права собственности).</w:t>
            </w:r>
          </w:p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 случае смены фамилии, имени, отчества  справки должны быть представлены со всеми имеющимися изменениями.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оригинал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квалифицированной подписью выдавшег</w:t>
            </w:r>
            <w:r>
              <w:rPr>
                <w:rFonts w:ascii="Arial" w:hAnsi="Arial"/>
                <w:sz w:val="26"/>
                <w:szCs w:val="26"/>
              </w:rPr>
              <w:t>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5. Документы, подтверждающие изменение имен, фамилий, отчеств в части свидетельств о государственной регистрации актов гражданского состояния, выданных органами записи актов гражданского состояния Тюменской области (при отличии </w:t>
            </w:r>
            <w:r>
              <w:rPr>
                <w:rFonts w:ascii="Arial" w:hAnsi="Arial"/>
                <w:sz w:val="26"/>
                <w:szCs w:val="26"/>
              </w:rPr>
              <w:t>указанных личных данных заявителя от данных, содержащихся в документах о праве пользования жилым помещением)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6. Документ о праве </w:t>
            </w:r>
            <w:r>
              <w:rPr>
                <w:rFonts w:ascii="Arial" w:hAnsi="Arial"/>
                <w:sz w:val="26"/>
                <w:szCs w:val="26"/>
              </w:rPr>
              <w:t>пользования жилым помещением (один из указанных):</w:t>
            </w:r>
          </w:p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ордер на жилое помещение (корешок ордера), договор социального найма жилого помещения, выданные Администрацией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 (предоставляется для обозрения и подлежит возврату) и копия</w:t>
            </w:r>
          </w:p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либо нотариально заверенна</w:t>
            </w:r>
            <w:r>
              <w:rPr>
                <w:rFonts w:ascii="Arial" w:hAnsi="Arial"/>
                <w:sz w:val="26"/>
                <w:szCs w:val="26"/>
              </w:rPr>
              <w:t>я копия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9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Расторжение договора приватизации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1. Выписка из Единого государственного реестра недвижимости на объект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 xml:space="preserve">недвижимого имущества, указанный в </w:t>
            </w:r>
            <w:r>
              <w:rPr>
                <w:rFonts w:ascii="Arial" w:hAnsi="Arial"/>
                <w:sz w:val="26"/>
                <w:szCs w:val="26"/>
              </w:rPr>
              <w:t xml:space="preserve">заявлении о расторжении договора </w:t>
            </w:r>
            <w:r>
              <w:rPr>
                <w:rFonts w:ascii="Arial" w:hAnsi="Arial"/>
                <w:sz w:val="26"/>
                <w:szCs w:val="26"/>
                <w:shd w:val="clear" w:color="auto" w:fill="FFFFFF"/>
              </w:rPr>
              <w:t>приватизации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оригинал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электронный документ, удостоверенный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 xml:space="preserve">2. Предварительное разрешение органов опеки и попечительства на расторжение договора </w:t>
            </w:r>
            <w:r>
              <w:rPr>
                <w:rFonts w:ascii="Arial" w:hAnsi="Arial"/>
                <w:sz w:val="26"/>
                <w:szCs w:val="26"/>
              </w:rPr>
              <w:t>приватизации, в который включены несовершеннолетнее лицо либо гражданин, признанный судом недееспособным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9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Передача в муниципальную собственн</w:t>
            </w:r>
            <w:r>
              <w:rPr>
                <w:rFonts w:ascii="Arial" w:hAnsi="Arial"/>
                <w:sz w:val="26"/>
                <w:szCs w:val="26"/>
              </w:rPr>
              <w:t>ость ранее приватизированного жилого помещения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1. Поквартирная карточка (домовая книга) на передаваемое</w:t>
            </w:r>
            <w:r>
              <w:rPr>
                <w:rFonts w:ascii="Arial" w:hAnsi="Arial"/>
                <w:sz w:val="26"/>
                <w:szCs w:val="26"/>
              </w:rPr>
              <w:t xml:space="preserve"> жилое помещение, имеющаяся в распоряжении Администрации или подведомственной организации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копия, заверенная выдавшим ее лицом не ранее чем за 5 календарных дней до дня подачи заявления о предоставлении муниципальной услуги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</w:t>
            </w:r>
            <w:r>
              <w:rPr>
                <w:rFonts w:ascii="Arial" w:hAnsi="Arial"/>
                <w:sz w:val="26"/>
                <w:szCs w:val="26"/>
              </w:rPr>
              <w:t>ный 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2. Предварительное разрешение органов опеки и попечительства на заключение договора безвозмездной передачи, в случае если собственником по договору приватизации является несовершенн</w:t>
            </w:r>
            <w:r>
              <w:rPr>
                <w:rFonts w:ascii="Arial" w:hAnsi="Arial"/>
                <w:sz w:val="26"/>
                <w:szCs w:val="26"/>
              </w:rPr>
              <w:t>олетнее лицо либо гражданин, признанный судом недееспособным, выданное Департаментом социального развития Тюменской области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3. Документы, п</w:t>
            </w:r>
            <w:r>
              <w:rPr>
                <w:rFonts w:ascii="Arial" w:hAnsi="Arial"/>
                <w:sz w:val="26"/>
                <w:szCs w:val="26"/>
              </w:rPr>
              <w:t>одтверждающие изменение имен, фамилий, отчеств в части свидетельств о государственной регистрации актов гражданского состояния, выданных органами записи актов гражданского состояния Тюменской области (при отличии указанных личных данных заявителя от данных</w:t>
            </w:r>
            <w:r>
              <w:rPr>
                <w:rFonts w:ascii="Arial" w:hAnsi="Arial"/>
                <w:sz w:val="26"/>
                <w:szCs w:val="26"/>
              </w:rPr>
              <w:t>, содержащихся в договоре приватизации)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 (предоставляется для обозрения и подлежит возврату) и копия</w:t>
            </w:r>
          </w:p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либо нотариально заверенная копия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 xml:space="preserve">4. </w:t>
            </w:r>
            <w:r>
              <w:rPr>
                <w:rFonts w:ascii="Arial" w:hAnsi="Arial"/>
                <w:sz w:val="26"/>
                <w:szCs w:val="26"/>
              </w:rPr>
              <w:t>Выписка из Единого государственного реестра недвижимости на жилое помещение, указанное в заявлении о передаче жилого помещения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5. Документ </w:t>
            </w:r>
            <w:r>
              <w:rPr>
                <w:rFonts w:ascii="Arial" w:hAnsi="Arial"/>
                <w:sz w:val="26"/>
                <w:szCs w:val="26"/>
              </w:rPr>
              <w:t>(сведения) уполномоченного органа о принадлежности жилого помещения, указанного в заявлении о передаче жилого помещения (выписка из реестровой книги о праве собственности на объект капитального строительства, помещение (до 1998 года)  либо копия правоустан</w:t>
            </w:r>
            <w:r>
              <w:rPr>
                <w:rFonts w:ascii="Arial" w:hAnsi="Arial"/>
                <w:sz w:val="26"/>
                <w:szCs w:val="26"/>
              </w:rPr>
              <w:t>авливающего (правоудостоверяющего) документа, хранящегося в материалах инвентаризационного дела, из ГКУ ТО «Центр хранения учетно-технической документации» либо соответствующие сведения Администрации)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</w:t>
            </w:r>
            <w:r>
              <w:rPr>
                <w:rFonts w:ascii="Arial" w:hAnsi="Arial"/>
                <w:sz w:val="26"/>
                <w:szCs w:val="26"/>
              </w:rPr>
              <w:t>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6. Выписка из Единого государственного реестра недвижимости о правах отдельного лица на имеющиеся (имевшиеся) у него объекты недвижимого имущества в отношении лиц, указанных в заявлении о</w:t>
            </w:r>
            <w:r>
              <w:rPr>
                <w:rFonts w:ascii="Arial" w:hAnsi="Arial"/>
                <w:sz w:val="26"/>
                <w:szCs w:val="26"/>
              </w:rPr>
              <w:t xml:space="preserve"> передаче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7. Справка о наличии (отсутствии) права собственности на объекты недвижимости в отношении лиц, указанных в заявлении о передаче (</w:t>
            </w:r>
            <w:r>
              <w:rPr>
                <w:rFonts w:ascii="Arial" w:hAnsi="Arial"/>
                <w:sz w:val="26"/>
                <w:szCs w:val="26"/>
              </w:rPr>
              <w:t>ГКУ ТО «Центр хранения учетно-технической документации»)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8. Кадастровый паспорт жилого помещения (в случае, если право на жилое помещение н</w:t>
            </w:r>
            <w:r>
              <w:rPr>
                <w:rFonts w:ascii="Arial" w:hAnsi="Arial"/>
                <w:sz w:val="26"/>
                <w:szCs w:val="26"/>
              </w:rPr>
              <w:t>е зарегистрировано в Едином государственном реестре недвижимости)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электронный документ, удостоверенный усиленной квалифицированной подписью </w:t>
            </w:r>
            <w:r>
              <w:rPr>
                <w:rFonts w:ascii="Arial" w:hAnsi="Arial"/>
                <w:sz w:val="26"/>
                <w:szCs w:val="26"/>
              </w:rPr>
              <w:lastRenderedPageBreak/>
              <w:t>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>9. Решение о признании жилого помещения непригодным для проживания, много</w:t>
            </w:r>
            <w:r>
              <w:rPr>
                <w:rFonts w:ascii="Arial" w:hAnsi="Arial"/>
                <w:sz w:val="26"/>
                <w:szCs w:val="26"/>
              </w:rPr>
              <w:t>квартирного дома аварийным и подлежащим сносу или реконструкции (при наличии такого решения)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копия, заверенная выдавшим оригинал решения органом (подведомственной организацией)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электронный документ, удостоверенный усиленной квалифицированной подписью </w:t>
            </w:r>
            <w:r>
              <w:rPr>
                <w:rFonts w:ascii="Arial" w:hAnsi="Arial"/>
                <w:sz w:val="26"/>
                <w:szCs w:val="26"/>
              </w:rPr>
              <w:t>выдавшего его лица или нотариуса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4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both"/>
            </w:pPr>
            <w:r>
              <w:rPr>
                <w:rFonts w:ascii="Arial" w:hAnsi="Arial"/>
                <w:sz w:val="26"/>
                <w:szCs w:val="26"/>
              </w:rPr>
              <w:t>10.</w:t>
            </w:r>
            <w:r>
              <w:rPr>
                <w:rFonts w:ascii="Arial" w:hAnsi="Arial"/>
                <w:sz w:val="26"/>
                <w:szCs w:val="26"/>
              </w:rPr>
              <w:t xml:space="preserve"> Справка об отсутствии (наличии) обременений в отношении жилого помещения (в случае если право собственности заявителя на жилое помещение зарегистрировано до введения в действие Федерального </w:t>
            </w:r>
            <w:r>
              <w:rPr>
                <w:rFonts w:ascii="Arial" w:hAnsi="Arial"/>
                <w:sz w:val="26"/>
                <w:szCs w:val="26"/>
              </w:rPr>
              <w:t>закона</w:t>
            </w:r>
            <w:r>
              <w:rPr>
                <w:rFonts w:ascii="Arial" w:hAnsi="Arial"/>
                <w:sz w:val="26"/>
                <w:szCs w:val="26"/>
              </w:rPr>
              <w:t xml:space="preserve"> от 21.07.1997 №122-ФЗ «О государственной регистрации права на недвижимое имущество и сделок с ним»)</w:t>
            </w:r>
          </w:p>
        </w:tc>
        <w:tc>
          <w:tcPr>
            <w:tcW w:w="2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оригинал</w:t>
            </w:r>
          </w:p>
          <w:p w:rsidR="00F37F46" w:rsidRDefault="00F37F46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7F46" w:rsidRDefault="00031BEF">
            <w:pPr>
              <w:pStyle w:val="ConsPlusNormal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электронный документ, удостоверенный усиленной квалифицированной подписью выдавшего его лица или нотариуса</w:t>
            </w:r>
          </w:p>
        </w:tc>
      </w:tr>
    </w:tbl>
    <w:p w:rsidR="00000000" w:rsidRDefault="00031BEF">
      <w:pPr>
        <w:sectPr w:rsidR="00000000">
          <w:pgSz w:w="11906" w:h="16838"/>
          <w:pgMar w:top="850" w:right="567" w:bottom="850" w:left="1701" w:header="720" w:footer="720" w:gutter="0"/>
          <w:cols w:space="720"/>
        </w:sectPr>
      </w:pPr>
    </w:p>
    <w:p w:rsidR="00F37F46" w:rsidRDefault="00031BEF">
      <w:pPr>
        <w:pStyle w:val="ConsPlusNormal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Приложение 8</w:t>
      </w:r>
    </w:p>
    <w:p w:rsidR="00F37F46" w:rsidRDefault="00031BEF">
      <w:pPr>
        <w:pStyle w:val="ConsPlusNormal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 Регламенту</w:t>
      </w:r>
    </w:p>
    <w:p w:rsidR="00F37F46" w:rsidRDefault="00F37F46">
      <w:pPr>
        <w:pStyle w:val="ConsPlusNonformat"/>
        <w:jc w:val="center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nformat"/>
        <w:jc w:val="center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Расписка</w:t>
      </w:r>
      <w:r>
        <w:rPr>
          <w:rFonts w:ascii="Arial" w:hAnsi="Arial"/>
          <w:sz w:val="26"/>
          <w:szCs w:val="26"/>
        </w:rPr>
        <w:t xml:space="preserve"> о приеме документов для приватизации жилого помещения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nformat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                                                   Дата ________________</w:t>
      </w:r>
    </w:p>
    <w:p w:rsidR="00F37F46" w:rsidRDefault="00F37F46">
      <w:pPr>
        <w:pStyle w:val="ConsPlusNonformat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rmal"/>
        <w:jc w:val="both"/>
      </w:pPr>
      <w:r>
        <w:t xml:space="preserve">   </w:t>
      </w:r>
      <w:r>
        <w:rPr>
          <w:rFonts w:ascii="Arial" w:hAnsi="Arial"/>
          <w:sz w:val="26"/>
          <w:szCs w:val="26"/>
        </w:rPr>
        <w:t xml:space="preserve"> Администрация Уватского муниципального района для предоставления  муниципальной у</w:t>
      </w:r>
      <w:r>
        <w:rPr>
          <w:rFonts w:ascii="Arial" w:hAnsi="Arial"/>
          <w:sz w:val="26"/>
          <w:szCs w:val="26"/>
        </w:rPr>
        <w:t>слуги по приватизации жилого помещения по адресу: Тюменская область, Уватский район, поселок/село ____________________    ул. ____________ д. ____ корп. ____ кв. ____ комн. _____, приняла от ________________________________________________________________</w:t>
      </w:r>
    </w:p>
    <w:p w:rsidR="00F37F46" w:rsidRDefault="00031BEF">
      <w:pPr>
        <w:pStyle w:val="ConsPlus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(ФИО гражданина)</w:t>
      </w:r>
    </w:p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428"/>
        <w:gridCol w:w="1478"/>
      </w:tblGrid>
      <w:tr w:rsidR="00F37F46">
        <w:tblPrEx>
          <w:tblCellMar>
            <w:top w:w="0" w:type="dxa"/>
            <w:bottom w:w="0" w:type="dxa"/>
          </w:tblCellMar>
        </w:tblPrEx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031BE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7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031BEF">
            <w:pPr>
              <w:pStyle w:val="TableContents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031BE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экз.</w:t>
            </w: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031BE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F37F46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F37F46">
            <w:pPr>
              <w:pStyle w:val="TableContents"/>
              <w:rPr>
                <w:sz w:val="26"/>
                <w:szCs w:val="26"/>
              </w:rPr>
            </w:pP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031BE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F37F46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F37F46">
            <w:pPr>
              <w:pStyle w:val="TableContents"/>
              <w:rPr>
                <w:sz w:val="26"/>
                <w:szCs w:val="26"/>
              </w:rPr>
            </w:pP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031BE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F37F46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F37F46">
            <w:pPr>
              <w:pStyle w:val="TableContents"/>
              <w:rPr>
                <w:sz w:val="26"/>
                <w:szCs w:val="26"/>
              </w:rPr>
            </w:pP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031BE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F37F46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F37F46">
            <w:pPr>
              <w:pStyle w:val="TableContents"/>
              <w:rPr>
                <w:sz w:val="26"/>
                <w:szCs w:val="26"/>
              </w:rPr>
            </w:pP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031BE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F37F46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F37F46">
            <w:pPr>
              <w:pStyle w:val="TableContents"/>
              <w:rPr>
                <w:sz w:val="26"/>
                <w:szCs w:val="26"/>
              </w:rPr>
            </w:pP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031BE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F37F46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F37F46">
            <w:pPr>
              <w:pStyle w:val="TableContents"/>
              <w:rPr>
                <w:sz w:val="26"/>
                <w:szCs w:val="26"/>
              </w:rPr>
            </w:pPr>
          </w:p>
        </w:tc>
      </w:tr>
      <w:tr w:rsidR="00F37F46">
        <w:tblPrEx>
          <w:tblCellMar>
            <w:top w:w="0" w:type="dxa"/>
            <w:bottom w:w="0" w:type="dxa"/>
          </w:tblCellMar>
        </w:tblPrEx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031BEF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7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F37F46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7F46" w:rsidRDefault="00F37F46">
            <w:pPr>
              <w:pStyle w:val="TableContents"/>
              <w:rPr>
                <w:sz w:val="26"/>
                <w:szCs w:val="26"/>
              </w:rPr>
            </w:pPr>
          </w:p>
        </w:tc>
      </w:tr>
    </w:tbl>
    <w:p w:rsidR="00F37F46" w:rsidRDefault="00031BEF">
      <w:pPr>
        <w:pStyle w:val="ConsPlus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Всего документов _____ экз., всего листов _____.</w:t>
      </w:r>
    </w:p>
    <w:p w:rsidR="00F37F46" w:rsidRDefault="00031BEF">
      <w:pPr>
        <w:pStyle w:val="ConsPlus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</w:t>
      </w:r>
    </w:p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Сдал:___________________________________________</w:t>
      </w:r>
    </w:p>
    <w:p w:rsidR="00F37F46" w:rsidRDefault="00031BEF">
      <w:pPr>
        <w:pStyle w:val="ConsPlus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</w:t>
      </w:r>
      <w:r>
        <w:rPr>
          <w:rFonts w:ascii="Arial" w:hAnsi="Arial"/>
          <w:sz w:val="20"/>
          <w:szCs w:val="20"/>
        </w:rPr>
        <w:t xml:space="preserve">(подпись) </w:t>
      </w:r>
      <w:r>
        <w:rPr>
          <w:rFonts w:ascii="Arial" w:hAnsi="Arial"/>
          <w:sz w:val="20"/>
          <w:szCs w:val="20"/>
        </w:rPr>
        <w:t>(Ф.И.О.)</w:t>
      </w:r>
    </w:p>
    <w:p w:rsidR="00F37F46" w:rsidRDefault="00F37F46">
      <w:pPr>
        <w:pStyle w:val="ConsPlusNormal"/>
        <w:jc w:val="both"/>
        <w:rPr>
          <w:rFonts w:ascii="Arial" w:hAnsi="Arial"/>
          <w:sz w:val="26"/>
          <w:szCs w:val="26"/>
        </w:rPr>
      </w:pPr>
    </w:p>
    <w:p w:rsidR="00F37F46" w:rsidRDefault="00031BEF">
      <w:pPr>
        <w:pStyle w:val="ConsPlus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Принял:_________________________________________</w:t>
      </w:r>
    </w:p>
    <w:p w:rsidR="00F37F46" w:rsidRDefault="00031BEF">
      <w:pPr>
        <w:pStyle w:val="ConsPlus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         </w:t>
      </w:r>
      <w:r>
        <w:rPr>
          <w:rFonts w:ascii="Arial" w:hAnsi="Arial"/>
          <w:sz w:val="20"/>
          <w:szCs w:val="20"/>
        </w:rPr>
        <w:t>(подпись) (Ф.И.О.)</w:t>
      </w:r>
      <w:r>
        <w:rPr>
          <w:rFonts w:ascii="Arial" w:hAnsi="Arial"/>
          <w:sz w:val="26"/>
          <w:szCs w:val="26"/>
        </w:rPr>
        <w:t xml:space="preserve">                                             </w:t>
      </w:r>
    </w:p>
    <w:p w:rsidR="00F37F46" w:rsidRDefault="00F37F46">
      <w:pPr>
        <w:pStyle w:val="ConsPlusNormal"/>
        <w:rPr>
          <w:rFonts w:ascii="Arial" w:hAnsi="Arial"/>
          <w:sz w:val="26"/>
          <w:szCs w:val="26"/>
        </w:rPr>
      </w:pPr>
    </w:p>
    <w:p w:rsidR="00F37F46" w:rsidRDefault="00F37F46">
      <w:pPr>
        <w:pStyle w:val="ConsPlusNormal"/>
        <w:rPr>
          <w:rFonts w:ascii="Arial" w:hAnsi="Arial"/>
          <w:sz w:val="26"/>
          <w:szCs w:val="26"/>
        </w:rPr>
      </w:pPr>
    </w:p>
    <w:sectPr w:rsidR="00F37F4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BEF" w:rsidRDefault="00031BEF">
      <w:pPr>
        <w:spacing w:after="0" w:line="240" w:lineRule="auto"/>
      </w:pPr>
      <w:r>
        <w:separator/>
      </w:r>
    </w:p>
  </w:endnote>
  <w:endnote w:type="continuationSeparator" w:id="0">
    <w:p w:rsidR="00031BEF" w:rsidRDefault="0003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BEF" w:rsidRDefault="00031B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31BEF" w:rsidRDefault="00031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37F46"/>
    <w:rsid w:val="00031BEF"/>
    <w:rsid w:val="00700CEC"/>
    <w:rsid w:val="00F3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E2BA9-82C2-4CA8-ABA9-908CC0F2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lang w:eastAsia="en-US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</w:style>
  <w:style w:type="paragraph" w:customStyle="1" w:styleId="ConsPlusNonformat">
    <w:name w:val="ConsPlusNonformat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  <w:spacing w:after="0" w:line="240" w:lineRule="auto"/>
    </w:pPr>
    <w:rPr>
      <w:b/>
      <w:bCs/>
    </w:rPr>
  </w:style>
  <w:style w:type="paragraph" w:customStyle="1" w:styleId="ConsPlusCell">
    <w:name w:val="ConsPlusCell"/>
    <w:pPr>
      <w:widowControl w:val="0"/>
      <w:suppressAutoHyphens/>
      <w:autoSpaceDE w:val="0"/>
      <w:spacing w:after="0" w:line="240" w:lineRule="auto"/>
    </w:pPr>
  </w:style>
  <w:style w:type="paragraph" w:customStyle="1" w:styleId="ConsTitle">
    <w:name w:val="ConsTitle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</w:rPr>
  </w:style>
  <w:style w:type="paragraph" w:customStyle="1" w:styleId="a3">
    <w:name w:val="Знак"/>
    <w:basedOn w:val="a"/>
    <w:pPr>
      <w:spacing w:before="100" w:after="100" w:line="240" w:lineRule="auto"/>
    </w:pPr>
    <w:rPr>
      <w:rFonts w:ascii="Tahoma" w:eastAsia="Tahoma" w:hAnsi="Tahoma" w:cs="Tahoma"/>
      <w:sz w:val="20"/>
      <w:szCs w:val="20"/>
      <w:lang w:val="en-US"/>
    </w:rPr>
  </w:style>
  <w:style w:type="paragraph" w:styleId="a4">
    <w:name w:val="Balloon Text"/>
    <w:basedOn w:val="a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a5">
    <w:name w:val="Стиль"/>
    <w:basedOn w:val="a"/>
    <w:pPr>
      <w:spacing w:before="100" w:after="100" w:line="240" w:lineRule="auto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a6">
    <w:name w:val="Знак Знак Знак Знак"/>
    <w:basedOn w:val="a"/>
    <w:pPr>
      <w:spacing w:before="100" w:after="100" w:line="240" w:lineRule="auto"/>
    </w:pPr>
    <w:rPr>
      <w:rFonts w:ascii="Tahoma" w:eastAsia="Tahoma" w:hAnsi="Tahoma" w:cs="Tahoma"/>
      <w:sz w:val="24"/>
      <w:szCs w:val="24"/>
    </w:rPr>
  </w:style>
  <w:style w:type="paragraph" w:customStyle="1" w:styleId="a7">
    <w:name w:val="Знак Знак"/>
    <w:basedOn w:val="a"/>
    <w:pPr>
      <w:spacing w:before="100" w:after="100" w:line="240" w:lineRule="auto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1">
    <w:name w:val="Знак Знак1"/>
    <w:basedOn w:val="a"/>
    <w:pPr>
      <w:spacing w:before="100" w:after="100" w:line="240" w:lineRule="auto"/>
    </w:pPr>
    <w:rPr>
      <w:rFonts w:ascii="Tahoma" w:eastAsia="Tahoma" w:hAnsi="Tahoma" w:cs="Tahoma"/>
      <w:sz w:val="20"/>
      <w:szCs w:val="20"/>
      <w:lang w:val="en-US"/>
    </w:rPr>
  </w:style>
  <w:style w:type="paragraph" w:customStyle="1" w:styleId="10">
    <w:name w:val="Название объекта1"/>
    <w:basedOn w:val="a"/>
    <w:next w:val="a"/>
    <w:pPr>
      <w:widowControl w:val="0"/>
      <w:spacing w:before="60" w:after="60" w:line="240" w:lineRule="auto"/>
      <w:jc w:val="center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</w:rPr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pPr>
      <w:autoSpaceDE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pPr>
      <w:widowControl w:val="0"/>
      <w:suppressLineNumbers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paragraph" w:styleId="3">
    <w:name w:val="Body Text 3"/>
    <w:basedOn w:val="a"/>
    <w:pPr>
      <w:spacing w:after="120" w:line="240" w:lineRule="auto"/>
    </w:pPr>
    <w:rPr>
      <w:rFonts w:ascii="Century" w:eastAsia="Century" w:hAnsi="Century" w:cs="Century"/>
      <w:sz w:val="16"/>
      <w:szCs w:val="16"/>
      <w:lang w:val="en-US" w:eastAsia="ru-RU"/>
    </w:rPr>
  </w:style>
  <w:style w:type="paragraph" w:styleId="ab">
    <w:name w:val="Document Map"/>
    <w:basedOn w:val="a"/>
    <w:pPr>
      <w:shd w:val="clear" w:color="auto" w:fill="000080"/>
      <w:spacing w:after="0" w:line="240" w:lineRule="auto"/>
    </w:pPr>
    <w:rPr>
      <w:rFonts w:ascii="Tahoma" w:eastAsia="Tahoma" w:hAnsi="Tahoma" w:cs="Tahoma"/>
      <w:sz w:val="20"/>
      <w:szCs w:val="20"/>
      <w:lang w:eastAsia="ru-RU"/>
    </w:rPr>
  </w:style>
  <w:style w:type="paragraph" w:styleId="ac">
    <w:name w:val="annotation text"/>
    <w:basedOn w:val="a"/>
    <w:rPr>
      <w:sz w:val="20"/>
      <w:szCs w:val="20"/>
    </w:rPr>
  </w:style>
  <w:style w:type="paragraph" w:styleId="ad">
    <w:name w:val="annotation subject"/>
    <w:basedOn w:val="ac"/>
    <w:next w:val="ac"/>
    <w:rPr>
      <w:b/>
      <w:bCs/>
    </w:rPr>
  </w:style>
  <w:style w:type="paragraph" w:styleId="ae">
    <w:name w:val="caption"/>
    <w:basedOn w:val="a"/>
    <w:next w:val="a"/>
    <w:pPr>
      <w:spacing w:before="240" w:after="60"/>
      <w:jc w:val="center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">
    <w:name w:val="List Paragraph"/>
    <w:basedOn w:val="a"/>
    <w:pPr>
      <w:ind w:left="7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character" w:customStyle="1" w:styleId="af0">
    <w:name w:val="Текст выноски Знак"/>
    <w:basedOn w:val="a0"/>
    <w:rPr>
      <w:rFonts w:ascii="Tahoma" w:eastAsia="Tahoma" w:hAnsi="Tahoma" w:cs="Tahoma"/>
      <w:sz w:val="16"/>
      <w:szCs w:val="16"/>
    </w:rPr>
  </w:style>
  <w:style w:type="character" w:customStyle="1" w:styleId="af1">
    <w:name w:val="Верхний колонтитул Знак"/>
    <w:basedOn w:val="a0"/>
    <w:rPr>
      <w:rFonts w:cs="Calibri"/>
      <w:lang w:eastAsia="en-US"/>
    </w:rPr>
  </w:style>
  <w:style w:type="character" w:customStyle="1" w:styleId="af2">
    <w:name w:val="Нижний колонтитул Знак"/>
    <w:basedOn w:val="a0"/>
    <w:rPr>
      <w:rFonts w:cs="Calibri"/>
      <w:lang w:eastAsia="en-US"/>
    </w:rPr>
  </w:style>
  <w:style w:type="character" w:customStyle="1" w:styleId="af3">
    <w:name w:val="Текст сноски Знак"/>
    <w:basedOn w:val="a0"/>
    <w:rPr>
      <w:rFonts w:cs="Calibri"/>
      <w:sz w:val="20"/>
      <w:szCs w:val="20"/>
      <w:lang w:eastAsia="en-US"/>
    </w:rPr>
  </w:style>
  <w:style w:type="character" w:styleId="af4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30">
    <w:name w:val="Основной текст 3 Знак"/>
    <w:basedOn w:val="a0"/>
    <w:rPr>
      <w:rFonts w:cs="Calibri"/>
      <w:sz w:val="16"/>
      <w:szCs w:val="16"/>
      <w:lang w:eastAsia="en-US"/>
    </w:rPr>
  </w:style>
  <w:style w:type="character" w:customStyle="1" w:styleId="af5">
    <w:name w:val="Схема документа Знак"/>
    <w:basedOn w:val="a0"/>
    <w:rPr>
      <w:rFonts w:ascii="Tahoma" w:eastAsia="Tahoma" w:hAnsi="Tahoma" w:cs="Tahoma"/>
      <w:sz w:val="16"/>
      <w:szCs w:val="16"/>
      <w:lang w:eastAsia="en-US"/>
    </w:rPr>
  </w:style>
  <w:style w:type="character" w:styleId="af6">
    <w:name w:val="Hyperlink"/>
    <w:basedOn w:val="a0"/>
    <w:rPr>
      <w:rFonts w:cs="Times New Roman"/>
      <w:color w:val="0000FF"/>
      <w:u w:val="single"/>
    </w:rPr>
  </w:style>
  <w:style w:type="character" w:styleId="af7">
    <w:name w:val="annotation reference"/>
    <w:basedOn w:val="a0"/>
    <w:rPr>
      <w:rFonts w:cs="Times New Roman"/>
      <w:sz w:val="16"/>
      <w:szCs w:val="16"/>
    </w:rPr>
  </w:style>
  <w:style w:type="character" w:customStyle="1" w:styleId="af8">
    <w:name w:val="Текст примечания Знак"/>
    <w:basedOn w:val="a0"/>
    <w:rPr>
      <w:rFonts w:cs="Calibri"/>
      <w:sz w:val="20"/>
      <w:szCs w:val="20"/>
      <w:lang w:eastAsia="en-US"/>
    </w:rPr>
  </w:style>
  <w:style w:type="character" w:customStyle="1" w:styleId="af9">
    <w:name w:val="Тема примечания Знак"/>
    <w:basedOn w:val="af8"/>
    <w:rPr>
      <w:rFonts w:cs="Calibri"/>
      <w:b/>
      <w:bCs/>
      <w:sz w:val="20"/>
      <w:szCs w:val="20"/>
      <w:lang w:eastAsia="en-US"/>
    </w:rPr>
  </w:style>
  <w:style w:type="character" w:customStyle="1" w:styleId="afa">
    <w:name w:val="Название Знак"/>
    <w:basedOn w:val="a0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Par4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EE083B3B3CA795D5D60CF356B91E1B5671F1CDA62928A0A8A9DE93D4B2356889922DD08DC799EA5f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Temp/SED-SQL/AppData/Local/Temp/SED-SQL/AppData/Local/Temp/SED-SQL/AppData/Local/Temp/SED-SQL/DIRECTUM/2017/&#1085;&#1091;&#1078;&#1076;&#1072;&#1102;&#1097;&#1080;&#1077;&#1089;&#1103;/&#1091;&#1095;&#1077;&#1090;%20&#1085;&#1091;&#1078;&#1076;&#1072;&#1102;&#1097;&#1080;&#1093;&#1089;&#1103;%20V%20010916%20(&#1089;%20&#1079;&#1072;&#1082;&#1088;&#1099;&#1090;&#1080;&#1077;&#1084;%20&#1087;&#1088;&#1080;&#1077;&#1084;&#1072;)%20(3)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11185</Words>
  <Characters>63761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AdmUvat</Company>
  <LinksUpToDate>false</LinksUpToDate>
  <CharactersWithSpaces>74797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creator>Звонкова Светлана Леонидовна</dc:creator>
  <cp:lastModifiedBy>Слинкин Евгений Анатольевич</cp:lastModifiedBy>
  <cp:revision>2</cp:revision>
  <cp:lastPrinted>2018-04-17T15:34:00Z</cp:lastPrinted>
  <dcterms:created xsi:type="dcterms:W3CDTF">2018-11-01T09:29:00Z</dcterms:created>
  <dcterms:modified xsi:type="dcterms:W3CDTF">2018-11-01T09:29:00Z</dcterms:modified>
</cp:coreProperties>
</file>