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B" w:rsidRDefault="00AF0E7B">
      <w:pPr>
        <w:pStyle w:val="ConsPlusTitlePage"/>
      </w:pPr>
      <w:r>
        <w:t xml:space="preserve">Документ предоставлен </w:t>
      </w:r>
      <w:hyperlink r:id="rId5" w:history="1">
        <w:r>
          <w:rPr>
            <w:color w:val="0000FF"/>
          </w:rPr>
          <w:t>КонсультантПлюс</w:t>
        </w:r>
      </w:hyperlink>
      <w:r>
        <w:br/>
      </w:r>
    </w:p>
    <w:p w:rsidR="00AF0E7B" w:rsidRDefault="00AF0E7B">
      <w:pPr>
        <w:pStyle w:val="ConsPlusNormal"/>
        <w:jc w:val="both"/>
        <w:outlineLvl w:val="0"/>
      </w:pPr>
    </w:p>
    <w:p w:rsidR="00AF0E7B" w:rsidRDefault="00AF0E7B">
      <w:pPr>
        <w:pStyle w:val="ConsPlusTitle"/>
        <w:jc w:val="center"/>
        <w:outlineLvl w:val="0"/>
      </w:pPr>
      <w:r>
        <w:t>АДМИНИСТРАЦИЯ ГОРОДА ТЮМЕНИ</w:t>
      </w:r>
    </w:p>
    <w:p w:rsidR="00AF0E7B" w:rsidRDefault="00AF0E7B">
      <w:pPr>
        <w:pStyle w:val="ConsPlusTitle"/>
        <w:jc w:val="both"/>
      </w:pPr>
    </w:p>
    <w:p w:rsidR="00AF0E7B" w:rsidRDefault="00AF0E7B">
      <w:pPr>
        <w:pStyle w:val="ConsPlusTitle"/>
        <w:jc w:val="center"/>
      </w:pPr>
      <w:r>
        <w:t>ПОСТАНОВЛЕНИЕ</w:t>
      </w:r>
    </w:p>
    <w:p w:rsidR="00AF0E7B" w:rsidRDefault="00AF0E7B">
      <w:pPr>
        <w:pStyle w:val="ConsPlusTitle"/>
        <w:jc w:val="center"/>
      </w:pPr>
      <w:r>
        <w:t>от 27 мая 2013 г. N 52-пк</w:t>
      </w:r>
    </w:p>
    <w:p w:rsidR="00AF0E7B" w:rsidRDefault="00AF0E7B">
      <w:pPr>
        <w:pStyle w:val="ConsPlusTitle"/>
        <w:jc w:val="both"/>
      </w:pPr>
    </w:p>
    <w:p w:rsidR="00AF0E7B" w:rsidRDefault="00AF0E7B">
      <w:pPr>
        <w:pStyle w:val="ConsPlusTitle"/>
        <w:jc w:val="center"/>
      </w:pPr>
      <w:r>
        <w:t>ОБ УТВЕРЖДЕНИИ АДМИНИСТРАТИВНОГО РЕГЛАМЕНТА ПРЕДОСТАВЛЕНИЯ</w:t>
      </w:r>
    </w:p>
    <w:p w:rsidR="00AF0E7B" w:rsidRDefault="00AF0E7B">
      <w:pPr>
        <w:pStyle w:val="ConsPlusTitle"/>
        <w:jc w:val="center"/>
      </w:pPr>
      <w:r>
        <w:t>МУНИЦИПАЛЬНОЙ УСЛУГИ ПО ЗАКЛЮЧЕНИЮ ДОГОВОРА О ПРИСОЕДИНЕНИИ</w:t>
      </w:r>
    </w:p>
    <w:p w:rsidR="00AF0E7B" w:rsidRDefault="00AF0E7B">
      <w:pPr>
        <w:pStyle w:val="ConsPlusTitle"/>
        <w:jc w:val="center"/>
      </w:pPr>
      <w:r>
        <w:t>ОБЪЕКТА ДОРОЖНОГО СЕРВИСА К АВТОМОБИЛЬНОЙ ДОРОГЕ</w:t>
      </w:r>
    </w:p>
    <w:p w:rsidR="00AF0E7B" w:rsidRDefault="00AF0E7B">
      <w:pPr>
        <w:pStyle w:val="ConsPlusTitle"/>
        <w:jc w:val="center"/>
      </w:pPr>
      <w:r>
        <w:t>МЕСТНОГО ЗНАЧЕНИЯ</w:t>
      </w:r>
    </w:p>
    <w:p w:rsidR="00AF0E7B" w:rsidRDefault="00AF0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7B">
        <w:trPr>
          <w:jc w:val="center"/>
        </w:trPr>
        <w:tc>
          <w:tcPr>
            <w:tcW w:w="9294" w:type="dxa"/>
            <w:tcBorders>
              <w:top w:val="nil"/>
              <w:left w:val="single" w:sz="24" w:space="0" w:color="CED3F1"/>
              <w:bottom w:val="nil"/>
              <w:right w:val="single" w:sz="24" w:space="0" w:color="F4F3F8"/>
            </w:tcBorders>
            <w:shd w:val="clear" w:color="auto" w:fill="F4F3F8"/>
          </w:tcPr>
          <w:p w:rsidR="00AF0E7B" w:rsidRDefault="00AF0E7B">
            <w:pPr>
              <w:pStyle w:val="ConsPlusNormal"/>
              <w:jc w:val="center"/>
            </w:pPr>
            <w:r>
              <w:rPr>
                <w:color w:val="392C69"/>
              </w:rPr>
              <w:t>Список изменяющих документов</w:t>
            </w:r>
          </w:p>
          <w:p w:rsidR="00AF0E7B" w:rsidRDefault="00AF0E7B">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AF0E7B" w:rsidRDefault="00AF0E7B">
            <w:pPr>
              <w:pStyle w:val="ConsPlusNormal"/>
              <w:jc w:val="center"/>
            </w:pPr>
            <w:r>
              <w:rPr>
                <w:color w:val="392C69"/>
              </w:rPr>
              <w:t xml:space="preserve">от 28.12.2015 </w:t>
            </w:r>
            <w:hyperlink r:id="rId7" w:history="1">
              <w:r>
                <w:rPr>
                  <w:color w:val="0000FF"/>
                </w:rPr>
                <w:t>N 335-пк</w:t>
              </w:r>
            </w:hyperlink>
            <w:r>
              <w:rPr>
                <w:color w:val="392C69"/>
              </w:rPr>
              <w:t xml:space="preserve">, от 25.04.2016 </w:t>
            </w:r>
            <w:hyperlink r:id="rId8" w:history="1">
              <w:r>
                <w:rPr>
                  <w:color w:val="0000FF"/>
                </w:rPr>
                <w:t>N 105-пк</w:t>
              </w:r>
            </w:hyperlink>
            <w:r>
              <w:rPr>
                <w:color w:val="392C69"/>
              </w:rPr>
              <w:t xml:space="preserve">, от 10.05.2016 </w:t>
            </w:r>
            <w:hyperlink r:id="rId9" w:history="1">
              <w:r>
                <w:rPr>
                  <w:color w:val="0000FF"/>
                </w:rPr>
                <w:t>N 126-пк</w:t>
              </w:r>
            </w:hyperlink>
            <w:r>
              <w:rPr>
                <w:color w:val="392C69"/>
              </w:rPr>
              <w:t>,</w:t>
            </w:r>
          </w:p>
          <w:p w:rsidR="00AF0E7B" w:rsidRDefault="00AF0E7B">
            <w:pPr>
              <w:pStyle w:val="ConsPlusNormal"/>
              <w:jc w:val="center"/>
            </w:pPr>
            <w:r>
              <w:rPr>
                <w:color w:val="392C69"/>
              </w:rPr>
              <w:t xml:space="preserve">от 30.09.2016 </w:t>
            </w:r>
            <w:hyperlink r:id="rId10" w:history="1">
              <w:r>
                <w:rPr>
                  <w:color w:val="0000FF"/>
                </w:rPr>
                <w:t>N 326-пк</w:t>
              </w:r>
            </w:hyperlink>
            <w:r>
              <w:rPr>
                <w:color w:val="392C69"/>
              </w:rPr>
              <w:t xml:space="preserve">, от 08.06.2017 </w:t>
            </w:r>
            <w:hyperlink r:id="rId11" w:history="1">
              <w:r>
                <w:rPr>
                  <w:color w:val="0000FF"/>
                </w:rPr>
                <w:t>N 241-пк</w:t>
              </w:r>
            </w:hyperlink>
            <w:r>
              <w:rPr>
                <w:color w:val="392C69"/>
              </w:rPr>
              <w:t xml:space="preserve">, от 09.10.2017 </w:t>
            </w:r>
            <w:hyperlink r:id="rId12" w:history="1">
              <w:r>
                <w:rPr>
                  <w:color w:val="0000FF"/>
                </w:rPr>
                <w:t>N 667-пк</w:t>
              </w:r>
            </w:hyperlink>
            <w:r>
              <w:rPr>
                <w:color w:val="392C69"/>
              </w:rPr>
              <w:t>,</w:t>
            </w:r>
          </w:p>
          <w:p w:rsidR="00AF0E7B" w:rsidRDefault="00AF0E7B">
            <w:pPr>
              <w:pStyle w:val="ConsPlusNormal"/>
              <w:jc w:val="center"/>
            </w:pPr>
            <w:r>
              <w:rPr>
                <w:color w:val="392C69"/>
              </w:rPr>
              <w:t xml:space="preserve">от 06.08.2018 </w:t>
            </w:r>
            <w:hyperlink r:id="rId13" w:history="1">
              <w:r>
                <w:rPr>
                  <w:color w:val="0000FF"/>
                </w:rPr>
                <w:t>N 427-пк</w:t>
              </w:r>
            </w:hyperlink>
            <w:r>
              <w:rPr>
                <w:color w:val="392C69"/>
              </w:rPr>
              <w:t>)</w:t>
            </w:r>
          </w:p>
        </w:tc>
      </w:tr>
    </w:tbl>
    <w:p w:rsidR="00AF0E7B" w:rsidRDefault="00AF0E7B">
      <w:pPr>
        <w:pStyle w:val="ConsPlusNormal"/>
        <w:jc w:val="both"/>
      </w:pPr>
    </w:p>
    <w:p w:rsidR="00AF0E7B" w:rsidRDefault="00AF0E7B">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статьей 58</w:t>
        </w:r>
      </w:hyperlink>
      <w:r>
        <w:t xml:space="preserve"> Устава города Тюмени, Администрация города Тюмени постановила:</w:t>
      </w:r>
    </w:p>
    <w:p w:rsidR="00AF0E7B" w:rsidRDefault="00AF0E7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согласно приложению к настоящему постановлению.</w:t>
      </w:r>
    </w:p>
    <w:p w:rsidR="00AF0E7B" w:rsidRDefault="00AF0E7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города Тюмени от 08.06.2017 N 241-пк)</w:t>
      </w:r>
    </w:p>
    <w:p w:rsidR="00AF0E7B" w:rsidRDefault="00AF0E7B">
      <w:pPr>
        <w:pStyle w:val="ConsPlusNormal"/>
        <w:spacing w:before="220"/>
        <w:ind w:firstLine="540"/>
        <w:jc w:val="both"/>
      </w:pPr>
      <w:r>
        <w:t xml:space="preserve">2 - 3. Исключены. - </w:t>
      </w:r>
      <w:hyperlink r:id="rId17" w:history="1">
        <w:r>
          <w:rPr>
            <w:color w:val="0000FF"/>
          </w:rPr>
          <w:t>Постановление</w:t>
        </w:r>
      </w:hyperlink>
      <w:r>
        <w:t xml:space="preserve"> Администрации города Тюмени от 09.10.2017 N 667-пк.</w:t>
      </w:r>
    </w:p>
    <w:p w:rsidR="00AF0E7B" w:rsidRDefault="00AF0E7B">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AF0E7B" w:rsidRDefault="00AF0E7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координирующего и контролирующего деятельность департамента дорожной инфраструктуры и транспорта Администрации города Тюмени.</w:t>
      </w:r>
    </w:p>
    <w:p w:rsidR="00AF0E7B" w:rsidRDefault="00AF0E7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Тюмени от 08.06.2017 N 241-пк)</w:t>
      </w:r>
    </w:p>
    <w:p w:rsidR="00AF0E7B" w:rsidRDefault="00AF0E7B">
      <w:pPr>
        <w:pStyle w:val="ConsPlusNormal"/>
        <w:jc w:val="both"/>
      </w:pPr>
    </w:p>
    <w:p w:rsidR="00AF0E7B" w:rsidRDefault="00AF0E7B">
      <w:pPr>
        <w:pStyle w:val="ConsPlusNormal"/>
        <w:jc w:val="right"/>
      </w:pPr>
      <w:r>
        <w:t>Глава Администрации города</w:t>
      </w:r>
    </w:p>
    <w:p w:rsidR="00AF0E7B" w:rsidRDefault="00AF0E7B">
      <w:pPr>
        <w:pStyle w:val="ConsPlusNormal"/>
        <w:jc w:val="right"/>
      </w:pPr>
      <w:r>
        <w:t>А.В.МООР</w:t>
      </w: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right"/>
        <w:outlineLvl w:val="0"/>
      </w:pPr>
      <w:r>
        <w:t>Приложение</w:t>
      </w:r>
    </w:p>
    <w:p w:rsidR="00AF0E7B" w:rsidRDefault="00AF0E7B">
      <w:pPr>
        <w:pStyle w:val="ConsPlusNormal"/>
        <w:jc w:val="right"/>
      </w:pPr>
      <w:r>
        <w:t>к постановлению</w:t>
      </w:r>
    </w:p>
    <w:p w:rsidR="00AF0E7B" w:rsidRDefault="00AF0E7B">
      <w:pPr>
        <w:pStyle w:val="ConsPlusNormal"/>
        <w:jc w:val="right"/>
      </w:pPr>
      <w:r>
        <w:t>от 27.05.2013 N 52-пк</w:t>
      </w:r>
    </w:p>
    <w:p w:rsidR="00AF0E7B" w:rsidRDefault="00AF0E7B">
      <w:pPr>
        <w:pStyle w:val="ConsPlusNormal"/>
        <w:jc w:val="both"/>
      </w:pPr>
    </w:p>
    <w:p w:rsidR="00AF0E7B" w:rsidRDefault="00AF0E7B">
      <w:pPr>
        <w:pStyle w:val="ConsPlusTitle"/>
        <w:jc w:val="center"/>
      </w:pPr>
      <w:bookmarkStart w:id="0" w:name="P35"/>
      <w:bookmarkEnd w:id="0"/>
      <w:r>
        <w:t>АДМИНИСТРАТИВНЫЙ РЕГЛАМЕНТ</w:t>
      </w:r>
    </w:p>
    <w:p w:rsidR="00AF0E7B" w:rsidRDefault="00AF0E7B">
      <w:pPr>
        <w:pStyle w:val="ConsPlusTitle"/>
        <w:jc w:val="center"/>
      </w:pPr>
      <w:r>
        <w:t>ПРЕДОСТАВЛЕНИЯ МУНИЦИПАЛЬНОЙ УСЛУГИ ПО ЗАКЛЮЧЕНИЮ ДОГОВОРА</w:t>
      </w:r>
    </w:p>
    <w:p w:rsidR="00AF0E7B" w:rsidRDefault="00AF0E7B">
      <w:pPr>
        <w:pStyle w:val="ConsPlusTitle"/>
        <w:jc w:val="center"/>
      </w:pPr>
      <w:r>
        <w:t xml:space="preserve">О ПРИСОЕДИНЕНИИ ОБЪЕКТА ДОРОЖНОГО СЕРВИСА К </w:t>
      </w:r>
      <w:proofErr w:type="gramStart"/>
      <w:r>
        <w:t>АВТОМОБИЛЬНОЙ</w:t>
      </w:r>
      <w:proofErr w:type="gramEnd"/>
    </w:p>
    <w:p w:rsidR="00AF0E7B" w:rsidRDefault="00AF0E7B">
      <w:pPr>
        <w:pStyle w:val="ConsPlusTitle"/>
        <w:jc w:val="center"/>
      </w:pPr>
      <w:r>
        <w:lastRenderedPageBreak/>
        <w:t>ДОРОГЕ МЕСТНОГО ЗНАЧЕНИЯ</w:t>
      </w:r>
    </w:p>
    <w:p w:rsidR="00AF0E7B" w:rsidRDefault="00AF0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7B">
        <w:trPr>
          <w:jc w:val="center"/>
        </w:trPr>
        <w:tc>
          <w:tcPr>
            <w:tcW w:w="9294" w:type="dxa"/>
            <w:tcBorders>
              <w:top w:val="nil"/>
              <w:left w:val="single" w:sz="24" w:space="0" w:color="CED3F1"/>
              <w:bottom w:val="nil"/>
              <w:right w:val="single" w:sz="24" w:space="0" w:color="F4F3F8"/>
            </w:tcBorders>
            <w:shd w:val="clear" w:color="auto" w:fill="F4F3F8"/>
          </w:tcPr>
          <w:p w:rsidR="00AF0E7B" w:rsidRDefault="00AF0E7B">
            <w:pPr>
              <w:pStyle w:val="ConsPlusNormal"/>
              <w:jc w:val="center"/>
            </w:pPr>
            <w:r>
              <w:rPr>
                <w:color w:val="392C69"/>
              </w:rPr>
              <w:t>Список изменяющих документов</w:t>
            </w:r>
          </w:p>
          <w:p w:rsidR="00AF0E7B" w:rsidRDefault="00AF0E7B">
            <w:pPr>
              <w:pStyle w:val="ConsPlusNormal"/>
              <w:jc w:val="center"/>
            </w:pPr>
            <w:proofErr w:type="gramStart"/>
            <w:r>
              <w:rPr>
                <w:color w:val="392C69"/>
              </w:rPr>
              <w:t xml:space="preserve">(в ред. постановлений Администрации города Тюмени от 08.06.2017 </w:t>
            </w:r>
            <w:hyperlink r:id="rId19" w:history="1">
              <w:r>
                <w:rPr>
                  <w:color w:val="0000FF"/>
                </w:rPr>
                <w:t>N 241-пк</w:t>
              </w:r>
            </w:hyperlink>
            <w:r>
              <w:rPr>
                <w:color w:val="392C69"/>
              </w:rPr>
              <w:t>,</w:t>
            </w:r>
            <w:proofErr w:type="gramEnd"/>
          </w:p>
          <w:p w:rsidR="00AF0E7B" w:rsidRDefault="00AF0E7B">
            <w:pPr>
              <w:pStyle w:val="ConsPlusNormal"/>
              <w:jc w:val="center"/>
            </w:pPr>
            <w:r>
              <w:rPr>
                <w:color w:val="392C69"/>
              </w:rPr>
              <w:t xml:space="preserve">от 09.10.2017 </w:t>
            </w:r>
            <w:hyperlink r:id="rId20" w:history="1">
              <w:r>
                <w:rPr>
                  <w:color w:val="0000FF"/>
                </w:rPr>
                <w:t>N 667-пк</w:t>
              </w:r>
            </w:hyperlink>
            <w:r>
              <w:rPr>
                <w:color w:val="392C69"/>
              </w:rPr>
              <w:t xml:space="preserve">, от 06.08.2018 </w:t>
            </w:r>
            <w:hyperlink r:id="rId21" w:history="1">
              <w:r>
                <w:rPr>
                  <w:color w:val="0000FF"/>
                </w:rPr>
                <w:t>N 427-пк</w:t>
              </w:r>
            </w:hyperlink>
            <w:r>
              <w:rPr>
                <w:color w:val="392C69"/>
              </w:rPr>
              <w:t>)</w:t>
            </w:r>
          </w:p>
        </w:tc>
      </w:tr>
    </w:tbl>
    <w:p w:rsidR="00AF0E7B" w:rsidRDefault="00AF0E7B">
      <w:pPr>
        <w:pStyle w:val="ConsPlusNormal"/>
        <w:jc w:val="both"/>
      </w:pPr>
    </w:p>
    <w:p w:rsidR="00AF0E7B" w:rsidRDefault="00AF0E7B">
      <w:pPr>
        <w:pStyle w:val="ConsPlusTitle"/>
        <w:jc w:val="center"/>
        <w:outlineLvl w:val="1"/>
      </w:pPr>
      <w:r>
        <w:t>I. Общие положения</w:t>
      </w:r>
    </w:p>
    <w:p w:rsidR="00AF0E7B" w:rsidRDefault="00AF0E7B">
      <w:pPr>
        <w:pStyle w:val="ConsPlusNormal"/>
        <w:jc w:val="both"/>
      </w:pPr>
    </w:p>
    <w:p w:rsidR="00AF0E7B" w:rsidRDefault="00AF0E7B">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заключению договора о присоединении объекта дорожного сервиса к автомобильной дороге местного значения (далее - муниципальная услуга) и стандарт ее предоставления.</w:t>
      </w:r>
    </w:p>
    <w:p w:rsidR="00AF0E7B" w:rsidRDefault="00AF0E7B">
      <w:pPr>
        <w:pStyle w:val="ConsPlusNormal"/>
        <w:spacing w:before="220"/>
        <w:ind w:firstLine="540"/>
        <w:jc w:val="both"/>
      </w:pPr>
      <w:r>
        <w:t xml:space="preserve">1.2. Муниципальная услуга предоставляется физическим, юридическим лицам, индивидуальным предпринимателям (далее - заявители), заинтересованным в присоединении объектов дорожного сервиса в полосах </w:t>
      </w:r>
      <w:proofErr w:type="gramStart"/>
      <w:r>
        <w:t>отвода автомобильных дорог местного значения города Тюмени</w:t>
      </w:r>
      <w:proofErr w:type="gramEnd"/>
      <w:r>
        <w:t>.</w:t>
      </w:r>
    </w:p>
    <w:p w:rsidR="00AF0E7B" w:rsidRDefault="00AF0E7B">
      <w:pPr>
        <w:pStyle w:val="ConsPlusNormal"/>
        <w:spacing w:before="220"/>
        <w:ind w:firstLine="540"/>
        <w:jc w:val="both"/>
      </w:pPr>
      <w: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F0E7B" w:rsidRDefault="00AF0E7B">
      <w:pPr>
        <w:pStyle w:val="ConsPlusNormal"/>
        <w:jc w:val="both"/>
      </w:pPr>
    </w:p>
    <w:p w:rsidR="00AF0E7B" w:rsidRDefault="00AF0E7B">
      <w:pPr>
        <w:pStyle w:val="ConsPlusTitle"/>
        <w:jc w:val="center"/>
        <w:outlineLvl w:val="1"/>
      </w:pPr>
      <w:r>
        <w:t>II. Стандарт предоставления муниципальной услуги</w:t>
      </w:r>
    </w:p>
    <w:p w:rsidR="00AF0E7B" w:rsidRDefault="00AF0E7B">
      <w:pPr>
        <w:pStyle w:val="ConsPlusNormal"/>
        <w:jc w:val="both"/>
      </w:pPr>
    </w:p>
    <w:p w:rsidR="00AF0E7B" w:rsidRDefault="00AF0E7B">
      <w:pPr>
        <w:pStyle w:val="ConsPlusNormal"/>
        <w:ind w:firstLine="540"/>
        <w:jc w:val="both"/>
      </w:pPr>
      <w:r>
        <w:t>2.1. Наименование муниципальной услуги - заключение договора о присоединении объекта дорожного сервиса к автомобильной дороге местного значения (далее - договор).</w:t>
      </w:r>
    </w:p>
    <w:p w:rsidR="00AF0E7B" w:rsidRDefault="00AF0E7B">
      <w:pPr>
        <w:pStyle w:val="ConsPlusNormal"/>
        <w:spacing w:before="220"/>
        <w:ind w:firstLine="540"/>
        <w:jc w:val="both"/>
      </w:pPr>
      <w:r>
        <w:t>2.2. Органом Администрации города Тюмени, предоставляющим муниципальную услугу, является департамент дорожной инфраструктуры и транспорта Администрации города Тюмени (далее - Департамент).</w:t>
      </w:r>
    </w:p>
    <w:p w:rsidR="00AF0E7B" w:rsidRDefault="00AF0E7B">
      <w:pPr>
        <w:pStyle w:val="ConsPlusNormal"/>
        <w:spacing w:before="220"/>
        <w:ind w:firstLine="540"/>
        <w:jc w:val="both"/>
      </w:pPr>
      <w:bookmarkStart w:id="1" w:name="P53"/>
      <w:bookmarkEnd w:id="1"/>
      <w:r>
        <w:t>2.3. Результатами предоставления муниципальной услуги являются:</w:t>
      </w:r>
    </w:p>
    <w:p w:rsidR="00AF0E7B" w:rsidRDefault="00AF0E7B">
      <w:pPr>
        <w:pStyle w:val="ConsPlusNormal"/>
        <w:spacing w:before="220"/>
        <w:ind w:firstLine="540"/>
        <w:jc w:val="both"/>
      </w:pPr>
      <w:r>
        <w:t>а) проект договора;</w:t>
      </w:r>
    </w:p>
    <w:p w:rsidR="00AF0E7B" w:rsidRDefault="00AF0E7B">
      <w:pPr>
        <w:pStyle w:val="ConsPlusNormal"/>
        <w:spacing w:before="220"/>
        <w:ind w:firstLine="540"/>
        <w:jc w:val="both"/>
      </w:pPr>
      <w:r>
        <w:t>б) уведомление об отказе в заключени</w:t>
      </w:r>
      <w:proofErr w:type="gramStart"/>
      <w:r>
        <w:t>и</w:t>
      </w:r>
      <w:proofErr w:type="gramEnd"/>
      <w:r>
        <w:t xml:space="preserve"> договора.</w:t>
      </w:r>
    </w:p>
    <w:p w:rsidR="00AF0E7B" w:rsidRDefault="00AF0E7B">
      <w:pPr>
        <w:pStyle w:val="ConsPlusNormal"/>
        <w:spacing w:before="220"/>
        <w:ind w:firstLine="540"/>
        <w:jc w:val="both"/>
      </w:pPr>
      <w:r>
        <w:t>2.4. Срок предоставления муниципальной услуги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F0E7B" w:rsidRDefault="00AF0E7B">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F0E7B" w:rsidRDefault="00AF0E7B">
      <w:pPr>
        <w:pStyle w:val="ConsPlusNormal"/>
        <w:spacing w:before="220"/>
        <w:ind w:firstLine="540"/>
        <w:jc w:val="both"/>
      </w:pPr>
      <w:r>
        <w:t xml:space="preserve">а) Федеральный </w:t>
      </w:r>
      <w:hyperlink r:id="rId22"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2007. N 46. Ст. 5553;</w:t>
      </w:r>
    </w:p>
    <w:p w:rsidR="00AF0E7B" w:rsidRDefault="00AF0E7B">
      <w:pPr>
        <w:pStyle w:val="ConsPlusNormal"/>
        <w:spacing w:before="220"/>
        <w:ind w:firstLine="540"/>
        <w:jc w:val="both"/>
      </w:pPr>
      <w:r>
        <w:t xml:space="preserve">б)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31. Ст. 4179;</w:t>
      </w:r>
    </w:p>
    <w:p w:rsidR="00AF0E7B" w:rsidRDefault="00AF0E7B">
      <w:pPr>
        <w:pStyle w:val="ConsPlusNormal"/>
        <w:spacing w:before="220"/>
        <w:ind w:firstLine="540"/>
        <w:jc w:val="both"/>
      </w:pPr>
      <w:r>
        <w:t xml:space="preserve">в) </w:t>
      </w:r>
      <w:hyperlink r:id="rId24" w:history="1">
        <w:r>
          <w:rPr>
            <w:color w:val="0000FF"/>
          </w:rPr>
          <w:t>Постановление</w:t>
        </w:r>
      </w:hyperlink>
      <w:r>
        <w:t xml:space="preserve"> Правительства Российской Федерации от 29.10.2009 N 860 "О требованиях к обеспеченности автомобильных дорог общего пользования объектами дорожного сервиса, </w:t>
      </w:r>
      <w:r>
        <w:lastRenderedPageBreak/>
        <w:t>размещаемыми в границах полос отвода" // Собрание законодательства РФ. 2009. N 44. Ст. 5253;</w:t>
      </w:r>
    </w:p>
    <w:p w:rsidR="00AF0E7B" w:rsidRDefault="00AF0E7B">
      <w:pPr>
        <w:pStyle w:val="ConsPlusNormal"/>
        <w:spacing w:before="220"/>
        <w:ind w:firstLine="540"/>
        <w:jc w:val="both"/>
      </w:pPr>
      <w:r>
        <w:t xml:space="preserve">г) </w:t>
      </w:r>
      <w:hyperlink r:id="rId25"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 // Тюменский курьер. 2010. N 20;</w:t>
      </w:r>
    </w:p>
    <w:p w:rsidR="00AF0E7B" w:rsidRDefault="00AF0E7B">
      <w:pPr>
        <w:pStyle w:val="ConsPlusNormal"/>
        <w:spacing w:before="220"/>
        <w:ind w:firstLine="540"/>
        <w:jc w:val="both"/>
      </w:pPr>
      <w:r>
        <w:t xml:space="preserve">д) </w:t>
      </w:r>
      <w:hyperlink r:id="rId26" w:history="1">
        <w:r>
          <w:rPr>
            <w:color w:val="0000FF"/>
          </w:rPr>
          <w:t>постановление</w:t>
        </w:r>
      </w:hyperlink>
      <w:r>
        <w:t xml:space="preserve"> Администрации города Тюмени от 06.08.2010 N 86-пк "Об утверждении перечня и стоимости услуг по присоединению объектов дорожного сервиса к автомобильным дорогам общего пользования местного значения г. Тюмени" // Тюменский курьер. 2010. N 23.</w:t>
      </w:r>
    </w:p>
    <w:p w:rsidR="00AF0E7B" w:rsidRDefault="00AF0E7B">
      <w:pPr>
        <w:pStyle w:val="ConsPlusNormal"/>
        <w:spacing w:before="220"/>
        <w:ind w:firstLine="540"/>
        <w:jc w:val="both"/>
      </w:pPr>
      <w:bookmarkStart w:id="2" w:name="P63"/>
      <w:bookmarkEnd w:id="2"/>
      <w:r>
        <w:t>2.6. Для предоставления муниципальной услуги устанавливается следующий исчерпывающий перечень документов, который заявитель должен предоставить самостоятельно:</w:t>
      </w:r>
    </w:p>
    <w:p w:rsidR="00AF0E7B" w:rsidRDefault="00AF0E7B">
      <w:pPr>
        <w:pStyle w:val="ConsPlusNormal"/>
        <w:spacing w:before="220"/>
        <w:ind w:firstLine="540"/>
        <w:jc w:val="both"/>
      </w:pPr>
      <w:r>
        <w:t xml:space="preserve">а) </w:t>
      </w:r>
      <w:hyperlink w:anchor="P244" w:history="1">
        <w:r>
          <w:rPr>
            <w:color w:val="0000FF"/>
          </w:rPr>
          <w:t>заявление</w:t>
        </w:r>
      </w:hyperlink>
      <w:r>
        <w:t xml:space="preserve"> о заключении договора (далее - заявление) по форме согласно приложению 2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AF0E7B" w:rsidRDefault="00AF0E7B">
      <w:pPr>
        <w:pStyle w:val="ConsPlusNormal"/>
        <w:jc w:val="both"/>
      </w:pPr>
      <w:r>
        <w:t xml:space="preserve">(в ред. </w:t>
      </w:r>
      <w:hyperlink r:id="rId27" w:history="1">
        <w:r>
          <w:rPr>
            <w:color w:val="0000FF"/>
          </w:rPr>
          <w:t>постановления</w:t>
        </w:r>
      </w:hyperlink>
      <w:r>
        <w:t xml:space="preserve"> Администрации города Тюмени от 06.08.2018 N 427-пк)</w:t>
      </w:r>
    </w:p>
    <w:p w:rsidR="00AF0E7B" w:rsidRDefault="00AF0E7B">
      <w:pPr>
        <w:pStyle w:val="ConsPlusNormal"/>
        <w:spacing w:before="220"/>
        <w:ind w:firstLine="540"/>
        <w:jc w:val="both"/>
      </w:pPr>
      <w:r>
        <w:t>б) документ, удостоверяющий личность заявителя или его представителя (подлежит предоставлению при личном приеме и возвращается заявителю (представителю заявителя) после удостоверения его личности);</w:t>
      </w:r>
    </w:p>
    <w:p w:rsidR="00AF0E7B" w:rsidRDefault="00AF0E7B">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w:t>
      </w:r>
    </w:p>
    <w:p w:rsidR="00AF0E7B" w:rsidRDefault="00AF0E7B">
      <w:pPr>
        <w:pStyle w:val="ConsPlusNormal"/>
        <w:spacing w:before="220"/>
        <w:ind w:firstLine="540"/>
        <w:jc w:val="both"/>
      </w:pPr>
      <w:r>
        <w:t>г) материалы действующей (актуализированной) топографической съемки территории земельного участка в масштабе 1:500 с нанесением объекта дорожного сервиса (не предоставляется в случае планируемого размещения объекта дорожного сервиса, не являющегося объектом капитального строительства).</w:t>
      </w:r>
    </w:p>
    <w:p w:rsidR="00AF0E7B" w:rsidRDefault="00AF0E7B">
      <w:pPr>
        <w:pStyle w:val="ConsPlusNormal"/>
        <w:jc w:val="both"/>
      </w:pPr>
      <w:r>
        <w:t xml:space="preserve">(в ред. </w:t>
      </w:r>
      <w:hyperlink r:id="rId28"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bookmarkStart w:id="3" w:name="P70"/>
      <w:bookmarkEnd w:id="3"/>
      <w:r>
        <w:t>2.7. Для предоставления муниципальной услуги устанавливается следующий исчерпывающий перечень документов, который заявитель может предоставить по собственной инициативе:</w:t>
      </w:r>
    </w:p>
    <w:p w:rsidR="00AF0E7B" w:rsidRDefault="00AF0E7B">
      <w:pPr>
        <w:pStyle w:val="ConsPlusNormal"/>
        <w:spacing w:before="220"/>
        <w:ind w:firstLine="540"/>
        <w:jc w:val="both"/>
      </w:pPr>
      <w:r>
        <w:t>правоустанавливающие документы на земельный участок, предоставленный для размещения объекта дорожного сервиса.</w:t>
      </w:r>
    </w:p>
    <w:p w:rsidR="00AF0E7B" w:rsidRDefault="00AF0E7B">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29"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AF0E7B" w:rsidRDefault="00AF0E7B">
      <w:pPr>
        <w:pStyle w:val="ConsPlusNormal"/>
        <w:spacing w:before="220"/>
        <w:ind w:firstLine="540"/>
        <w:jc w:val="both"/>
      </w:pPr>
      <w:r>
        <w:t>Основания для приостановления предоставления муниципальной услуги документов отсутствуют.</w:t>
      </w:r>
    </w:p>
    <w:p w:rsidR="00AF0E7B" w:rsidRDefault="00AF0E7B">
      <w:pPr>
        <w:pStyle w:val="ConsPlusNormal"/>
        <w:jc w:val="both"/>
      </w:pPr>
      <w:r>
        <w:t xml:space="preserve">(п. 2.8 в ред. </w:t>
      </w:r>
      <w:hyperlink r:id="rId30"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bookmarkStart w:id="4" w:name="P75"/>
      <w:bookmarkEnd w:id="4"/>
      <w:r>
        <w:t>2.9. В предоставлении муниципальной услуги отказывается при наличии одного из следующих оснований:</w:t>
      </w:r>
    </w:p>
    <w:p w:rsidR="00AF0E7B" w:rsidRDefault="00AF0E7B">
      <w:pPr>
        <w:pStyle w:val="ConsPlusNormal"/>
        <w:spacing w:before="220"/>
        <w:ind w:firstLine="540"/>
        <w:jc w:val="both"/>
      </w:pPr>
      <w:proofErr w:type="gramStart"/>
      <w:r>
        <w:t xml:space="preserve">а) несоответствие размещения объекта дорожного сервиса в границах полосы отвода автомобильной дороги требованиям </w:t>
      </w:r>
      <w:hyperlink r:id="rId31" w:history="1">
        <w:r>
          <w:rPr>
            <w:color w:val="0000FF"/>
          </w:rPr>
          <w:t>статьи 22</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 исключением случаев, </w:t>
      </w:r>
      <w:r>
        <w:lastRenderedPageBreak/>
        <w:t>если планируется размещение объекта дорожного сервиса, не являющегося объектом капитального строительства);</w:t>
      </w:r>
      <w:proofErr w:type="gramEnd"/>
    </w:p>
    <w:p w:rsidR="00AF0E7B" w:rsidRDefault="00AF0E7B">
      <w:pPr>
        <w:pStyle w:val="ConsPlusNormal"/>
        <w:jc w:val="both"/>
      </w:pPr>
      <w:r>
        <w:t xml:space="preserve">(в ред. </w:t>
      </w:r>
      <w:hyperlink r:id="rId32"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r>
        <w:t xml:space="preserve">б) непредставление документов, в том числе заявления, которые в соответствии с </w:t>
      </w:r>
      <w:hyperlink w:anchor="P63" w:history="1">
        <w:r>
          <w:rPr>
            <w:color w:val="0000FF"/>
          </w:rPr>
          <w:t>пунктом 2.6</w:t>
        </w:r>
      </w:hyperlink>
      <w:r>
        <w:t xml:space="preserve"> Регламента должны представляться заявителем самостоятельно;</w:t>
      </w:r>
    </w:p>
    <w:p w:rsidR="00AF0E7B" w:rsidRDefault="00AF0E7B">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предоставления муниципальной услуги, если соответствующий документ не был представлен заявителем по собственной инициативе.</w:t>
      </w:r>
    </w:p>
    <w:p w:rsidR="00AF0E7B" w:rsidRDefault="00AF0E7B">
      <w:pPr>
        <w:pStyle w:val="ConsPlusNormal"/>
        <w:jc w:val="both"/>
      </w:pPr>
      <w:r>
        <w:t>(пп. "</w:t>
      </w:r>
      <w:proofErr w:type="gramStart"/>
      <w:r>
        <w:t>в</w:t>
      </w:r>
      <w:proofErr w:type="gramEnd"/>
      <w:r>
        <w:t xml:space="preserve">" введен </w:t>
      </w:r>
      <w:hyperlink r:id="rId33" w:history="1">
        <w:r>
          <w:rPr>
            <w:color w:val="0000FF"/>
          </w:rPr>
          <w:t>постановлением</w:t>
        </w:r>
      </w:hyperlink>
      <w:r>
        <w:t xml:space="preserve"> Администрации города Тюмени от 09.10.2017 N 667-пк)</w:t>
      </w:r>
    </w:p>
    <w:p w:rsidR="00AF0E7B" w:rsidRDefault="00AF0E7B">
      <w:pPr>
        <w:pStyle w:val="ConsPlusNormal"/>
        <w:spacing w:before="220"/>
        <w:ind w:firstLine="540"/>
        <w:jc w:val="both"/>
      </w:pPr>
      <w:r>
        <w:t>2.10. Отказ в предоставлении муниципальной услуги не препятствует повторной подаче документов при устранении причины (основания) для отказа.</w:t>
      </w:r>
    </w:p>
    <w:p w:rsidR="00AF0E7B" w:rsidRDefault="00AF0E7B">
      <w:pPr>
        <w:pStyle w:val="ConsPlusNormal"/>
        <w:spacing w:before="220"/>
        <w:ind w:firstLine="540"/>
        <w:jc w:val="both"/>
      </w:pPr>
      <w:r>
        <w:t>2.11. Необходимой и обязательной для предоставления муниципальной услуги является услуга по подготовке материалов действующей (актуализированной) топографической съемки территории земельного участка в масштабе 1:500 с нанесением объекта дорожного сервиса.</w:t>
      </w:r>
    </w:p>
    <w:p w:rsidR="00AF0E7B" w:rsidRDefault="00AF0E7B">
      <w:pPr>
        <w:pStyle w:val="ConsPlusNormal"/>
        <w:spacing w:before="220"/>
        <w:ind w:firstLine="540"/>
        <w:jc w:val="both"/>
      </w:pPr>
      <w:r>
        <w:t>Топографическая съемка территории земельного участка в масштабе 1:500 выполняется в соответствии с требованиями нормативных документов, регламентирующих выполнение инженерных изысканий для строительства.</w:t>
      </w:r>
    </w:p>
    <w:p w:rsidR="00AF0E7B" w:rsidRDefault="00AF0E7B">
      <w:pPr>
        <w:pStyle w:val="ConsPlusNormal"/>
        <w:spacing w:before="220"/>
        <w:ind w:firstLine="540"/>
        <w:jc w:val="both"/>
      </w:pPr>
      <w:r>
        <w:t>Работы по подготовке материалов действующей (актуализированной) топографической съемки территории земельного участка с нанесением объекта дорожного сервиса могут выполняться юридическим лицом или индивидуальным предпринимателем, которые имеют выданные саморегулируемой организацией свидетельства о допуске к таким видам работ.</w:t>
      </w:r>
    </w:p>
    <w:p w:rsidR="00AF0E7B" w:rsidRDefault="00AF0E7B">
      <w:pPr>
        <w:pStyle w:val="ConsPlusNormal"/>
        <w:spacing w:before="220"/>
        <w:ind w:firstLine="540"/>
        <w:jc w:val="both"/>
      </w:pPr>
      <w:r>
        <w:t>2.12.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AF0E7B" w:rsidRDefault="00AF0E7B">
      <w:pPr>
        <w:pStyle w:val="ConsPlusNormal"/>
        <w:spacing w:before="220"/>
        <w:ind w:firstLine="540"/>
        <w:jc w:val="both"/>
      </w:pPr>
      <w:r>
        <w:t>2.13. Заявление подлежит регистрации в день его поступления.</w:t>
      </w:r>
    </w:p>
    <w:p w:rsidR="00AF0E7B" w:rsidRDefault="00AF0E7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 заявления.</w:t>
      </w:r>
    </w:p>
    <w:p w:rsidR="00AF0E7B" w:rsidRDefault="00AF0E7B">
      <w:pPr>
        <w:pStyle w:val="ConsPlusNormal"/>
        <w:spacing w:before="220"/>
        <w:ind w:firstLine="540"/>
        <w:jc w:val="both"/>
      </w:pPr>
      <w:r>
        <w:t>2.14. 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AF0E7B" w:rsidRDefault="00AF0E7B">
      <w:pPr>
        <w:pStyle w:val="ConsPlusNormal"/>
        <w:spacing w:before="220"/>
        <w:ind w:firstLine="540"/>
        <w:jc w:val="both"/>
      </w:pPr>
      <w:r>
        <w:t>а) центральный вход в здание в Департамент оборудуется информационной табличкой (вывеской), содержащей следующую информацию: наименование Департамента, место нахождения, режим работы, официальный портал Администрации города Тюмени;</w:t>
      </w:r>
    </w:p>
    <w:p w:rsidR="00AF0E7B" w:rsidRDefault="00AF0E7B">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AF0E7B" w:rsidRDefault="00AF0E7B">
      <w:pPr>
        <w:pStyle w:val="ConsPlusNormal"/>
        <w:spacing w:before="220"/>
        <w:ind w:firstLine="540"/>
        <w:jc w:val="both"/>
      </w:pPr>
      <w:r>
        <w:t>в) помещения, предназначенные для приема заявителей, оборудуются информационными стендами, содержащими следующие сведения:</w:t>
      </w:r>
    </w:p>
    <w:p w:rsidR="00AF0E7B" w:rsidRDefault="00AF0E7B">
      <w:pPr>
        <w:pStyle w:val="ConsPlusNormal"/>
        <w:spacing w:before="220"/>
        <w:ind w:firstLine="540"/>
        <w:jc w:val="both"/>
      </w:pPr>
      <w:r>
        <w:t xml:space="preserve">график работы Департамента и номер телефона, по которому можно осуществить </w:t>
      </w:r>
      <w:r>
        <w:lastRenderedPageBreak/>
        <w:t>предварительную запись на прием для получения муниципальной услуги;</w:t>
      </w:r>
    </w:p>
    <w:p w:rsidR="00AF0E7B" w:rsidRDefault="00AF0E7B">
      <w:pPr>
        <w:pStyle w:val="ConsPlusNormal"/>
        <w:spacing w:before="220"/>
        <w:ind w:firstLine="540"/>
        <w:jc w:val="both"/>
      </w:pPr>
      <w:r>
        <w:t>круг заявителей;</w:t>
      </w:r>
    </w:p>
    <w:p w:rsidR="00AF0E7B" w:rsidRDefault="00AF0E7B">
      <w:pPr>
        <w:pStyle w:val="ConsPlusNormal"/>
        <w:spacing w:before="220"/>
        <w:ind w:firstLine="540"/>
        <w:jc w:val="both"/>
      </w:pPr>
      <w:r>
        <w:t>форма заявления о предоставлении муниципальной услуги и образец его заполнения;</w:t>
      </w:r>
    </w:p>
    <w:p w:rsidR="00AF0E7B" w:rsidRDefault="00AF0E7B">
      <w:pPr>
        <w:pStyle w:val="ConsPlusNormal"/>
        <w:spacing w:before="220"/>
        <w:ind w:firstLine="540"/>
        <w:jc w:val="both"/>
      </w:pPr>
      <w:r>
        <w:t>перечень документов, необходимых для предоставления муниципальной услуги;</w:t>
      </w:r>
    </w:p>
    <w:p w:rsidR="00AF0E7B" w:rsidRDefault="00AF0E7B">
      <w:pPr>
        <w:pStyle w:val="ConsPlusNormal"/>
        <w:spacing w:before="220"/>
        <w:ind w:firstLine="540"/>
        <w:jc w:val="both"/>
      </w:pPr>
      <w:r>
        <w:t>копия настоящего Регламента с учетом внесенных в него изменений;</w:t>
      </w:r>
    </w:p>
    <w:p w:rsidR="00AF0E7B" w:rsidRDefault="00AF0E7B">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Департамента;</w:t>
      </w:r>
    </w:p>
    <w:p w:rsidR="00AF0E7B" w:rsidRDefault="00AF0E7B">
      <w:pPr>
        <w:pStyle w:val="ConsPlusNormal"/>
        <w:spacing w:before="220"/>
        <w:ind w:firstLine="540"/>
        <w:jc w:val="both"/>
      </w:pPr>
      <w:r>
        <w:t>номер телефонного центра качества предоставления муниципальных и государственных услуг;</w:t>
      </w:r>
    </w:p>
    <w:p w:rsidR="00AF0E7B" w:rsidRDefault="00AF0E7B">
      <w:pPr>
        <w:pStyle w:val="ConsPlusNormal"/>
        <w:spacing w:before="220"/>
        <w:ind w:firstLine="540"/>
        <w:jc w:val="both"/>
      </w:pPr>
      <w: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AF0E7B" w:rsidRDefault="00AF0E7B">
      <w:pPr>
        <w:pStyle w:val="ConsPlusNormal"/>
        <w:spacing w:before="220"/>
        <w:ind w:firstLine="540"/>
        <w:jc w:val="both"/>
      </w:pPr>
      <w:r>
        <w:t>2.15. Показателями доступности и качества оказания муниципальной услуги являются:</w:t>
      </w:r>
    </w:p>
    <w:p w:rsidR="00AF0E7B" w:rsidRDefault="00AF0E7B">
      <w:pPr>
        <w:pStyle w:val="ConsPlusNormal"/>
        <w:spacing w:before="220"/>
        <w:ind w:firstLine="540"/>
        <w:jc w:val="both"/>
      </w:pPr>
      <w:r>
        <w:t>а) удовлетворенность заявителей качеством муниципальной услуги;</w:t>
      </w:r>
    </w:p>
    <w:p w:rsidR="00AF0E7B" w:rsidRDefault="00AF0E7B">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AF0E7B" w:rsidRDefault="00AF0E7B">
      <w:pPr>
        <w:pStyle w:val="ConsPlusNormal"/>
        <w:spacing w:before="220"/>
        <w:ind w:firstLine="540"/>
        <w:jc w:val="both"/>
      </w:pPr>
      <w:r>
        <w:t>в) соблюдение сроков предоставления муниципальной услуги;</w:t>
      </w:r>
    </w:p>
    <w:p w:rsidR="00AF0E7B" w:rsidRDefault="00AF0E7B">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AF0E7B" w:rsidRDefault="00AF0E7B">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F0E7B" w:rsidRDefault="00AF0E7B">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AF0E7B" w:rsidRDefault="00AF0E7B">
      <w:pPr>
        <w:pStyle w:val="ConsPlusNormal"/>
        <w:spacing w:before="220"/>
        <w:ind w:firstLine="540"/>
        <w:jc w:val="both"/>
      </w:pPr>
      <w:r>
        <w:t>2.16. При предоставлении муниципальной услуги в электронной форме заявитель вправе:</w:t>
      </w:r>
    </w:p>
    <w:p w:rsidR="00AF0E7B" w:rsidRDefault="00AF0E7B">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AF0E7B" w:rsidRDefault="00AF0E7B">
      <w:pPr>
        <w:pStyle w:val="ConsPlusNormal"/>
        <w:spacing w:before="220"/>
        <w:ind w:firstLine="540"/>
        <w:jc w:val="both"/>
      </w:pPr>
      <w: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AF0E7B" w:rsidRDefault="00AF0E7B">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AF0E7B" w:rsidRDefault="00AF0E7B">
      <w:pPr>
        <w:pStyle w:val="ConsPlusNormal"/>
        <w:spacing w:before="220"/>
        <w:ind w:firstLine="540"/>
        <w:jc w:val="both"/>
      </w:pPr>
      <w:r>
        <w:t>в) получить сведения о ходе выполнения заявления, поданного в электронной форме;</w:t>
      </w:r>
    </w:p>
    <w:p w:rsidR="00AF0E7B" w:rsidRDefault="00AF0E7B">
      <w:pPr>
        <w:pStyle w:val="ConsPlusNormal"/>
        <w:spacing w:before="220"/>
        <w:ind w:firstLine="540"/>
        <w:jc w:val="both"/>
      </w:pPr>
      <w:r>
        <w:lastRenderedPageBreak/>
        <w:t>г) получить результат предоставления муниципальной услуги в форме электронного документа;</w:t>
      </w:r>
    </w:p>
    <w:p w:rsidR="00AF0E7B" w:rsidRDefault="00AF0E7B">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AF0E7B" w:rsidRDefault="00AF0E7B">
      <w:pPr>
        <w:pStyle w:val="ConsPlusNormal"/>
        <w:jc w:val="both"/>
      </w:pPr>
    </w:p>
    <w:p w:rsidR="00AF0E7B" w:rsidRDefault="00AF0E7B">
      <w:pPr>
        <w:pStyle w:val="ConsPlusTitle"/>
        <w:jc w:val="center"/>
        <w:outlineLvl w:val="1"/>
      </w:pPr>
      <w:r>
        <w:t>III. Состав, последовательность и сроки выполнения</w:t>
      </w:r>
    </w:p>
    <w:p w:rsidR="00AF0E7B" w:rsidRDefault="00AF0E7B">
      <w:pPr>
        <w:pStyle w:val="ConsPlusTitle"/>
        <w:jc w:val="center"/>
      </w:pPr>
      <w:r>
        <w:t>административных процедур, требования к порядку их</w:t>
      </w:r>
    </w:p>
    <w:p w:rsidR="00AF0E7B" w:rsidRDefault="00AF0E7B">
      <w:pPr>
        <w:pStyle w:val="ConsPlusTitle"/>
        <w:jc w:val="center"/>
      </w:pPr>
      <w:r>
        <w:t>выполнения</w:t>
      </w:r>
    </w:p>
    <w:p w:rsidR="00AF0E7B" w:rsidRDefault="00AF0E7B">
      <w:pPr>
        <w:pStyle w:val="ConsPlusNormal"/>
        <w:jc w:val="both"/>
      </w:pPr>
    </w:p>
    <w:p w:rsidR="00AF0E7B" w:rsidRDefault="00AF0E7B">
      <w:pPr>
        <w:pStyle w:val="ConsPlusTitle"/>
        <w:jc w:val="center"/>
        <w:outlineLvl w:val="2"/>
      </w:pPr>
      <w:r>
        <w:t>3.1. Прием документов,</w:t>
      </w:r>
    </w:p>
    <w:p w:rsidR="00AF0E7B" w:rsidRDefault="00AF0E7B">
      <w:pPr>
        <w:pStyle w:val="ConsPlusTitle"/>
        <w:jc w:val="center"/>
      </w:pPr>
      <w:proofErr w:type="gramStart"/>
      <w:r>
        <w:t>необходимых</w:t>
      </w:r>
      <w:proofErr w:type="gramEnd"/>
      <w:r>
        <w:t xml:space="preserve"> для предоставления муниципальной услуги</w:t>
      </w:r>
    </w:p>
    <w:p w:rsidR="00AF0E7B" w:rsidRDefault="00AF0E7B">
      <w:pPr>
        <w:pStyle w:val="ConsPlusNormal"/>
        <w:jc w:val="both"/>
      </w:pPr>
    </w:p>
    <w:p w:rsidR="00AF0E7B" w:rsidRDefault="00AF0E7B">
      <w:pPr>
        <w:pStyle w:val="ConsPlusNormal"/>
        <w:ind w:firstLine="540"/>
        <w:jc w:val="both"/>
      </w:pPr>
      <w:r>
        <w:t>3.1.1. Основанием для начала административной процедуры является обращение заявителя в Департамент посредством личного приема, направления документов почтовым отправлением или в электронной форме.</w:t>
      </w:r>
    </w:p>
    <w:p w:rsidR="00AF0E7B" w:rsidRDefault="00AF0E7B">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в рабочее время в порядке очереди либо по предварительной записи.</w:t>
      </w:r>
    </w:p>
    <w:p w:rsidR="00AF0E7B" w:rsidRDefault="00AF0E7B">
      <w:pPr>
        <w:pStyle w:val="ConsPlusNormal"/>
        <w:spacing w:before="220"/>
        <w:ind w:firstLine="540"/>
        <w:jc w:val="both"/>
      </w:pPr>
      <w:r>
        <w:t>3.1.3. В ходе личного приема заявителя сотрудник Департамента, уполномоченный на предоставление муниципальной услуги:</w:t>
      </w:r>
    </w:p>
    <w:p w:rsidR="00AF0E7B" w:rsidRDefault="00AF0E7B">
      <w:pPr>
        <w:pStyle w:val="ConsPlusNormal"/>
        <w:spacing w:before="220"/>
        <w:ind w:firstLine="540"/>
        <w:jc w:val="both"/>
      </w:pPr>
      <w:proofErr w:type="gramStart"/>
      <w:r>
        <w:t>а) устанавливает личность обратившегося заявителя путем проверки документа, удостоверяющего его личность;</w:t>
      </w:r>
      <w:proofErr w:type="gramEnd"/>
    </w:p>
    <w:p w:rsidR="00AF0E7B" w:rsidRDefault="00AF0E7B">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F0E7B" w:rsidRDefault="00AF0E7B">
      <w:pPr>
        <w:pStyle w:val="ConsPlusNormal"/>
        <w:spacing w:before="220"/>
        <w:ind w:firstLine="540"/>
        <w:jc w:val="both"/>
      </w:pPr>
      <w:r>
        <w:t>в) информирует заявителя о порядке и сроках предоставления муниципальной услуги;</w:t>
      </w:r>
    </w:p>
    <w:p w:rsidR="00AF0E7B" w:rsidRDefault="00AF0E7B">
      <w:pPr>
        <w:pStyle w:val="ConsPlusNormal"/>
        <w:spacing w:before="220"/>
        <w:ind w:firstLine="540"/>
        <w:jc w:val="both"/>
      </w:pPr>
      <w:r>
        <w:t xml:space="preserve">г) проверяет наличие документов, которые в силу </w:t>
      </w:r>
      <w:hyperlink w:anchor="P63" w:history="1">
        <w:r>
          <w:rPr>
            <w:color w:val="0000FF"/>
          </w:rPr>
          <w:t>пункта 2.6</w:t>
        </w:r>
      </w:hyperlink>
      <w:r>
        <w:t xml:space="preserve"> Регламента заявитель должен предоставить самостоятельно;</w:t>
      </w:r>
    </w:p>
    <w:p w:rsidR="00AF0E7B" w:rsidRDefault="00AF0E7B">
      <w:pPr>
        <w:pStyle w:val="ConsPlusNormal"/>
        <w:spacing w:before="220"/>
        <w:ind w:firstLine="540"/>
        <w:jc w:val="both"/>
      </w:pPr>
      <w: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AF0E7B" w:rsidRDefault="00AF0E7B">
      <w:pPr>
        <w:pStyle w:val="ConsPlusNormal"/>
        <w:spacing w:before="220"/>
        <w:ind w:firstLine="540"/>
        <w:jc w:val="both"/>
      </w:pPr>
      <w:r>
        <w:t>3.1.4. При поступлении документов, необходимых для предоставления муниципальной услуги, в электронном виде или почтовым отправлением должностное лицо, ответственное за прием документов:</w:t>
      </w:r>
    </w:p>
    <w:p w:rsidR="00AF0E7B" w:rsidRDefault="00AF0E7B">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AF0E7B" w:rsidRDefault="00AF0E7B">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AF0E7B" w:rsidRDefault="00AF0E7B">
      <w:pPr>
        <w:pStyle w:val="ConsPlusNormal"/>
        <w:spacing w:before="220"/>
        <w:ind w:firstLine="540"/>
        <w:jc w:val="both"/>
      </w:pPr>
      <w:r>
        <w:t>В случае</w:t>
      </w:r>
      <w:proofErr w:type="gramStart"/>
      <w:r>
        <w:t>,</w:t>
      </w:r>
      <w:proofErr w:type="gramEnd"/>
      <w:r>
        <w:t xml:space="preserve">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AF0E7B" w:rsidRDefault="00AF0E7B">
      <w:pPr>
        <w:pStyle w:val="ConsPlusNormal"/>
        <w:spacing w:before="220"/>
        <w:ind w:firstLine="540"/>
        <w:jc w:val="both"/>
      </w:pPr>
      <w:r>
        <w:lastRenderedPageBreak/>
        <w:t>принимает решение об отказе в приеме документов, поступивших в электронной форме;</w:t>
      </w:r>
    </w:p>
    <w:p w:rsidR="00AF0E7B" w:rsidRDefault="00AF0E7B">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35"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36"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AF0E7B" w:rsidRDefault="00AF0E7B">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нотариально.</w:t>
      </w:r>
    </w:p>
    <w:p w:rsidR="00AF0E7B" w:rsidRDefault="00AF0E7B">
      <w:pPr>
        <w:pStyle w:val="ConsPlusNormal"/>
        <w:jc w:val="both"/>
      </w:pPr>
      <w:r>
        <w:t>(</w:t>
      </w:r>
      <w:proofErr w:type="gramStart"/>
      <w:r>
        <w:t>п</w:t>
      </w:r>
      <w:proofErr w:type="gramEnd"/>
      <w:r>
        <w:t xml:space="preserve">. 3.1.4 в ред. </w:t>
      </w:r>
      <w:hyperlink r:id="rId37"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r>
        <w:t>3.1.5. Результатом исполнения административной процедуры является:</w:t>
      </w:r>
    </w:p>
    <w:p w:rsidR="00AF0E7B" w:rsidRDefault="00AF0E7B">
      <w:pPr>
        <w:pStyle w:val="ConsPlusNormal"/>
        <w:spacing w:before="220"/>
        <w:ind w:firstLine="540"/>
        <w:jc w:val="both"/>
      </w:pPr>
      <w:r>
        <w:t>а) при личном приеме заявителя - выдача расписки о приеме документов;</w:t>
      </w:r>
    </w:p>
    <w:p w:rsidR="00AF0E7B" w:rsidRDefault="00AF0E7B">
      <w:pPr>
        <w:pStyle w:val="ConsPlusNormal"/>
        <w:spacing w:before="220"/>
        <w:ind w:firstLine="540"/>
        <w:jc w:val="both"/>
      </w:pPr>
      <w:r>
        <w:t>б) при поступлении заявления в электронной форме, посредством почтового отправления - регистрация заявления в системе электронного документооборота и делопроизводства Администрации города Тюмени либо уведомления об отказе в приеме документов.</w:t>
      </w:r>
    </w:p>
    <w:p w:rsidR="00AF0E7B" w:rsidRDefault="00AF0E7B">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AF0E7B" w:rsidRDefault="00AF0E7B">
      <w:pPr>
        <w:pStyle w:val="ConsPlusNormal"/>
        <w:spacing w:before="220"/>
        <w:ind w:firstLine="540"/>
        <w:jc w:val="both"/>
      </w:pPr>
      <w:r>
        <w:t>3.1.7. Срок административной процедуры:</w:t>
      </w:r>
    </w:p>
    <w:p w:rsidR="00AF0E7B" w:rsidRDefault="00AF0E7B">
      <w:pPr>
        <w:pStyle w:val="ConsPlusNormal"/>
        <w:spacing w:before="220"/>
        <w:ind w:firstLine="540"/>
        <w:jc w:val="both"/>
      </w:pPr>
      <w:r>
        <w:t>а) при личном приеме документов не должен превышать 15 минут;</w:t>
      </w:r>
    </w:p>
    <w:p w:rsidR="00AF0E7B" w:rsidRDefault="00AF0E7B">
      <w:pPr>
        <w:pStyle w:val="ConsPlusNormal"/>
        <w:spacing w:before="220"/>
        <w:ind w:firstLine="540"/>
        <w:jc w:val="both"/>
      </w:pPr>
      <w:r>
        <w:t>б) при подаче документов посредством почтового отправления - 1 рабочий день;</w:t>
      </w:r>
    </w:p>
    <w:p w:rsidR="00AF0E7B" w:rsidRDefault="00AF0E7B">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AF0E7B" w:rsidRDefault="00AF0E7B">
      <w:pPr>
        <w:pStyle w:val="ConsPlusNormal"/>
        <w:jc w:val="both"/>
      </w:pPr>
      <w:r>
        <w:t xml:space="preserve">(пп. "в" в ред. </w:t>
      </w:r>
      <w:hyperlink r:id="rId39" w:history="1">
        <w:r>
          <w:rPr>
            <w:color w:val="0000FF"/>
          </w:rPr>
          <w:t>постановления</w:t>
        </w:r>
      </w:hyperlink>
      <w:r>
        <w:t xml:space="preserve"> Администрации города Тюмени от 09.10.2017 N 667-пк)</w:t>
      </w:r>
    </w:p>
    <w:p w:rsidR="00AF0E7B" w:rsidRDefault="00AF0E7B">
      <w:pPr>
        <w:pStyle w:val="ConsPlusNormal"/>
        <w:jc w:val="both"/>
      </w:pPr>
    </w:p>
    <w:p w:rsidR="00AF0E7B" w:rsidRDefault="00AF0E7B">
      <w:pPr>
        <w:pStyle w:val="ConsPlusTitle"/>
        <w:jc w:val="center"/>
        <w:outlineLvl w:val="2"/>
      </w:pPr>
      <w:r>
        <w:t>3.2. Рассмотрение заявления</w:t>
      </w:r>
    </w:p>
    <w:p w:rsidR="00AF0E7B" w:rsidRDefault="00AF0E7B">
      <w:pPr>
        <w:pStyle w:val="ConsPlusNormal"/>
        <w:jc w:val="both"/>
      </w:pPr>
    </w:p>
    <w:p w:rsidR="00AF0E7B" w:rsidRDefault="00AF0E7B">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F0E7B" w:rsidRDefault="00AF0E7B">
      <w:pPr>
        <w:pStyle w:val="ConsPlusNormal"/>
        <w:spacing w:before="220"/>
        <w:ind w:firstLine="540"/>
        <w:jc w:val="both"/>
      </w:pPr>
      <w:bookmarkStart w:id="5" w:name="P153"/>
      <w:bookmarkEnd w:id="5"/>
      <w:r>
        <w:t>3.2.2. Сотрудник Департамента, уполномоченный на предоставление муниципальной услуги, не позднее 1 рабочего дня, следующего за днем приема документов, осуществляет:</w:t>
      </w:r>
    </w:p>
    <w:p w:rsidR="00AF0E7B" w:rsidRDefault="00AF0E7B">
      <w:pPr>
        <w:pStyle w:val="ConsPlusNormal"/>
        <w:spacing w:before="220"/>
        <w:ind w:firstLine="540"/>
        <w:jc w:val="both"/>
      </w:pPr>
      <w:r>
        <w:t xml:space="preserve">а) подготовку и направление запросов о предоставлении документов (сведений из них), предусмотренных </w:t>
      </w:r>
      <w:hyperlink w:anchor="P70" w:history="1">
        <w:r>
          <w:rPr>
            <w:color w:val="0000FF"/>
          </w:rPr>
          <w:t>пунктом 2.7</w:t>
        </w:r>
      </w:hyperlink>
      <w:r>
        <w:t xml:space="preserve"> Регламента, и которые заявитель не предоставил по собственной инициативе, в органы государственной власти, органы местного самоуправления, в распоряжении которых находятся указанные документы либо сведения из них;</w:t>
      </w:r>
    </w:p>
    <w:p w:rsidR="00AF0E7B" w:rsidRDefault="00AF0E7B">
      <w:pPr>
        <w:pStyle w:val="ConsPlusNormal"/>
        <w:spacing w:before="220"/>
        <w:ind w:firstLine="540"/>
        <w:jc w:val="both"/>
      </w:pPr>
      <w:r>
        <w:t xml:space="preserve">б) подготовку и направление запросов в органы государственной власти и органы местного </w:t>
      </w:r>
      <w:r>
        <w:lastRenderedPageBreak/>
        <w:t>самоуправления, в распоряжении которых находятся следующие документы либо сведения из них:</w:t>
      </w:r>
    </w:p>
    <w:p w:rsidR="00AF0E7B" w:rsidRDefault="00AF0E7B">
      <w:pPr>
        <w:pStyle w:val="ConsPlusNormal"/>
        <w:spacing w:before="220"/>
        <w:ind w:firstLine="540"/>
        <w:jc w:val="both"/>
      </w:pPr>
      <w:r>
        <w:t>сведения из Единого государственного реестра юридических лиц (при обращении с заявлением юридического лица) или сведения из Единого государственного реестра индивидуальных предпринимателей (при обращении с заявлением индивидуального предпринимателя);</w:t>
      </w:r>
    </w:p>
    <w:p w:rsidR="00AF0E7B" w:rsidRDefault="00AF0E7B">
      <w:pPr>
        <w:pStyle w:val="ConsPlusNormal"/>
        <w:spacing w:before="220"/>
        <w:ind w:firstLine="540"/>
        <w:jc w:val="both"/>
      </w:pPr>
      <w:r>
        <w:t>сведения из Единого государственного реестра недвижимости об объекте недвижимости;</w:t>
      </w:r>
    </w:p>
    <w:p w:rsidR="00AF0E7B" w:rsidRDefault="00AF0E7B">
      <w:pPr>
        <w:pStyle w:val="ConsPlusNormal"/>
        <w:spacing w:before="220"/>
        <w:ind w:firstLine="540"/>
        <w:jc w:val="both"/>
      </w:pPr>
      <w:r>
        <w:t>сведения о соответствии размещения объекта дорожного сервиса в границах полосы отвода автомобильной дороги документации по планировке территории (за исключением случая размещения объекта дорожного сервиса, не являющегося объектом капитального строительства, в границах полосы отвода автомобильной дороги).</w:t>
      </w:r>
    </w:p>
    <w:p w:rsidR="00AF0E7B" w:rsidRDefault="00AF0E7B">
      <w:pPr>
        <w:pStyle w:val="ConsPlusNormal"/>
        <w:jc w:val="both"/>
      </w:pPr>
      <w:r>
        <w:t xml:space="preserve">(в ред. </w:t>
      </w:r>
      <w:hyperlink r:id="rId40" w:history="1">
        <w:r>
          <w:rPr>
            <w:color w:val="0000FF"/>
          </w:rPr>
          <w:t>постановления</w:t>
        </w:r>
      </w:hyperlink>
      <w:r>
        <w:t xml:space="preserve"> Администрации города Тюмени от 09.10.2017 N 667-пк)</w:t>
      </w:r>
    </w:p>
    <w:p w:rsidR="00AF0E7B" w:rsidRDefault="00AF0E7B">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AF0E7B" w:rsidRDefault="00AF0E7B">
      <w:pPr>
        <w:pStyle w:val="ConsPlusNormal"/>
        <w:spacing w:before="220"/>
        <w:ind w:firstLine="540"/>
        <w:jc w:val="both"/>
      </w:pPr>
      <w:r>
        <w:t xml:space="preserve">3.2.3. Сотрудник Департамента, уполномоченный на предоставление муниципальной услуги, в течение 1 рабочего дня, следующего за днем поступления ответов на запросы, указанные в </w:t>
      </w:r>
      <w:hyperlink w:anchor="P153" w:history="1">
        <w:r>
          <w:rPr>
            <w:color w:val="0000FF"/>
          </w:rPr>
          <w:t>пункте 3.2.2</w:t>
        </w:r>
      </w:hyperlink>
      <w:r>
        <w:t xml:space="preserve"> Регламента:</w:t>
      </w:r>
    </w:p>
    <w:p w:rsidR="00AF0E7B" w:rsidRDefault="00AF0E7B">
      <w:pPr>
        <w:pStyle w:val="ConsPlusNormal"/>
        <w:spacing w:before="220"/>
        <w:ind w:firstLine="540"/>
        <w:jc w:val="both"/>
      </w:pPr>
      <w:r>
        <w:t xml:space="preserve">а) проверяет наличие оснований для отказа в предоставлении муниципальной услуги, установленных </w:t>
      </w:r>
      <w:hyperlink w:anchor="P75" w:history="1">
        <w:r>
          <w:rPr>
            <w:color w:val="0000FF"/>
          </w:rPr>
          <w:t>пунктом 2.9</w:t>
        </w:r>
      </w:hyperlink>
      <w:r>
        <w:t xml:space="preserve"> Регламента;</w:t>
      </w:r>
    </w:p>
    <w:p w:rsidR="00AF0E7B" w:rsidRDefault="00AF0E7B">
      <w:pPr>
        <w:pStyle w:val="ConsPlusNormal"/>
        <w:spacing w:before="220"/>
        <w:ind w:firstLine="540"/>
        <w:jc w:val="both"/>
      </w:pPr>
      <w:r>
        <w:t xml:space="preserve">б) при наличии оснований для отказа в предоставлении муниципальной услуги, установленных </w:t>
      </w:r>
      <w:hyperlink w:anchor="P75" w:history="1">
        <w:r>
          <w:rPr>
            <w:color w:val="0000FF"/>
          </w:rPr>
          <w:t>пунктом 2.9</w:t>
        </w:r>
      </w:hyperlink>
      <w:r>
        <w:t xml:space="preserve"> Регламента, сотрудник Департамента, уполномоченный на предоставление муниципальной услуги, подготавливает проект уведомления об отказе в заключени</w:t>
      </w:r>
      <w:proofErr w:type="gramStart"/>
      <w:r>
        <w:t>и</w:t>
      </w:r>
      <w:proofErr w:type="gramEnd"/>
      <w:r>
        <w:t xml:space="preserve"> договора. Проект уведомления об отказе в заключени</w:t>
      </w:r>
      <w:proofErr w:type="gramStart"/>
      <w:r>
        <w:t>и</w:t>
      </w:r>
      <w:proofErr w:type="gramEnd"/>
      <w:r>
        <w:t xml:space="preserve"> договора составляется в двух экземплярах: один - для заявителя, один - для Департамента.</w:t>
      </w:r>
    </w:p>
    <w:p w:rsidR="00AF0E7B" w:rsidRDefault="00AF0E7B">
      <w:pPr>
        <w:pStyle w:val="ConsPlusNormal"/>
        <w:spacing w:before="220"/>
        <w:ind w:firstLine="540"/>
        <w:jc w:val="both"/>
      </w:pPr>
      <w:r>
        <w:t>В проекте уведомления об отказе в заключени</w:t>
      </w:r>
      <w:proofErr w:type="gramStart"/>
      <w:r>
        <w:t>и</w:t>
      </w:r>
      <w:proofErr w:type="gramEnd"/>
      <w:r>
        <w:t xml:space="preserve"> договора указываются конкретные основания для отказа в предоставлении муниципальной услуги, указанные в </w:t>
      </w:r>
      <w:hyperlink w:anchor="P75" w:history="1">
        <w:r>
          <w:rPr>
            <w:color w:val="0000FF"/>
          </w:rPr>
          <w:t>пункте 2.9</w:t>
        </w:r>
      </w:hyperlink>
      <w:r>
        <w:t xml:space="preserve"> Регламента;</w:t>
      </w:r>
    </w:p>
    <w:p w:rsidR="00AF0E7B" w:rsidRDefault="00AF0E7B">
      <w:pPr>
        <w:pStyle w:val="ConsPlusNormal"/>
        <w:spacing w:before="220"/>
        <w:ind w:firstLine="540"/>
        <w:jc w:val="both"/>
      </w:pPr>
      <w:proofErr w:type="gramStart"/>
      <w:r>
        <w:t xml:space="preserve">в) при отсутствии оснований для отказа в предоставлении муниципальной услуги, указанных в </w:t>
      </w:r>
      <w:hyperlink w:anchor="P75" w:history="1">
        <w:r>
          <w:rPr>
            <w:color w:val="0000FF"/>
          </w:rPr>
          <w:t>пункте 2.9</w:t>
        </w:r>
      </w:hyperlink>
      <w:r>
        <w:t xml:space="preserve"> Регламента, осуществляет подготовку проекта договора о присоединении объекта дорожного сервиса к автомобильной дороге по форме, утвержденной приказом директора Департамента, а также проект письма о направлении заявителю результата муниципальной услуги (далее - сопроводительное письмо), в котором указывается о необходимости представления подписанного заявителем проекта договора в срок не более</w:t>
      </w:r>
      <w:proofErr w:type="gramEnd"/>
      <w:r>
        <w:t xml:space="preserve"> 5 рабочих дней со дня получения настоящего письма.</w:t>
      </w:r>
    </w:p>
    <w:p w:rsidR="00AF0E7B" w:rsidRDefault="00AF0E7B">
      <w:pPr>
        <w:pStyle w:val="ConsPlusNormal"/>
        <w:spacing w:before="220"/>
        <w:ind w:firstLine="540"/>
        <w:jc w:val="both"/>
      </w:pPr>
      <w:r>
        <w:t>3.2.4. Подготовленные сопроводительное письмо, проект договора или проект уведомления об отказе в предоставлении муниципальной услуги сотрудник Департамента, уполномоченный на предоставление муниципальной услуги, передает для визирования руководителю структурного подразделения Департамента, уполномоченного на предоставление муниципальной услуги (далее - Структурное подразделение).</w:t>
      </w:r>
    </w:p>
    <w:p w:rsidR="00AF0E7B" w:rsidRDefault="00AF0E7B">
      <w:pPr>
        <w:pStyle w:val="ConsPlusNormal"/>
        <w:spacing w:before="220"/>
        <w:ind w:firstLine="540"/>
        <w:jc w:val="both"/>
      </w:pPr>
      <w:r>
        <w:t>3.2.5. После визирования руководителем Структурного подразделения сопроводительного письма или проекта уведомления об отказе в заключени</w:t>
      </w:r>
      <w:proofErr w:type="gramStart"/>
      <w:r>
        <w:t>и</w:t>
      </w:r>
      <w:proofErr w:type="gramEnd"/>
      <w:r>
        <w:t xml:space="preserve"> договора указанные документы с делом передаются директору Департамента или уполномоченному должностному лицу для подписания. Директор Департамента или уполномоченное должностное лицо при подписании сопроводительного письма или проекта уведомления об отказе в заключени</w:t>
      </w:r>
      <w:proofErr w:type="gramStart"/>
      <w:r>
        <w:t>и</w:t>
      </w:r>
      <w:proofErr w:type="gramEnd"/>
      <w:r>
        <w:t xml:space="preserve"> договора проверяет </w:t>
      </w:r>
      <w:r>
        <w:lastRenderedPageBreak/>
        <w:t>соблюдение должностными лицами Департамента Регламента в части сроков выполнения административных процедур, их последовательности и полноты, наличия на документах виз должностных лиц.</w:t>
      </w:r>
    </w:p>
    <w:p w:rsidR="00AF0E7B" w:rsidRDefault="00AF0E7B">
      <w:pPr>
        <w:pStyle w:val="ConsPlusNormal"/>
        <w:spacing w:before="220"/>
        <w:ind w:firstLine="540"/>
        <w:jc w:val="both"/>
      </w:pPr>
      <w:r>
        <w:t>При наличии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возвращает документы, поступившие для рассмотрения, сотруднику Департамента,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сопроводительное письмо или проект уведомления об отказе в заключени</w:t>
      </w:r>
      <w:proofErr w:type="gramStart"/>
      <w:r>
        <w:t>и</w:t>
      </w:r>
      <w:proofErr w:type="gramEnd"/>
      <w:r>
        <w:t xml:space="preserve"> договора повторно передаются для подписания директору Департамента, уполномоченному должностному лицу.</w:t>
      </w:r>
    </w:p>
    <w:p w:rsidR="00AF0E7B" w:rsidRDefault="00AF0E7B">
      <w:pPr>
        <w:pStyle w:val="ConsPlusNormal"/>
        <w:spacing w:before="220"/>
        <w:ind w:firstLine="540"/>
        <w:jc w:val="both"/>
      </w:pPr>
      <w:r>
        <w:t>При отсутствии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подписывает сопроводительное письмо или проект уведомления об отказе в заключении договора.</w:t>
      </w:r>
    </w:p>
    <w:p w:rsidR="00AF0E7B" w:rsidRDefault="00AF0E7B">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инициирует привлечение к ответственности лиц, допустивших нарушения, в соответствии с </w:t>
      </w:r>
      <w:hyperlink w:anchor="P187" w:history="1">
        <w:r>
          <w:rPr>
            <w:color w:val="0000FF"/>
          </w:rPr>
          <w:t>пунктом 4.4</w:t>
        </w:r>
      </w:hyperlink>
      <w:r>
        <w:t xml:space="preserve"> Регламента.</w:t>
      </w:r>
    </w:p>
    <w:p w:rsidR="00AF0E7B" w:rsidRDefault="00AF0E7B">
      <w:pPr>
        <w:pStyle w:val="ConsPlusNormal"/>
        <w:spacing w:before="220"/>
        <w:ind w:firstLine="540"/>
        <w:jc w:val="both"/>
      </w:pPr>
      <w:r>
        <w:t>3.2.6. Подписанное директором Департамента, уполномоченным должностным лицом сопроводительное письмо или уведомление об отказе в заключени</w:t>
      </w:r>
      <w:proofErr w:type="gramStart"/>
      <w:r>
        <w:t>и</w:t>
      </w:r>
      <w:proofErr w:type="gramEnd"/>
      <w:r>
        <w:t xml:space="preserve"> договора регистрируется сотрудником Департамента,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w:t>
      </w:r>
    </w:p>
    <w:p w:rsidR="00AF0E7B" w:rsidRDefault="00AF0E7B">
      <w:pPr>
        <w:pStyle w:val="ConsPlusNormal"/>
        <w:spacing w:before="220"/>
        <w:ind w:firstLine="540"/>
        <w:jc w:val="both"/>
      </w:pPr>
      <w:bookmarkStart w:id="6" w:name="P172"/>
      <w:bookmarkEnd w:id="6"/>
      <w:r>
        <w:t>В зависимости от выбранного заявителем способа получения результата услуги, не позднее рабочего дня, следующего за днем его подписания, Департамент:</w:t>
      </w:r>
    </w:p>
    <w:p w:rsidR="00AF0E7B" w:rsidRDefault="00AF0E7B">
      <w:pPr>
        <w:pStyle w:val="ConsPlusNormal"/>
        <w:spacing w:before="220"/>
        <w:ind w:firstLine="540"/>
        <w:jc w:val="both"/>
      </w:pPr>
      <w:bookmarkStart w:id="7" w:name="P173"/>
      <w:bookmarkEnd w:id="7"/>
      <w:r>
        <w:t>направляет заявителю результат услуги по почте заказным письмом по адресу, указанному в заявлении;</w:t>
      </w:r>
    </w:p>
    <w:p w:rsidR="00AF0E7B" w:rsidRDefault="00AF0E7B">
      <w:pPr>
        <w:pStyle w:val="ConsPlusNormal"/>
        <w:spacing w:before="220"/>
        <w:ind w:firstLine="540"/>
        <w:jc w:val="both"/>
      </w:pPr>
      <w:r>
        <w:t xml:space="preserve">обеспечивает возможность получения результата услуги при его личном обращении в Департамент (в случае, если заявитель не явился за его получением, направляет его способом, указанным в </w:t>
      </w:r>
      <w:hyperlink w:anchor="P173" w:history="1">
        <w:r>
          <w:rPr>
            <w:color w:val="0000FF"/>
          </w:rPr>
          <w:t>абзаце третьем</w:t>
        </w:r>
      </w:hyperlink>
      <w:r>
        <w:t xml:space="preserve"> настоящего пункта, в течение 1 рабочего дня со дня истечения срока, указанного в </w:t>
      </w:r>
      <w:hyperlink w:anchor="P172" w:history="1">
        <w:r>
          <w:rPr>
            <w:color w:val="0000FF"/>
          </w:rPr>
          <w:t>абзаце втором</w:t>
        </w:r>
      </w:hyperlink>
      <w:r>
        <w:t xml:space="preserve"> настоящего пункта);</w:t>
      </w:r>
    </w:p>
    <w:p w:rsidR="00AF0E7B" w:rsidRDefault="00AF0E7B">
      <w:pPr>
        <w:pStyle w:val="ConsPlusNormal"/>
        <w:spacing w:before="220"/>
        <w:ind w:firstLine="540"/>
        <w:jc w:val="both"/>
      </w:pPr>
      <w:r>
        <w:t>направляет заявителю результат услуги в форме электронного документа в личный кабинет заявителя на Едином портале или Региональном портале (в случае, если заявление подано в электронной форме) либо на электронный адрес заявителя, указанный в заявлении (в случае подачи заявления на бумажном носителе).</w:t>
      </w:r>
    </w:p>
    <w:p w:rsidR="00AF0E7B" w:rsidRDefault="00AF0E7B">
      <w:pPr>
        <w:pStyle w:val="ConsPlusNormal"/>
        <w:spacing w:before="220"/>
        <w:ind w:firstLine="540"/>
        <w:jc w:val="both"/>
      </w:pPr>
      <w:r>
        <w:t xml:space="preserve">3.2.7. Результатом административной процедуры является результат муниципальной услуги, определенный в </w:t>
      </w:r>
      <w:hyperlink w:anchor="P53" w:history="1">
        <w:r>
          <w:rPr>
            <w:color w:val="0000FF"/>
          </w:rPr>
          <w:t>пункте 2.3</w:t>
        </w:r>
      </w:hyperlink>
      <w:r>
        <w:t xml:space="preserve"> Регламента.</w:t>
      </w:r>
    </w:p>
    <w:p w:rsidR="00AF0E7B" w:rsidRDefault="00AF0E7B">
      <w:pPr>
        <w:pStyle w:val="ConsPlusNormal"/>
        <w:spacing w:before="220"/>
        <w:ind w:firstLine="540"/>
        <w:jc w:val="both"/>
      </w:pPr>
      <w:r>
        <w:t>3.2.8. Срок административной процедуры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F0E7B" w:rsidRDefault="00AF0E7B">
      <w:pPr>
        <w:pStyle w:val="ConsPlusNormal"/>
        <w:jc w:val="both"/>
      </w:pPr>
    </w:p>
    <w:p w:rsidR="00AF0E7B" w:rsidRDefault="00AF0E7B">
      <w:pPr>
        <w:pStyle w:val="ConsPlusTitle"/>
        <w:jc w:val="center"/>
        <w:outlineLvl w:val="1"/>
      </w:pPr>
      <w:r>
        <w:t xml:space="preserve">IV. Формы </w:t>
      </w:r>
      <w:proofErr w:type="gramStart"/>
      <w:r>
        <w:t>контроля за</w:t>
      </w:r>
      <w:proofErr w:type="gramEnd"/>
      <w:r>
        <w:t xml:space="preserve"> исполнением Регламента</w:t>
      </w:r>
    </w:p>
    <w:p w:rsidR="00AF0E7B" w:rsidRDefault="00AF0E7B">
      <w:pPr>
        <w:pStyle w:val="ConsPlusNormal"/>
        <w:jc w:val="both"/>
      </w:pPr>
    </w:p>
    <w:p w:rsidR="00AF0E7B" w:rsidRDefault="00AF0E7B">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AF0E7B" w:rsidRDefault="00AF0E7B">
      <w:pPr>
        <w:pStyle w:val="ConsPlusNormal"/>
        <w:spacing w:before="220"/>
        <w:ind w:firstLine="540"/>
        <w:jc w:val="both"/>
      </w:pPr>
      <w:r>
        <w:lastRenderedPageBreak/>
        <w:t>а) текущего контроля;</w:t>
      </w:r>
    </w:p>
    <w:p w:rsidR="00AF0E7B" w:rsidRDefault="00AF0E7B">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AF0E7B" w:rsidRDefault="00AF0E7B">
      <w:pPr>
        <w:pStyle w:val="ConsPlusNormal"/>
        <w:spacing w:before="220"/>
        <w:ind w:firstLine="540"/>
        <w:jc w:val="both"/>
      </w:pPr>
      <w:r>
        <w:t>в) общественного контроля в соответствии с действующим законодательством.</w:t>
      </w:r>
    </w:p>
    <w:p w:rsidR="00AF0E7B" w:rsidRDefault="00AF0E7B">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Департамента (в отношении сотрудников подразделения), оказывающего предоставление муниципальной услуги, уполномоченное должностное лицо и (или) директор Департамента.</w:t>
      </w:r>
      <w:proofErr w:type="gramEnd"/>
    </w:p>
    <w:p w:rsidR="00AF0E7B" w:rsidRDefault="00AF0E7B">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AF0E7B" w:rsidRDefault="00AF0E7B">
      <w:pPr>
        <w:pStyle w:val="ConsPlusNormal"/>
        <w:spacing w:before="220"/>
        <w:ind w:firstLine="540"/>
        <w:jc w:val="both"/>
      </w:pPr>
      <w:bookmarkStart w:id="8" w:name="P187"/>
      <w:bookmarkEnd w:id="8"/>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F0E7B" w:rsidRDefault="00AF0E7B">
      <w:pPr>
        <w:pStyle w:val="ConsPlusNormal"/>
        <w:jc w:val="both"/>
      </w:pPr>
    </w:p>
    <w:p w:rsidR="00AF0E7B" w:rsidRDefault="00AF0E7B">
      <w:pPr>
        <w:pStyle w:val="ConsPlusTitle"/>
        <w:jc w:val="center"/>
        <w:outlineLvl w:val="1"/>
      </w:pPr>
      <w:r>
        <w:t>V. Досудебный (внесудебный) порядок обжалования решений</w:t>
      </w:r>
    </w:p>
    <w:p w:rsidR="00AF0E7B" w:rsidRDefault="00AF0E7B">
      <w:pPr>
        <w:pStyle w:val="ConsPlusTitle"/>
        <w:jc w:val="center"/>
      </w:pPr>
      <w:r>
        <w:t>и действий (бездействия) Департамента, должностных лиц</w:t>
      </w:r>
    </w:p>
    <w:p w:rsidR="00AF0E7B" w:rsidRDefault="00AF0E7B">
      <w:pPr>
        <w:pStyle w:val="ConsPlusTitle"/>
        <w:jc w:val="center"/>
      </w:pPr>
      <w:r>
        <w:t>и муниципальных служащих</w:t>
      </w:r>
    </w:p>
    <w:p w:rsidR="00AF0E7B" w:rsidRDefault="00AF0E7B">
      <w:pPr>
        <w:pStyle w:val="ConsPlusNormal"/>
        <w:jc w:val="both"/>
      </w:pPr>
    </w:p>
    <w:p w:rsidR="00AF0E7B" w:rsidRDefault="00AF0E7B">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1" w:history="1">
        <w:r>
          <w:rPr>
            <w:color w:val="0000FF"/>
          </w:rPr>
          <w:t>статьями 11.1</w:t>
        </w:r>
      </w:hyperlink>
      <w:r>
        <w:t xml:space="preserve"> - </w:t>
      </w:r>
      <w:hyperlink r:id="rId42"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43"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AF0E7B" w:rsidRDefault="00AF0E7B">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AF0E7B" w:rsidRDefault="00AF0E7B">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директора Департамента;</w:t>
      </w:r>
    </w:p>
    <w:p w:rsidR="00AF0E7B" w:rsidRDefault="00AF0E7B">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right"/>
        <w:outlineLvl w:val="1"/>
      </w:pPr>
      <w:r>
        <w:t>Приложение 1</w:t>
      </w:r>
    </w:p>
    <w:p w:rsidR="00AF0E7B" w:rsidRDefault="00AF0E7B">
      <w:pPr>
        <w:pStyle w:val="ConsPlusNormal"/>
        <w:jc w:val="right"/>
      </w:pPr>
      <w:r>
        <w:t>к Регламенту</w:t>
      </w:r>
    </w:p>
    <w:p w:rsidR="00AF0E7B" w:rsidRDefault="00AF0E7B">
      <w:pPr>
        <w:pStyle w:val="ConsPlusNormal"/>
        <w:jc w:val="both"/>
      </w:pPr>
    </w:p>
    <w:p w:rsidR="00AF0E7B" w:rsidRDefault="00AF0E7B">
      <w:pPr>
        <w:pStyle w:val="ConsPlusTitle"/>
        <w:jc w:val="center"/>
      </w:pPr>
      <w:r>
        <w:t>БЛОК-СХЕМА</w:t>
      </w:r>
    </w:p>
    <w:p w:rsidR="00AF0E7B" w:rsidRDefault="00AF0E7B">
      <w:pPr>
        <w:pStyle w:val="ConsPlusTitle"/>
        <w:jc w:val="center"/>
      </w:pPr>
      <w:r>
        <w:t>ПРЕДОСТАВЛЕНИЯ МУНИЦИПАЛЬНОЙ УСЛУГИ ПО ЗАКЛЮЧЕНИЮ ДОГОВОРА</w:t>
      </w:r>
    </w:p>
    <w:p w:rsidR="00AF0E7B" w:rsidRDefault="00AF0E7B">
      <w:pPr>
        <w:pStyle w:val="ConsPlusTitle"/>
        <w:jc w:val="center"/>
      </w:pPr>
      <w:r>
        <w:t xml:space="preserve">О ПРИСОЕДИНЕНИИ ОБЪЕКТОВ ДОРОЖНОГО СЕРВИСА К </w:t>
      </w:r>
      <w:proofErr w:type="gramStart"/>
      <w:r>
        <w:t>АВТОМОБИЛЬНОЙ</w:t>
      </w:r>
      <w:proofErr w:type="gramEnd"/>
    </w:p>
    <w:p w:rsidR="00AF0E7B" w:rsidRDefault="00AF0E7B">
      <w:pPr>
        <w:pStyle w:val="ConsPlusTitle"/>
        <w:jc w:val="center"/>
      </w:pPr>
      <w:r>
        <w:t>ДОРОГЕ МЕСТНОГО ЗНАЧЕНИЯ</w:t>
      </w:r>
    </w:p>
    <w:p w:rsidR="00AF0E7B" w:rsidRDefault="00AF0E7B">
      <w:pPr>
        <w:pStyle w:val="ConsPlusNormal"/>
        <w:jc w:val="both"/>
      </w:pPr>
    </w:p>
    <w:p w:rsidR="00AF0E7B" w:rsidRDefault="00AF0E7B">
      <w:pPr>
        <w:pStyle w:val="ConsPlusNonformat"/>
        <w:jc w:val="both"/>
      </w:pPr>
      <w:r>
        <w:t>┌─────────────────────────────────────────────────────────────────────────┐</w:t>
      </w:r>
    </w:p>
    <w:p w:rsidR="00AF0E7B" w:rsidRDefault="00AF0E7B">
      <w:pPr>
        <w:pStyle w:val="ConsPlusNonformat"/>
        <w:jc w:val="both"/>
      </w:pPr>
      <w:r>
        <w:t>│             Заявление о предоставлении муниципальной услуги             │</w:t>
      </w:r>
    </w:p>
    <w:p w:rsidR="00AF0E7B" w:rsidRDefault="00AF0E7B">
      <w:pPr>
        <w:pStyle w:val="ConsPlusNonformat"/>
        <w:jc w:val="both"/>
      </w:pPr>
      <w:r>
        <w:t>└────────────────────────────────────┬────────────────────────────────────┘</w:t>
      </w:r>
    </w:p>
    <w:p w:rsidR="00AF0E7B" w:rsidRDefault="00AF0E7B">
      <w:pPr>
        <w:pStyle w:val="ConsPlusNonformat"/>
        <w:jc w:val="both"/>
      </w:pPr>
      <w:r>
        <w:t xml:space="preserve">                                     V</w:t>
      </w:r>
    </w:p>
    <w:p w:rsidR="00AF0E7B" w:rsidRDefault="00AF0E7B">
      <w:pPr>
        <w:pStyle w:val="ConsPlusNonformat"/>
        <w:jc w:val="both"/>
      </w:pPr>
      <w:r>
        <w:t>┌─────────────────────────────────────────────────────────────────────────┐</w:t>
      </w:r>
    </w:p>
    <w:p w:rsidR="00AF0E7B" w:rsidRDefault="00AF0E7B">
      <w:pPr>
        <w:pStyle w:val="ConsPlusNonformat"/>
        <w:jc w:val="both"/>
      </w:pPr>
      <w:r>
        <w:t xml:space="preserve">│     Прием документов, необходимых для предоставления </w:t>
      </w:r>
      <w:proofErr w:type="gramStart"/>
      <w:r>
        <w:t>муниципальной</w:t>
      </w:r>
      <w:proofErr w:type="gramEnd"/>
      <w:r>
        <w:t xml:space="preserve">      │</w:t>
      </w:r>
    </w:p>
    <w:p w:rsidR="00AF0E7B" w:rsidRDefault="00AF0E7B">
      <w:pPr>
        <w:pStyle w:val="ConsPlusNonformat"/>
        <w:jc w:val="both"/>
      </w:pPr>
      <w:r>
        <w:t>│                                 услуги                                  │</w:t>
      </w:r>
    </w:p>
    <w:p w:rsidR="00AF0E7B" w:rsidRDefault="00AF0E7B">
      <w:pPr>
        <w:pStyle w:val="ConsPlusNonformat"/>
        <w:jc w:val="both"/>
      </w:pPr>
      <w:r>
        <w:t>└────────────────────────────────────┬────────────────────────────────────┘</w:t>
      </w:r>
    </w:p>
    <w:p w:rsidR="00AF0E7B" w:rsidRDefault="00AF0E7B">
      <w:pPr>
        <w:pStyle w:val="ConsPlusNonformat"/>
        <w:jc w:val="both"/>
      </w:pPr>
      <w:r>
        <w:t xml:space="preserve">                                     V</w:t>
      </w:r>
    </w:p>
    <w:p w:rsidR="00AF0E7B" w:rsidRDefault="00AF0E7B">
      <w:pPr>
        <w:pStyle w:val="ConsPlusNonformat"/>
        <w:jc w:val="both"/>
      </w:pPr>
      <w:r>
        <w:t>┌─────────────────────────────────────────────────────────────────────────┐</w:t>
      </w:r>
    </w:p>
    <w:p w:rsidR="00AF0E7B" w:rsidRDefault="00AF0E7B">
      <w:pPr>
        <w:pStyle w:val="ConsPlusNonformat"/>
        <w:jc w:val="both"/>
      </w:pPr>
      <w:r>
        <w:t>│      Рассмотрение заявления о предоставлении муниципальной услуги       │</w:t>
      </w:r>
    </w:p>
    <w:p w:rsidR="00AF0E7B" w:rsidRDefault="00AF0E7B">
      <w:pPr>
        <w:pStyle w:val="ConsPlusNonformat"/>
        <w:jc w:val="both"/>
      </w:pPr>
      <w:r>
        <w:t>└─────────────────────────────────────────────────────────────────────────┘</w:t>
      </w: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both"/>
      </w:pPr>
    </w:p>
    <w:p w:rsidR="00AF0E7B" w:rsidRDefault="00AF0E7B">
      <w:pPr>
        <w:pStyle w:val="ConsPlusNormal"/>
        <w:jc w:val="right"/>
        <w:outlineLvl w:val="1"/>
      </w:pPr>
      <w:r>
        <w:t>Приложение 2</w:t>
      </w:r>
    </w:p>
    <w:p w:rsidR="00AF0E7B" w:rsidRDefault="00AF0E7B">
      <w:pPr>
        <w:pStyle w:val="ConsPlusNormal"/>
        <w:jc w:val="right"/>
      </w:pPr>
      <w:r>
        <w:t>к Регламенту</w:t>
      </w:r>
    </w:p>
    <w:p w:rsidR="00AF0E7B" w:rsidRDefault="00AF0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7B">
        <w:trPr>
          <w:jc w:val="center"/>
        </w:trPr>
        <w:tc>
          <w:tcPr>
            <w:tcW w:w="9294" w:type="dxa"/>
            <w:tcBorders>
              <w:top w:val="nil"/>
              <w:left w:val="single" w:sz="24" w:space="0" w:color="CED3F1"/>
              <w:bottom w:val="nil"/>
              <w:right w:val="single" w:sz="24" w:space="0" w:color="F4F3F8"/>
            </w:tcBorders>
            <w:shd w:val="clear" w:color="auto" w:fill="F4F3F8"/>
          </w:tcPr>
          <w:p w:rsidR="00AF0E7B" w:rsidRDefault="00AF0E7B">
            <w:pPr>
              <w:pStyle w:val="ConsPlusNormal"/>
              <w:jc w:val="center"/>
            </w:pPr>
            <w:r>
              <w:rPr>
                <w:color w:val="392C69"/>
              </w:rPr>
              <w:t>Список изменяющих документов</w:t>
            </w:r>
          </w:p>
          <w:p w:rsidR="00AF0E7B" w:rsidRDefault="00AF0E7B">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города Тюмени от 09.10.2017 N 667-пк)</w:t>
            </w:r>
          </w:p>
        </w:tc>
      </w:tr>
    </w:tbl>
    <w:p w:rsidR="00AF0E7B" w:rsidRDefault="00AF0E7B">
      <w:pPr>
        <w:pStyle w:val="ConsPlusNormal"/>
        <w:jc w:val="both"/>
      </w:pPr>
    </w:p>
    <w:p w:rsidR="00AF0E7B" w:rsidRDefault="00AF0E7B">
      <w:pPr>
        <w:pStyle w:val="ConsPlusNonformat"/>
        <w:jc w:val="both"/>
      </w:pPr>
      <w:r>
        <w:t xml:space="preserve">                                                     Директору департамента</w:t>
      </w:r>
    </w:p>
    <w:p w:rsidR="00AF0E7B" w:rsidRDefault="00AF0E7B">
      <w:pPr>
        <w:pStyle w:val="ConsPlusNonformat"/>
        <w:jc w:val="both"/>
      </w:pPr>
      <w:r>
        <w:t xml:space="preserve">                                       дорожной инфраструктуры и транспорта</w:t>
      </w:r>
    </w:p>
    <w:p w:rsidR="00AF0E7B" w:rsidRDefault="00AF0E7B">
      <w:pPr>
        <w:pStyle w:val="ConsPlusNonformat"/>
        <w:jc w:val="both"/>
      </w:pPr>
      <w:r>
        <w:t xml:space="preserve">                                                Администрации города Тюмени</w:t>
      </w:r>
    </w:p>
    <w:p w:rsidR="00AF0E7B" w:rsidRDefault="00AF0E7B">
      <w:pPr>
        <w:pStyle w:val="ConsPlusNonformat"/>
        <w:jc w:val="both"/>
      </w:pPr>
      <w:r>
        <w:t xml:space="preserve">                                            _______________________________</w:t>
      </w:r>
    </w:p>
    <w:p w:rsidR="00AF0E7B" w:rsidRDefault="00AF0E7B">
      <w:pPr>
        <w:pStyle w:val="ConsPlusNonformat"/>
        <w:jc w:val="both"/>
      </w:pPr>
      <w:r>
        <w:t xml:space="preserve">                                         от _______________________________</w:t>
      </w:r>
    </w:p>
    <w:p w:rsidR="00AF0E7B" w:rsidRDefault="00AF0E7B">
      <w:pPr>
        <w:pStyle w:val="ConsPlusNonformat"/>
        <w:jc w:val="both"/>
      </w:pPr>
      <w:r>
        <w:t xml:space="preserve">                                            _______________________________</w:t>
      </w:r>
    </w:p>
    <w:p w:rsidR="00AF0E7B" w:rsidRDefault="00AF0E7B">
      <w:pPr>
        <w:pStyle w:val="ConsPlusNonformat"/>
        <w:jc w:val="both"/>
      </w:pPr>
      <w:r>
        <w:t xml:space="preserve">                                            _______________________________</w:t>
      </w:r>
    </w:p>
    <w:p w:rsidR="00AF0E7B" w:rsidRDefault="00AF0E7B">
      <w:pPr>
        <w:pStyle w:val="ConsPlusNonformat"/>
        <w:jc w:val="both"/>
      </w:pPr>
      <w:r>
        <w:t xml:space="preserve">                                              Ф.И.О. и должность заявителя,</w:t>
      </w:r>
    </w:p>
    <w:p w:rsidR="00AF0E7B" w:rsidRDefault="00AF0E7B">
      <w:pPr>
        <w:pStyle w:val="ConsPlusNonformat"/>
        <w:jc w:val="both"/>
      </w:pPr>
      <w:r>
        <w:t xml:space="preserve">                                       наименование юридического лица, ИНН,</w:t>
      </w:r>
    </w:p>
    <w:p w:rsidR="00AF0E7B" w:rsidRDefault="00AF0E7B">
      <w:pPr>
        <w:pStyle w:val="ConsPlusNonformat"/>
        <w:jc w:val="both"/>
      </w:pPr>
      <w:r>
        <w:t xml:space="preserve">                                      ОГРН, ОГРНИП (для ИП), почтовый адрес</w:t>
      </w:r>
    </w:p>
    <w:p w:rsidR="00AF0E7B" w:rsidRDefault="00AF0E7B">
      <w:pPr>
        <w:pStyle w:val="ConsPlusNonformat"/>
        <w:jc w:val="both"/>
      </w:pPr>
      <w:r>
        <w:t xml:space="preserve">                                        с указанием индекса, номер телефона</w:t>
      </w:r>
    </w:p>
    <w:p w:rsidR="00AF0E7B" w:rsidRDefault="00AF0E7B">
      <w:pPr>
        <w:pStyle w:val="ConsPlusNonformat"/>
        <w:jc w:val="both"/>
      </w:pPr>
    </w:p>
    <w:p w:rsidR="00AF0E7B" w:rsidRDefault="00AF0E7B">
      <w:pPr>
        <w:pStyle w:val="ConsPlusNonformat"/>
        <w:jc w:val="both"/>
      </w:pPr>
      <w:bookmarkStart w:id="9" w:name="P244"/>
      <w:bookmarkEnd w:id="9"/>
      <w:r>
        <w:t xml:space="preserve">                                 ЗАЯВЛЕНИЕ</w:t>
      </w:r>
    </w:p>
    <w:p w:rsidR="00AF0E7B" w:rsidRDefault="00AF0E7B">
      <w:pPr>
        <w:pStyle w:val="ConsPlusNonformat"/>
        <w:jc w:val="both"/>
      </w:pPr>
      <w:r>
        <w:t xml:space="preserve">               о заключении договора о присоединении объекта</w:t>
      </w:r>
    </w:p>
    <w:p w:rsidR="00AF0E7B" w:rsidRDefault="00AF0E7B">
      <w:pPr>
        <w:pStyle w:val="ConsPlusNonformat"/>
        <w:jc w:val="both"/>
      </w:pPr>
      <w:r>
        <w:t xml:space="preserve">        дорожного сервиса к автомобильной дороге местного значения</w:t>
      </w:r>
    </w:p>
    <w:p w:rsidR="00AF0E7B" w:rsidRDefault="00AF0E7B">
      <w:pPr>
        <w:pStyle w:val="ConsPlusNonformat"/>
        <w:jc w:val="both"/>
      </w:pPr>
    </w:p>
    <w:p w:rsidR="00AF0E7B" w:rsidRDefault="00AF0E7B">
      <w:pPr>
        <w:pStyle w:val="ConsPlusNonformat"/>
        <w:jc w:val="both"/>
      </w:pPr>
      <w:r>
        <w:t xml:space="preserve">    Прошу Вас заключить договор о присоединении объекта дорожного сервиса </w:t>
      </w:r>
      <w:proofErr w:type="gramStart"/>
      <w:r>
        <w:t>к</w:t>
      </w:r>
      <w:proofErr w:type="gramEnd"/>
    </w:p>
    <w:p w:rsidR="00AF0E7B" w:rsidRDefault="00AF0E7B">
      <w:pPr>
        <w:pStyle w:val="ConsPlusNonformat"/>
        <w:jc w:val="both"/>
      </w:pPr>
      <w:r>
        <w:t>автомобильной дороге местного значения ____________________________________</w:t>
      </w:r>
    </w:p>
    <w:p w:rsidR="00AF0E7B" w:rsidRDefault="00AF0E7B">
      <w:pPr>
        <w:pStyle w:val="ConsPlusNonformat"/>
        <w:jc w:val="both"/>
      </w:pPr>
      <w:r>
        <w:t>___________________________________________________________________________</w:t>
      </w:r>
    </w:p>
    <w:p w:rsidR="00AF0E7B" w:rsidRDefault="00AF0E7B">
      <w:pPr>
        <w:pStyle w:val="ConsPlusNonformat"/>
        <w:jc w:val="both"/>
      </w:pPr>
      <w:r>
        <w:t xml:space="preserve">     </w:t>
      </w:r>
      <w:proofErr w:type="gramStart"/>
      <w:r>
        <w:t>(наименование объекта дорожного сервиса, объект дорожного сервиса</w:t>
      </w:r>
      <w:proofErr w:type="gramEnd"/>
    </w:p>
    <w:p w:rsidR="00AF0E7B" w:rsidRDefault="00AF0E7B">
      <w:pPr>
        <w:pStyle w:val="ConsPlusNonformat"/>
        <w:jc w:val="both"/>
      </w:pPr>
      <w:r>
        <w:t xml:space="preserve">         </w:t>
      </w:r>
      <w:proofErr w:type="gramStart"/>
      <w:r>
        <w:t>является</w:t>
      </w:r>
      <w:proofErr w:type="gramEnd"/>
      <w:r>
        <w:t>/не является объектом капитального строительства,</w:t>
      </w:r>
    </w:p>
    <w:p w:rsidR="00AF0E7B" w:rsidRDefault="00AF0E7B">
      <w:pPr>
        <w:pStyle w:val="ConsPlusNonformat"/>
        <w:jc w:val="both"/>
      </w:pPr>
      <w:r>
        <w:t xml:space="preserve">    </w:t>
      </w:r>
      <w:proofErr w:type="gramStart"/>
      <w:r>
        <w:t>кадастровый номер объекта дорожного сервиса (при постановке объекта</w:t>
      </w:r>
      <w:proofErr w:type="gramEnd"/>
    </w:p>
    <w:p w:rsidR="00AF0E7B" w:rsidRDefault="00AF0E7B">
      <w:pPr>
        <w:pStyle w:val="ConsPlusNonformat"/>
        <w:jc w:val="both"/>
      </w:pPr>
      <w:r>
        <w:t xml:space="preserve">                 на кадастровом учете) и присвоенный адрес</w:t>
      </w:r>
    </w:p>
    <w:p w:rsidR="00AF0E7B" w:rsidRDefault="00AF0E7B">
      <w:pPr>
        <w:pStyle w:val="ConsPlusNonformat"/>
        <w:jc w:val="both"/>
      </w:pPr>
      <w:r>
        <w:t xml:space="preserve">                  (в случае</w:t>
      </w:r>
      <w:proofErr w:type="gramStart"/>
      <w:r>
        <w:t>,</w:t>
      </w:r>
      <w:proofErr w:type="gramEnd"/>
      <w:r>
        <w:t xml:space="preserve"> если объекту присвоен адрес)</w:t>
      </w:r>
    </w:p>
    <w:p w:rsidR="00AF0E7B" w:rsidRDefault="00AF0E7B">
      <w:pPr>
        <w:pStyle w:val="ConsPlusNonformat"/>
        <w:jc w:val="both"/>
      </w:pPr>
    </w:p>
    <w:p w:rsidR="00AF0E7B" w:rsidRDefault="00AF0E7B">
      <w:pPr>
        <w:pStyle w:val="ConsPlusNonformat"/>
        <w:jc w:val="both"/>
      </w:pPr>
      <w:r>
        <w:t xml:space="preserve">на участке с </w:t>
      </w:r>
      <w:proofErr w:type="gramStart"/>
      <w:r>
        <w:t>км</w:t>
      </w:r>
      <w:proofErr w:type="gramEnd"/>
      <w:r>
        <w:t xml:space="preserve"> ___ + ____ (слева/справа/в пересечении) до км _____ + _____</w:t>
      </w:r>
    </w:p>
    <w:p w:rsidR="00AF0E7B" w:rsidRDefault="00AF0E7B">
      <w:pPr>
        <w:pStyle w:val="ConsPlusNonformat"/>
        <w:jc w:val="both"/>
      </w:pPr>
      <w:r>
        <w:t>(слева/справа/в   пересечении)   автомобильной  дороги  общего  пользования</w:t>
      </w:r>
    </w:p>
    <w:p w:rsidR="00AF0E7B" w:rsidRDefault="00AF0E7B">
      <w:pPr>
        <w:pStyle w:val="ConsPlusNonformat"/>
        <w:jc w:val="both"/>
      </w:pPr>
      <w:r>
        <w:t>местного значения ________________________________________________________.</w:t>
      </w:r>
    </w:p>
    <w:p w:rsidR="00AF0E7B" w:rsidRDefault="00AF0E7B">
      <w:pPr>
        <w:pStyle w:val="ConsPlusNonformat"/>
        <w:jc w:val="both"/>
      </w:pPr>
      <w:r>
        <w:t xml:space="preserve">                         (наименование автомобильной дороги)</w:t>
      </w:r>
    </w:p>
    <w:p w:rsidR="00AF0E7B" w:rsidRDefault="00AF0E7B">
      <w:pPr>
        <w:pStyle w:val="ConsPlusNonformat"/>
        <w:jc w:val="both"/>
      </w:pPr>
      <w:r>
        <w:t xml:space="preserve">    Прошу  уведомить  о  результате  рассмотрения  заявления  о  заключении</w:t>
      </w:r>
    </w:p>
    <w:p w:rsidR="00AF0E7B" w:rsidRDefault="00AF0E7B">
      <w:pPr>
        <w:pStyle w:val="ConsPlusNonformat"/>
        <w:jc w:val="both"/>
      </w:pPr>
      <w:r>
        <w:lastRenderedPageBreak/>
        <w:t>договора посредством:</w:t>
      </w:r>
    </w:p>
    <w:p w:rsidR="00AF0E7B" w:rsidRDefault="00AF0E7B">
      <w:pPr>
        <w:pStyle w:val="ConsPlusNonformat"/>
        <w:jc w:val="both"/>
      </w:pPr>
      <w:r>
        <w:t xml:space="preserve">    СМС-сообщения на мобильный телефон</w:t>
      </w:r>
      <w:proofErr w:type="gramStart"/>
      <w:r>
        <w:t>: __________________________________;</w:t>
      </w:r>
      <w:proofErr w:type="gramEnd"/>
    </w:p>
    <w:p w:rsidR="00AF0E7B" w:rsidRDefault="00AF0E7B">
      <w:pPr>
        <w:pStyle w:val="ConsPlusNonformat"/>
        <w:jc w:val="both"/>
      </w:pPr>
      <w:r>
        <w:t xml:space="preserve">              (данная графа заполняется по желанию заявителя)</w:t>
      </w:r>
    </w:p>
    <w:p w:rsidR="00AF0E7B" w:rsidRDefault="00AF0E7B">
      <w:pPr>
        <w:pStyle w:val="ConsPlusNonformat"/>
        <w:jc w:val="both"/>
      </w:pPr>
      <w:r>
        <w:t xml:space="preserve">    электронной почты по адресу: _________________________________________.</w:t>
      </w:r>
    </w:p>
    <w:p w:rsidR="00AF0E7B" w:rsidRDefault="00AF0E7B">
      <w:pPr>
        <w:pStyle w:val="ConsPlusNonformat"/>
        <w:jc w:val="both"/>
      </w:pPr>
      <w:r>
        <w:t xml:space="preserve">              (данная графа заполняется по желанию заявителя)</w:t>
      </w:r>
    </w:p>
    <w:p w:rsidR="00AF0E7B" w:rsidRDefault="00AF0E7B">
      <w:pPr>
        <w:pStyle w:val="ConsPlusNormal"/>
        <w:jc w:val="both"/>
      </w:pPr>
    </w:p>
    <w:p w:rsidR="00AF0E7B" w:rsidRDefault="00AF0E7B">
      <w:pPr>
        <w:sectPr w:rsidR="00AF0E7B" w:rsidSect="0060375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2"/>
        <w:gridCol w:w="1587"/>
        <w:gridCol w:w="1576"/>
        <w:gridCol w:w="4252"/>
      </w:tblGrid>
      <w:tr w:rsidR="00AF0E7B">
        <w:tc>
          <w:tcPr>
            <w:tcW w:w="2722" w:type="dxa"/>
            <w:vMerge w:val="restart"/>
          </w:tcPr>
          <w:p w:rsidR="00AF0E7B" w:rsidRDefault="00AF0E7B">
            <w:pPr>
              <w:pStyle w:val="ConsPlusNormal"/>
              <w:jc w:val="center"/>
            </w:pPr>
            <w:r>
              <w:lastRenderedPageBreak/>
              <w:t>выбранный способ направления результата услуги отметить знаком "X"</w:t>
            </w:r>
          </w:p>
        </w:tc>
        <w:tc>
          <w:tcPr>
            <w:tcW w:w="3163" w:type="dxa"/>
            <w:gridSpan w:val="2"/>
          </w:tcPr>
          <w:p w:rsidR="00AF0E7B" w:rsidRDefault="00AF0E7B">
            <w:pPr>
              <w:pStyle w:val="ConsPlusNormal"/>
              <w:jc w:val="center"/>
            </w:pPr>
            <w:r>
              <w:t>в виде бумажного документа</w:t>
            </w:r>
          </w:p>
        </w:tc>
        <w:tc>
          <w:tcPr>
            <w:tcW w:w="4252" w:type="dxa"/>
          </w:tcPr>
          <w:p w:rsidR="00AF0E7B" w:rsidRDefault="00AF0E7B">
            <w:pPr>
              <w:pStyle w:val="ConsPlusNormal"/>
              <w:jc w:val="center"/>
            </w:pPr>
            <w:r>
              <w:t>в виде электронного документа</w:t>
            </w:r>
          </w:p>
        </w:tc>
      </w:tr>
      <w:tr w:rsidR="00AF0E7B">
        <w:tc>
          <w:tcPr>
            <w:tcW w:w="2722" w:type="dxa"/>
            <w:vMerge/>
          </w:tcPr>
          <w:p w:rsidR="00AF0E7B" w:rsidRDefault="00AF0E7B"/>
        </w:tc>
        <w:tc>
          <w:tcPr>
            <w:tcW w:w="1587" w:type="dxa"/>
          </w:tcPr>
          <w:p w:rsidR="00AF0E7B" w:rsidRDefault="00AF0E7B">
            <w:pPr>
              <w:pStyle w:val="ConsPlusNormal"/>
              <w:jc w:val="center"/>
            </w:pPr>
            <w:r>
              <w:t>При личном обращении</w:t>
            </w:r>
          </w:p>
        </w:tc>
        <w:tc>
          <w:tcPr>
            <w:tcW w:w="1576" w:type="dxa"/>
          </w:tcPr>
          <w:p w:rsidR="00AF0E7B" w:rsidRDefault="00AF0E7B">
            <w:pPr>
              <w:pStyle w:val="ConsPlusNormal"/>
              <w:jc w:val="center"/>
            </w:pPr>
            <w:r>
              <w:t>Почтовым отправлением</w:t>
            </w:r>
          </w:p>
        </w:tc>
        <w:tc>
          <w:tcPr>
            <w:tcW w:w="4252" w:type="dxa"/>
          </w:tcPr>
          <w:p w:rsidR="00AF0E7B" w:rsidRDefault="00AF0E7B">
            <w:pPr>
              <w:pStyle w:val="ConsPlusNormal"/>
              <w:jc w:val="center"/>
            </w:pPr>
            <w:r>
              <w:t>Посредством электронной почты</w:t>
            </w:r>
          </w:p>
        </w:tc>
      </w:tr>
      <w:tr w:rsidR="00AF0E7B">
        <w:tc>
          <w:tcPr>
            <w:tcW w:w="2722" w:type="dxa"/>
          </w:tcPr>
          <w:p w:rsidR="00AF0E7B" w:rsidRDefault="00AF0E7B">
            <w:pPr>
              <w:pStyle w:val="ConsPlusNormal"/>
            </w:pPr>
            <w:r>
              <w:t>Способ направления результата услуги</w:t>
            </w:r>
          </w:p>
        </w:tc>
        <w:tc>
          <w:tcPr>
            <w:tcW w:w="1587" w:type="dxa"/>
          </w:tcPr>
          <w:p w:rsidR="00AF0E7B" w:rsidRDefault="00AF0E7B">
            <w:pPr>
              <w:pStyle w:val="ConsPlusNonformat"/>
              <w:jc w:val="both"/>
            </w:pPr>
            <w:r>
              <w:t xml:space="preserve">   ┌──┐</w:t>
            </w:r>
          </w:p>
          <w:p w:rsidR="00AF0E7B" w:rsidRDefault="00AF0E7B">
            <w:pPr>
              <w:pStyle w:val="ConsPlusNonformat"/>
              <w:jc w:val="both"/>
            </w:pPr>
            <w:r>
              <w:t xml:space="preserve">   │  │</w:t>
            </w:r>
          </w:p>
          <w:p w:rsidR="00AF0E7B" w:rsidRDefault="00AF0E7B">
            <w:pPr>
              <w:pStyle w:val="ConsPlusNonformat"/>
              <w:jc w:val="both"/>
            </w:pPr>
            <w:r>
              <w:t xml:space="preserve">   └──┘</w:t>
            </w:r>
          </w:p>
        </w:tc>
        <w:tc>
          <w:tcPr>
            <w:tcW w:w="1576" w:type="dxa"/>
          </w:tcPr>
          <w:p w:rsidR="00AF0E7B" w:rsidRDefault="00AF0E7B">
            <w:pPr>
              <w:pStyle w:val="ConsPlusNonformat"/>
              <w:jc w:val="both"/>
            </w:pPr>
            <w:r>
              <w:t xml:space="preserve">   ┌──┐</w:t>
            </w:r>
          </w:p>
          <w:p w:rsidR="00AF0E7B" w:rsidRDefault="00AF0E7B">
            <w:pPr>
              <w:pStyle w:val="ConsPlusNonformat"/>
              <w:jc w:val="both"/>
            </w:pPr>
            <w:r>
              <w:t xml:space="preserve">   │  │</w:t>
            </w:r>
          </w:p>
          <w:p w:rsidR="00AF0E7B" w:rsidRDefault="00AF0E7B">
            <w:pPr>
              <w:pStyle w:val="ConsPlusNonformat"/>
              <w:jc w:val="both"/>
            </w:pPr>
            <w:r>
              <w:t xml:space="preserve">   └──┘</w:t>
            </w:r>
          </w:p>
        </w:tc>
        <w:tc>
          <w:tcPr>
            <w:tcW w:w="4252" w:type="dxa"/>
          </w:tcPr>
          <w:p w:rsidR="00AF0E7B" w:rsidRDefault="00AF0E7B">
            <w:pPr>
              <w:pStyle w:val="ConsPlusNonformat"/>
              <w:jc w:val="both"/>
            </w:pPr>
            <w:r>
              <w:t>┌──┐</w:t>
            </w:r>
          </w:p>
          <w:p w:rsidR="00AF0E7B" w:rsidRDefault="00AF0E7B">
            <w:pPr>
              <w:pStyle w:val="ConsPlusNonformat"/>
              <w:jc w:val="both"/>
            </w:pPr>
            <w:r>
              <w:t>│  │ _________________________</w:t>
            </w:r>
          </w:p>
          <w:p w:rsidR="00AF0E7B" w:rsidRDefault="00AF0E7B">
            <w:pPr>
              <w:pStyle w:val="ConsPlusNonformat"/>
              <w:jc w:val="both"/>
            </w:pPr>
            <w:r>
              <w:t>└──┘ (адрес электронной почты)</w:t>
            </w:r>
          </w:p>
        </w:tc>
      </w:tr>
    </w:tbl>
    <w:p w:rsidR="00AF0E7B" w:rsidRDefault="00AF0E7B">
      <w:pPr>
        <w:pStyle w:val="ConsPlusNormal"/>
        <w:jc w:val="both"/>
      </w:pPr>
    </w:p>
    <w:p w:rsidR="00AF0E7B" w:rsidRDefault="00AF0E7B">
      <w:pPr>
        <w:pStyle w:val="ConsPlusNonformat"/>
        <w:jc w:val="both"/>
      </w:pPr>
      <w:r>
        <w:t>Должность и фамилия заявителя, подавшего заявление ________________________</w:t>
      </w:r>
    </w:p>
    <w:p w:rsidR="00AF0E7B" w:rsidRDefault="00AF0E7B">
      <w:pPr>
        <w:pStyle w:val="ConsPlusNonformat"/>
        <w:jc w:val="both"/>
      </w:pPr>
      <w:r>
        <w:t>___________________________________________________________________________</w:t>
      </w:r>
    </w:p>
    <w:p w:rsidR="00AF0E7B" w:rsidRDefault="00AF0E7B">
      <w:pPr>
        <w:pStyle w:val="ConsPlusNonformat"/>
        <w:jc w:val="both"/>
      </w:pPr>
      <w:r>
        <w:t>___________________________________________________________________________</w:t>
      </w:r>
    </w:p>
    <w:p w:rsidR="00AF0E7B" w:rsidRDefault="00AF0E7B">
      <w:pPr>
        <w:pStyle w:val="ConsPlusNonformat"/>
        <w:jc w:val="both"/>
      </w:pPr>
      <w:r>
        <w:t>м.п. (при наличии)</w:t>
      </w:r>
    </w:p>
    <w:p w:rsidR="00AF0E7B" w:rsidRDefault="00AF0E7B">
      <w:pPr>
        <w:pStyle w:val="ConsPlusNonformat"/>
        <w:jc w:val="both"/>
      </w:pPr>
    </w:p>
    <w:p w:rsidR="00AF0E7B" w:rsidRDefault="00AF0E7B">
      <w:pPr>
        <w:pStyle w:val="ConsPlusNonformat"/>
        <w:jc w:val="both"/>
      </w:pPr>
      <w:r>
        <w:t>Дата подачи заявления _____________________________________________________</w:t>
      </w:r>
    </w:p>
    <w:p w:rsidR="00AF0E7B" w:rsidRDefault="00AF0E7B">
      <w:pPr>
        <w:pStyle w:val="ConsPlusNormal"/>
        <w:jc w:val="both"/>
      </w:pPr>
    </w:p>
    <w:p w:rsidR="00AF0E7B" w:rsidRDefault="00AF0E7B">
      <w:pPr>
        <w:pStyle w:val="ConsPlusNormal"/>
        <w:jc w:val="both"/>
      </w:pPr>
    </w:p>
    <w:p w:rsidR="00AF0E7B" w:rsidRDefault="00AF0E7B">
      <w:pPr>
        <w:pStyle w:val="ConsPlusNormal"/>
        <w:pBdr>
          <w:top w:val="single" w:sz="6" w:space="0" w:color="auto"/>
        </w:pBdr>
        <w:spacing w:before="100" w:after="100"/>
        <w:jc w:val="both"/>
        <w:rPr>
          <w:sz w:val="2"/>
          <w:szCs w:val="2"/>
        </w:rPr>
      </w:pPr>
    </w:p>
    <w:p w:rsidR="003F443F" w:rsidRDefault="003F443F">
      <w:bookmarkStart w:id="10" w:name="_GoBack"/>
      <w:bookmarkEnd w:id="10"/>
    </w:p>
    <w:sectPr w:rsidR="003F443F" w:rsidSect="007532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7B"/>
    <w:rsid w:val="003F443F"/>
    <w:rsid w:val="00AF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E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E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2F9A47E35F5F6754B9E7DF878A766FE8A375A19D425B0C2E14CFA9FBEC46999EAB8FADA88E08830ED3728HAIFG" TargetMode="External"/><Relationship Id="rId18" Type="http://schemas.openxmlformats.org/officeDocument/2006/relationships/hyperlink" Target="consultantplus://offline/ref=0762F9A47E35F5F6754B9E7DF878A766FE8A375A19D62FB9C7EE4CFA9FBEC46999EAB8FADA88E08830ED372FHAI2G" TargetMode="External"/><Relationship Id="rId26" Type="http://schemas.openxmlformats.org/officeDocument/2006/relationships/hyperlink" Target="consultantplus://offline/ref=0762F9A47E35F5F6754B9E7DF878A766FE8A375A19D426B0C1EB4CFA9FBEC46999EAB8FADA88E08830ED372FHAI6G" TargetMode="External"/><Relationship Id="rId39" Type="http://schemas.openxmlformats.org/officeDocument/2006/relationships/hyperlink" Target="consultantplus://offline/ref=0762F9A47E35F5F6754B9E7DF878A766FE8A375A19D525B6C4EF4CFA9FBEC46999EAB8FADA88E08830ED372CHAI3G" TargetMode="External"/><Relationship Id="rId21" Type="http://schemas.openxmlformats.org/officeDocument/2006/relationships/hyperlink" Target="consultantplus://offline/ref=0762F9A47E35F5F6754B9E7DF878A766FE8A375A19D425B0C2E14CFA9FBEC46999EAB8FADA88E08830ED3728HAIEG" TargetMode="External"/><Relationship Id="rId34" Type="http://schemas.openxmlformats.org/officeDocument/2006/relationships/hyperlink" Target="consultantplus://offline/ref=0762F9A47E35F5F6754B9E7DF878A766FE8A375A19D525B6C4EF4CFA9FBEC46999EAB8FADA88E08830ED372FHAI3G" TargetMode="External"/><Relationship Id="rId42" Type="http://schemas.openxmlformats.org/officeDocument/2006/relationships/hyperlink" Target="consultantplus://offline/ref=0762F9A47E35F5F6754B8070EE14F969FA8960531EDF2CE69EBC4AADC0EEC23CD9AABEAF9BHCI8G" TargetMode="External"/><Relationship Id="rId7" Type="http://schemas.openxmlformats.org/officeDocument/2006/relationships/hyperlink" Target="consultantplus://offline/ref=0762F9A47E35F5F6754B9E7DF878A766FE8A375A19D725B1C4E04CFA9FBEC46999EAB8FADA88E08830ED372BHAI3G" TargetMode="External"/><Relationship Id="rId2" Type="http://schemas.microsoft.com/office/2007/relationships/stylesWithEffects" Target="stylesWithEffects.xml"/><Relationship Id="rId16" Type="http://schemas.openxmlformats.org/officeDocument/2006/relationships/hyperlink" Target="consultantplus://offline/ref=0762F9A47E35F5F6754B9E7DF878A766FE8A375A19D62FB9C7EE4CFA9FBEC46999EAB8FADA88E08830ED372FHAI3G" TargetMode="External"/><Relationship Id="rId29" Type="http://schemas.openxmlformats.org/officeDocument/2006/relationships/hyperlink" Target="consultantplus://offline/ref=0762F9A47E35F5F6754B8070EE14F969FA83695F18D12CE69EBC4AADC0EEC23CD9AABEAF99CCED81H3I8G" TargetMode="External"/><Relationship Id="rId1" Type="http://schemas.openxmlformats.org/officeDocument/2006/relationships/styles" Target="styles.xml"/><Relationship Id="rId6" Type="http://schemas.openxmlformats.org/officeDocument/2006/relationships/hyperlink" Target="consultantplus://offline/ref=0762F9A47E35F5F6754B9E7DF878A766FE8A375A19D522B5CAE14CFA9FBEC46999EAB8FADA88E08830ED3628HAI7G" TargetMode="External"/><Relationship Id="rId11" Type="http://schemas.openxmlformats.org/officeDocument/2006/relationships/hyperlink" Target="consultantplus://offline/ref=0762F9A47E35F5F6754B9E7DF878A766FE8A375A19D62FB9C7EE4CFA9FBEC46999EAB8FADA88E08830ED372FHAI4G" TargetMode="External"/><Relationship Id="rId24" Type="http://schemas.openxmlformats.org/officeDocument/2006/relationships/hyperlink" Target="consultantplus://offline/ref=0762F9A47E35F5F6754B8070EE14F969F9886E5311D12CE69EBC4AADC0HEIEG" TargetMode="External"/><Relationship Id="rId32" Type="http://schemas.openxmlformats.org/officeDocument/2006/relationships/hyperlink" Target="consultantplus://offline/ref=0762F9A47E35F5F6754B9E7DF878A766FE8A375A19D525B6C4EF4CFA9FBEC46999EAB8FADA88E08830ED372FHAI6G" TargetMode="External"/><Relationship Id="rId37" Type="http://schemas.openxmlformats.org/officeDocument/2006/relationships/hyperlink" Target="consultantplus://offline/ref=0762F9A47E35F5F6754B9E7DF878A766FE8A375A19D525B6C4EF4CFA9FBEC46999EAB8FADA88E08830ED372FHAI2G" TargetMode="External"/><Relationship Id="rId40" Type="http://schemas.openxmlformats.org/officeDocument/2006/relationships/hyperlink" Target="consultantplus://offline/ref=0762F9A47E35F5F6754B9E7DF878A766FE8A375A19D525B6C4EF4CFA9FBEC46999EAB8FADA88E08830ED372CHAI1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762F9A47E35F5F6754B9E7DF878A766FE8A375A19D426B2C3E94CFA9FBEC46999EAB8FADA88E08830EC342AHAI3G" TargetMode="External"/><Relationship Id="rId23" Type="http://schemas.openxmlformats.org/officeDocument/2006/relationships/hyperlink" Target="consultantplus://offline/ref=0762F9A47E35F5F6754B8070EE14F969FA8960531EDF2CE69EBC4AADC0EEC23CD9AABEAF99CCED80H3I4G" TargetMode="External"/><Relationship Id="rId28" Type="http://schemas.openxmlformats.org/officeDocument/2006/relationships/hyperlink" Target="consultantplus://offline/ref=0762F9A47E35F5F6754B9E7DF878A766FE8A375A19D525B6C4EF4CFA9FBEC46999EAB8FADA88E08830ED372EHAI0G" TargetMode="External"/><Relationship Id="rId36" Type="http://schemas.openxmlformats.org/officeDocument/2006/relationships/hyperlink" Target="consultantplus://offline/ref=0762F9A47E35F5F6754B8070EE14F969FA8968511BD42CE69EBC4AADC0EEC23CD9AABEAF99CCED8BH3I0G" TargetMode="External"/><Relationship Id="rId10" Type="http://schemas.openxmlformats.org/officeDocument/2006/relationships/hyperlink" Target="consultantplus://offline/ref=0762F9A47E35F5F6754B9E7DF878A766FE8A375A19D627B8CAEF4CFA9FBEC46999EAB8FADA88E08830ED372EHAI2G" TargetMode="External"/><Relationship Id="rId19" Type="http://schemas.openxmlformats.org/officeDocument/2006/relationships/hyperlink" Target="consultantplus://offline/ref=0762F9A47E35F5F6754B9E7DF878A766FE8A375A19D62FB9C7EE4CFA9FBEC46999EAB8FADA88E08830ED372FHAI1G" TargetMode="External"/><Relationship Id="rId31" Type="http://schemas.openxmlformats.org/officeDocument/2006/relationships/hyperlink" Target="consultantplus://offline/ref=0762F9A47E35F5F6754B8070EE14F969FB816D551BD62CE69EBC4AADC0EEC23CD9AABEAF99CCEF8DH3I6G" TargetMode="External"/><Relationship Id="rId44" Type="http://schemas.openxmlformats.org/officeDocument/2006/relationships/hyperlink" Target="consultantplus://offline/ref=0762F9A47E35F5F6754B9E7DF878A766FE8A375A19D525B6C4EF4CFA9FBEC46999EAB8FADA88E08830ED372CHAI0G" TargetMode="External"/><Relationship Id="rId4" Type="http://schemas.openxmlformats.org/officeDocument/2006/relationships/webSettings" Target="webSettings.xml"/><Relationship Id="rId9" Type="http://schemas.openxmlformats.org/officeDocument/2006/relationships/hyperlink" Target="consultantplus://offline/ref=0762F9A47E35F5F6754B9E7DF878A766FE8A375A19D522B5CBEA4CFA9FBEC46999EAB8FADA88E08830ED3527HAI4G" TargetMode="External"/><Relationship Id="rId14" Type="http://schemas.openxmlformats.org/officeDocument/2006/relationships/hyperlink" Target="consultantplus://offline/ref=0762F9A47E35F5F6754B8070EE14F969FA8960531EDF2CE69EBC4AADC0EEC23CD9AABEAF99CCED80H3I4G" TargetMode="External"/><Relationship Id="rId22" Type="http://schemas.openxmlformats.org/officeDocument/2006/relationships/hyperlink" Target="consultantplus://offline/ref=0762F9A47E35F5F6754B8070EE14F969FB816D551BD62CE69EBC4AADC0EEC23CD9AABEAF99CCEF8CH3I6G" TargetMode="External"/><Relationship Id="rId27" Type="http://schemas.openxmlformats.org/officeDocument/2006/relationships/hyperlink" Target="consultantplus://offline/ref=0762F9A47E35F5F6754B9E7DF878A766FE8A375A19D425B0C2E14CFA9FBEC46999EAB8FADA88E08830ED3728HAIEG" TargetMode="External"/><Relationship Id="rId30" Type="http://schemas.openxmlformats.org/officeDocument/2006/relationships/hyperlink" Target="consultantplus://offline/ref=0762F9A47E35F5F6754B9E7DF878A766FE8A375A19D525B6C4EF4CFA9FBEC46999EAB8FADA88E08830ED372EHAIFG" TargetMode="External"/><Relationship Id="rId35" Type="http://schemas.openxmlformats.org/officeDocument/2006/relationships/hyperlink" Target="consultantplus://offline/ref=0762F9A47E35F5F6754B8070EE14F969FA83695F18D12CE69EBC4AADC0EEC23CD9AABEAF99CCED81H3I8G" TargetMode="External"/><Relationship Id="rId43" Type="http://schemas.openxmlformats.org/officeDocument/2006/relationships/hyperlink" Target="consultantplus://offline/ref=0762F9A47E35F5F6754B9E7DF878A766FE8A375A19D425B3C5E84CFA9FBEC46999HEIAG" TargetMode="External"/><Relationship Id="rId8" Type="http://schemas.openxmlformats.org/officeDocument/2006/relationships/hyperlink" Target="consultantplus://offline/ref=0762F9A47E35F5F6754B9E7DF878A766FE8A375A19D522B5CBE94CFA9FBEC46999EAB8FADA88E08830ED3728HAI0G" TargetMode="External"/><Relationship Id="rId3" Type="http://schemas.openxmlformats.org/officeDocument/2006/relationships/settings" Target="settings.xml"/><Relationship Id="rId12" Type="http://schemas.openxmlformats.org/officeDocument/2006/relationships/hyperlink" Target="consultantplus://offline/ref=0762F9A47E35F5F6754B9E7DF878A766FE8A375A19D525B6C4EF4CFA9FBEC46999EAB8FADA88E08830ED372EHAI2G" TargetMode="External"/><Relationship Id="rId17" Type="http://schemas.openxmlformats.org/officeDocument/2006/relationships/hyperlink" Target="consultantplus://offline/ref=0762F9A47E35F5F6754B9E7DF878A766FE8A375A19D525B6C4EF4CFA9FBEC46999EAB8FADA88E08830ED372EHAI1G" TargetMode="External"/><Relationship Id="rId25" Type="http://schemas.openxmlformats.org/officeDocument/2006/relationships/hyperlink" Target="consultantplus://offline/ref=0762F9A47E35F5F6754B9E7DF878A766FE8A375A19D52FB1C3EC4CFA9FBEC46999EAB8FADA88E08830ED342BHAI0G" TargetMode="External"/><Relationship Id="rId33" Type="http://schemas.openxmlformats.org/officeDocument/2006/relationships/hyperlink" Target="consultantplus://offline/ref=0762F9A47E35F5F6754B9E7DF878A766FE8A375A19D525B6C4EF4CFA9FBEC46999EAB8FADA88E08830ED372FHAI5G" TargetMode="External"/><Relationship Id="rId38" Type="http://schemas.openxmlformats.org/officeDocument/2006/relationships/hyperlink" Target="consultantplus://offline/ref=0762F9A47E35F5F6754B9E7DF878A766FE8A375A19D525B6C4EF4CFA9FBEC46999EAB8FADA88E08830ED372CHAI4G" TargetMode="External"/><Relationship Id="rId46" Type="http://schemas.openxmlformats.org/officeDocument/2006/relationships/theme" Target="theme/theme1.xml"/><Relationship Id="rId20" Type="http://schemas.openxmlformats.org/officeDocument/2006/relationships/hyperlink" Target="consultantplus://offline/ref=0762F9A47E35F5F6754B9E7DF878A766FE8A375A19D525B6C4EF4CFA9FBEC46999EAB8FADA88E08830ED372EHAI0G" TargetMode="External"/><Relationship Id="rId41" Type="http://schemas.openxmlformats.org/officeDocument/2006/relationships/hyperlink" Target="consultantplus://offline/ref=0762F9A47E35F5F6754B8070EE14F969FA8960531EDF2CE69EBC4AADC0EEC23CD9AABEA7H9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5586</Words>
  <Characters>31843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2018-09-03T06:08:00Z</dcterms:created>
  <dcterms:modified xsi:type="dcterms:W3CDTF">2018-09-03T06:08:00Z</dcterms:modified>
</cp:coreProperties>
</file>