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82" w:rsidRDefault="009C3782" w:rsidP="009C3782">
      <w:pPr>
        <w:pStyle w:val="Textbody"/>
        <w:widowControl/>
        <w:spacing w:after="0"/>
        <w:jc w:val="center"/>
      </w:pPr>
      <w:r>
        <w:rPr>
          <w:noProof/>
          <w:color w:val="000000"/>
          <w:lang w:val="ru-RU" w:eastAsia="ru-RU" w:bidi="ar-SA"/>
        </w:rPr>
        <w:drawing>
          <wp:inline distT="0" distB="0" distL="0" distR="0" wp14:anchorId="79A95222" wp14:editId="6FC0DA3C">
            <wp:extent cx="350635" cy="548640"/>
            <wp:effectExtent l="0" t="0" r="0" b="381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635" cy="548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Рисунок_3"/>
      <w:bookmarkEnd w:id="0"/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rFonts w:ascii="Arial, sans-serif" w:hAnsi="Arial, sans-serif"/>
          <w:b/>
          <w:caps/>
          <w:color w:val="000000"/>
          <w:spacing w:val="30"/>
          <w:sz w:val="32"/>
          <w:lang w:val="ru-RU"/>
        </w:rPr>
        <w:t>АДМИНИСТРАЦИЯ</w:t>
      </w:r>
      <w:r>
        <w:rPr>
          <w:rFonts w:ascii="Arial, sans-serif" w:hAnsi="Arial, sans-serif"/>
          <w:b/>
          <w:caps/>
          <w:color w:val="000000"/>
          <w:spacing w:val="30"/>
          <w:sz w:val="32"/>
        </w:rPr>
        <w:t> </w:t>
      </w:r>
      <w:r>
        <w:rPr>
          <w:rFonts w:ascii="Arial, sans-serif" w:hAnsi="Arial, sans-serif"/>
          <w:b/>
          <w:caps/>
          <w:color w:val="000000"/>
          <w:spacing w:val="30"/>
          <w:sz w:val="32"/>
          <w:lang w:val="ru-RU"/>
        </w:rPr>
        <w:br/>
        <w:t>УВАТСКОГО МУНИЦИПАЛЬНОГО РАЙОНА</w:t>
      </w:r>
    </w:p>
    <w:p w:rsidR="009C3782" w:rsidRDefault="009C3782" w:rsidP="009C3782">
      <w:pPr>
        <w:pStyle w:val="Textbody"/>
        <w:widowControl/>
        <w:spacing w:before="227" w:after="0"/>
        <w:jc w:val="center"/>
        <w:rPr>
          <w:rFonts w:ascii="Arial, sans-serif" w:hAnsi="Arial, sans-serif"/>
          <w:b/>
          <w:caps/>
          <w:color w:val="000000"/>
          <w:spacing w:val="30"/>
          <w:sz w:val="36"/>
          <w:lang w:val="ru-RU"/>
        </w:rPr>
      </w:pPr>
      <w:r>
        <w:rPr>
          <w:rFonts w:ascii="Arial, sans-serif" w:hAnsi="Arial, sans-serif"/>
          <w:b/>
          <w:caps/>
          <w:color w:val="000000"/>
          <w:spacing w:val="30"/>
          <w:sz w:val="36"/>
          <w:lang w:val="ru-RU"/>
        </w:rPr>
        <w:t>ПОСТАНОВЛЕНИЕ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aps/>
          <w:color w:val="000000"/>
          <w:spacing w:val="3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08 мая 2018 г.</w:t>
      </w:r>
      <w:r>
        <w:rPr>
          <w:rFonts w:ascii="Arial, sans-serif" w:hAnsi="Arial, sans-serif"/>
          <w:color w:val="000000"/>
          <w:sz w:val="26"/>
        </w:rPr>
        <w:t>                                    </w:t>
      </w:r>
      <w:r>
        <w:rPr>
          <w:rFonts w:ascii="Arial, sans-serif" w:hAnsi="Arial, sans-serif"/>
          <w:color w:val="000000"/>
          <w:sz w:val="26"/>
          <w:lang w:val="ru-RU"/>
        </w:rPr>
        <w:t xml:space="preserve"> с. Уват</w:t>
      </w:r>
      <w:r>
        <w:rPr>
          <w:rFonts w:ascii="Arial, sans-serif" w:hAnsi="Arial, sans-serif"/>
          <w:color w:val="000000"/>
          <w:sz w:val="26"/>
        </w:rPr>
        <w:t>                                                   </w:t>
      </w:r>
      <w:r>
        <w:rPr>
          <w:rFonts w:ascii="Arial, sans-serif" w:hAnsi="Arial, sans-serif"/>
          <w:color w:val="000000"/>
          <w:sz w:val="26"/>
          <w:lang w:val="ru-RU"/>
        </w:rPr>
        <w:t xml:space="preserve"> № 92</w:t>
      </w:r>
    </w:p>
    <w:p w:rsidR="009C3782" w:rsidRPr="009C3782" w:rsidRDefault="009C3782" w:rsidP="009C3782">
      <w:pPr>
        <w:pStyle w:val="Textbody"/>
        <w:widowControl/>
        <w:spacing w:after="0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О внесении изменений в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п</w:t>
      </w:r>
      <w:bookmarkStart w:id="1" w:name="_anchor_1"/>
      <w:bookmarkEnd w:id="1"/>
      <w:r>
        <w:rPr>
          <w:rFonts w:ascii="Arial, sans-serif" w:hAnsi="Arial, sans-serif"/>
          <w:color w:val="000000"/>
          <w:sz w:val="26"/>
          <w:lang w:val="ru-RU"/>
        </w:rPr>
        <w:t>остановление администрации Уватского муниципального района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 xml:space="preserve"> от 28.03.2017 № 49 «Об утверждении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 xml:space="preserve"> административного регламента предоставления муниципальной услуги «Исполнение запросов граждан и организаций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по документам архивных фондов»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6600CC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6600CC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ab/>
        <w:t>В соответствии с Федеральным законом от 27.07.2010 № 210-ФЗ "Об организации предоставления государственных и муниципальных услуг», руководствуясь Уставом Уватского муниципального района Тюменской области: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1. Внести в Постановление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администрации Уватского муниципального района № 49 от 28.03.2017 года «Об утверждении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 xml:space="preserve"> административного регламента предоставления муниципальной услуги «Исполнение запросов граждан и организаций по документам архивных фондов»</w:t>
      </w:r>
      <w:r>
        <w:rPr>
          <w:rFonts w:ascii="Arial, sans-serif" w:hAnsi="Arial, sans-serif"/>
          <w:color w:val="000000"/>
          <w:sz w:val="20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следующие изменения: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 приложение к Постановлению изложить в редакции, согласно приложению к настоящему постановлению.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Ведущему специалисту архивного отдела администрации Уватского муниципального района (Елесиной Э.М.) в течение 4 (четырех) рабочих дней со дня принятия настоящего постановления предоставить сведения о муниципальной услуге (далее по тексту – сведения) в сектор делопроизводства, документационного обеспечения и контроля администрации Уватского муниципального района в соответствии с требованиями, установленными для заполнения сведений об услугах (функциях) в региональном реестре муниципальных услуг (функций).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A"/>
          <w:sz w:val="26"/>
          <w:lang w:val="ru-RU"/>
        </w:rPr>
        <w:tab/>
        <w:t>3. Сектору делопроизводства, документационного обеспечения и контроля администрации Уватского муниципального района (Слинкину Е.А.): в течение 4 (четырех) рабочих дней с даты предоставления ведущим специалистом архивного отдела администрации Уватского муниципального района (Елесиной Э.М.)</w:t>
      </w:r>
      <w:r>
        <w:rPr>
          <w:rFonts w:ascii="Arial, sans-serif" w:hAnsi="Arial, sans-serif"/>
          <w:color w:val="00000A"/>
          <w:sz w:val="26"/>
        </w:rPr>
        <w:t> </w:t>
      </w:r>
      <w:r>
        <w:rPr>
          <w:rFonts w:ascii="Arial, sans-serif" w:hAnsi="Arial, sans-serif"/>
          <w:color w:val="00000A"/>
          <w:sz w:val="26"/>
          <w:lang w:val="ru-RU"/>
        </w:rPr>
        <w:t>сведений, указанных в пункте 4 настоящего постановления, разместить в региональном реестре муниципальных услуг (функций) необходимые сведения.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A"/>
          <w:sz w:val="26"/>
          <w:lang w:val="ru-RU"/>
        </w:rPr>
        <w:tab/>
        <w:t>4. Сектору делопроизводства, документационного обеспечения и контроля</w:t>
      </w:r>
      <w:r>
        <w:rPr>
          <w:rFonts w:ascii="Arial, sans-serif" w:hAnsi="Arial, sans-serif"/>
          <w:color w:val="00000A"/>
          <w:sz w:val="26"/>
        </w:rPr>
        <w:t> </w:t>
      </w:r>
      <w:r>
        <w:rPr>
          <w:rFonts w:ascii="Arial, sans-serif" w:hAnsi="Arial, sans-serif"/>
          <w:color w:val="00000A"/>
          <w:sz w:val="26"/>
          <w:lang w:val="ru-RU"/>
        </w:rPr>
        <w:t xml:space="preserve"> Аппарата Главы администрации Уватского муниципального района</w:t>
      </w:r>
      <w:r>
        <w:rPr>
          <w:rFonts w:ascii="Arial, sans-serif" w:hAnsi="Arial, sans-serif"/>
          <w:color w:val="000000"/>
          <w:sz w:val="20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(Васильева А.Ю.) настоящее постановление: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 разместить на сайте Уватского муниципального района в сети «Интернет».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5. Настоящее постановление вступает в силу с момента его обнародования.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lastRenderedPageBreak/>
        <w:tab/>
        <w:t>6. Контроль за исполнением настоящего постановления возложить на Заместителя Главы администрации Уватского муниципального района, Руководителя Аппарата администрации Уватского муниципального района.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Глава</w:t>
      </w:r>
      <w:r>
        <w:rPr>
          <w:rFonts w:ascii="Arial, sans-serif" w:hAnsi="Arial, sans-serif"/>
          <w:color w:val="000000"/>
          <w:sz w:val="26"/>
        </w:rPr>
        <w:t>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, sans-serif" w:hAnsi="Arial, sans-serif"/>
          <w:color w:val="000000"/>
          <w:sz w:val="26"/>
          <w:lang w:val="ru-RU"/>
        </w:rPr>
        <w:t xml:space="preserve"> С.Г. Путмин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right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lastRenderedPageBreak/>
        <w:t>Приложение</w:t>
      </w:r>
    </w:p>
    <w:p w:rsidR="009C3782" w:rsidRDefault="009C3782" w:rsidP="009C3782">
      <w:pPr>
        <w:pStyle w:val="Textbody"/>
        <w:widowControl/>
        <w:spacing w:after="0"/>
        <w:jc w:val="right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к постановлению администрации</w:t>
      </w:r>
    </w:p>
    <w:p w:rsidR="009C3782" w:rsidRDefault="009C3782" w:rsidP="009C3782">
      <w:pPr>
        <w:pStyle w:val="Textbody"/>
        <w:widowControl/>
        <w:spacing w:after="0"/>
        <w:jc w:val="right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Уватского муниципального района</w:t>
      </w:r>
    </w:p>
    <w:p w:rsidR="009C3782" w:rsidRDefault="009C3782" w:rsidP="009C3782">
      <w:pPr>
        <w:pStyle w:val="Textbody"/>
        <w:widowControl/>
        <w:spacing w:after="0"/>
        <w:jc w:val="right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от 08. 05. 2018 г. № 92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b/>
          <w:color w:val="000000"/>
          <w:sz w:val="26"/>
          <w:lang w:val="ru-RU"/>
        </w:rPr>
      </w:pPr>
      <w:r>
        <w:rPr>
          <w:rFonts w:ascii="Arial, sans-serif" w:hAnsi="Arial, sans-serif"/>
          <w:b/>
          <w:color w:val="000000"/>
          <w:sz w:val="26"/>
          <w:lang w:val="ru-RU"/>
        </w:rPr>
        <w:t>Административный регламент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b/>
          <w:color w:val="000000"/>
          <w:sz w:val="26"/>
          <w:lang w:val="ru-RU"/>
        </w:rPr>
      </w:pPr>
      <w:r>
        <w:rPr>
          <w:rFonts w:ascii="Arial, sans-serif" w:hAnsi="Arial, sans-serif"/>
          <w:b/>
          <w:color w:val="000000"/>
          <w:sz w:val="26"/>
          <w:lang w:val="ru-RU"/>
        </w:rPr>
        <w:t>предоставления муниципальной услуги: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b/>
          <w:color w:val="000000"/>
          <w:sz w:val="26"/>
          <w:lang w:val="ru-RU"/>
        </w:rPr>
      </w:pPr>
      <w:r>
        <w:rPr>
          <w:rFonts w:ascii="Arial, sans-serif" w:hAnsi="Arial, sans-serif"/>
          <w:b/>
          <w:color w:val="000000"/>
          <w:sz w:val="26"/>
          <w:lang w:val="ru-RU"/>
        </w:rPr>
        <w:t>«Исполнение запросов граждан и организаций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b/>
          <w:color w:val="000000"/>
          <w:sz w:val="26"/>
          <w:lang w:val="ru-RU"/>
        </w:rPr>
      </w:pPr>
      <w:r>
        <w:rPr>
          <w:rFonts w:ascii="Arial, sans-serif" w:hAnsi="Arial, sans-serif"/>
          <w:b/>
          <w:color w:val="000000"/>
          <w:sz w:val="26"/>
          <w:lang w:val="ru-RU"/>
        </w:rPr>
        <w:t>по документам архивных фондов»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rFonts w:ascii="Arial, sans-serif" w:hAnsi="Arial, sans-serif"/>
          <w:b/>
          <w:color w:val="000000"/>
          <w:sz w:val="26"/>
        </w:rPr>
        <w:t>I</w:t>
      </w:r>
      <w:r>
        <w:rPr>
          <w:rFonts w:ascii="Arial, sans-serif" w:hAnsi="Arial, sans-serif"/>
          <w:b/>
          <w:color w:val="000000"/>
          <w:sz w:val="26"/>
          <w:lang w:val="ru-RU"/>
        </w:rPr>
        <w:t>. Общие положения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Предмет регулирования регламента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1.1. Настоящий административный регламент (далее - Регламент) устанавливает порядок и стандарт предоставления,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услуги: «Исполнение запросов граждан и организаций по документам архивных фондов» (далее - муниципальная услуга).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Муниципальная услуга предоставляется по документам архивных фондов, находящимся на хранении в Отделе, в части исполнения социально-правовых и тематических запросов.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Круг заявителей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1.2. Муниципальная услуга предоставляется физическим и юридическим лицам либо их уполномоченным в соответствии с действующим законодательством представителям, обращающимся на законных основаниях в архивный отдел Администрации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Уватского муниципального района</w:t>
      </w:r>
      <w:bookmarkStart w:id="2" w:name="_anchor_3"/>
      <w:bookmarkEnd w:id="2"/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(далее — Администрация, заявители).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rFonts w:ascii="Arial, sans-serif" w:hAnsi="Arial, sans-serif"/>
          <w:b/>
          <w:color w:val="000000"/>
          <w:sz w:val="26"/>
        </w:rPr>
        <w:t>II</w:t>
      </w:r>
      <w:r>
        <w:rPr>
          <w:rFonts w:ascii="Arial, sans-serif" w:hAnsi="Arial, sans-serif"/>
          <w:b/>
          <w:color w:val="000000"/>
          <w:sz w:val="26"/>
          <w:lang w:val="ru-RU"/>
        </w:rPr>
        <w:t>. Стандарт предоставления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Наименование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2.1. Наименование муниципальной услуги: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Исполнение запросов граждан и организаций по документам архивных фондов.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  <w:r>
        <w:rPr>
          <w:rFonts w:ascii="Arial, sans-serif" w:hAnsi="Arial, sans-serif"/>
          <w:i/>
          <w:color w:val="000000"/>
          <w:sz w:val="26"/>
          <w:lang w:val="ru-RU"/>
        </w:rPr>
        <w:t>Наименование органа местного самоуправления, предоставляющего муниципальную услугу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2.2. Органом, предоставляющим муниципальную услугу, является Администрация.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Органом Администрации, непосредственно предоставляющим услугу, является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архивный отдел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Администрации</w:t>
      </w:r>
      <w:bookmarkStart w:id="3" w:name="_anchor_4"/>
      <w:bookmarkStart w:id="4" w:name="_anchor_5"/>
      <w:bookmarkEnd w:id="3"/>
      <w:bookmarkEnd w:id="4"/>
      <w:r>
        <w:rPr>
          <w:rFonts w:ascii="Arial, sans-serif" w:hAnsi="Arial, sans-serif"/>
          <w:color w:val="000000"/>
          <w:position w:val="11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(далее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по тексту</w:t>
      </w:r>
      <w:r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 xml:space="preserve">– </w:t>
      </w:r>
      <w:r>
        <w:rPr>
          <w:rFonts w:ascii="Arial, sans-serif" w:hAnsi="Arial, sans-serif"/>
          <w:color w:val="000000"/>
          <w:sz w:val="26"/>
          <w:lang w:val="ru-RU"/>
        </w:rPr>
        <w:t>Отдел).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 xml:space="preserve"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</w:t>
      </w:r>
      <w:r>
        <w:rPr>
          <w:rFonts w:ascii="Arial, sans-serif" w:hAnsi="Arial, sans-serif"/>
          <w:color w:val="000000"/>
          <w:sz w:val="26"/>
          <w:lang w:val="ru-RU"/>
        </w:rPr>
        <w:lastRenderedPageBreak/>
        <w:t>услуги может осуществляться через МФЦ, в соответствии с заключенным соглашением о взаимодействии между Администрацией и МФЦ.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Описание результата предоставления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2.3. Результатами предоставления муниципальной услуги являются: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 направление (вручение) заявителю архивной справки; архивной выписки; архивной копии; ответа на запрос (информационного письма);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 направление (вручение) заявителю уведомления о переадресации запроса в организации, учреждения, в которых находятся на хранении документы, необходимые для исполнения запроса; рекомендации о дальнейшем поиске информации;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в) направление (вручение) заявителю уведомления об отказе в предоставлении муниципальной услуги в соответствии с пунктом 2.9.2. Регламента.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  <w:r>
        <w:rPr>
          <w:rFonts w:ascii="Arial, sans-serif" w:hAnsi="Arial, sans-serif"/>
          <w:i/>
          <w:color w:val="000000"/>
          <w:sz w:val="26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области, срок выдачи (направления) документов, являющихся результатом предоставления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2.4. Запросы заявителей, поступившие в Отдел, рассматриваются в течение</w:t>
      </w:r>
      <w:bookmarkStart w:id="5" w:name="_anchor_7"/>
      <w:bookmarkEnd w:id="5"/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20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рабочих дней со дня их регистрации в Администрации.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Ответ на социально-правовой запрос при исполнении по научно-справочному аппарату (при наличии) направляется Заявителю в срок, не превышающий 7 рабочих дней со дня регистрации запроса в Администрации.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Запрос, не относящийся к составу хранящихся в Отделе документов, в течение 5 рабочих дней со дня регистрации заявления в Администрации направляется в другое архивное учреждение или организацию, где хранятся необходимые архивные документы, с уведомлением об этом заявителя или ему даются соответствующие рекомендации.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2.5. Муниципальная услуга оказывается в соответствии со следующими нормативными правовыми актами, непосредственно регулирующими ее предоставление: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 xml:space="preserve">Закон Российской Федерации от 21 июля 1993 г. №5485-1 «О государственной тайне» (Собрание законодательства Российской Федерации, 1997, № 1, ст. 8220 - 8235; 1997, № 41, ст. 4673; 2003, № 27 (ч. </w:t>
      </w:r>
      <w:r>
        <w:rPr>
          <w:rFonts w:ascii="Arial, sans-serif" w:hAnsi="Arial, sans-serif"/>
          <w:color w:val="000000"/>
          <w:sz w:val="26"/>
        </w:rPr>
        <w:t>I</w:t>
      </w:r>
      <w:r>
        <w:rPr>
          <w:rFonts w:ascii="Arial, sans-serif" w:hAnsi="Arial, sans-serif"/>
          <w:color w:val="000000"/>
          <w:sz w:val="26"/>
          <w:lang w:val="ru-RU"/>
        </w:rPr>
        <w:t xml:space="preserve">), ст. 2700; 2003, № 46 (ч. </w:t>
      </w:r>
      <w:r>
        <w:rPr>
          <w:rFonts w:ascii="Arial, sans-serif" w:hAnsi="Arial, sans-serif"/>
          <w:color w:val="000000"/>
          <w:sz w:val="26"/>
        </w:rPr>
        <w:t>II</w:t>
      </w:r>
      <w:r>
        <w:rPr>
          <w:rFonts w:ascii="Arial, sans-serif" w:hAnsi="Arial, sans-serif"/>
          <w:color w:val="000000"/>
          <w:sz w:val="26"/>
          <w:lang w:val="ru-RU"/>
        </w:rPr>
        <w:t xml:space="preserve">), ст. 4449; 2004, № 27, ст. 2711; 2004, № 35, ст. 3607; 2007, № 49, ст. 6055; 2007, № 49, ст. 6079; 1996, № 15, ст. 1768; 2009, № 29, ст. 3617; 2002, № 52 (ч. </w:t>
      </w:r>
      <w:r>
        <w:rPr>
          <w:rFonts w:ascii="Arial, sans-serif" w:hAnsi="Arial, sans-serif"/>
          <w:color w:val="000000"/>
          <w:sz w:val="26"/>
        </w:rPr>
        <w:t>II</w:t>
      </w:r>
      <w:r>
        <w:rPr>
          <w:rFonts w:ascii="Arial, sans-serif" w:hAnsi="Arial, sans-serif"/>
          <w:color w:val="000000"/>
          <w:sz w:val="26"/>
          <w:lang w:val="ru-RU"/>
        </w:rPr>
        <w:t xml:space="preserve">), ст. 5288; 2003, № 6, ст. 549; 2010, № 47, ст. 6032; 2011, № 30 (ч. </w:t>
      </w:r>
      <w:r>
        <w:rPr>
          <w:rFonts w:ascii="Arial, sans-serif" w:hAnsi="Arial, sans-serif"/>
          <w:color w:val="000000"/>
          <w:sz w:val="26"/>
        </w:rPr>
        <w:t>I</w:t>
      </w:r>
      <w:r>
        <w:rPr>
          <w:rFonts w:ascii="Arial, sans-serif" w:hAnsi="Arial, sans-serif"/>
          <w:color w:val="000000"/>
          <w:sz w:val="26"/>
          <w:lang w:val="ru-RU"/>
        </w:rPr>
        <w:t>), ст. 4590, ст. 4596, № 46, ст. 6407);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 xml:space="preserve">Федеральный закон от 22 октября 2004 г. № 125-ФЗ «Об архивном деле в Российской Федерации» (Собрание законодательства Российской Федерации, 2004, № </w:t>
      </w:r>
      <w:r>
        <w:rPr>
          <w:rFonts w:ascii="Arial, sans-serif" w:hAnsi="Arial, sans-serif"/>
          <w:color w:val="000000"/>
          <w:sz w:val="26"/>
          <w:lang w:val="ru-RU"/>
        </w:rPr>
        <w:lastRenderedPageBreak/>
        <w:t>43, ст. 4169; 2006, № 50, ст. 5280; 2007, № 49, ст. 6079; 2008, № 20, ст. 2253; 2010, № 19, ст. 2291, № 31, ст. 4196);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 xml:space="preserve"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 (ч. </w:t>
      </w:r>
      <w:r>
        <w:rPr>
          <w:rFonts w:ascii="Arial, sans-serif" w:hAnsi="Arial, sans-serif"/>
          <w:color w:val="000000"/>
          <w:sz w:val="26"/>
        </w:rPr>
        <w:t>I</w:t>
      </w:r>
      <w:r>
        <w:rPr>
          <w:rFonts w:ascii="Arial, sans-serif" w:hAnsi="Arial, sans-serif"/>
          <w:color w:val="000000"/>
          <w:sz w:val="26"/>
          <w:lang w:val="ru-RU"/>
        </w:rPr>
        <w:t xml:space="preserve">), ст. 3448; 2010, № 31, ст. 4196; 2011, № 15, ст. 2038, № 30 (ч. </w:t>
      </w:r>
      <w:r>
        <w:rPr>
          <w:rFonts w:ascii="Arial, sans-serif" w:hAnsi="Arial, sans-serif"/>
          <w:color w:val="000000"/>
          <w:sz w:val="26"/>
        </w:rPr>
        <w:t>I</w:t>
      </w:r>
      <w:r>
        <w:rPr>
          <w:rFonts w:ascii="Arial, sans-serif" w:hAnsi="Arial, sans-serif"/>
          <w:color w:val="000000"/>
          <w:sz w:val="26"/>
          <w:lang w:val="ru-RU"/>
        </w:rPr>
        <w:t>), ст. 4600);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г)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 xml:space="preserve"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2038, № 27, ст. 3880, № 29, ст. 4291, № 30 (ч. </w:t>
      </w:r>
      <w:r>
        <w:rPr>
          <w:rFonts w:ascii="Arial, sans-serif" w:hAnsi="Arial, sans-serif"/>
          <w:color w:val="000000"/>
          <w:sz w:val="26"/>
        </w:rPr>
        <w:t>I</w:t>
      </w:r>
      <w:r>
        <w:rPr>
          <w:rFonts w:ascii="Arial, sans-serif" w:hAnsi="Arial, sans-serif"/>
          <w:color w:val="000000"/>
          <w:sz w:val="26"/>
          <w:lang w:val="ru-RU"/>
        </w:rPr>
        <w:t xml:space="preserve">), ст. 4587, № 49 (ч. </w:t>
      </w:r>
      <w:r>
        <w:rPr>
          <w:rFonts w:ascii="Arial, sans-serif" w:hAnsi="Arial, sans-serif"/>
          <w:color w:val="000000"/>
          <w:sz w:val="26"/>
        </w:rPr>
        <w:t>V</w:t>
      </w:r>
      <w:r>
        <w:rPr>
          <w:rFonts w:ascii="Arial, sans-serif" w:hAnsi="Arial, sans-serif"/>
          <w:color w:val="000000"/>
          <w:sz w:val="26"/>
          <w:lang w:val="ru-RU"/>
        </w:rPr>
        <w:t>), ст. 7061, № 27, ст. 3873);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д)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РФ, 06.10.2003, № 40, ст. 3822);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е)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Указ Президента Российской Федерации от 31 декабря 1993 г. № 2334 «О дополнительных гарантиях прав граждан на информацию» (Собрание актов Президента и Правительства Российской Федерации, 1994, № 2, ст. 74; 1997, № 3, ст. 367; 2000, № 36, ст. 3636);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ж)</w:t>
      </w:r>
      <w:r>
        <w:rPr>
          <w:rFonts w:ascii="Arial, sans-serif" w:hAnsi="Arial, sans-serif"/>
          <w:color w:val="000000"/>
          <w:sz w:val="26"/>
        </w:rPr>
        <w:t> </w:t>
      </w:r>
      <w:bookmarkStart w:id="6" w:name="_anchor_8"/>
      <w:bookmarkEnd w:id="6"/>
      <w:r>
        <w:rPr>
          <w:rFonts w:ascii="Arial, sans-serif" w:hAnsi="Arial, sans-serif"/>
          <w:color w:val="000000"/>
          <w:sz w:val="26"/>
          <w:lang w:val="ru-RU"/>
        </w:rPr>
        <w:t>П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риказ Министерства культуры и массовых коммуникаций Российской Федерации от 18 января 2007 г.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 Министерством юстиции Российской Федерации 6 марта 2007 г., регистрационный № 9059, Бюллетень нормативных актов федеральных органов исполнительной власти, 2007, № 20), с изменениями, внесенными приказом Министерства культуры Российской Федерации от 16 февраля 2009 г. № 68 (зарегистрирован Министерством юстиции Российской Федерации 5 мая 2009 г., регистрационный № 13893, «Российская газета», 2009, № 89) –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u w:val="single"/>
          <w:lang w:val="ru-RU"/>
        </w:rPr>
        <w:t>с учетом положений пункта 1.4. данного Приказа</w:t>
      </w:r>
      <w:r>
        <w:rPr>
          <w:rFonts w:ascii="Arial, sans-serif" w:hAnsi="Arial, sans-serif"/>
          <w:color w:val="000000"/>
          <w:sz w:val="26"/>
          <w:lang w:val="ru-RU"/>
        </w:rPr>
        <w:t>.</w:t>
      </w:r>
      <w:bookmarkStart w:id="7" w:name="_anchor_9"/>
      <w:bookmarkEnd w:id="7"/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2.6. Для предоставления муниципальной услуги устанавливается следующий исчерпывающий перечень документов, необходимых в соответствии с законодательными или иными нормативными правовыми актами для ее оказания: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 документ, удостоверяющий личность заявителя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i/>
          <w:color w:val="000000"/>
          <w:sz w:val="26"/>
          <w:lang w:val="ru-RU"/>
        </w:rPr>
        <w:t>при личном приеме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(подлежит возврату заявителю после удостоверения его личности при личном приеме);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документ, подтверждающий полномочия представителя заявителя;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 заявление (запрос) в свободной форме для физических лиц, либо на бланке организации - для юридических лиц (если запрос подается в электронном виде - по форме, размещенной на порталах, указанных в п.2.17. Регламента) с указанием следующих сведений: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lastRenderedPageBreak/>
        <w:t>сведения о заявителе, в том числе: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фамилия, имя, отчество (последнее - при наличии) физического лица или наименование юридического лица на бланке организации; почтовый и /или электронный адрес; номер телефона;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изложение существа запроса (сведения, необходимые для исполнения запроса) с указанием темы (вопроса), хронологии запрашиваемой информации: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 запросе о стаже работы, зарплате (социально-правовые запросы) дополнительно указываются: название, ведомственная подчиненность организации, период работы, занимаемая должность;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 случае запроса по определенной проблеме, теме, событию, факту (тематические запросы) в целях сокращения срока оказания муниципальной услуги необходимо указать поисковые данные (по объектам: год ввода в эксплуатацию законченных строительством зданий и сооружений, реквизиты правового акта; год сноса жилого дома или признания его аварийным и т.д.);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форма получения заявителем информации в соответствии с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подпунктом «а»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пункта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2.3. Регламента;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способ получения заявителем результата услуги (лично в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8"/>
          <w:shd w:val="clear" w:color="auto" w:fill="FFFFFF"/>
          <w:lang w:val="ru-RU"/>
        </w:rPr>
        <w:t>Администрации</w:t>
      </w:r>
      <w:r>
        <w:rPr>
          <w:color w:val="000000"/>
          <w:sz w:val="28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либо МФЦ);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личная подпись и дата.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При этом, Заявитель вправе приложить к запросу документы (их копии), подтверждающие сведения, относящиеся к изложению существа запроса (сведений, необходимых для исполнения запроса).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Для получения сведений, доступ к которым в соответствии с действующим законодательством РФ ограничен, заявителем предоставляются документы, подтверждающие в установленном порядке право на получение указанных сведений (письменное разрешение лица, в отношении которого запрашиваются сведения, составляющие охраняемую законом тайну, либо собственника архивных документов, их правопреемников, иные документы в соответствии с действующим законодательством).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 от органов, в распоряжении которых такие документы находятся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2.7. Межведомственное взаимодействие при предоставлении муниципальной услуги не предусмотрено.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2.8.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- условия действительности электронной подписи).</w:t>
      </w:r>
      <w:bookmarkStart w:id="8" w:name="_anchor_10"/>
      <w:bookmarkEnd w:id="8"/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lastRenderedPageBreak/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2.9. Исчерпывающий перечень оснований для приостановления или отказа в предоставлении муниципальной услуги: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основания для приостановления рассмотрения запроса отсутствуют.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основания для отказа в предоставлении муниципальной услуги: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отсутствие документов в Отделе по запрашиваемой тематике или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 xml:space="preserve"> непредоставление заявителем сведений, указанных в пункте 2.6. Регламента, необходимых для проведения поисковой работы;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наличие установленных в соответствии с действующим законодательством РФ ограничений на доступ к архивным документам.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При этом в ответе также указывается порядок получения сведений из документов, доступ к которым в соответствии с действующим законодательством ограничен.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</w:r>
      <w:bookmarkStart w:id="9" w:name="_anchor_11"/>
      <w:bookmarkEnd w:id="9"/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ab/>
        <w:t>Перечень услуг, которые являются необходимыми и обязательными для предоставления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2.10. Услуги, являющиеся необходимыми и обязательными для предоставления муниципальной услуги, отсутствуют.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2.11. Предоставление муниципальной услуги осуществляется бесплатно - без взимания государственной пошлины или иной платы.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2.12. Плата за предоставление услуг, являющихся необходимыми и обязательными для предоставления муниципальной услуги, не взимается в связи с отсутствием указанных услуг.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2.13. При предоставлении муниципальной услуги максимальный срок ожидания в очереди не должен превышать: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 15 минут при приеме к должностному лицу для подачи необходимых документов;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lastRenderedPageBreak/>
        <w:tab/>
        <w:t>б) 15 минут при приеме к должностному лицу для получения результата муниципальной услуги.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2.14. Заявления о предоставлении муниципальной услуги подлежат регистрации в день их поступления независимо от формы представления документов: на бумажных носителях или в электронной форме. В случае, если заявление и документы поступили в нерабочее время (день), они подлежат регистрации в рабочий день, следующий за днем поступления.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rFonts w:ascii="Arial, sans-serif" w:hAnsi="Arial, sans-serif"/>
          <w:i/>
          <w:color w:val="000000"/>
          <w:sz w:val="26"/>
          <w:shd w:val="clear" w:color="auto" w:fill="FFFFFF"/>
          <w:lang w:val="ru-RU"/>
        </w:rPr>
        <w:tab/>
        <w:t>2.15.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i/>
          <w:color w:val="000000"/>
          <w:sz w:val="26"/>
          <w:lang w:val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2.15.1. Помещения для предоставления муниципальной услуги размещаются по адресу: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626170, Тюменская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область, Уватский район, с. Уват, ул. Иртышская, 19.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Администрации или МФЦ.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инистрации или МФЦ;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lastRenderedPageBreak/>
        <w:tab/>
        <w:t>б)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 номерах кабинетов (окон), где осуществляются прием и устное информирование граждан; фамилии, имена, отчества сотрудников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Администрации или МФЦ, осуществляющих прием и устное информирование граждан;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 нормативных правовых актах, регулирующих порядок предоставления муниципальной услуги;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г)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образец заявления и перечень прилагаемых к нему документов.</w:t>
      </w:r>
      <w:bookmarkStart w:id="10" w:name="_anchor_14"/>
      <w:bookmarkEnd w:id="10"/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наличие выделенной стоянки автотранспортных средств для инвалидов;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обеспечение достаточной ширины дверных проемов, лестничных маршей, площадок;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г)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д)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размещение информации с учетом ограничения жизнедеятельности инвалидов;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е)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ж)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з)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оказание сотрудниками Администрации или МФЦ помощи инвалидам в преодолении барьеров, мешающих получению ими услуги наравне с другими лицами.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2.16. Показатели доступности и качества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2.16.1. Показателями доступности муниципальной услуги являются: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наличие помещений, оборудования и оснащения, отвечающих требованиям Регламента;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соблюдение режима работы Администрации и МФЦ при предоставлении муниципальной услуги;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lastRenderedPageBreak/>
        <w:tab/>
        <w:t>г)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2.16.2. Показателями качества муниципальной услуги являются: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соблюдение сроков и последовательности административных процедур, установленных Регламентом;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  <w:bookmarkStart w:id="11" w:name="_anchor_15"/>
      <w:bookmarkEnd w:id="11"/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rFonts w:ascii="Arial, sans-serif" w:hAnsi="Arial, sans-serif"/>
          <w:i/>
          <w:color w:val="000000"/>
          <w:sz w:val="26"/>
          <w:shd w:val="clear" w:color="auto" w:fill="FFFFFF"/>
          <w:lang w:val="ru-RU"/>
        </w:rPr>
        <w:t>2.17.</w:t>
      </w:r>
      <w:r>
        <w:rPr>
          <w:rFonts w:ascii="Arial, sans-serif" w:hAnsi="Arial, sans-serif"/>
          <w:i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i/>
          <w:color w:val="000000"/>
          <w:sz w:val="26"/>
          <w:lang w:val="ru-RU"/>
        </w:rPr>
        <w:t>Требования,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2.17.1.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При выдаче результата муниципальной услуги МФЦ учитывает требования постановления Правительства РФ 18 марта 2015 года №250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2.17.2. При предоставлении муниципальной услуги в электронной форме заявитель вправе: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а) получить информацию о порядке и сроках предоставления муниципальной услуги, размещенной на Едином портале государственных и муниципальных услуг (функций) (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www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.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gosuslugi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.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ru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) (далее - Единый портал) или на Региональном портале услуг (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http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://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uslugi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.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admtyumen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.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ru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/) (далее - Региональный портал);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б) осуществить предварительную запись на личный прием в МФЦ через официальный сайт МФЦ в информационно-телекоммуникационной сети Интернет (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www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.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mfcto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.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ru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), в том числе с использованием мобильного приложения;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в)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lastRenderedPageBreak/>
        <w:t>(если законодательством Российской Федерации для подписания таких документов не установлен иной вид электронной подписи);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г) получить сведения о ходе выполнения заявления, поданного в электронной форме;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д) получить результат предоставления муниципальной услуги в форме электронного документа;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е) осуществить оценку качества предоставления услуги;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ж) 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— ФГИС ДО), а также при помощи Единого портала, Регионального портала, официального сайта Администрации.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  <w:r>
        <w:rPr>
          <w:rFonts w:ascii="Arial, sans-serif" w:hAnsi="Arial, sans-serif"/>
          <w:b/>
          <w:color w:val="000000"/>
          <w:sz w:val="26"/>
        </w:rPr>
        <w:t>III</w:t>
      </w:r>
      <w:r>
        <w:rPr>
          <w:rFonts w:ascii="Arial, sans-serif" w:hAnsi="Arial, sans-serif"/>
          <w:b/>
          <w:color w:val="000000"/>
          <w:sz w:val="26"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3.1. Прием документов,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необходимых для предоставления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bookmarkStart w:id="12" w:name="Par543"/>
      <w:bookmarkEnd w:id="12"/>
      <w:r>
        <w:rPr>
          <w:rFonts w:ascii="Arial, sans-serif" w:hAnsi="Arial, sans-serif"/>
          <w:color w:val="000000"/>
          <w:sz w:val="26"/>
          <w:lang w:val="ru-RU"/>
        </w:rPr>
        <w:tab/>
        <w:t>3.1.1. Основанием для начала исполнения административной процедуры является обращение заявителя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в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Отдел</w:t>
      </w:r>
      <w:bookmarkStart w:id="13" w:name="_anchor_16"/>
      <w:bookmarkEnd w:id="13"/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с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заявлением и документами, установленными пунктом 2.6. Регламента</w:t>
      </w:r>
      <w:r>
        <w:rPr>
          <w:rFonts w:ascii="Arial, sans-serif" w:hAnsi="Arial, sans-serif"/>
          <w:b/>
          <w:color w:val="000000"/>
          <w:sz w:val="26"/>
          <w:lang w:val="ru-RU"/>
        </w:rPr>
        <w:t>,</w:t>
      </w:r>
      <w:r>
        <w:rPr>
          <w:rFonts w:ascii="Arial, sans-serif" w:hAnsi="Arial, sans-serif"/>
          <w:b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посредством личного приема в Администрацию или МФЦ или в электронной форме посредством Единого портала или Регионального портала.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3.1.2. В ходе личного приема заявления и документов,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прилагаемых к заявлению в обязательном порядке,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ответственный за прием документов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сотрудник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Отдела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устанавливает личность обратившегося заявителя путем проверки документа, удостоверяющего его личность;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информирует заявителя о порядке и сроках предоставления муниципальной услуги;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проверяет правильность заполнения заявления;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г)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обеспечивает регистрацию заявления;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д)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выдает заявителю расписку о приеме документов.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3.1.3.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При поступлении заявления и документов в электронной форме сотрудник Отдела: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обеспечивает регистрацию заявления в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Журнале регистрации запросо</w:t>
      </w:r>
      <w:bookmarkStart w:id="14" w:name="_anchor_18"/>
      <w:bookmarkEnd w:id="14"/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в</w:t>
      </w:r>
      <w:r>
        <w:rPr>
          <w:color w:val="000000"/>
          <w:sz w:val="28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при этом заявление получает статусы «Принято ведомством» или «В обработке», что отражается в «Личном кабинете» Единого портала или Регионального портала (в зависимости от информационного ресурса, посредством которого было подано заявление);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проверяет подлинность электронной подписи посредством обращения к Единому порталу (в случае, если заявителем представлены электронные документы, подписанные квалифицированной электронной подписью).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lastRenderedPageBreak/>
        <w:tab/>
        <w:t>В случае если в результате проверки квалифицированной подписи выявлено несоблюдение условий ее действительности, сотрудник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статьи 11 Федерального закона от 06.04.2011 №63-ФЗ «Об электронной подписи», которые послужили основанием для его принятия. Такое уведомление подписывается квалифицированной подписью сотрудника Администрации, регистрируется в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Журнале регистрации запросов</w:t>
      </w:r>
      <w:bookmarkStart w:id="15" w:name="_anchor_19"/>
      <w:bookmarkEnd w:id="15"/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и направляется способами, указанными в пункте 9 Постановления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3.1.4.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Результатом исполнения административной процедуры: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а</w:t>
      </w:r>
      <w:r>
        <w:rPr>
          <w:rFonts w:ascii="Arial, sans-serif" w:hAnsi="Arial, sans-serif"/>
          <w:color w:val="000000"/>
          <w:sz w:val="26"/>
          <w:lang w:val="ru-RU"/>
        </w:rPr>
        <w:t>)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при личном приеме является прием от заявителя и регистрация в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Журнале регистрации запросов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заявления и документов, прилагаемых к заявлению в соответствии с пунктом 2.6 административного регламента (далее - зарегистрированное заявление);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)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при поступлении документов в электронном виде - регистрация заявления о предоставлении муниципальной услуги в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Журнале регистрации запросов</w:t>
      </w:r>
      <w:r>
        <w:rPr>
          <w:color w:val="000000"/>
          <w:position w:val="13"/>
          <w:sz w:val="28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либо направление заявителю в электронной форме уведомления об отказе в приеме документов.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3.1.5. Фиксация результата административной процедуры осуществляется путем занесения информации о зарегистрированном заявлении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в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Отделе.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3.1.6. Ответственным за выполнение административной процедуры является сотрудник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Отдела, к функциям которого относится прием и регистрация документов.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3.1.7 Критерием для приема и регистрации заявления и документов,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прилагаемых к заявлению в соответствии с пунктом 2.6 административного регламента, является факт обращения заявителя.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 xml:space="preserve">3.1.8. Общее время административной процедуры по приему </w:t>
      </w:r>
      <w:r>
        <w:rPr>
          <w:rFonts w:ascii="Arial, sans-serif" w:hAnsi="Arial, sans-serif"/>
          <w:color w:val="000000"/>
          <w:sz w:val="28"/>
          <w:szCs w:val="28"/>
          <w:shd w:val="clear" w:color="auto" w:fill="FFFFFF"/>
          <w:lang w:val="ru-RU"/>
        </w:rPr>
        <w:t>документов, необходимых для предоставления муниципальной услуги: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Arial, sans-serif" w:hAnsi="Arial, sans-serif"/>
          <w:color w:val="000000"/>
          <w:sz w:val="28"/>
          <w:szCs w:val="28"/>
          <w:shd w:val="clear" w:color="auto" w:fill="FFFFFF"/>
          <w:lang w:val="ru-RU"/>
        </w:rPr>
        <w:tab/>
        <w:t>а) при личном приеме документов не должно превышать 15 минут;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б)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при подаче документов в электронном виде и при отсутствии основания для отказа в приеме документов согласно п. 2.8.1 Регламента (несоблюдения условий действительности электронной подписи) - 1 рабочий день (при поступлении документов в рабочее время - день поступления, за пределами рабочего времени – в первый рабочий день, следующий за днем поступления);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в)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при подаче документов в электронном виде и при наличии основания для отказа в приеме документов согласно п. 2.8.1 Регламента (несоблюдение условий действительности электронной подписи) решение об отказе в приеме документов направляется заявителю в установленном порядке в срок не более 3 рабочих дней со дня поступления.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bookmarkStart w:id="16" w:name="Par568"/>
      <w:bookmarkEnd w:id="16"/>
      <w:r>
        <w:rPr>
          <w:rFonts w:ascii="Arial, sans-serif" w:hAnsi="Arial, sans-serif"/>
          <w:i/>
          <w:color w:val="000000"/>
          <w:sz w:val="26"/>
          <w:lang w:val="ru-RU"/>
        </w:rPr>
        <w:t>3.2. Рассмотрение поступивших запросов и подготовка результатов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lastRenderedPageBreak/>
        <w:tab/>
        <w:t>3.2.1. Основанием для начала административной процедуры является поступление запроса сотруднику Отдела, ответственному за его исполнение.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3.2.2. Сотрудник Отдела осуществляет следующие действия: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 проводит анализ поступивших запросов заявителей с учетом имеющихся архивных справочников в традиционной и электронной форме, содержащих сведения о местах хранения документов, необходимых для исполнения запросов, в том числе: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 xml:space="preserve">определяет степень полноты информации, содержащейся в запросе, и необходимой для его исполнения (при отсутствии в запросе сведений, необходимых для проведения поисковой работы и предусмотренных пунктом </w:t>
      </w:r>
      <w:r>
        <w:rPr>
          <w:rFonts w:ascii="Arial, sans-serif" w:hAnsi="Arial, sans-serif"/>
          <w:color w:val="000000"/>
          <w:sz w:val="26"/>
          <w:lang w:val="ru-RU"/>
        </w:rPr>
        <w:tab/>
        <w:t>2.6 Регламента, уточняет необходимые сведения у заявителя при помощи средств телефонной связи или (в случае, если с заявителем невозможно связаться по телефону) путем направления уведомления о необходимости уточнения запроса на адрес, указанный в заявлении в течение 1 рабочего дня со дня регистрации запроса);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устанавливает наличие в Отделе запрашиваемой информации, в том числе места нахождения архивных документов, необходимых для исполнения запроса либо местонахождение, адрес конкретной организации, куда следует направить запрос по принадлежности на исполнение (в случае, если архив располагает такими данными);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устанавливает наличие установленных действующим законодательством ограничений на доступ к запрашиваемой информации; проверяет наличие полномочий заявителя на получение запрашиваемой информации в соответствии с действующим законодательством РФ;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 готовит проект результата муниципальной услуги: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при наличии в Отделе необходимых для исполнения запроса документов (сведений) составляет архивную справку; архивную выписку; архивную копию либо ответ на запрос (информационное письмо) в зависимости от формы получения результата услуги, указанной в заявлении;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при наличии оснований для отказа в предоставлении муниципальной услуги в соответствии с п.2.9.2. Регламента составляет уведомление об отказе в предоставлении муниципальной услуги с указанием основания для отказа, установленного п.2.9.2. Регламента, краткого описания конкретных положения заявления или документов, в отношении которых выявлены такие основания, либо фактического обстоятельства, послужившего основанием для отказа, порядок получения сведений из документов, доступ к которым в соответствии с действующим законодательством ограничен, если это послужило основанием для отказа, указание на право заявителя обжаловать данный отказ в судебном либо досудебном (внесудебном) порядке;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если по результатам анализа запроса сотрудником Отдела было принято решение о направлении запроса в другое архивное учреждение или организацию, где хранятся необходимые архивные документы, либо о направлении заявителю рекомендаций о дальнейших путях поиска информации, сотрудник Отдела, ответственный за подготовку результата муниципальной услуги, обеспечивает перенаправление запроса по адресу и готовит уведомление об этом заявителя в срок не позднее 2 рабочих дней со дня регистрации запроса.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3.2.3. Результаты муниципальной услуги в день их создания передаются сотрудником Отдела, ответственным за их подготовку, начальнику Отдела для подписания, который подписывает их не позднее рабочего дня, следующего за днем поступления результатов для подписания.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lastRenderedPageBreak/>
        <w:tab/>
        <w:t>3.2.4. Фиксация результата административной процедуры осуществляется путем занесения информации в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Журнал регистрации запросов.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3.2.5. Ответственным за выполнение административной процедуры является сотрудник Отдела, уполномоченный на исполнение запросов граждан.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3.2.6. Критерием для исполнения административной процедуры, является факт поступления запроса.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3.2.7. Общий срок административной процедуры: не более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19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рабочих дней со дня регистрации запроса в Администрации, за исключением следующих случаев: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при исполнении на социально-правовой запрос при исполнении по научно-справочному аппарату (при наличии) срок не должен превышать 6 рабочих дней со дня регистрации запроса в Администрации;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 случае, если запрос не относится к составу хранящихся в Отделе документов срок не может превышать 4 рабочих дней со дня регистрации запроса в Администрации.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3.3. Выдача (направление) заявителю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результата предоставления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3.3.1. Основанием для начала административной процедуры по выдаче (направление) заявителю результата предоставления муниципальной услуги является окончание административной процедуры по подготовке результатов муниципальной услуги.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3.3.2. Сотрудник Отдела в течение 1 рабочего дня со дня утверждения (подписания) начальником Отдела результата муниципальной услуги обеспечивает его регистрацию, а также выдачу (направление) заявителю способом получения результата услуги, указанным в заявлении.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3.3.3. Результаты муниципальной услуги могут быть получены заявителем в зависимости от способа получения, указанного заявителем в запросе.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 случае если заявителем (представителем заявителя) способ получения результата муниципальной услуги указан «при личном обращении» сотрудник Отдела в день регистрации результата услуги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или МФЦ в день поступления результата услуги от Администрации информирует заявителя (представителя заявителя) о готовности результата муниципальной услуги и возможности его получения. Информирование осуществляется одним из следующих способов: по телефону, сообщением на электронный адрес либо СМС-сообщением на мобильный телефон заявителя (представителя заявителя).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Для получения результата муниципальной услуги заявитель (представитель заявителя) обращаются в Администрацию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или МФЦ в рабочее время согласно графику работы. При этом сотрудник Администрации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или МФЦ, осуществляющий выдачу результата муниципальной услуги, выполняет следующие действия: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 устанавливает личность обратившегося лица путем проверки документа, удостоверяющего его личность. При обращении представителя заявителя также устанавливает наличие у него полномочий путем проверки документа, подтверждающего его полномочия представителя;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 выдает под личную подпись результат муниципальной услуги.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3.3.4. Ответственными за выполнение административной процедуры являются сотрудник Отдела или МФЦ.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lastRenderedPageBreak/>
        <w:tab/>
        <w:t>3.3.5. Критерием направления (выдачи) результата муниципальной услуги является его поступление сотруднику Отдела подписанного начальником Отдела результата муниципальной услуги.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3.3.6. Результатом исполнения административной процедуры является направление (выдача) заявителю результата предоставления муниципальной услуги способом, указанным в запросе.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3.3.7. Фиксация результата административной процедуры осуществляется путем занесения информации в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Журнале регистрации запросов.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3.3.8. Срок выдачи заявителю результата муниципальной услуги при личном приеме — не более 15 минут.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Общий срок административной процедуры не должен превышать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>20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рабочих дней со дня регистрации запроса, либо при исполнении социально-правового запроса по научно-справочному аппарату - не более 7 рабочих дней со дня регистрации запроса. В случае, если запрос не относится к составу хранящихся в Отделе документов срок не может превышать 5 рабочих дней со дня регистрации запроса в Администрации.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bookmarkStart w:id="17" w:name="Par422"/>
      <w:bookmarkEnd w:id="17"/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3.4. Блок-схема административных процедур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Блок-схема административных процедур представлена в приложении №1 к настоящему административному регламенту.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rFonts w:ascii="Arial, sans-serif" w:hAnsi="Arial, sans-serif"/>
          <w:b/>
          <w:color w:val="000000"/>
          <w:sz w:val="26"/>
        </w:rPr>
        <w:t>IV</w:t>
      </w:r>
      <w:r>
        <w:rPr>
          <w:rFonts w:ascii="Arial, sans-serif" w:hAnsi="Arial, sans-serif"/>
          <w:b/>
          <w:color w:val="000000"/>
          <w:sz w:val="26"/>
          <w:lang w:val="ru-RU"/>
        </w:rPr>
        <w:t>. Формы контроля за предоставлением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4.2.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Периодичность осуществления текущего контроля устанавливается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муниципальными правовыми актами администрации Уватского муниципального района.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4.3. Администрация организует и осуществляет контроль за предоставлением муниципальной услуги.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4.4. Проверки полноты и качества предоставления муниципальной услуги осуществляются на основании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муниципального правового акта администрации Уватского муниципального района.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</w:pPr>
      <w:r>
        <w:rPr>
          <w:rFonts w:ascii="Arial, sans-serif" w:hAnsi="Arial, sans-serif"/>
          <w:color w:val="000000"/>
          <w:sz w:val="26"/>
          <w:shd w:val="clear" w:color="auto" w:fill="FFFFFF"/>
          <w:lang w:val="ru-RU"/>
        </w:rPr>
        <w:tab/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rFonts w:ascii="Arial, sans-serif" w:hAnsi="Arial, sans-serif"/>
          <w:b/>
          <w:color w:val="000000"/>
          <w:sz w:val="26"/>
        </w:rPr>
        <w:t>V</w:t>
      </w:r>
      <w:r>
        <w:rPr>
          <w:rFonts w:ascii="Arial, sans-serif" w:hAnsi="Arial, sans-serif"/>
          <w:b/>
          <w:color w:val="000000"/>
          <w:sz w:val="26"/>
          <w:lang w:val="ru-RU"/>
        </w:rPr>
        <w:t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5.1. Предмет жалобы</w:t>
      </w:r>
    </w:p>
    <w:p w:rsidR="009C3782" w:rsidRDefault="009C3782" w:rsidP="009C3782">
      <w:pPr>
        <w:pStyle w:val="Textbody"/>
        <w:widowControl/>
        <w:spacing w:after="0"/>
        <w:jc w:val="both"/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rFonts w:ascii="Arial, sans-serif" w:hAnsi="Arial, sans-serif"/>
          <w:color w:val="000000"/>
          <w:sz w:val="26"/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а) нарушение срока регистрации запроса заявителя о предоставлении муниципальной услуги;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б) нарушение срока предоставления муниципальной услуги;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в)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области, муниципальными нормативными правовыми актами для предоставления муниципальной услуги;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Тюменской области, муниципальными нормативными правовыми актами для предоставления муниципальной услуги;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 муниципальными нормативными правовыми актами;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lastRenderedPageBreak/>
        <w:tab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 муниципальными нормативными правовыми актами;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ж) отказ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i/>
          <w:color w:val="000000"/>
          <w:sz w:val="26"/>
          <w:lang w:val="ru-RU"/>
        </w:rPr>
      </w:pPr>
      <w:r>
        <w:rPr>
          <w:rFonts w:ascii="Arial, sans-serif" w:hAnsi="Arial, sans-serif"/>
          <w:i/>
          <w:color w:val="000000"/>
          <w:sz w:val="26"/>
          <w:lang w:val="ru-RU"/>
        </w:rPr>
        <w:t>5.2. Сроки рассмотрения жалобы</w:t>
      </w:r>
    </w:p>
    <w:p w:rsidR="009C3782" w:rsidRDefault="009C3782" w:rsidP="009C3782">
      <w:pPr>
        <w:pStyle w:val="Textbody"/>
        <w:widowControl/>
        <w:spacing w:after="0"/>
        <w:jc w:val="both"/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rFonts w:ascii="Arial, sans-serif" w:hAnsi="Arial, sans-serif"/>
          <w:color w:val="000000"/>
          <w:sz w:val="26"/>
          <w:lang w:val="ru-RU"/>
        </w:rPr>
        <w:tab/>
        <w:t>Жалоба, поступившая в администрацию, подлежит рассмотрению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главой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администрации Уватского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муниципального</w:t>
      </w:r>
      <w:r>
        <w:rPr>
          <w:rFonts w:ascii="Arial, sans-serif" w:hAnsi="Arial, sans-serif"/>
          <w:color w:val="000000"/>
          <w:sz w:val="26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района</w:t>
      </w:r>
      <w:r>
        <w:rPr>
          <w:color w:val="000000"/>
          <w:sz w:val="28"/>
        </w:rPr>
        <w:t> </w:t>
      </w:r>
      <w:r>
        <w:rPr>
          <w:rFonts w:ascii="Arial, sans-serif" w:hAnsi="Arial, sans-serif"/>
          <w:color w:val="000000"/>
          <w:sz w:val="26"/>
          <w:lang w:val="ru-RU"/>
        </w:rPr>
        <w:t>либо сотрудником администрации,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Default="009C3782" w:rsidP="009C3782">
      <w:pPr>
        <w:pStyle w:val="Textbody"/>
        <w:widowControl/>
        <w:spacing w:after="0"/>
        <w:jc w:val="both"/>
        <w:rPr>
          <w:color w:val="000000"/>
          <w:lang w:val="ru-RU"/>
        </w:rPr>
      </w:pP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lastRenderedPageBreak/>
        <w:t> </w:t>
      </w:r>
    </w:p>
    <w:p w:rsidR="009C3782" w:rsidRPr="009C3782" w:rsidRDefault="009C3782" w:rsidP="009C3782">
      <w:pPr>
        <w:pStyle w:val="Textbody"/>
        <w:widowControl/>
        <w:spacing w:after="0"/>
        <w:jc w:val="right"/>
        <w:rPr>
          <w:lang w:val="ru-RU"/>
        </w:rPr>
      </w:pPr>
      <w:r>
        <w:rPr>
          <w:color w:val="000000"/>
        </w:rPr>
        <w:t> </w:t>
      </w:r>
      <w:r>
        <w:rPr>
          <w:rFonts w:ascii="Arial, sans-serif" w:hAnsi="Arial, sans-serif"/>
          <w:color w:val="000000"/>
          <w:sz w:val="28"/>
          <w:lang w:val="ru-RU"/>
        </w:rPr>
        <w:t>Приложение 1</w:t>
      </w:r>
    </w:p>
    <w:p w:rsidR="009C3782" w:rsidRDefault="009C3782" w:rsidP="009C3782">
      <w:pPr>
        <w:pStyle w:val="Textbody"/>
        <w:widowControl/>
        <w:spacing w:after="0"/>
        <w:jc w:val="right"/>
        <w:rPr>
          <w:rFonts w:ascii="Arial, sans-serif" w:hAnsi="Arial, sans-serif"/>
          <w:color w:val="000000"/>
          <w:sz w:val="28"/>
          <w:lang w:val="ru-RU"/>
        </w:rPr>
      </w:pPr>
      <w:r>
        <w:rPr>
          <w:rFonts w:ascii="Arial, sans-serif" w:hAnsi="Arial, sans-serif"/>
          <w:color w:val="000000"/>
          <w:sz w:val="28"/>
          <w:lang w:val="ru-RU"/>
        </w:rPr>
        <w:t>к Регламенту</w:t>
      </w:r>
    </w:p>
    <w:p w:rsidR="009C3782" w:rsidRPr="009C3782" w:rsidRDefault="009C3782" w:rsidP="009C3782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</w:rPr>
        <w:t> 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b/>
          <w:color w:val="000000"/>
          <w:sz w:val="28"/>
          <w:lang w:val="ru-RU"/>
        </w:rPr>
      </w:pPr>
      <w:bookmarkStart w:id="18" w:name="Par800"/>
      <w:bookmarkEnd w:id="18"/>
      <w:r>
        <w:rPr>
          <w:rFonts w:ascii="Arial, sans-serif" w:hAnsi="Arial, sans-serif"/>
          <w:b/>
          <w:color w:val="000000"/>
          <w:sz w:val="28"/>
          <w:lang w:val="ru-RU"/>
        </w:rPr>
        <w:t>БЛОК-СХЕМА</w:t>
      </w:r>
    </w:p>
    <w:p w:rsidR="009C3782" w:rsidRDefault="009C3782" w:rsidP="009C3782">
      <w:pPr>
        <w:pStyle w:val="Textbody"/>
        <w:widowControl/>
        <w:spacing w:after="0"/>
        <w:jc w:val="center"/>
        <w:rPr>
          <w:rFonts w:ascii="Arial, sans-serif" w:hAnsi="Arial, sans-serif"/>
          <w:b/>
          <w:color w:val="000000"/>
          <w:sz w:val="28"/>
          <w:lang w:val="ru-RU"/>
        </w:rPr>
      </w:pPr>
      <w:r>
        <w:rPr>
          <w:rFonts w:ascii="Arial, sans-serif" w:hAnsi="Arial, sans-serif"/>
          <w:b/>
          <w:color w:val="000000"/>
          <w:sz w:val="28"/>
          <w:lang w:val="ru-RU"/>
        </w:rPr>
        <w:t>ПРЕДОСТАВЛЕНИЯ МУНИЦИПАЛЬНОЙ УСЛУГИ</w:t>
      </w:r>
    </w:p>
    <w:p w:rsidR="009C3782" w:rsidRPr="009C3782" w:rsidRDefault="009C3782" w:rsidP="009C3782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tbl>
      <w:tblPr>
        <w:tblW w:w="777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6"/>
      </w:tblGrid>
      <w:tr w:rsidR="009C3782" w:rsidRPr="009C3782" w:rsidTr="0095139E">
        <w:tblPrEx>
          <w:tblCellMar>
            <w:top w:w="0" w:type="dxa"/>
            <w:bottom w:w="0" w:type="dxa"/>
          </w:tblCellMar>
        </w:tblPrEx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C3782" w:rsidRDefault="009C3782" w:rsidP="0095139E">
            <w:pPr>
              <w:pStyle w:val="TableContents"/>
              <w:jc w:val="center"/>
              <w:rPr>
                <w:rFonts w:ascii="Arial, sans-serif" w:hAnsi="Arial, sans-serif"/>
                <w:lang w:val="ru-RU"/>
              </w:rPr>
            </w:pPr>
            <w:r>
              <w:rPr>
                <w:rFonts w:ascii="Arial, sans-serif" w:hAnsi="Arial, sans-serif"/>
                <w:lang w:val="ru-RU"/>
              </w:rPr>
              <w:t>Прием документов, необходимых для предоставления муниципальной услуги</w:t>
            </w:r>
          </w:p>
        </w:tc>
      </w:tr>
      <w:tr w:rsidR="009C3782" w:rsidTr="0095139E">
        <w:tblPrEx>
          <w:tblCellMar>
            <w:top w:w="0" w:type="dxa"/>
            <w:bottom w:w="0" w:type="dxa"/>
          </w:tblCellMar>
        </w:tblPrEx>
        <w:tc>
          <w:tcPr>
            <w:tcW w:w="7776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9C3782" w:rsidRDefault="009C3782" w:rsidP="0095139E">
            <w:pPr>
              <w:pStyle w:val="TableContents"/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5481219D" wp14:editId="78F35A93">
                  <wp:extent cx="281882" cy="205922"/>
                  <wp:effectExtent l="0" t="0" r="3868" b="3628"/>
                  <wp:docPr id="2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82" cy="205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2" w:rsidRPr="009C3782" w:rsidTr="0095139E">
        <w:tblPrEx>
          <w:tblCellMar>
            <w:top w:w="0" w:type="dxa"/>
            <w:bottom w:w="0" w:type="dxa"/>
          </w:tblCellMar>
        </w:tblPrEx>
        <w:tc>
          <w:tcPr>
            <w:tcW w:w="7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C3782" w:rsidRDefault="009C3782" w:rsidP="0095139E">
            <w:pPr>
              <w:pStyle w:val="TableContents"/>
              <w:jc w:val="center"/>
              <w:rPr>
                <w:rFonts w:ascii="Arial, sans-serif" w:hAnsi="Arial, sans-serif"/>
                <w:lang w:val="ru-RU"/>
              </w:rPr>
            </w:pPr>
            <w:r>
              <w:rPr>
                <w:rFonts w:ascii="Arial, sans-serif" w:hAnsi="Arial, sans-serif"/>
                <w:lang w:val="ru-RU"/>
              </w:rPr>
              <w:t>Рассмотрение поступивших запросов и подготовка результатов муниципальной услуги</w:t>
            </w:r>
          </w:p>
        </w:tc>
      </w:tr>
      <w:tr w:rsidR="009C3782" w:rsidTr="0095139E">
        <w:tblPrEx>
          <w:tblCellMar>
            <w:top w:w="0" w:type="dxa"/>
            <w:bottom w:w="0" w:type="dxa"/>
          </w:tblCellMar>
        </w:tblPrEx>
        <w:tc>
          <w:tcPr>
            <w:tcW w:w="77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0" w:type="dxa"/>
            </w:tcMar>
          </w:tcPr>
          <w:p w:rsidR="009C3782" w:rsidRDefault="009C3782" w:rsidP="0095139E">
            <w:pPr>
              <w:pStyle w:val="TableContents"/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AE6B1BD" wp14:editId="6F3D6EB5">
                  <wp:extent cx="274320" cy="205922"/>
                  <wp:effectExtent l="0" t="0" r="0" b="3628"/>
                  <wp:docPr id="3" name="Изображение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05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2" w:rsidRPr="009C3782" w:rsidTr="0095139E">
        <w:tblPrEx>
          <w:tblCellMar>
            <w:top w:w="0" w:type="dxa"/>
            <w:bottom w:w="0" w:type="dxa"/>
          </w:tblCellMar>
        </w:tblPrEx>
        <w:tc>
          <w:tcPr>
            <w:tcW w:w="7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C3782" w:rsidRDefault="009C3782" w:rsidP="0095139E">
            <w:pPr>
              <w:pStyle w:val="TableContents"/>
              <w:jc w:val="center"/>
              <w:rPr>
                <w:rFonts w:ascii="Arial, sans-serif" w:hAnsi="Arial, sans-serif"/>
                <w:lang w:val="ru-RU"/>
              </w:rPr>
            </w:pPr>
            <w:r>
              <w:rPr>
                <w:rFonts w:ascii="Arial, sans-serif" w:hAnsi="Arial, sans-serif"/>
                <w:lang w:val="ru-RU"/>
              </w:rPr>
              <w:t>Выдача (направление) заявителю результата предоставления муниципальной услуги</w:t>
            </w:r>
          </w:p>
        </w:tc>
      </w:tr>
    </w:tbl>
    <w:p w:rsidR="009C3782" w:rsidRPr="009C3782" w:rsidRDefault="009C3782" w:rsidP="009C3782">
      <w:pPr>
        <w:pStyle w:val="Textbody"/>
        <w:jc w:val="center"/>
        <w:rPr>
          <w:lang w:val="ru-RU"/>
        </w:rPr>
      </w:pPr>
      <w:r>
        <w:rPr>
          <w:lang w:val="ru-RU"/>
        </w:rPr>
        <w:br/>
      </w:r>
    </w:p>
    <w:p w:rsidR="00511803" w:rsidRPr="009C3782" w:rsidRDefault="00511803">
      <w:pPr>
        <w:rPr>
          <w:lang w:val="ru-RU"/>
        </w:rPr>
      </w:pPr>
      <w:bookmarkStart w:id="19" w:name="_GoBack"/>
      <w:bookmarkEnd w:id="19"/>
    </w:p>
    <w:sectPr w:rsidR="00511803" w:rsidRPr="009C3782">
      <w:pgSz w:w="11906" w:h="16838"/>
      <w:pgMar w:top="1134" w:right="590" w:bottom="1134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D2"/>
    <w:rsid w:val="00511803"/>
    <w:rsid w:val="009C3782"/>
    <w:rsid w:val="00D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7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C3782"/>
    <w:pPr>
      <w:spacing w:after="120"/>
    </w:pPr>
  </w:style>
  <w:style w:type="paragraph" w:customStyle="1" w:styleId="TableContents">
    <w:name w:val="Table Contents"/>
    <w:basedOn w:val="a"/>
    <w:rsid w:val="009C3782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9C378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782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7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C3782"/>
    <w:pPr>
      <w:spacing w:after="120"/>
    </w:pPr>
  </w:style>
  <w:style w:type="paragraph" w:customStyle="1" w:styleId="TableContents">
    <w:name w:val="Table Contents"/>
    <w:basedOn w:val="a"/>
    <w:rsid w:val="009C3782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9C378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782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6241</Words>
  <Characters>35579</Characters>
  <Application>Microsoft Office Word</Application>
  <DocSecurity>0</DocSecurity>
  <Lines>296</Lines>
  <Paragraphs>83</Paragraphs>
  <ScaleCrop>false</ScaleCrop>
  <Company>AdmUvat</Company>
  <LinksUpToDate>false</LinksUpToDate>
  <CharactersWithSpaces>41737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2018-05-24T05:55:00Z</dcterms:created>
  <dcterms:modified xsi:type="dcterms:W3CDTF">2018-05-24T05:56:00Z</dcterms:modified>
</cp:coreProperties>
</file>