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БЛОК-СХЕМА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ПРЕДОСТАВЛЕНИЯ МУНИЦИПАЛЬНОЙ УСЛУГИ В ЧАСТИ ВЫДАЧИ РАЗРЕШЕНИЯ НА УСТАНОВКУ И ЭКСПЛУАТАЦИЮ РЕКЛАМНОЙ КОНСТРУКЦИИ</w:t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ind w:start="0" w:end="0" w:firstLine="567"/>
        <w:jc w:val="center"/>
        <w:rPr>
          <w:rFonts w:ascii="Arial" w:hAnsi="Arial" w:cs="Arial"/>
          <w:b/>
          <w:b/>
          <w:bCs/>
          <w:sz w:val="28"/>
          <w:szCs w:val="28"/>
          <w:lang w:val="ru-RU" w:eastAsia="ru-RU"/>
        </w:rPr>
      </w:pPr>
      <w:r>
        <w:rPr>
          <w:rFonts w:cs="Arial" w:ascii="Arial" w:hAnsi="Arial"/>
          <w:b/>
          <w:bCs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-112395</wp:posOffset>
                </wp:positionH>
                <wp:positionV relativeFrom="paragraph">
                  <wp:posOffset>35560</wp:posOffset>
                </wp:positionV>
                <wp:extent cx="6163310" cy="60579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605790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start="1077" w:end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>Заявление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485.3pt;height:47.7pt;mso-wrap-distance-left:9.05pt;mso-wrap-distance-right:9.05pt;mso-wrap-distance-top:0pt;mso-wrap-distance-bottom:0pt;margin-top:2.8pt;mso-position-vertical-relative:text;margin-left:-8.85pt;mso-position-horizontal-relative:text">
                <v:textbox>
                  <w:txbxContent>
                    <w:p>
                      <w:pPr>
                        <w:pStyle w:val="Normal"/>
                        <w:ind w:start="1077" w:end="0" w:hanging="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</w:rPr>
                        <w:t>Заявление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start="0" w:end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firstLine="567"/>
        <w:jc w:val="both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2984500</wp:posOffset>
                </wp:positionH>
                <wp:positionV relativeFrom="paragraph">
                  <wp:posOffset>635</wp:posOffset>
                </wp:positionV>
                <wp:extent cx="1905" cy="213995"/>
                <wp:effectExtent l="0" t="0" r="0" b="0"/>
                <wp:wrapNone/>
                <wp:docPr id="2" name="Прямая соединительная линия 11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138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112" stroked="t" style="position:absolute;margin-left:235pt;margin-top:0pt;width:0.1pt;height:16.8pt" type="shapetype_32">
                <v:stroke color="black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ind w:start="0" w:end="0" w:firstLine="567"/>
        <w:jc w:val="both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-112395</wp:posOffset>
                </wp:positionH>
                <wp:positionV relativeFrom="paragraph">
                  <wp:posOffset>38735</wp:posOffset>
                </wp:positionV>
                <wp:extent cx="6099810" cy="522605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522605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start="1020" w:end="0" w:hanging="0"/>
                              <w:jc w:val="center"/>
                              <w:rPr>
                                <w:rFonts w:ascii="Arial" w:hAnsi="Arial" w:eastAsia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iCs/>
                              </w:rPr>
                              <w:t>Прием и рассмотрение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480.3pt;height:41.15pt;mso-wrap-distance-left:9.05pt;mso-wrap-distance-right:9.05pt;mso-wrap-distance-top:0pt;mso-wrap-distance-bottom:0pt;margin-top:3.05pt;mso-position-vertical-relative:text;margin-left:-8.85pt;mso-position-horizontal-relative:text">
                <v:textbox>
                  <w:txbxContent>
                    <w:p>
                      <w:pPr>
                        <w:pStyle w:val="Normal"/>
                        <w:ind w:start="1020" w:end="0" w:hanging="0"/>
                        <w:jc w:val="center"/>
                        <w:rPr>
                          <w:rFonts w:ascii="Arial" w:hAnsi="Arial" w:eastAsia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iCs/>
                        </w:rPr>
                        <w:t>Прием и рассмотрение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980" w:leader="none"/>
        </w:tabs>
        <w:ind w:start="0" w:end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1654810</wp:posOffset>
                </wp:positionH>
                <wp:positionV relativeFrom="paragraph">
                  <wp:posOffset>138430</wp:posOffset>
                </wp:positionV>
                <wp:extent cx="2540" cy="965200"/>
                <wp:effectExtent l="0" t="0" r="0" b="0"/>
                <wp:wrapNone/>
                <wp:docPr id="4" name="Прямая соединительная линия 9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160" cy="964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94" stroked="t" style="position:absolute;margin-left:130.3pt;margin-top:10.9pt;width:0.05pt;height:75.9pt;flip:x" type="shapetype_32">
                <v:stroke color="black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4058285</wp:posOffset>
                </wp:positionH>
                <wp:positionV relativeFrom="paragraph">
                  <wp:posOffset>138430</wp:posOffset>
                </wp:positionV>
                <wp:extent cx="1905" cy="316865"/>
                <wp:effectExtent l="0" t="0" r="0" b="0"/>
                <wp:wrapNone/>
                <wp:docPr id="5" name="Прямая соединительная линия 9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1800" cy="3164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94" stroked="t" style="position:absolute;margin-left:319.55pt;margin-top:10.9pt;width:0.05pt;height:24.85pt;flip:x" type="shapetype_32">
                <v:stroke color="black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ind w:start="0" w:end="0" w:firstLine="567"/>
        <w:jc w:val="both"/>
        <w:rPr/>
      </w:pPr>
      <w:r>
        <w:rPr/>
      </w:r>
    </w:p>
    <w:p>
      <w:pPr>
        <w:pStyle w:val="Normal"/>
        <w:ind w:start="0" w:end="0" w:firstLine="567"/>
        <w:jc w:val="both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2074545</wp:posOffset>
                </wp:positionH>
                <wp:positionV relativeFrom="paragraph">
                  <wp:posOffset>99060</wp:posOffset>
                </wp:positionV>
                <wp:extent cx="3912870" cy="788670"/>
                <wp:effectExtent l="0" t="0" r="0" b="0"/>
                <wp:wrapNone/>
                <wp:docPr id="6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788670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iCs/>
                              </w:rPr>
                              <w:t>Сообщение об отказе в приеме заявления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308.1pt;height:62.1pt;mso-wrap-distance-left:9.05pt;mso-wrap-distance-right:9.05pt;mso-wrap-distance-top:0pt;mso-wrap-distance-bottom:0pt;margin-top:7.8pt;mso-position-vertical-relative:text;margin-left:163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eastAsia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iCs/>
                        </w:rPr>
                        <w:t>Сообщение об отказе в приеме заявления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0" w:leader="none"/>
        </w:tabs>
        <w:ind w:start="0" w:end="0" w:firstLine="567"/>
        <w:jc w:val="both"/>
        <w:rPr/>
      </w:pPr>
      <w:r>
        <w:rPr/>
      </w:r>
    </w:p>
    <w:p>
      <w:pPr>
        <w:pStyle w:val="Normal"/>
        <w:ind w:start="0" w:end="0" w:firstLine="567"/>
        <w:jc w:val="both"/>
        <w:rPr/>
      </w:pPr>
      <w:r>
        <w:rPr/>
      </w:r>
    </w:p>
    <w:p>
      <w:pPr>
        <w:pStyle w:val="Normal"/>
        <w:ind w:start="0" w:end="0" w:firstLine="567"/>
        <w:jc w:val="both"/>
        <w:rPr/>
      </w:pPr>
      <w:r>
        <w:rPr/>
      </w:r>
    </w:p>
    <w:p>
      <w:pPr>
        <w:pStyle w:val="Normal"/>
        <w:autoSpaceDE w:val="false"/>
        <w:ind w:start="0" w:end="0" w:firstLine="567"/>
        <w:jc w:val="end"/>
        <w:rPr/>
      </w:pPr>
      <w:r>
        <w:rPr/>
      </w:r>
    </w:p>
    <w:p>
      <w:pPr>
        <w:pStyle w:val="Normal"/>
        <w:autoSpaceDE w:val="false"/>
        <w:ind w:start="0" w:end="0" w:firstLine="567"/>
        <w:jc w:val="end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-112395</wp:posOffset>
                </wp:positionH>
                <wp:positionV relativeFrom="paragraph">
                  <wp:posOffset>191770</wp:posOffset>
                </wp:positionV>
                <wp:extent cx="6099810" cy="412750"/>
                <wp:effectExtent l="0" t="0" r="0" b="0"/>
                <wp:wrapNone/>
                <wp:docPr id="7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412750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spacing w:lineRule="auto" w:line="276" w:before="0" w:after="200"/>
                              <w:ind w:start="0" w:end="0" w:firstLine="34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>Подготовка результата предоставления муниципальной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</w:rPr>
                              <w:t>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480.3pt;height:32.5pt;mso-wrap-distance-left:9.05pt;mso-wrap-distance-right:9.05pt;mso-wrap-distance-top:0pt;mso-wrap-distance-bottom:0pt;margin-top:15.1pt;mso-position-vertical-relative:text;margin-left:-8.85pt;mso-position-horizontal-relative:text">
                <v:textbox>
                  <w:txbxContent>
                    <w:p>
                      <w:pPr>
                        <w:pStyle w:val="Normal"/>
                        <w:autoSpaceDE w:val="false"/>
                        <w:spacing w:lineRule="auto" w:line="276" w:before="0" w:after="200"/>
                        <w:ind w:start="0" w:end="0" w:firstLine="34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</w:rPr>
                        <w:t>Подготовка результата предоставления муниципальной</w:t>
                      </w:r>
                      <w:r>
                        <w:rPr>
                          <w:rFonts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ind w:start="0" w:end="0" w:firstLine="567"/>
        <w:jc w:val="end"/>
        <w:rPr/>
      </w:pPr>
      <w:r>
        <w:rPr/>
      </w:r>
    </w:p>
    <w:p>
      <w:pPr>
        <w:pStyle w:val="Normal"/>
        <w:autoSpaceDE w:val="false"/>
        <w:ind w:start="0" w:end="0" w:firstLine="567"/>
        <w:jc w:val="end"/>
        <w:rPr/>
      </w:pPr>
      <w:r>
        <w:rPr/>
      </w:r>
    </w:p>
    <w:p>
      <w:pPr>
        <w:pStyle w:val="Normal"/>
        <w:autoSpaceDE w:val="false"/>
        <w:ind w:start="0" w:end="0" w:firstLine="567"/>
        <w:jc w:val="end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1905" cy="311150"/>
                <wp:effectExtent l="0" t="0" r="0" b="0"/>
                <wp:wrapNone/>
                <wp:docPr id="8" name="Прямая соединительная линия 9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3106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94" stroked="t" style="position:absolute;margin-left:133.5pt;margin-top:4.7pt;width:0.05pt;height:24.4pt" type="shapetype_32">
                <v:stroke color="black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4100830</wp:posOffset>
                </wp:positionH>
                <wp:positionV relativeFrom="paragraph">
                  <wp:posOffset>59690</wp:posOffset>
                </wp:positionV>
                <wp:extent cx="1905" cy="311150"/>
                <wp:effectExtent l="0" t="0" r="0" b="0"/>
                <wp:wrapNone/>
                <wp:docPr id="9" name="Прямая соединительная линия 9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3106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94" stroked="t" style="position:absolute;margin-left:322.9pt;margin-top:4.7pt;width:0.1pt;height:24.4pt" type="shapetype_32">
                <v:stroke color="black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autoSpaceDE w:val="false"/>
        <w:ind w:start="0" w:end="0" w:firstLine="567"/>
        <w:jc w:val="end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-112395</wp:posOffset>
                </wp:positionH>
                <wp:positionV relativeFrom="paragraph">
                  <wp:posOffset>175260</wp:posOffset>
                </wp:positionV>
                <wp:extent cx="2594610" cy="1055370"/>
                <wp:effectExtent l="0" t="0" r="0" b="0"/>
                <wp:wrapNone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055370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>Разрешение на установку и эксплуатацию рекламной конструкции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204.3pt;height:83.1pt;mso-wrap-distance-left:9.05pt;mso-wrap-distance-right:9.05pt;mso-wrap-distance-top:0pt;mso-wrap-distance-bottom:0pt;margin-top:13.8pt;mso-position-vertical-relative:text;margin-left:-8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</w:rPr>
                        <w:t>Разрешение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ind w:start="0" w:end="0" w:firstLine="567"/>
        <w:jc w:val="end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2999740</wp:posOffset>
                </wp:positionH>
                <wp:positionV relativeFrom="paragraph">
                  <wp:posOffset>-14605</wp:posOffset>
                </wp:positionV>
                <wp:extent cx="2907665" cy="1055370"/>
                <wp:effectExtent l="0" t="0" r="0" b="0"/>
                <wp:wrapNone/>
                <wp:docPr id="1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055370"/>
                        </a:xfrm>
                        <a:prstGeom prst="rect"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>Сообщение об отказе в приеме заявления о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228.95pt;height:83.1pt;mso-wrap-distance-left:9.05pt;mso-wrap-distance-right:9.05pt;mso-wrap-distance-top:0pt;mso-wrap-distance-bottom:0pt;margin-top:-1.15pt;mso-position-vertical-relative:text;margin-left:236.2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</w:rPr>
                        <w:t>Сообщение об отказе в приеме заявления о выдаче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autoSpaceDE w:val="false"/>
        <w:ind w:start="0" w:end="0" w:firstLine="567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00" w:leader="none"/>
          <w:tab w:val="left" w:pos="7200" w:leader="none"/>
          <w:tab w:val="left" w:pos="7380" w:leader="none"/>
          <w:tab w:val="left" w:pos="7560" w:leader="none"/>
        </w:tabs>
        <w:ind w:start="540" w:end="0" w:hanging="0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tabs>
          <w:tab w:val="left" w:pos="900" w:leader="none"/>
          <w:tab w:val="left" w:pos="7200" w:leader="none"/>
          <w:tab w:val="left" w:pos="7380" w:leader="none"/>
          <w:tab w:val="left" w:pos="7560" w:leader="none"/>
        </w:tabs>
        <w:ind w:start="540" w:end="0" w:hanging="0"/>
        <w:jc w:val="both"/>
        <w:rPr>
          <w:szCs w:val="26"/>
        </w:rPr>
      </w:pPr>
      <w:r>
        <w:rPr>
          <w:szCs w:val="26"/>
        </w:rPr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 Light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entury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Consolas">
    <w:charset w:val="cc" w:characterSet="windows-1251"/>
    <w:family w:val="modern"/>
    <w:pitch w:val="default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sz w:val="26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Times New Roman"/>
      <w:sz w:val="32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Cs w:val="26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</w:rPr>
  </w:style>
  <w:style w:type="character" w:styleId="WW8Num8z0">
    <w:name w:val="WW8Num8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b w:val="false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32"/>
      <w:szCs w:val="24"/>
    </w:rPr>
  </w:style>
  <w:style w:type="character" w:styleId="31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yle13">
    <w:name w:val="Основной текст с отступом Знак"/>
    <w:qFormat/>
    <w:rPr>
      <w:rFonts w:ascii="Times New Roman" w:hAnsi="Times New Roman" w:eastAsia="Times New Roman" w:cs="Times New Roman"/>
      <w:sz w:val="26"/>
      <w:szCs w:val="24"/>
    </w:rPr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Гипертекстовая ссылка"/>
    <w:qFormat/>
    <w:rPr>
      <w:rFonts w:cs="Times New Roman"/>
      <w:b w:val="false"/>
      <w:color w:val="008000"/>
    </w:rPr>
  </w:style>
  <w:style w:type="character" w:styleId="Style17">
    <w:name w:val="Нижний колонтитул Знак"/>
    <w:qFormat/>
    <w:rPr>
      <w:rFonts w:ascii="Times New Roman" w:hAnsi="Times New Roman" w:cs="Times New Roman"/>
      <w:sz w:val="26"/>
      <w:szCs w:val="22"/>
    </w:rPr>
  </w:style>
  <w:style w:type="character" w:styleId="Style18">
    <w:name w:val="Текст сноски Знак"/>
    <w:qFormat/>
    <w:rPr>
      <w:rFonts w:ascii="Times New Roman" w:hAnsi="Times New Roman" w:eastAsia="Times New Roman" w:cs="Times New Roman"/>
    </w:rPr>
  </w:style>
  <w:style w:type="character" w:styleId="32">
    <w:name w:val="Основной текст 3 Знак"/>
    <w:qFormat/>
    <w:rPr>
      <w:rFonts w:ascii="Century" w:hAnsi="Century" w:eastAsia="Century" w:cs="Century"/>
      <w:sz w:val="16"/>
      <w:szCs w:val="16"/>
      <w:lang w:val="en-US"/>
    </w:rPr>
  </w:style>
  <w:style w:type="character" w:styleId="Style19">
    <w:name w:val="Схема документа Знак"/>
    <w:qFormat/>
    <w:rPr>
      <w:rFonts w:ascii="Tahoma" w:hAnsi="Tahoma" w:eastAsia="Tahoma" w:cs="Tahoma"/>
      <w:highlight w:val="darkBlue"/>
    </w:rPr>
  </w:style>
  <w:style w:type="character" w:styleId="Style20">
    <w:name w:val="Текст примечания Знак"/>
    <w:qFormat/>
    <w:rPr>
      <w:rFonts w:eastAsia="Times New Roman" w:cs="Calibri"/>
    </w:rPr>
  </w:style>
  <w:style w:type="character" w:styleId="Style21">
    <w:name w:val="Тема примечания Знак"/>
    <w:qFormat/>
    <w:rPr>
      <w:rFonts w:eastAsia="Times New Roman" w:cs="Calibri"/>
      <w:b/>
      <w:bCs/>
    </w:rPr>
  </w:style>
  <w:style w:type="character" w:styleId="Style22">
    <w:name w:val="Символ сноски"/>
    <w:qFormat/>
    <w:rPr>
      <w:rFonts w:cs="Times New Roman"/>
      <w:vertAlign w:val="superscript"/>
    </w:rPr>
  </w:style>
  <w:style w:type="character" w:styleId="Style23">
    <w:name w:val="Интернет-ссылка"/>
    <w:rPr>
      <w:rFonts w:cs="Times New Roman"/>
      <w:color w:val="0000FF"/>
      <w:u w:val="single"/>
    </w:rPr>
  </w:style>
  <w:style w:type="character" w:styleId="Style24">
    <w:name w:val="Знак примечания"/>
    <w:qFormat/>
    <w:rPr>
      <w:rFonts w:cs="Times New Roman"/>
      <w:sz w:val="16"/>
      <w:szCs w:val="16"/>
    </w:rPr>
  </w:style>
  <w:style w:type="character" w:styleId="Style25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nk">
    <w:name w:val="link"/>
    <w:qFormat/>
    <w:rPr>
      <w:strike w:val="false"/>
      <w:dstrike w:val="false"/>
      <w:sz w:val="22"/>
      <w:szCs w:val="22"/>
      <w:u w:val="none"/>
    </w:rPr>
  </w:style>
  <w:style w:type="character" w:styleId="33">
    <w:name w:val="Основной текст (3)_"/>
    <w:qFormat/>
    <w:rPr>
      <w:rFonts w:ascii="Arial" w:hAnsi="Arial" w:eastAsia="Arial" w:cs="Arial"/>
      <w:b/>
      <w:bCs/>
      <w:sz w:val="21"/>
      <w:szCs w:val="21"/>
      <w:highlight w:val="white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highlight w:val="white"/>
    </w:rPr>
  </w:style>
  <w:style w:type="character" w:styleId="5">
    <w:name w:val="Основной текст (5)_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4">
    <w:name w:val="Основной текст (4)_"/>
    <w:qFormat/>
    <w:rPr>
      <w:rFonts w:ascii="Times New Roman" w:hAnsi="Times New Roman" w:eastAsia="Times New Roman" w:cs="Times New Roman"/>
      <w:highlight w:val="white"/>
    </w:rPr>
  </w:style>
  <w:style w:type="character" w:styleId="3Consolas13pt">
    <w:name w:val="Основной текст (3) + Consolas;13 pt;Не полужирный;Курсив"/>
    <w:qFormat/>
    <w:rPr>
      <w:rFonts w:ascii="Consolas" w:hAnsi="Consolas" w:eastAsia="Consolas" w:cs="Consolas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highlight w:val="white"/>
      <w:u w:val="none"/>
      <w:vertAlign w:val="baseline"/>
      <w:lang w:val="ru-RU" w:bidi="ru-RU"/>
    </w:rPr>
  </w:style>
  <w:style w:type="character" w:styleId="2Consolas13pt">
    <w:name w:val="Основной текст (2) + Consolas;13 pt;Курсив"/>
    <w:qFormat/>
    <w:rPr>
      <w:rFonts w:ascii="Consolas" w:hAnsi="Consolas" w:eastAsia="Consolas" w:cs="Consolas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highlight w:val="white"/>
      <w:u w:val="none"/>
      <w:vertAlign w:val="baseline"/>
      <w:lang w:val="ru-RU" w:bidi="ru-RU"/>
    </w:rPr>
  </w:style>
  <w:style w:type="character" w:styleId="211pt">
    <w:name w:val="Основной текст (2) + 11 pt;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highlight w:val="white"/>
      <w:u w:val="none"/>
      <w:vertAlign w:val="baseline"/>
      <w:lang w:val="ru-RU" w:bidi="ru-RU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Body Text Indent"/>
    <w:basedOn w:val="Normal"/>
    <w:pPr>
      <w:ind w:start="4080" w:end="0" w:hanging="1956"/>
    </w:pPr>
    <w:rPr>
      <w:rFonts w:eastAsia="Times New Roman"/>
      <w:szCs w:val="24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start="0" w:end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2">
    <w:name w:val="Номер"/>
    <w:basedOn w:val="Normal"/>
    <w:qFormat/>
    <w:pPr>
      <w:spacing w:before="60" w:after="60"/>
      <w:jc w:val="center"/>
    </w:pPr>
    <w:rPr>
      <w:rFonts w:eastAsia="Times New Roman"/>
      <w:sz w:val="28"/>
      <w:szCs w:val="20"/>
    </w:rPr>
  </w:style>
  <w:style w:type="paragraph" w:styleId="Style33">
    <w:name w:val="Header"/>
    <w:basedOn w:val="Normal"/>
    <w:pPr/>
    <w:rPr>
      <w:rFonts w:eastAsia="Times New Roman"/>
      <w:sz w:val="24"/>
      <w:szCs w:val="24"/>
    </w:rPr>
  </w:style>
  <w:style w:type="paragraph" w:styleId="Style3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5">
    <w:name w:val="Абзац списка"/>
    <w:basedOn w:val="Normal"/>
    <w:qFormat/>
    <w:pPr>
      <w:spacing w:lineRule="auto" w:line="276" w:before="0" w:after="200"/>
      <w:ind w:start="720" w:end="0" w:hanging="0"/>
      <w:contextualSpacing/>
    </w:pPr>
    <w:rPr>
      <w:rFonts w:ascii="Calibri" w:hAnsi="Calibri" w:eastAsia="Calibri" w:cs="Times New Roman"/>
      <w:sz w:val="22"/>
    </w:rPr>
  </w:style>
  <w:style w:type="paragraph" w:styleId="Style36">
    <w:name w:val="Обычный (веб)"/>
    <w:basedOn w:val="Normal"/>
    <w:qFormat/>
    <w:pPr>
      <w:spacing w:before="280" w:after="280"/>
    </w:pPr>
    <w:rPr>
      <w:rFonts w:eastAsia="Times New Roman"/>
      <w:sz w:val="24"/>
      <w:szCs w:val="24"/>
    </w:rPr>
  </w:style>
  <w:style w:type="paragraph" w:styleId="Style3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Title">
    <w:name w:val="ConsTitle"/>
    <w:qFormat/>
    <w:pPr>
      <w:widowControl/>
      <w:suppressAutoHyphens w:val="true"/>
      <w:kinsoku w:val="true"/>
      <w:overflowPunct w:val="true"/>
      <w:autoSpaceDE w:val="false"/>
      <w:bidi w:val="0"/>
      <w:ind w:start="0" w:end="19772" w:hanging="0"/>
      <w:textAlignment w:val="baseline"/>
    </w:pPr>
    <w:rPr>
      <w:rFonts w:ascii="Arial" w:hAnsi="Arial" w:eastAsia="Arial" w:cs="Arial"/>
      <w:b/>
      <w:bCs/>
      <w:color w:val="auto"/>
      <w:sz w:val="20"/>
      <w:szCs w:val="20"/>
      <w:lang w:val="ru-RU" w:bidi="ar-SA" w:eastAsia="zh-CN"/>
    </w:rPr>
  </w:style>
  <w:style w:type="paragraph" w:styleId="Style38">
    <w:name w:val="Footnote Text"/>
    <w:basedOn w:val="Normal"/>
    <w:pPr>
      <w:suppressAutoHyphens w:val="true"/>
      <w:autoSpaceDE w:val="false"/>
      <w:textAlignment w:val="baseline"/>
    </w:pPr>
    <w:rPr>
      <w:rFonts w:eastAsia="Times New Roman"/>
      <w:sz w:val="20"/>
      <w:szCs w:val="20"/>
    </w:rPr>
  </w:style>
  <w:style w:type="paragraph" w:styleId="34">
    <w:name w:val="Основной текст 3"/>
    <w:basedOn w:val="Normal"/>
    <w:qFormat/>
    <w:pPr>
      <w:suppressAutoHyphens w:val="true"/>
      <w:spacing w:before="0" w:after="120"/>
      <w:textAlignment w:val="baseline"/>
    </w:pPr>
    <w:rPr>
      <w:rFonts w:ascii="Century" w:hAnsi="Century" w:eastAsia="Century" w:cs="Century"/>
      <w:sz w:val="16"/>
      <w:szCs w:val="16"/>
      <w:lang w:val="en-US"/>
    </w:rPr>
  </w:style>
  <w:style w:type="paragraph" w:styleId="Style39">
    <w:name w:val="Схема документа"/>
    <w:basedOn w:val="Normal"/>
    <w:qFormat/>
    <w:pPr>
      <w:suppressAutoHyphens w:val="true"/>
      <w:textAlignment w:val="baseline"/>
    </w:pPr>
    <w:rPr>
      <w:rFonts w:ascii="Tahoma" w:hAnsi="Tahoma" w:eastAsia="Tahoma" w:cs="Tahoma"/>
      <w:sz w:val="20"/>
      <w:szCs w:val="20"/>
    </w:rPr>
  </w:style>
  <w:style w:type="paragraph" w:styleId="Style40">
    <w:name w:val="Текст примечания"/>
    <w:basedOn w:val="Normal"/>
    <w:qFormat/>
    <w:pPr>
      <w:suppressAutoHyphens w:val="true"/>
      <w:spacing w:lineRule="auto" w:line="276" w:before="0" w:after="200"/>
      <w:textAlignment w:val="baseline"/>
    </w:pPr>
    <w:rPr>
      <w:rFonts w:ascii="Calibri" w:hAnsi="Calibri" w:eastAsia="Times New Roman" w:cs="Calibri"/>
      <w:sz w:val="20"/>
      <w:szCs w:val="20"/>
    </w:rPr>
  </w:style>
  <w:style w:type="paragraph" w:styleId="Style41">
    <w:name w:val="Тема примечания"/>
    <w:basedOn w:val="Style40"/>
    <w:next w:val="Style40"/>
    <w:qFormat/>
    <w:pPr/>
    <w:rPr>
      <w:b/>
      <w:bCs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76" w:before="0" w:after="200"/>
      <w:textAlignment w:val="baseline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Textbody">
    <w:name w:val="Text body"/>
    <w:basedOn w:val="Standard"/>
    <w:qFormat/>
    <w:pPr>
      <w:spacing w:lineRule="auto" w:line="288" w:before="0" w:after="283"/>
    </w:pPr>
    <w:rPr/>
  </w:style>
  <w:style w:type="paragraph" w:styleId="Style42">
    <w:name w:val="Стиль"/>
    <w:basedOn w:val="Normal"/>
    <w:qFormat/>
    <w:pPr>
      <w:suppressAutoHyphens w:val="true"/>
      <w:spacing w:before="100" w:after="100"/>
      <w:textAlignment w:val="baseline"/>
    </w:pPr>
    <w:rPr>
      <w:rFonts w:ascii="Tahoma" w:hAnsi="Tahoma" w:eastAsia="Tahoma" w:cs="Tahom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Courier New" w:hAnsi="Courier New" w:eastAsia="Courier New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kinsoku w:val="true"/>
      <w:overflowPunct w:val="true"/>
      <w:autoSpaceDE w:val="false"/>
      <w:bidi w:val="0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ConsPlusJurTerm">
    <w:name w:val="ConsPlusJurTerm"/>
    <w:qFormat/>
    <w:pPr>
      <w:widowControl w:val="false"/>
      <w:kinsoku w:val="true"/>
      <w:overflowPunct w:val="true"/>
      <w:autoSpaceDE w:val="false"/>
      <w:bidi w:val="0"/>
    </w:pPr>
    <w:rPr>
      <w:rFonts w:ascii="Tahoma" w:hAnsi="Tahoma" w:eastAsia="Times New Roman" w:cs="Tahoma"/>
      <w:color w:val="auto"/>
      <w:sz w:val="26"/>
      <w:szCs w:val="20"/>
      <w:lang w:val="ru-RU" w:bidi="ar-SA" w:eastAsia="zh-CN"/>
    </w:rPr>
  </w:style>
  <w:style w:type="paragraph" w:styleId="35">
    <w:name w:val="Основной текст (3)"/>
    <w:basedOn w:val="Normal"/>
    <w:qFormat/>
    <w:pPr>
      <w:widowControl w:val="false"/>
      <w:spacing w:lineRule="exact" w:line="240" w:before="0" w:after="240"/>
      <w:ind w:start="0" w:end="0" w:firstLine="1780"/>
    </w:pPr>
    <w:rPr>
      <w:rFonts w:ascii="Arial" w:hAnsi="Arial" w:eastAsia="Arial" w:cs="Arial"/>
      <w:b/>
      <w:bCs/>
      <w:sz w:val="21"/>
      <w:szCs w:val="21"/>
    </w:rPr>
  </w:style>
  <w:style w:type="paragraph" w:styleId="21">
    <w:name w:val="Основной текст (2)"/>
    <w:basedOn w:val="Normal"/>
    <w:qFormat/>
    <w:pPr>
      <w:widowControl w:val="false"/>
      <w:spacing w:lineRule="auto" w:before="240" w:after="420"/>
      <w:jc w:val="center"/>
    </w:pPr>
    <w:rPr>
      <w:rFonts w:eastAsia="Times New Roman"/>
      <w:sz w:val="20"/>
      <w:szCs w:val="20"/>
    </w:rPr>
  </w:style>
  <w:style w:type="paragraph" w:styleId="51">
    <w:name w:val="Основной текст (5)"/>
    <w:basedOn w:val="Normal"/>
    <w:qFormat/>
    <w:pPr>
      <w:widowControl w:val="false"/>
      <w:spacing w:lineRule="auto" w:before="60" w:after="60"/>
    </w:pPr>
    <w:rPr>
      <w:rFonts w:eastAsia="Times New Roman"/>
      <w:sz w:val="17"/>
      <w:szCs w:val="17"/>
    </w:rPr>
  </w:style>
  <w:style w:type="paragraph" w:styleId="41">
    <w:name w:val="Основной текст (4)"/>
    <w:basedOn w:val="Normal"/>
    <w:qFormat/>
    <w:pPr>
      <w:widowControl w:val="false"/>
      <w:spacing w:lineRule="auto" w:before="180" w:after="540"/>
    </w:pPr>
    <w:rPr>
      <w:rFonts w:eastAsia="Times New Roman"/>
      <w:sz w:val="20"/>
      <w:szCs w:val="20"/>
    </w:rPr>
  </w:style>
  <w:style w:type="paragraph" w:styleId="S1">
    <w:name w:val="s_1"/>
    <w:basedOn w:val="Normal"/>
    <w:qFormat/>
    <w:pPr>
      <w:ind w:start="0" w:end="0" w:firstLine="720"/>
      <w:jc w:val="both"/>
    </w:pPr>
    <w:rPr>
      <w:rFonts w:ascii="Arial" w:hAnsi="Arial" w:eastAsia="Times New Roman" w:cs="Arial"/>
      <w:sz w:val="24"/>
      <w:szCs w:val="24"/>
    </w:rPr>
  </w:style>
  <w:style w:type="paragraph" w:styleId="Style43">
    <w:name w:val="Без интервала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Western">
    <w:name w:val="western"/>
    <w:basedOn w:val="Normal"/>
    <w:qFormat/>
    <w:pPr>
      <w:suppressAutoHyphens w:val="true"/>
      <w:spacing w:before="100" w:after="0"/>
      <w:jc w:val="both"/>
      <w:textAlignment w:val="baseline"/>
    </w:pPr>
    <w:rPr>
      <w:rFonts w:ascii="Arial" w:hAnsi="Arial" w:eastAsia="Arial" w:cs="Arial"/>
      <w:sz w:val="28"/>
      <w:szCs w:val="28"/>
    </w:rPr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Style45">
    <w:name w:val="Заголовок таблицы"/>
    <w:basedOn w:val="Style44"/>
    <w:qFormat/>
    <w:pPr>
      <w:suppressLineNumbers/>
      <w:jc w:val="center"/>
    </w:pPr>
    <w:rPr>
      <w:b/>
      <w:bCs/>
    </w:rPr>
  </w:style>
  <w:style w:type="paragraph" w:styleId="Style4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LibreOffice/6.0.3.2$Windows_X86_64 LibreOffice_project/8f48d515416608e3a835360314dac7e47fd0b821</Application>
  <Pages>1</Pages>
  <Words>75</Words>
  <Characters>550</Characters>
  <CharactersWithSpaces>617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2018-05-07T14:43:00Z</dcterms:created>
  <dc:creator>User</dc:creator>
  <dc:description/>
  <cp:keywords/>
  <dc:language>ru-RU</dc:language>
  <cp:lastModifiedBy/>
  <cp:lastPrinted>2018-04-16T10:36:00Z</cp:lastPrinted>
  <dcterms:modified xsi:type="dcterms:W3CDTF">2018-05-10T08:00:25Z</dcterms:modified>
  <cp:revision>9</cp:revision>
  <dc:subject/>
  <dc:title/>
</cp:coreProperties>
</file>