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AD" w:rsidRPr="00410DD0" w:rsidRDefault="00506CAD" w:rsidP="00506CAD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D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D4FF273" wp14:editId="4F14DF66">
            <wp:extent cx="439920" cy="750600"/>
            <wp:effectExtent l="0" t="0" r="0" b="0"/>
            <wp:docPr id="1" name="Рисунок 1" descr="герб 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0" cy="75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6CAD" w:rsidRPr="00410DD0" w:rsidRDefault="00506CAD" w:rsidP="00506CA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0D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06CAD" w:rsidRPr="00410DD0" w:rsidRDefault="00506CAD" w:rsidP="00506CA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0D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АРОМАШЕВСКОГО МУНИЦИПАЛЬНОГО РАЙОНА</w:t>
      </w:r>
    </w:p>
    <w:p w:rsidR="00506CAD" w:rsidRPr="00410DD0" w:rsidRDefault="00506CAD" w:rsidP="00506CA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19AE" wp14:editId="00A508F3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6172835" cy="1270"/>
                <wp:effectExtent l="0" t="19050" r="18415" b="3683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506CAD" w:rsidRDefault="00506CAD" w:rsidP="00506CAD"/>
                        </w:txbxContent>
                      </wps:txbx>
                      <wps:bodyPr vert="horz" wrap="square" lIns="15840" tIns="15840" rIns="15840" bIns="1584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left:0;text-align:left;margin-left:-3.75pt;margin-top:3.5pt;width:486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283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" adj="-11796480,,5400" path="m,l6172835,1270e" filled="f" strokeweight="1.59mm">
                <v:stroke joinstyle="round"/>
                <v:formulas/>
                <v:path arrowok="t" o:connecttype="custom" o:connectlocs="3086418,0;6172835,635;3086418,1270;0,635;0,0;6172835,1270" o:connectangles="270,0,90,180,270,270" textboxrect="0,0,6172835,1270"/>
                <v:textbox inset=".44mm,.44mm,.44mm,.44mm">
                  <w:txbxContent>
                    <w:p w:rsidR="00506CAD" w:rsidRDefault="00506CAD" w:rsidP="00506CAD"/>
                  </w:txbxContent>
                </v:textbox>
              </v:shape>
            </w:pict>
          </mc:Fallback>
        </mc:AlternateContent>
      </w:r>
    </w:p>
    <w:p w:rsidR="00506CAD" w:rsidRPr="00410DD0" w:rsidRDefault="00506CAD" w:rsidP="00506CA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0DD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06CAD" w:rsidRPr="00410DD0" w:rsidRDefault="00506CAD" w:rsidP="00506CA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6CAD" w:rsidRPr="00410DD0" w:rsidRDefault="00506CAD" w:rsidP="00506CA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06CAD" w:rsidRPr="005A6909" w:rsidRDefault="00902E98" w:rsidP="00506CA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2E98">
        <w:rPr>
          <w:rFonts w:ascii="Arial" w:eastAsia="Times New Roman" w:hAnsi="Arial" w:cs="Arial"/>
          <w:sz w:val="24"/>
          <w:szCs w:val="24"/>
          <w:u w:val="single"/>
          <w:lang w:eastAsia="ru-RU"/>
        </w:rPr>
        <w:t>14.03.2018</w:t>
      </w:r>
      <w:r w:rsidR="00506CAD" w:rsidRPr="005A6909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506CAD" w:rsidRPr="005A6909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Pr="00902E98">
        <w:rPr>
          <w:rFonts w:ascii="Arial" w:eastAsia="Times New Roman" w:hAnsi="Arial" w:cs="Arial"/>
          <w:sz w:val="24"/>
          <w:szCs w:val="24"/>
          <w:u w:val="single"/>
          <w:lang w:eastAsia="ru-RU"/>
        </w:rPr>
        <w:t>23</w:t>
      </w:r>
    </w:p>
    <w:p w:rsidR="00506CAD" w:rsidRPr="005A6909" w:rsidRDefault="00506CAD" w:rsidP="00506CA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A6909">
        <w:rPr>
          <w:rFonts w:ascii="Arial" w:eastAsia="Times New Roman" w:hAnsi="Arial" w:cs="Arial"/>
          <w:sz w:val="24"/>
          <w:szCs w:val="24"/>
          <w:lang w:eastAsia="ru-RU"/>
        </w:rPr>
        <w:t>с. Аромашево</w:t>
      </w:r>
    </w:p>
    <w:p w:rsidR="00553586" w:rsidRPr="005A6909" w:rsidRDefault="00553586" w:rsidP="004A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3586" w:rsidRPr="005A6909" w:rsidRDefault="00553586" w:rsidP="00060964">
      <w:pPr>
        <w:autoSpaceDE w:val="0"/>
        <w:autoSpaceDN w:val="0"/>
        <w:adjustRightInd w:val="0"/>
        <w:spacing w:after="0" w:line="240" w:lineRule="auto"/>
        <w:ind w:right="6803"/>
        <w:rPr>
          <w:rFonts w:ascii="Arial" w:hAnsi="Arial" w:cs="Arial"/>
          <w:sz w:val="24"/>
          <w:szCs w:val="24"/>
        </w:rPr>
      </w:pPr>
    </w:p>
    <w:p w:rsidR="004A0541" w:rsidRPr="005A6909" w:rsidRDefault="00AB5536" w:rsidP="00060964">
      <w:pPr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Arial" w:hAnsi="Arial" w:cs="Arial"/>
          <w:b/>
          <w:sz w:val="24"/>
          <w:szCs w:val="24"/>
        </w:rPr>
      </w:pPr>
      <w:r w:rsidRPr="005A6909">
        <w:rPr>
          <w:rFonts w:ascii="Arial" w:hAnsi="Arial" w:cs="Arial"/>
          <w:b/>
          <w:sz w:val="24"/>
          <w:szCs w:val="24"/>
        </w:rPr>
        <w:t xml:space="preserve">Об </w:t>
      </w:r>
      <w:r w:rsidR="005A6909" w:rsidRPr="005A6909">
        <w:rPr>
          <w:rFonts w:ascii="Arial" w:hAnsi="Arial" w:cs="Arial"/>
          <w:b/>
          <w:sz w:val="24"/>
          <w:szCs w:val="24"/>
        </w:rPr>
        <w:t>утверждении п</w:t>
      </w:r>
      <w:r w:rsidRPr="005A6909">
        <w:rPr>
          <w:rFonts w:ascii="Arial" w:hAnsi="Arial" w:cs="Arial"/>
          <w:b/>
          <w:sz w:val="24"/>
          <w:szCs w:val="24"/>
        </w:rPr>
        <w:t xml:space="preserve">оложения </w:t>
      </w:r>
      <w:r w:rsidR="00553586" w:rsidRPr="005A6909">
        <w:rPr>
          <w:rFonts w:ascii="Arial" w:hAnsi="Arial" w:cs="Arial"/>
          <w:b/>
          <w:sz w:val="24"/>
          <w:szCs w:val="24"/>
        </w:rPr>
        <w:t>«О</w:t>
      </w:r>
      <w:r w:rsidRPr="005A6909">
        <w:rPr>
          <w:rFonts w:ascii="Arial" w:hAnsi="Arial" w:cs="Arial"/>
          <w:b/>
          <w:sz w:val="24"/>
          <w:szCs w:val="24"/>
        </w:rPr>
        <w:t xml:space="preserve"> порядке установки</w:t>
      </w:r>
      <w:r w:rsidR="005A6909" w:rsidRPr="005A6909">
        <w:rPr>
          <w:rFonts w:ascii="Arial" w:hAnsi="Arial" w:cs="Arial"/>
          <w:b/>
          <w:sz w:val="24"/>
          <w:szCs w:val="24"/>
        </w:rPr>
        <w:t xml:space="preserve"> </w:t>
      </w:r>
      <w:r w:rsidRPr="005A6909">
        <w:rPr>
          <w:rFonts w:ascii="Arial" w:hAnsi="Arial" w:cs="Arial"/>
          <w:b/>
          <w:sz w:val="24"/>
          <w:szCs w:val="24"/>
        </w:rPr>
        <w:t xml:space="preserve"> и эксплуатации рекламных конструкций на территории Аромашевского муниципального района</w:t>
      </w:r>
      <w:r w:rsidR="00553586" w:rsidRPr="005A6909">
        <w:rPr>
          <w:rFonts w:ascii="Arial" w:hAnsi="Arial" w:cs="Arial"/>
          <w:b/>
          <w:sz w:val="24"/>
          <w:szCs w:val="24"/>
        </w:rPr>
        <w:t>»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541" w:rsidRDefault="004A0541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A690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6909">
        <w:rPr>
          <w:rFonts w:ascii="Arial" w:hAnsi="Arial" w:cs="Arial"/>
          <w:sz w:val="24"/>
          <w:szCs w:val="24"/>
        </w:rPr>
        <w:t xml:space="preserve"> от 13.03.2006 N 38-ФЗ "О рекламе", Федеральным </w:t>
      </w:r>
      <w:hyperlink r:id="rId8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690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5A6909">
        <w:rPr>
          <w:rFonts w:ascii="Arial" w:hAnsi="Arial" w:cs="Arial"/>
          <w:sz w:val="24"/>
          <w:szCs w:val="24"/>
        </w:rPr>
        <w:t xml:space="preserve"> Правительства Тюменской области от 30.07.2013 N 304-п "Об утверждении Порядка согласования схем размещения рекламных конструкций и внесения в них изменений", руководствуясь </w:t>
      </w:r>
      <w:hyperlink r:id="rId10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5A6909">
        <w:rPr>
          <w:rFonts w:ascii="Arial" w:hAnsi="Arial" w:cs="Arial"/>
          <w:sz w:val="24"/>
          <w:szCs w:val="24"/>
        </w:rPr>
        <w:t xml:space="preserve"> </w:t>
      </w:r>
      <w:r w:rsidR="0078325C" w:rsidRPr="005A6909">
        <w:rPr>
          <w:rFonts w:ascii="Arial" w:hAnsi="Arial" w:cs="Arial"/>
          <w:sz w:val="24"/>
          <w:szCs w:val="24"/>
        </w:rPr>
        <w:t>Аромашевск</w:t>
      </w:r>
      <w:r w:rsidR="00FB64FA" w:rsidRPr="005A6909">
        <w:rPr>
          <w:rFonts w:ascii="Arial" w:hAnsi="Arial" w:cs="Arial"/>
          <w:sz w:val="24"/>
          <w:szCs w:val="24"/>
        </w:rPr>
        <w:t>ого</w:t>
      </w:r>
      <w:r w:rsidRPr="005A6909">
        <w:rPr>
          <w:rFonts w:ascii="Arial" w:hAnsi="Arial" w:cs="Arial"/>
          <w:sz w:val="24"/>
          <w:szCs w:val="24"/>
        </w:rPr>
        <w:t xml:space="preserve"> муниципальн</w:t>
      </w:r>
      <w:r w:rsidR="00FB64FA" w:rsidRPr="005A6909">
        <w:rPr>
          <w:rFonts w:ascii="Arial" w:hAnsi="Arial" w:cs="Arial"/>
          <w:sz w:val="24"/>
          <w:szCs w:val="24"/>
        </w:rPr>
        <w:t>ого</w:t>
      </w:r>
      <w:r w:rsidRPr="005A6909">
        <w:rPr>
          <w:rFonts w:ascii="Arial" w:hAnsi="Arial" w:cs="Arial"/>
          <w:sz w:val="24"/>
          <w:szCs w:val="24"/>
        </w:rPr>
        <w:t xml:space="preserve"> район</w:t>
      </w:r>
      <w:r w:rsidR="00FB64FA" w:rsidRPr="005A6909">
        <w:rPr>
          <w:rFonts w:ascii="Arial" w:hAnsi="Arial" w:cs="Arial"/>
          <w:sz w:val="24"/>
          <w:szCs w:val="24"/>
        </w:rPr>
        <w:t>а</w:t>
      </w:r>
      <w:r w:rsidRPr="005A6909">
        <w:rPr>
          <w:rFonts w:ascii="Arial" w:hAnsi="Arial" w:cs="Arial"/>
          <w:sz w:val="24"/>
          <w:szCs w:val="24"/>
        </w:rPr>
        <w:t>:</w:t>
      </w:r>
      <w:proofErr w:type="gramEnd"/>
    </w:p>
    <w:p w:rsidR="005A6909" w:rsidRPr="005A6909" w:rsidRDefault="005A6909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A6909" w:rsidRPr="005A6909" w:rsidRDefault="00AB5536" w:rsidP="005A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1</w:t>
      </w:r>
      <w:r w:rsidR="004A0541" w:rsidRPr="005A6909">
        <w:rPr>
          <w:rFonts w:ascii="Arial" w:hAnsi="Arial" w:cs="Arial"/>
          <w:sz w:val="24"/>
          <w:szCs w:val="24"/>
        </w:rPr>
        <w:t xml:space="preserve">. Утвердить </w:t>
      </w:r>
      <w:proofErr w:type="gramStart"/>
      <w:r w:rsidR="005A6909" w:rsidRPr="005A6909">
        <w:rPr>
          <w:rFonts w:ascii="Arial" w:hAnsi="Arial" w:cs="Arial"/>
          <w:sz w:val="24"/>
          <w:szCs w:val="24"/>
        </w:rPr>
        <w:t>п</w:t>
      </w:r>
      <w:proofErr w:type="gramEnd"/>
      <w:r w:rsidR="00BE2501" w:rsidRPr="005A6909">
        <w:rPr>
          <w:rFonts w:ascii="Arial" w:hAnsi="Arial" w:cs="Arial"/>
          <w:sz w:val="24"/>
          <w:szCs w:val="24"/>
        </w:rPr>
        <w:fldChar w:fldCharType="begin"/>
      </w:r>
      <w:r w:rsidR="00BE2501" w:rsidRPr="005A6909">
        <w:rPr>
          <w:rFonts w:ascii="Arial" w:hAnsi="Arial" w:cs="Arial"/>
          <w:sz w:val="24"/>
          <w:szCs w:val="24"/>
        </w:rPr>
        <w:instrText xml:space="preserve"> HYPERLINK \l "Par56" </w:instrText>
      </w:r>
      <w:r w:rsidR="00BE2501" w:rsidRPr="005A6909">
        <w:rPr>
          <w:rFonts w:ascii="Arial" w:hAnsi="Arial" w:cs="Arial"/>
          <w:sz w:val="24"/>
          <w:szCs w:val="24"/>
        </w:rPr>
        <w:fldChar w:fldCharType="separate"/>
      </w:r>
      <w:r w:rsidR="004A0541" w:rsidRPr="005A6909">
        <w:rPr>
          <w:rFonts w:ascii="Arial" w:hAnsi="Arial" w:cs="Arial"/>
          <w:sz w:val="24"/>
          <w:szCs w:val="24"/>
        </w:rPr>
        <w:t>оложение</w:t>
      </w:r>
      <w:r w:rsidR="00BE2501" w:rsidRPr="005A6909">
        <w:rPr>
          <w:rFonts w:ascii="Arial" w:hAnsi="Arial" w:cs="Arial"/>
          <w:sz w:val="24"/>
          <w:szCs w:val="24"/>
        </w:rPr>
        <w:fldChar w:fldCharType="end"/>
      </w:r>
      <w:r w:rsidR="004A0541" w:rsidRPr="005A6909">
        <w:rPr>
          <w:rFonts w:ascii="Arial" w:hAnsi="Arial" w:cs="Arial"/>
          <w:sz w:val="24"/>
          <w:szCs w:val="24"/>
        </w:rPr>
        <w:t xml:space="preserve"> </w:t>
      </w:r>
      <w:r w:rsidR="00553586" w:rsidRPr="005A6909">
        <w:rPr>
          <w:rFonts w:ascii="Arial" w:hAnsi="Arial" w:cs="Arial"/>
          <w:sz w:val="24"/>
          <w:szCs w:val="24"/>
        </w:rPr>
        <w:t>«О</w:t>
      </w:r>
      <w:r w:rsidR="004A0541" w:rsidRPr="005A6909">
        <w:rPr>
          <w:rFonts w:ascii="Arial" w:hAnsi="Arial" w:cs="Arial"/>
          <w:sz w:val="24"/>
          <w:szCs w:val="24"/>
        </w:rPr>
        <w:t xml:space="preserve"> порядке установки и эксплуатации рекламных конструкци</w:t>
      </w:r>
      <w:r w:rsidRPr="005A6909">
        <w:rPr>
          <w:rFonts w:ascii="Arial" w:hAnsi="Arial" w:cs="Arial"/>
          <w:sz w:val="24"/>
          <w:szCs w:val="24"/>
        </w:rPr>
        <w:t>й на территории Аромашевского</w:t>
      </w:r>
      <w:r w:rsidR="004A0541" w:rsidRPr="005A6909">
        <w:rPr>
          <w:rFonts w:ascii="Arial" w:hAnsi="Arial" w:cs="Arial"/>
          <w:sz w:val="24"/>
          <w:szCs w:val="24"/>
        </w:rPr>
        <w:t xml:space="preserve"> мун</w:t>
      </w:r>
      <w:r w:rsidRPr="005A6909">
        <w:rPr>
          <w:rFonts w:ascii="Arial" w:hAnsi="Arial" w:cs="Arial"/>
          <w:sz w:val="24"/>
          <w:szCs w:val="24"/>
        </w:rPr>
        <w:t>иципального района</w:t>
      </w:r>
      <w:r w:rsidR="00553586" w:rsidRPr="005A6909">
        <w:rPr>
          <w:rFonts w:ascii="Arial" w:hAnsi="Arial" w:cs="Arial"/>
          <w:sz w:val="24"/>
          <w:szCs w:val="24"/>
        </w:rPr>
        <w:t>»</w:t>
      </w:r>
      <w:r w:rsidR="005A6909" w:rsidRPr="005A6909">
        <w:rPr>
          <w:rFonts w:ascii="Arial" w:hAnsi="Arial" w:cs="Arial"/>
          <w:sz w:val="24"/>
          <w:szCs w:val="24"/>
        </w:rPr>
        <w:t xml:space="preserve">, согласно приложению к постановлению. </w:t>
      </w:r>
    </w:p>
    <w:p w:rsidR="005A6909" w:rsidRPr="005A6909" w:rsidRDefault="00AB5536" w:rsidP="005A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 </w:t>
      </w:r>
      <w:r w:rsidR="005A6909" w:rsidRPr="005A6909">
        <w:rPr>
          <w:rFonts w:ascii="Arial" w:hAnsi="Arial" w:cs="Arial"/>
          <w:sz w:val="24"/>
          <w:szCs w:val="24"/>
        </w:rPr>
        <w:t>Настоящее постановление без приложения о</w:t>
      </w:r>
      <w:r w:rsidR="008E724D" w:rsidRPr="005A6909">
        <w:rPr>
          <w:rFonts w:ascii="Arial" w:hAnsi="Arial" w:cs="Arial"/>
          <w:sz w:val="24"/>
          <w:szCs w:val="24"/>
        </w:rPr>
        <w:t>публиковать в районной газете «Слава труду»</w:t>
      </w:r>
      <w:r w:rsidR="005A6909" w:rsidRPr="005A6909">
        <w:rPr>
          <w:rFonts w:ascii="Arial" w:hAnsi="Arial" w:cs="Arial"/>
          <w:sz w:val="24"/>
          <w:szCs w:val="24"/>
        </w:rPr>
        <w:t>.</w:t>
      </w:r>
    </w:p>
    <w:p w:rsidR="008E724D" w:rsidRPr="005A6909" w:rsidRDefault="005A6909" w:rsidP="005A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3. П</w:t>
      </w:r>
      <w:r w:rsidR="008E724D" w:rsidRPr="005A6909">
        <w:rPr>
          <w:rFonts w:ascii="Arial" w:hAnsi="Arial" w:cs="Arial"/>
          <w:sz w:val="24"/>
          <w:szCs w:val="24"/>
        </w:rPr>
        <w:t>остановление и приложение к нему разместить на официальном сайте Аромашевского муниципального района в информационно-телекоммуникационной сети "Интернет".</w:t>
      </w:r>
    </w:p>
    <w:p w:rsidR="004A0541" w:rsidRPr="005A6909" w:rsidRDefault="005A6909" w:rsidP="005A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4</w:t>
      </w:r>
      <w:r w:rsidR="004A0541" w:rsidRPr="005A69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0541" w:rsidRPr="005A6909">
        <w:rPr>
          <w:rFonts w:ascii="Arial" w:hAnsi="Arial" w:cs="Arial"/>
          <w:sz w:val="24"/>
          <w:szCs w:val="24"/>
        </w:rPr>
        <w:t>Контроль за</w:t>
      </w:r>
      <w:proofErr w:type="gramEnd"/>
      <w:r w:rsidR="004A0541" w:rsidRPr="005A6909">
        <w:rPr>
          <w:rFonts w:ascii="Arial" w:hAnsi="Arial" w:cs="Arial"/>
          <w:sz w:val="24"/>
          <w:szCs w:val="24"/>
        </w:rPr>
        <w:t xml:space="preserve"> исполне</w:t>
      </w:r>
      <w:r w:rsidR="00553586" w:rsidRPr="005A6909">
        <w:rPr>
          <w:rFonts w:ascii="Arial" w:hAnsi="Arial" w:cs="Arial"/>
          <w:sz w:val="24"/>
          <w:szCs w:val="24"/>
        </w:rPr>
        <w:t>нием постановления возложить на Григорьева С.В., первого</w:t>
      </w:r>
      <w:r w:rsidR="004A0541" w:rsidRPr="005A6909">
        <w:rPr>
          <w:rFonts w:ascii="Arial" w:hAnsi="Arial" w:cs="Arial"/>
          <w:sz w:val="24"/>
          <w:szCs w:val="24"/>
        </w:rPr>
        <w:t xml:space="preserve"> заместителя Главы района.</w:t>
      </w:r>
    </w:p>
    <w:p w:rsidR="00506CAD" w:rsidRPr="005A6909" w:rsidRDefault="00506CAD" w:rsidP="005A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6CAD" w:rsidRPr="005A6909" w:rsidRDefault="00506CAD" w:rsidP="00506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6CAD" w:rsidRPr="005A6909" w:rsidRDefault="00506CAD" w:rsidP="00506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6CAD" w:rsidRPr="005A6909" w:rsidRDefault="00506CAD" w:rsidP="00506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33A" w:rsidRPr="005A6909" w:rsidRDefault="003B133A" w:rsidP="00506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6CAD" w:rsidRPr="005A6909" w:rsidRDefault="00506CAD" w:rsidP="00506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6CAD" w:rsidRPr="005A6909" w:rsidRDefault="00506CAD" w:rsidP="00506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0541" w:rsidRPr="005A6909" w:rsidRDefault="00506CAD" w:rsidP="00506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6909">
        <w:rPr>
          <w:rFonts w:ascii="Arial" w:hAnsi="Arial" w:cs="Arial"/>
          <w:b/>
          <w:sz w:val="24"/>
          <w:szCs w:val="24"/>
        </w:rPr>
        <w:t xml:space="preserve">Глава района                                                                                                           </w:t>
      </w:r>
      <w:r w:rsidR="005A6909" w:rsidRPr="005A6909">
        <w:rPr>
          <w:rFonts w:ascii="Arial" w:hAnsi="Arial" w:cs="Arial"/>
          <w:b/>
          <w:sz w:val="24"/>
          <w:szCs w:val="24"/>
        </w:rPr>
        <w:t xml:space="preserve">И.А. </w:t>
      </w:r>
      <w:r w:rsidRPr="005A6909">
        <w:rPr>
          <w:rFonts w:ascii="Arial" w:hAnsi="Arial" w:cs="Arial"/>
          <w:b/>
          <w:sz w:val="24"/>
          <w:szCs w:val="24"/>
        </w:rPr>
        <w:t xml:space="preserve">Власов 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3EEE" w:rsidRDefault="00113EEE" w:rsidP="003B1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B133A" w:rsidRPr="005A6909" w:rsidRDefault="005A6909" w:rsidP="003B1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B133A" w:rsidRPr="005A6909" w:rsidRDefault="003B133A" w:rsidP="003B13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B133A" w:rsidRPr="005A6909" w:rsidRDefault="003B133A" w:rsidP="003B13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Аромашевского муниципального района</w:t>
      </w:r>
    </w:p>
    <w:p w:rsidR="003B133A" w:rsidRPr="005A6909" w:rsidRDefault="003B133A" w:rsidP="003B13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от _________ </w:t>
      </w:r>
      <w:proofErr w:type="gramStart"/>
      <w:r w:rsidRPr="005A6909">
        <w:rPr>
          <w:rFonts w:ascii="Arial" w:hAnsi="Arial" w:cs="Arial"/>
          <w:sz w:val="24"/>
          <w:szCs w:val="24"/>
        </w:rPr>
        <w:t>г</w:t>
      </w:r>
      <w:proofErr w:type="gramEnd"/>
      <w:r w:rsidRPr="005A6909">
        <w:rPr>
          <w:rFonts w:ascii="Arial" w:hAnsi="Arial" w:cs="Arial"/>
          <w:sz w:val="24"/>
          <w:szCs w:val="24"/>
        </w:rPr>
        <w:t>. №_____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56"/>
      <w:bookmarkEnd w:id="1"/>
      <w:r w:rsidRPr="005A690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909">
        <w:rPr>
          <w:rFonts w:ascii="Arial" w:hAnsi="Arial" w:cs="Arial"/>
          <w:b/>
          <w:bCs/>
          <w:sz w:val="24"/>
          <w:szCs w:val="24"/>
        </w:rPr>
        <w:t>О ПОРЯДКЕ УСТАНОВКИ И ЭКСПЛУАТАЦИИ РЕКЛАМНЫХ КОНСТРУКЦИЙ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909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3B133A" w:rsidRPr="005A6909">
        <w:rPr>
          <w:rFonts w:ascii="Arial" w:hAnsi="Arial" w:cs="Arial"/>
          <w:b/>
          <w:bCs/>
          <w:sz w:val="24"/>
          <w:szCs w:val="24"/>
        </w:rPr>
        <w:t>АРОМАШЕВСКОГО</w:t>
      </w:r>
      <w:r w:rsidRPr="005A6909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1. Предмет регулирования, полномочия в сфере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наружной рекламы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A6909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Гражданским </w:t>
      </w:r>
      <w:hyperlink r:id="rId11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A6909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2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690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6909">
        <w:rPr>
          <w:rFonts w:ascii="Arial" w:hAnsi="Arial" w:cs="Arial"/>
          <w:sz w:val="24"/>
          <w:szCs w:val="24"/>
        </w:rPr>
        <w:t xml:space="preserve"> от 13.03.2006 N 38-ФЗ "О рекламе", Федеральным </w:t>
      </w:r>
      <w:hyperlink r:id="rId14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6909">
        <w:rPr>
          <w:rFonts w:ascii="Arial" w:hAnsi="Arial" w:cs="Arial"/>
          <w:sz w:val="24"/>
          <w:szCs w:val="24"/>
        </w:rPr>
        <w:t xml:space="preserve"> от 26.07.2006 N 135-ФЗ "О защите конкуренции" и определяет перечень критериев, необходимых для оценки соответствия или несоответствия установки рекламной конструкции в данном месте схеме размещения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рекламных конструкций (в случае, если место установки рекламной конструкции в соответствии с </w:t>
      </w:r>
      <w:hyperlink r:id="rId15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частью 5.8 статьи 19</w:t>
        </w:r>
      </w:hyperlink>
      <w:r w:rsidRPr="005A6909">
        <w:rPr>
          <w:rFonts w:ascii="Arial" w:hAnsi="Arial" w:cs="Arial"/>
          <w:sz w:val="24"/>
          <w:szCs w:val="24"/>
        </w:rPr>
        <w:t xml:space="preserve"> Федерального закона "О рекламе" определяется схемой размещения рекламных конструкций), а также для оценки соблюдения или нарушения внешнего архитектурного облика сложившейся застройки на территории </w:t>
      </w:r>
      <w:r w:rsidR="00E2180B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в результате установки рекламной конструкции.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1.2. Для целей настоящего Положения используются следующие понятия: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а) объекты муниципального имущества - здания, строения, сооружения, остановочные пункты движения общественного транспорта, земельные участки и другие объекты, находящиеся в муниципальной собственности Тюменского муниципального района;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б) сооружения инженерной инфраструктуры - совокупность имущественных объектов, непосредственно используемых в процессе электро-, тепл</w:t>
      </w:r>
      <w:proofErr w:type="gramStart"/>
      <w:r w:rsidRPr="005A6909">
        <w:rPr>
          <w:rFonts w:ascii="Arial" w:hAnsi="Arial" w:cs="Arial"/>
          <w:sz w:val="24"/>
          <w:szCs w:val="24"/>
        </w:rPr>
        <w:t>о-</w:t>
      </w:r>
      <w:proofErr w:type="gramEnd"/>
      <w:r w:rsidRPr="005A6909">
        <w:rPr>
          <w:rFonts w:ascii="Arial" w:hAnsi="Arial" w:cs="Arial"/>
          <w:sz w:val="24"/>
          <w:szCs w:val="24"/>
        </w:rPr>
        <w:t>, газо-, водоснабжения и водоотведения;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A6909">
        <w:rPr>
          <w:rFonts w:ascii="Arial" w:hAnsi="Arial" w:cs="Arial"/>
          <w:sz w:val="24"/>
          <w:szCs w:val="24"/>
        </w:rPr>
        <w:t>в) проект рекламной конструкции - документация (выполненная на листах, сопровождаемых штампом чертежа - рамкой для чертежа), содержащая сведения по внешнему виду, месту установки (с привязкой к ближайшему километровому столбу или капитальному сооружению и привязкой по высоте к поверхности проезжей части дороги или улицы) и режиму эксплуатации рекламной конструкции, чертеж несущей конструкции и ее фундамента, расчеты ветровой нагрузки на устойчивость и прочность конструкции</w:t>
      </w:r>
      <w:proofErr w:type="gramEnd"/>
      <w:r w:rsidRPr="005A6909">
        <w:rPr>
          <w:rFonts w:ascii="Arial" w:hAnsi="Arial" w:cs="Arial"/>
          <w:sz w:val="24"/>
          <w:szCs w:val="24"/>
        </w:rPr>
        <w:t>, расчет несущей конструкции, узлов крепления и фундамента рекламной конструкции, световой режим работы рекламной конструкции, параметры световых и осветительных устройств, а также схему подводки электроэнергии.</w:t>
      </w:r>
    </w:p>
    <w:p w:rsidR="004A0541" w:rsidRPr="0025605D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605D">
        <w:rPr>
          <w:rFonts w:ascii="Arial" w:hAnsi="Arial" w:cs="Arial"/>
          <w:sz w:val="24"/>
          <w:szCs w:val="24"/>
        </w:rPr>
        <w:t xml:space="preserve">1.3. В сфере размещения наружной рекламы Администрация </w:t>
      </w:r>
      <w:r w:rsidR="00E2180B" w:rsidRPr="0025605D">
        <w:rPr>
          <w:rFonts w:ascii="Arial" w:hAnsi="Arial" w:cs="Arial"/>
          <w:sz w:val="24"/>
          <w:szCs w:val="24"/>
        </w:rPr>
        <w:t>Аромашевского</w:t>
      </w:r>
      <w:r w:rsidRPr="0025605D">
        <w:rPr>
          <w:rFonts w:ascii="Arial" w:hAnsi="Arial" w:cs="Arial"/>
          <w:sz w:val="24"/>
          <w:szCs w:val="24"/>
        </w:rPr>
        <w:t xml:space="preserve"> муниципального района осуществляет функции по реализации полномочий по выдаче разрешений на установку и эксплуатацию рекламных конструкций, аннулирование таких разрешений, выдач</w:t>
      </w:r>
      <w:r w:rsidR="00067021" w:rsidRPr="0025605D">
        <w:rPr>
          <w:rFonts w:ascii="Arial" w:hAnsi="Arial" w:cs="Arial"/>
          <w:sz w:val="24"/>
          <w:szCs w:val="24"/>
        </w:rPr>
        <w:t>е</w:t>
      </w:r>
      <w:r w:rsidRPr="0025605D">
        <w:rPr>
          <w:rFonts w:ascii="Arial" w:hAnsi="Arial" w:cs="Arial"/>
          <w:sz w:val="24"/>
          <w:szCs w:val="24"/>
        </w:rPr>
        <w:t xml:space="preserve"> предписаний о демонтаже рекламных конструкций, установленных и (или) эксплуатируемых без разрешения, срок действия которого не истек на территории </w:t>
      </w:r>
      <w:proofErr w:type="spellStart"/>
      <w:r w:rsidR="0025605D" w:rsidRPr="0025605D">
        <w:rPr>
          <w:rFonts w:ascii="Arial" w:hAnsi="Arial" w:cs="Arial"/>
          <w:sz w:val="24"/>
          <w:szCs w:val="24"/>
        </w:rPr>
        <w:t>Аромашевском</w:t>
      </w:r>
      <w:proofErr w:type="spellEnd"/>
      <w:r w:rsidRPr="0025605D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E2180B" w:rsidRPr="009F66B7" w:rsidRDefault="004A0541" w:rsidP="00E218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6B7">
        <w:rPr>
          <w:rFonts w:ascii="Arial" w:hAnsi="Arial" w:cs="Arial"/>
          <w:sz w:val="24"/>
          <w:szCs w:val="24"/>
        </w:rPr>
        <w:lastRenderedPageBreak/>
        <w:t xml:space="preserve">1.4. Уполномоченным органом по выдаче разрешений на установку и эксплуатацию рекламных конструкций, аннулирование таких разрешений, выдача предписаний о демонтаже рекламных конструкций, установленных и (или) эксплуатируемых без разрешения, срок действия которого не </w:t>
      </w:r>
      <w:proofErr w:type="gramStart"/>
      <w:r w:rsidRPr="009F66B7">
        <w:rPr>
          <w:rFonts w:ascii="Arial" w:hAnsi="Arial" w:cs="Arial"/>
          <w:sz w:val="24"/>
          <w:szCs w:val="24"/>
        </w:rPr>
        <w:t xml:space="preserve">истек на территории </w:t>
      </w:r>
      <w:r w:rsidR="00E2180B" w:rsidRPr="009F66B7">
        <w:rPr>
          <w:rFonts w:ascii="Arial" w:hAnsi="Arial" w:cs="Arial"/>
          <w:sz w:val="24"/>
          <w:szCs w:val="24"/>
        </w:rPr>
        <w:t>Аромашевского</w:t>
      </w:r>
      <w:r w:rsidRPr="009F66B7">
        <w:rPr>
          <w:rFonts w:ascii="Arial" w:hAnsi="Arial" w:cs="Arial"/>
          <w:sz w:val="24"/>
          <w:szCs w:val="24"/>
        </w:rPr>
        <w:t xml:space="preserve"> муниципального района конструкций является</w:t>
      </w:r>
      <w:proofErr w:type="gramEnd"/>
      <w:r w:rsidRPr="009F66B7">
        <w:rPr>
          <w:rFonts w:ascii="Arial" w:hAnsi="Arial" w:cs="Arial"/>
          <w:sz w:val="24"/>
          <w:szCs w:val="24"/>
        </w:rPr>
        <w:t xml:space="preserve"> Администрация </w:t>
      </w:r>
      <w:r w:rsidR="00E2180B" w:rsidRPr="009F66B7">
        <w:rPr>
          <w:rFonts w:ascii="Arial" w:hAnsi="Arial" w:cs="Arial"/>
          <w:sz w:val="24"/>
          <w:szCs w:val="24"/>
        </w:rPr>
        <w:t>Аромашевского</w:t>
      </w:r>
      <w:r w:rsidRPr="009F66B7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A0541" w:rsidRPr="005A6909" w:rsidRDefault="004A0541" w:rsidP="00E218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1.5. Выдача разрешений на установку и эксплуатацию рекламных конструкций на территории </w:t>
      </w:r>
      <w:r w:rsidR="00E2180B" w:rsidRPr="005A6909">
        <w:rPr>
          <w:rFonts w:ascii="Arial" w:hAnsi="Arial" w:cs="Arial"/>
          <w:sz w:val="24"/>
          <w:szCs w:val="24"/>
        </w:rPr>
        <w:t xml:space="preserve">Аромашевского 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района, аннулирование таких разрешений осуществляется в соответствии с административным </w:t>
      </w:r>
      <w:hyperlink r:id="rId16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регламентом</w:t>
        </w:r>
      </w:hyperlink>
      <w:r w:rsidRPr="005A6909">
        <w:rPr>
          <w:rFonts w:ascii="Arial" w:hAnsi="Arial" w:cs="Arial"/>
          <w:sz w:val="24"/>
          <w:szCs w:val="24"/>
        </w:rPr>
        <w:t xml:space="preserve"> по предоставлению муниципальной услуги "Выдача разрешений на установку и эксплуатацию рекламных конструкций, аннулирование таких разрешений", утвержденным постановлением Администрации </w:t>
      </w:r>
      <w:r w:rsidR="00E2180B" w:rsidRPr="005A6909">
        <w:rPr>
          <w:rFonts w:ascii="Arial" w:hAnsi="Arial" w:cs="Arial"/>
          <w:sz w:val="24"/>
          <w:szCs w:val="24"/>
        </w:rPr>
        <w:t>Аромашевского муниципального района от 30.10.2017 N 57</w:t>
      </w:r>
      <w:r w:rsidRPr="005A6909">
        <w:rPr>
          <w:rFonts w:ascii="Arial" w:hAnsi="Arial" w:cs="Arial"/>
          <w:sz w:val="24"/>
          <w:szCs w:val="24"/>
        </w:rPr>
        <w:t>.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79"/>
      <w:bookmarkEnd w:id="2"/>
      <w:r w:rsidRPr="005A6909">
        <w:rPr>
          <w:rFonts w:ascii="Arial" w:hAnsi="Arial" w:cs="Arial"/>
          <w:sz w:val="24"/>
          <w:szCs w:val="24"/>
        </w:rPr>
        <w:t>2. Территориальные и технические требования к размещению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рекламных конструкций, размещаемых на территории</w:t>
      </w:r>
    </w:p>
    <w:p w:rsidR="004A0541" w:rsidRPr="005A6909" w:rsidRDefault="00E2180B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Аромашевского</w:t>
      </w:r>
      <w:r w:rsidR="004A0541" w:rsidRPr="005A690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E2180B" w:rsidRPr="005A6909" w:rsidRDefault="00E2180B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2.1. Территориальные и технические </w:t>
      </w:r>
      <w:hyperlink w:anchor="Par261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требования</w:t>
        </w:r>
      </w:hyperlink>
      <w:r w:rsidRPr="005A6909">
        <w:rPr>
          <w:rFonts w:ascii="Arial" w:hAnsi="Arial" w:cs="Arial"/>
          <w:sz w:val="24"/>
          <w:szCs w:val="24"/>
        </w:rPr>
        <w:t xml:space="preserve"> к размещению рекламных конструкций, размещаемых на территории </w:t>
      </w:r>
      <w:proofErr w:type="spellStart"/>
      <w:r w:rsidR="003843F4" w:rsidRPr="005A6909">
        <w:rPr>
          <w:rFonts w:ascii="Arial" w:hAnsi="Arial" w:cs="Arial"/>
          <w:sz w:val="24"/>
          <w:szCs w:val="24"/>
        </w:rPr>
        <w:t>Аромашевского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муниципального района, устанавливаются в соответствии с </w:t>
      </w:r>
      <w:hyperlink w:anchor="Par86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п. 2.2</w:t>
        </w:r>
      </w:hyperlink>
      <w:r w:rsidRPr="005A690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ar197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2.10</w:t>
        </w:r>
      </w:hyperlink>
      <w:r w:rsidRPr="005A6909">
        <w:rPr>
          <w:rFonts w:ascii="Arial" w:hAnsi="Arial" w:cs="Arial"/>
          <w:sz w:val="24"/>
          <w:szCs w:val="24"/>
        </w:rPr>
        <w:t xml:space="preserve"> Положения.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86"/>
      <w:bookmarkEnd w:id="3"/>
      <w:r w:rsidRPr="005A6909">
        <w:rPr>
          <w:rFonts w:ascii="Arial" w:hAnsi="Arial" w:cs="Arial"/>
          <w:sz w:val="24"/>
          <w:szCs w:val="24"/>
        </w:rPr>
        <w:t xml:space="preserve">2.2. На территории </w:t>
      </w:r>
      <w:r w:rsidR="003843F4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допускается установка и эксплуатация рекламных конструкций типов и видов: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2.2.1. Виды и типы рекламных конструкций по времени размещения: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стационарные рекламные конструкции;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временные рекламные конструкции (срок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месяцев).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2.2.2. Виды рекламных конструкций по способу отображения информации: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статические;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динамические;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электронные;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объемно-пространственные;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проекционные.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2.2.3. Виды рекламных конструкций по месту размещения: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размещаемые на внешних стенах, крышах строений, сооружений, а также остановочных пунктов движения общественного транспорта, типы которых определены </w:t>
      </w:r>
      <w:hyperlink w:anchor="Par99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пунктом 2.2.4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отдельно стоящие, </w:t>
      </w:r>
      <w:proofErr w:type="gramStart"/>
      <w:r w:rsidRPr="005A6909">
        <w:rPr>
          <w:rFonts w:ascii="Arial" w:hAnsi="Arial" w:cs="Arial"/>
          <w:sz w:val="24"/>
          <w:szCs w:val="24"/>
        </w:rPr>
        <w:t>типы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которых определены </w:t>
      </w:r>
      <w:hyperlink w:anchor="Par119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пунктом 2.2.6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99"/>
      <w:bookmarkEnd w:id="4"/>
      <w:r w:rsidRPr="005A6909">
        <w:rPr>
          <w:rFonts w:ascii="Arial" w:hAnsi="Arial" w:cs="Arial"/>
          <w:sz w:val="24"/>
          <w:szCs w:val="24"/>
        </w:rPr>
        <w:lastRenderedPageBreak/>
        <w:t>2.2.4. Типы рекламных конструкций, размещаемых на внешних стенах, крышах строений, сооружений, а также остановочных пунктов движения общественного транспорта: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а) крышные рекламные конструкции - объемные или плоскостные конструкции, размещаемые полностью или частично выше уровня карниза здания или на его крыше;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б) настенные, баннерные панно - рекламные конструкции, состоящие из элементов крепления, каркаса и информационного поля, размещаемые на плоскости стен зданий или сооружений;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в) кронштейны - двусторонние консольные плоскостные рекламные конструкции, устанавливаемые на собственных опорах, опорах освещения, опорах контактной сети или на зданиях;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г) маркизы - рекламные конструкции, выполненные в виде козырьков или навесов с нанесенной на них рекламной информацией и размещенные над витринами, входными группами или проемами зданий и сооружений. Рекламные маркизы состоят из элементов крепления к зданию, каркаса и информационного поля, выполненного на мягкой или жесткой основе;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д) электронные экраны (видеоэкраны, дисплеи "бегущая строка" и т.п.) - рекламные конструкции,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е) световые короба - объемные рекламные конструкции из </w:t>
      </w:r>
      <w:proofErr w:type="spellStart"/>
      <w:r w:rsidRPr="005A6909">
        <w:rPr>
          <w:rFonts w:ascii="Arial" w:hAnsi="Arial" w:cs="Arial"/>
          <w:sz w:val="24"/>
          <w:szCs w:val="24"/>
        </w:rPr>
        <w:t>светопропускающих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материалов с внутренним подсветом;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ж) рекламные блоки - плоские или объемные буквы, логотипы, иные знаки, раскрывающие профиль деятельности юридических лиц;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з) рекламные конструкции на остановочных пунктах движения общественного транспорта (пилоны, встроенные непосредственно в конструкцию остановочных пунктов);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и) рекламные конструкции на строительных сетках и других аналогичных технических средствах;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к) проекционные установки - рекламные конструкции, предназначенные для проецирования изображения на земле, на плоскостях стен и в объеме за счет излучения светодиодов, ламп, иных источников света или светоотражающих элементов. Конструкции проекционных установок состоят из проецирующего устройства и поверхности (экрана) или объема, в котором формируется изображение;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A6909">
        <w:rPr>
          <w:rFonts w:ascii="Arial" w:hAnsi="Arial" w:cs="Arial"/>
          <w:sz w:val="24"/>
          <w:szCs w:val="24"/>
        </w:rPr>
        <w:t xml:space="preserve">л)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A6909">
        <w:rPr>
          <w:rFonts w:ascii="Arial" w:hAnsi="Arial" w:cs="Arial"/>
          <w:sz w:val="24"/>
          <w:szCs w:val="24"/>
        </w:rPr>
        <w:t>светопропускающие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рекламные конструкции, размещаемые непосредственно на поверхности стен зданий, строений и сооружений или на </w:t>
      </w:r>
      <w:proofErr w:type="spellStart"/>
      <w:r w:rsidRPr="005A6909">
        <w:rPr>
          <w:rFonts w:ascii="Arial" w:hAnsi="Arial" w:cs="Arial"/>
          <w:sz w:val="24"/>
          <w:szCs w:val="24"/>
        </w:rPr>
        <w:t>металлокаркасе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, повторяющем пластику стены (в случае размещения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медиафасада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на существующем остеклении здания, строения, сооружения), позволяющие демонстрировать информационные материалы.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Требования к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медиафасадам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определены </w:t>
      </w:r>
      <w:hyperlink w:anchor="Par111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пунктом 2.2.5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11"/>
      <w:bookmarkEnd w:id="5"/>
      <w:r w:rsidRPr="005A6909">
        <w:rPr>
          <w:rFonts w:ascii="Arial" w:hAnsi="Arial" w:cs="Arial"/>
          <w:sz w:val="24"/>
          <w:szCs w:val="24"/>
        </w:rPr>
        <w:t xml:space="preserve">2.2.5. Размер информационного поля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медиафасада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определяется размером демонстрируемого изображения с учетом пластики фасадов.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Разрешается использовать следующую технологию устройства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медиафасадов</w:t>
      </w:r>
      <w:proofErr w:type="spellEnd"/>
      <w:r w:rsidRPr="005A6909">
        <w:rPr>
          <w:rFonts w:ascii="Arial" w:hAnsi="Arial" w:cs="Arial"/>
          <w:sz w:val="24"/>
          <w:szCs w:val="24"/>
        </w:rPr>
        <w:t>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lastRenderedPageBreak/>
        <w:t>профильные линейки (трубки, ламели) с встроенными в них светодиодами, смонтированные в виде горизонтальных или вертикальных жалюзи с просветом. Расстояние (просвет) между ламелями должно быть не менее чем в два раза больше ширины самой ламели;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сетки со светодиодами; корпуса светодиодов, монтируемые на сетку, включая основание корпуса, должны быть не более 80 мм в диаметре или размером, не превышающим 80 x 80 мм. Обязательное минимальное расстояние между корпусами светодиодов, включая основание корпуса, не должно превышать размер корпуса светодиода, но не менее 40 мм.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Цвет сетки, форма корпуса пикселя должны определяться проектом с учетом архитектурно-художественного облика здания.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A6909">
        <w:rPr>
          <w:rFonts w:ascii="Arial" w:hAnsi="Arial" w:cs="Arial"/>
          <w:sz w:val="24"/>
          <w:szCs w:val="24"/>
        </w:rPr>
        <w:t>Медиафасады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не должны иметь задней и/или боковой закрывающих панелей (стенок).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При размещении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медиафасада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нормативами, подтвержденными расчетами в составе проекта рекламной конструкции. Яркость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медиафасада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в дневное/ночное время суток должна соответствовать нормируемым показателям установленного уровня суммарной вертикальной освещенности, а также учитывать функциональное назначение окружающей застройки. Негативные последствия избыточной яркости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медиафасада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должны также корректироваться с использованием технических и иных ограничителей. Размер </w:t>
      </w:r>
      <w:proofErr w:type="spellStart"/>
      <w:r w:rsidRPr="005A6909">
        <w:rPr>
          <w:rFonts w:ascii="Arial" w:hAnsi="Arial" w:cs="Arial"/>
          <w:sz w:val="24"/>
          <w:szCs w:val="24"/>
        </w:rPr>
        <w:t>медиафасада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определяется индивидуально в зависимости от архитектуры здания на основании согласованного проекта.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A6909">
        <w:rPr>
          <w:rFonts w:ascii="Arial" w:hAnsi="Arial" w:cs="Arial"/>
          <w:sz w:val="24"/>
          <w:szCs w:val="24"/>
        </w:rPr>
        <w:t>Медиафасады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должны быть оборудованы системой аварийного отключения от сети электропитания и соответствовать </w:t>
      </w:r>
      <w:hyperlink r:id="rId17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требованиям пожарной безопасности</w:t>
        </w:r>
      </w:hyperlink>
      <w:r w:rsidRPr="005A690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19"/>
      <w:bookmarkEnd w:id="6"/>
      <w:r w:rsidRPr="005A6909">
        <w:rPr>
          <w:rFonts w:ascii="Arial" w:hAnsi="Arial" w:cs="Arial"/>
          <w:sz w:val="24"/>
          <w:szCs w:val="24"/>
        </w:rPr>
        <w:t>2.2.6. Типы отдельно стоящих рекламных конструкций: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A6909">
        <w:rPr>
          <w:rFonts w:ascii="Arial" w:hAnsi="Arial" w:cs="Arial"/>
          <w:sz w:val="24"/>
          <w:szCs w:val="24"/>
        </w:rPr>
        <w:t xml:space="preserve">а) щитовые конструкции (щиты, </w:t>
      </w:r>
      <w:proofErr w:type="spellStart"/>
      <w:r w:rsidRPr="005A6909">
        <w:rPr>
          <w:rFonts w:ascii="Arial" w:hAnsi="Arial" w:cs="Arial"/>
          <w:sz w:val="24"/>
          <w:szCs w:val="24"/>
        </w:rPr>
        <w:t>ситиборды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6909">
        <w:rPr>
          <w:rFonts w:ascii="Arial" w:hAnsi="Arial" w:cs="Arial"/>
          <w:sz w:val="24"/>
          <w:szCs w:val="24"/>
        </w:rPr>
        <w:t>билборды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6909">
        <w:rPr>
          <w:rFonts w:ascii="Arial" w:hAnsi="Arial" w:cs="Arial"/>
          <w:sz w:val="24"/>
          <w:szCs w:val="24"/>
        </w:rPr>
        <w:t>суперсайты</w:t>
      </w:r>
      <w:proofErr w:type="spellEnd"/>
      <w:r w:rsidRPr="005A6909">
        <w:rPr>
          <w:rFonts w:ascii="Arial" w:hAnsi="Arial" w:cs="Arial"/>
          <w:sz w:val="24"/>
          <w:szCs w:val="24"/>
        </w:rPr>
        <w:t>): статические, динамические (</w:t>
      </w:r>
      <w:proofErr w:type="spellStart"/>
      <w:r w:rsidRPr="005A6909">
        <w:rPr>
          <w:rFonts w:ascii="Arial" w:hAnsi="Arial" w:cs="Arial"/>
          <w:sz w:val="24"/>
          <w:szCs w:val="24"/>
        </w:rPr>
        <w:t>призматроны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6909">
        <w:rPr>
          <w:rFonts w:ascii="Arial" w:hAnsi="Arial" w:cs="Arial"/>
          <w:sz w:val="24"/>
          <w:szCs w:val="24"/>
        </w:rPr>
        <w:t>мультипанели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, роллеры, </w:t>
      </w:r>
      <w:proofErr w:type="spellStart"/>
      <w:r w:rsidRPr="005A6909">
        <w:rPr>
          <w:rFonts w:ascii="Arial" w:hAnsi="Arial" w:cs="Arial"/>
          <w:sz w:val="24"/>
          <w:szCs w:val="24"/>
        </w:rPr>
        <w:t>скроллеры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и т.п.), электронные (видеоэкраны, дисплеи "бегущая строка" и т.п.).</w:t>
      </w:r>
      <w:proofErr w:type="gramEnd"/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6909">
        <w:rPr>
          <w:rFonts w:ascii="Arial" w:hAnsi="Arial" w:cs="Arial"/>
          <w:sz w:val="24"/>
          <w:szCs w:val="24"/>
        </w:rPr>
        <w:t>Ситиборды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- рекламные конструкции среднего формата (рекламная конструкция формата 3,7 м на 2,7 м, с внутренней подсветкой.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За стеклом </w:t>
      </w:r>
      <w:proofErr w:type="spellStart"/>
      <w:r w:rsidRPr="005A6909">
        <w:rPr>
          <w:rFonts w:ascii="Arial" w:hAnsi="Arial" w:cs="Arial"/>
          <w:sz w:val="24"/>
          <w:szCs w:val="24"/>
        </w:rPr>
        <w:t>ситиборда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размещается несколько (до 5) рекламных постеров, которые динамически меняются с помощью специального механизма), </w:t>
      </w:r>
      <w:proofErr w:type="spellStart"/>
      <w:r w:rsidRPr="005A6909">
        <w:rPr>
          <w:rFonts w:ascii="Arial" w:hAnsi="Arial" w:cs="Arial"/>
          <w:sz w:val="24"/>
          <w:szCs w:val="24"/>
        </w:rPr>
        <w:t>билборды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6909">
        <w:rPr>
          <w:rFonts w:ascii="Arial" w:hAnsi="Arial" w:cs="Arial"/>
          <w:sz w:val="24"/>
          <w:szCs w:val="24"/>
        </w:rPr>
        <w:t>суперсайты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- щитовые рекламные конструкции большого и сверхбольшого формата;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б) рекламные тумбы (</w:t>
      </w:r>
      <w:proofErr w:type="spellStart"/>
      <w:r w:rsidRPr="005A6909">
        <w:rPr>
          <w:rFonts w:ascii="Arial" w:hAnsi="Arial" w:cs="Arial"/>
          <w:sz w:val="24"/>
          <w:szCs w:val="24"/>
        </w:rPr>
        <w:t>пилларсы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) - цилиндрические, двух- и трехсторонние рекламные тумбы - рекламная конструкция с двумя, тремя вогнутыми или цилиндрической рекламной поверхностью; световые и </w:t>
      </w:r>
      <w:proofErr w:type="spellStart"/>
      <w:r w:rsidRPr="005A6909">
        <w:rPr>
          <w:rFonts w:ascii="Arial" w:hAnsi="Arial" w:cs="Arial"/>
          <w:sz w:val="24"/>
          <w:szCs w:val="24"/>
        </w:rPr>
        <w:t>несветовые</w:t>
      </w:r>
      <w:proofErr w:type="spellEnd"/>
      <w:r w:rsidRPr="005A6909">
        <w:rPr>
          <w:rFonts w:ascii="Arial" w:hAnsi="Arial" w:cs="Arial"/>
          <w:sz w:val="24"/>
          <w:szCs w:val="24"/>
        </w:rPr>
        <w:t>, статические или динамические, состоящие из основания, рекламных поверхностей и завершения, препятствующего скоплению атмосферных осадков;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в) объемно-пространственные конструкции - рекламные конструкции, в которых для размещения информации используются как объем конструкции, так и ее поверхность. Данные конструкции выполняются по </w:t>
      </w:r>
      <w:proofErr w:type="gramStart"/>
      <w:r w:rsidRPr="005A6909">
        <w:rPr>
          <w:rFonts w:ascii="Arial" w:hAnsi="Arial" w:cs="Arial"/>
          <w:sz w:val="24"/>
          <w:szCs w:val="24"/>
        </w:rPr>
        <w:t>индивидуальным проектам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и могут быть выполнены в виде стел, пилонов или нестандартных щитовых конструкций;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lastRenderedPageBreak/>
        <w:t>г) афишные конструкции - рекламные конструкции малого формата и рекламные тумбы;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д) отдельно стоящие рекламные конструкции индивидуального проектирования;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е) рекламно-информационные указатели - рекламные конструкции малого формата, предназначенные для указания места нахождения объекта и устанавливаемые вдоль движения транспортных и людских потоков;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ж) рекламно-информационные знаки - знаки информирования об объектах притяжения, содержащие рекламную информацию, выполняемые в соответствии с ГОСТ </w:t>
      </w:r>
      <w:proofErr w:type="gramStart"/>
      <w:r w:rsidRPr="005A6909">
        <w:rPr>
          <w:rFonts w:ascii="Arial" w:hAnsi="Arial" w:cs="Arial"/>
          <w:sz w:val="24"/>
          <w:szCs w:val="24"/>
        </w:rPr>
        <w:t>Р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52044-2003;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з) </w:t>
      </w:r>
      <w:proofErr w:type="spellStart"/>
      <w:r w:rsidRPr="005A6909">
        <w:rPr>
          <w:rFonts w:ascii="Arial" w:hAnsi="Arial" w:cs="Arial"/>
          <w:sz w:val="24"/>
          <w:szCs w:val="24"/>
        </w:rPr>
        <w:t>флаговые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композиции - рекламные конструкции, состоящие из основания, одного или нескольких флагштоков (стоек) и мягких полотнищ с нанесением рекламной информации;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и) уличная мебель - вид наружной рекламы, использующий в качестве носителя мусорные контейнеры, информационные и платежные терминалы, скамейки и т.д.;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к) </w:t>
      </w:r>
      <w:proofErr w:type="spellStart"/>
      <w:r w:rsidRPr="005A6909">
        <w:rPr>
          <w:rFonts w:ascii="Arial" w:hAnsi="Arial" w:cs="Arial"/>
          <w:sz w:val="24"/>
          <w:szCs w:val="24"/>
        </w:rPr>
        <w:t>имиджевые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рекламно-информационные установки - рекламные конструкции, расположенные на прилегающей к торговым и административным центрам территории вблизи от входных гру</w:t>
      </w:r>
      <w:proofErr w:type="gramStart"/>
      <w:r w:rsidRPr="005A6909">
        <w:rPr>
          <w:rFonts w:ascii="Arial" w:hAnsi="Arial" w:cs="Arial"/>
          <w:sz w:val="24"/>
          <w:szCs w:val="24"/>
        </w:rPr>
        <w:t>пп в зд</w:t>
      </w:r>
      <w:proofErr w:type="gramEnd"/>
      <w:r w:rsidRPr="005A6909">
        <w:rPr>
          <w:rFonts w:ascii="Arial" w:hAnsi="Arial" w:cs="Arial"/>
          <w:sz w:val="24"/>
          <w:szCs w:val="24"/>
        </w:rPr>
        <w:t>ание, сооружение;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л) нетрадиционные рекламные конструкции (в том числе </w:t>
      </w:r>
      <w:proofErr w:type="spellStart"/>
      <w:r w:rsidRPr="005A6909">
        <w:rPr>
          <w:rFonts w:ascii="Arial" w:hAnsi="Arial" w:cs="Arial"/>
          <w:sz w:val="24"/>
          <w:szCs w:val="24"/>
        </w:rPr>
        <w:t>пневмостенды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, воздушные шары, </w:t>
      </w:r>
      <w:proofErr w:type="spellStart"/>
      <w:r w:rsidRPr="005A6909">
        <w:rPr>
          <w:rFonts w:ascii="Arial" w:hAnsi="Arial" w:cs="Arial"/>
          <w:sz w:val="24"/>
          <w:szCs w:val="24"/>
        </w:rPr>
        <w:t>пневмофигуры</w:t>
      </w:r>
      <w:proofErr w:type="spellEnd"/>
      <w:r w:rsidRPr="005A6909">
        <w:rPr>
          <w:rFonts w:ascii="Arial" w:hAnsi="Arial" w:cs="Arial"/>
          <w:sz w:val="24"/>
          <w:szCs w:val="24"/>
        </w:rPr>
        <w:t>, аэростаты, дирижабли) с нанесенным рекламным изображением или прикрепленной рекламной информацией;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м) проекционные установки - рекламные конструкции, предназначенные для воспроизведения изображения на земле, на плоскостях стен и в объеме за счет излучения светодиодов, ламп, иных источников света или светоотражающих элементов. Конструкции проекционных установок состоят из проецирующего устройства и поверхности (экрана) или объема, в котором формируется информационное изображение.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2.2.7. По площади одного информационного поля рекламные конструкции подразделяются на средства малого, среднего, большого и сверхбольшого форматов согласно </w:t>
      </w:r>
      <w:hyperlink w:anchor="Par135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таблице</w:t>
        </w:r>
      </w:hyperlink>
      <w:r w:rsidRPr="005A6909">
        <w:rPr>
          <w:rFonts w:ascii="Arial" w:hAnsi="Arial" w:cs="Arial"/>
          <w:sz w:val="24"/>
          <w:szCs w:val="24"/>
        </w:rPr>
        <w:t>: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5216"/>
      </w:tblGrid>
      <w:tr w:rsidR="004A0541" w:rsidRPr="005A69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Par135"/>
            <w:bookmarkEnd w:id="7"/>
            <w:r w:rsidRPr="005A690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Наименование формата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Площадь информационного поля</w:t>
            </w:r>
          </w:p>
        </w:tc>
      </w:tr>
      <w:tr w:rsidR="004A0541" w:rsidRPr="005A69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Малый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до 4 кв. м включительно</w:t>
            </w:r>
          </w:p>
        </w:tc>
      </w:tr>
      <w:tr w:rsidR="004A0541" w:rsidRPr="005A69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от 4 кв. м до 12 кв. м включительно</w:t>
            </w:r>
          </w:p>
        </w:tc>
      </w:tr>
      <w:tr w:rsidR="004A0541" w:rsidRPr="005A69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Большой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от 12 до 18 кв. м включительно</w:t>
            </w:r>
          </w:p>
        </w:tc>
      </w:tr>
      <w:tr w:rsidR="004A0541" w:rsidRPr="005A69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Сверхбольшой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1" w:rsidRPr="005A6909" w:rsidRDefault="004A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909">
              <w:rPr>
                <w:rFonts w:ascii="Arial" w:hAnsi="Arial" w:cs="Arial"/>
                <w:sz w:val="24"/>
                <w:szCs w:val="24"/>
              </w:rPr>
              <w:t>более 18 кв. м</w:t>
            </w:r>
          </w:p>
        </w:tc>
      </w:tr>
    </w:tbl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Площадь одного информационного поля рекламных конструкций с любым способом нанесения изображения определяется площадью одной экспонирующей поверхности; площадь одного информационного поля электронных экранов определяется площадью одной светоизлучающей поверхности</w:t>
      </w:r>
    </w:p>
    <w:p w:rsidR="00553586" w:rsidRPr="005A6909" w:rsidRDefault="004A0541" w:rsidP="005535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152"/>
      <w:bookmarkEnd w:id="8"/>
      <w:r w:rsidRPr="005A6909">
        <w:rPr>
          <w:rFonts w:ascii="Arial" w:hAnsi="Arial" w:cs="Arial"/>
          <w:sz w:val="24"/>
          <w:szCs w:val="24"/>
        </w:rPr>
        <w:lastRenderedPageBreak/>
        <w:t xml:space="preserve">2.3. </w:t>
      </w:r>
      <w:proofErr w:type="gramStart"/>
      <w:r w:rsidRPr="005A6909">
        <w:rPr>
          <w:rFonts w:ascii="Arial" w:hAnsi="Arial" w:cs="Arial"/>
          <w:sz w:val="24"/>
          <w:szCs w:val="24"/>
        </w:rPr>
        <w:t xml:space="preserve">Размещение рекламных конструкций в границах придорожной полосы и полосы отвода автомобильной дороги осуществляется в соответствии с настоящим Положением с особенностями, установленными Федеральным </w:t>
      </w:r>
      <w:hyperlink r:id="rId18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6909">
        <w:rPr>
          <w:rFonts w:ascii="Arial" w:hAnsi="Arial" w:cs="Arial"/>
          <w:sz w:val="24"/>
          <w:szCs w:val="24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  <w:bookmarkStart w:id="9" w:name="Par153"/>
      <w:bookmarkEnd w:id="9"/>
      <w:proofErr w:type="gramEnd"/>
    </w:p>
    <w:p w:rsidR="004A0541" w:rsidRPr="005A6909" w:rsidRDefault="004A0541" w:rsidP="005535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2.4. Рекламные конструкции, установленные на территории </w:t>
      </w:r>
      <w:r w:rsidR="003843F4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района, должны соответствовать внешнему архитектурному облику сложившейся застройки района.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2.5. Установка рекламных конструкций, расположенных на земельных участках, должна соответствовать требованиям нормативных актов по безопасности дорожного движения.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Установка и эксплуатация рекламных конструкций или рекламных изображений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2.6. В целях соблюдения внешнего архитектурного облика сложившейся застройки на территории </w:t>
      </w:r>
      <w:r w:rsidR="003843F4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2.6.1. Расстояние между отдельно стоящими рекламными конструкциями на одной стороне автомобильной дороги должно быть не менее 100 метров.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2.6.2. Размещение рекламных конструкций на фасадах объектов капитального строительства возможно при соблюдении следующих требований: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на фасадах объектов капитального строительства возможно при соблюдении следующих требований: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а) настенные крупноформатные щитовые конструкции, баннерные панно, электронные экраны размещаются на отдельно стоящих объектах капитального строительства следующих видов: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объекты торгового назначения (площадью более 10000 м</w:t>
      </w:r>
      <w:proofErr w:type="gramStart"/>
      <w:r w:rsidRPr="005A6909">
        <w:rPr>
          <w:rFonts w:ascii="Arial" w:hAnsi="Arial" w:cs="Arial"/>
          <w:sz w:val="24"/>
          <w:szCs w:val="24"/>
        </w:rPr>
        <w:t>2</w:t>
      </w:r>
      <w:proofErr w:type="gramEnd"/>
      <w:r w:rsidRPr="005A6909">
        <w:rPr>
          <w:rFonts w:ascii="Arial" w:hAnsi="Arial" w:cs="Arial"/>
          <w:sz w:val="24"/>
          <w:szCs w:val="24"/>
        </w:rPr>
        <w:t>),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объекты хранения легкового автотранспорта при торговых центрах (вместимостью свыше 100 </w:t>
      </w:r>
      <w:proofErr w:type="spellStart"/>
      <w:r w:rsidRPr="005A6909">
        <w:rPr>
          <w:rFonts w:ascii="Arial" w:hAnsi="Arial" w:cs="Arial"/>
          <w:sz w:val="24"/>
          <w:szCs w:val="24"/>
        </w:rPr>
        <w:t>машино</w:t>
      </w:r>
      <w:proofErr w:type="spellEnd"/>
      <w:r w:rsidRPr="005A6909">
        <w:rPr>
          <w:rFonts w:ascii="Arial" w:hAnsi="Arial" w:cs="Arial"/>
          <w:sz w:val="24"/>
          <w:szCs w:val="24"/>
        </w:rPr>
        <w:t>-мест и этажностью не менее двух).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При этом общая площадь рекламных поверхностей, размещаемых на фасаде, не должна превышать 25% от площади данного фасада; указанные конструкции должны размещаться на частях фасада, свободных от каких-либо архитектурных элементов, в соответствии с системой существующих композиционных осей фасада (системе горизонтальных и вертикальных осей фасада);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A6909">
        <w:rPr>
          <w:rFonts w:ascii="Arial" w:hAnsi="Arial" w:cs="Arial"/>
          <w:sz w:val="24"/>
          <w:szCs w:val="24"/>
        </w:rPr>
        <w:t>б) настенные крупноформатные баннерные панно, размещенные на глухих торцевых фасадах объектов капитального строительства жилого назначения, не имеющих архитектурно-конструктивных элементов (оконных проемов, балконов, лоджий, эркеров, рельефных и цветовых композиционных решений, по всей ширине фасада).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Высота настенного баннерного панно должна составлять не менее 2/3 от высоты здания. Площадь текстового блока должна составлять не более 30% от площади панно. Нижний край панно должен совпадать с межэтажными перекрытиями здания. При размещении настенного баннерного панно на всю высоту фасада нижний край панно не должен перекрывать цоколь здания;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lastRenderedPageBreak/>
        <w:t>в) крышные конструкции: на объектах капитального строительства, кроме объектов культурного наследия федерального, регионального и местного (муниципального) значения, а также зданий, находящихся в одном визуальном пространстве с указанными объектами (общее восприятие объекта с основных видовых точек, установленных проектом рекламной конструкции);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Допускается установка и эксплуатация крышных конструкций, состоящих только из отдельных букв на металлической конструктивной основе.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Крышные конструкции должны быть безопасны в эксплуатации, в том числе иметь систему аварийного отключения от сети электропитания, не нарушать </w:t>
      </w:r>
      <w:proofErr w:type="gramStart"/>
      <w:r w:rsidRPr="005A6909">
        <w:rPr>
          <w:rFonts w:ascii="Arial" w:hAnsi="Arial" w:cs="Arial"/>
          <w:sz w:val="24"/>
          <w:szCs w:val="24"/>
        </w:rPr>
        <w:t>архитектурного решения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кровли и фасадов объектов капитального строительства.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Габаритная высота крышных конструкций должна составлять не более 1/5 высоты здания - для зданий высотой до 15 метров, для зданий выше 15 метров - не более 3 метров;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г) панели-кронштейны: перпендикулярно плоскости фасада в соответствии с системой вертикальных и горизонтальных осей объектов капитального строительства, с максимальным выносом не более 1,5 метра от плоскости фасада до крайней точки конструкции.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Панели-кронштейны, световые короба и кронштейны, состоящие из отдельных букв на металлической конструктивной основе, допускается размещать как по всей высоте здания до уровня первого этажа, так и на уровне между первым и вторым этажами;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д) световые короба или </w:t>
      </w:r>
      <w:proofErr w:type="spellStart"/>
      <w:r w:rsidRPr="005A6909">
        <w:rPr>
          <w:rFonts w:ascii="Arial" w:hAnsi="Arial" w:cs="Arial"/>
          <w:sz w:val="24"/>
          <w:szCs w:val="24"/>
        </w:rPr>
        <w:t>несветовые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конструкции размещаются на частях фасадов входных групп, не имеющих каких-либо архитектурных элементов (окна, балконы), в соответствии с системой композиционных осей объектов капитального строительства;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е) маркизы: на расстоянии не менее 2,5 метра от нижней кромки маркиз до поверхности тротуара, при условии соблюдения единого </w:t>
      </w:r>
      <w:proofErr w:type="gramStart"/>
      <w:r w:rsidRPr="005A6909">
        <w:rPr>
          <w:rFonts w:ascii="Arial" w:hAnsi="Arial" w:cs="Arial"/>
          <w:sz w:val="24"/>
          <w:szCs w:val="24"/>
        </w:rPr>
        <w:t>архитектурного решения</w:t>
      </w:r>
      <w:proofErr w:type="gramEnd"/>
      <w:r w:rsidRPr="005A6909">
        <w:rPr>
          <w:rFonts w:ascii="Arial" w:hAnsi="Arial" w:cs="Arial"/>
          <w:sz w:val="24"/>
          <w:szCs w:val="24"/>
        </w:rPr>
        <w:t>, соответствующего габаритам и контурам проемов;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ж) конструкции - в виде рекламных блоков, в том числе: плоские или объемные буквы, логотипы, иные знаки, раскрывающие профиль деятельности - на частях фасада, свободных от каких-либо архитектурных элементов, в соответствии с системой существующих композиционных осей фасада;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з) конструкции, размещаемые на конструктивных элементах или входящие в состав конструктивных элементов фасадов (композиционно и функционально связанных с фасадом, в том числе на кронштейнах), должны быть привязаны к композиционным осям фасадов объектов капитального строительства и соответствовать </w:t>
      </w:r>
      <w:proofErr w:type="gramStart"/>
      <w:r w:rsidRPr="005A6909">
        <w:rPr>
          <w:rFonts w:ascii="Arial" w:hAnsi="Arial" w:cs="Arial"/>
          <w:sz w:val="24"/>
          <w:szCs w:val="24"/>
        </w:rPr>
        <w:t>архитектурному решению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фасадов;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и) в пределах фасадов одного здания допускается использование не более трех цветов в сочетании с ахроматическими цветами (белый, различные оттенки серого, черный); не допускается использование желтого цвета в качестве фона, кроме случаев использования товарных знаков, логотипов, которые официально зарегистрированы в установленном порядке; в качестве дополнительного желтый цвет допускается использовать на площади не более 1/5 от общей площади рекламного поля;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к) размещение рекламных конструкций на фасадах объектов капитального строительства с несколькими входными группами (входами) должно осуществляться упорядоченно и комплексно, с учетом: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lastRenderedPageBreak/>
        <w:t>сохранения общего архитектурно-художественного, композиционного решения фасадов;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единой высоты, толщины рекламных элементов;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единой горизонтальной оси размещения на всем протяжении фасадов.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2.7. В целях соблюдения внешнего архитектурного облика сложившейся застройки на территории </w:t>
      </w:r>
      <w:r w:rsidR="00DE54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запрещается: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а) использовать рекламные конструкции типа транспарант-перетяжка, </w:t>
      </w:r>
      <w:proofErr w:type="spellStart"/>
      <w:r w:rsidRPr="005A6909">
        <w:rPr>
          <w:rFonts w:ascii="Arial" w:hAnsi="Arial" w:cs="Arial"/>
          <w:sz w:val="24"/>
          <w:szCs w:val="24"/>
        </w:rPr>
        <w:t>штендер</w:t>
      </w:r>
      <w:proofErr w:type="spellEnd"/>
      <w:r w:rsidRPr="005A6909">
        <w:rPr>
          <w:rFonts w:ascii="Arial" w:hAnsi="Arial" w:cs="Arial"/>
          <w:sz w:val="24"/>
          <w:szCs w:val="24"/>
        </w:rPr>
        <w:t>, кронштейн и короб на опорах освещения и контактной сети, кроме кронштейнов и коробов, размещаемых на опорах освещения и контактной сети, расположенных на остановочных комплексах, при условии размещения рекламной информации на отдельном щите (световом коробе) размером 1 x 1,5 метра в вертикальном исполнении;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б) устанавливать рекламные конструкции на стационарных ограждениях архитектурных ансамблей, парков, скверов, дворовых территорий, территорий организаций, автостоянок, торговых комплексов, перильных ограждениях, а также любых иных стационарных ограждениях;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в) устанавливать рекламные конструкции над проезжей частью автомобильных дорог и улиц;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г) устанавливать рекламные конструкции на территориях общего пользования, создающие помехи для уборки улиц и тротуаров, движения пешеходов, если после их установки ширина прохода для пешеходов составит менее 2 метров;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д) устанавливать рекламные конструкции на сооружениях инженерной инфраструктуры, кроме тепловых пунктов;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е) размещать рекламу в виде надписей, рисунков, нанесенных на фасады зданий, на поверхность тротуаров, пешеходных дорожек, площадей, проезжей части автомобильных дорог;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ж) размещать рекламные конструкции ближе 2 метров от мемориальных досок, а также рекламные конструкции, перекрывающие знаки адресации;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з) размещать рекламные конструкции с выступом за боковые пределы фасада и без соблюдения архитектурных членений фасада, в поле оконных и дверных проемов с изменением их конфигурации, на расстоянии более 0,3 метра от стены (при размещении параллельно плоскости фасада);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и) размещать рекламные конструкции, закрывающие архитектурно-конструктивные элементы фасада здания, остекление витрин, простенки, балконы, лоджии, эркеры, рельефные и цветовые композиции, применяемые в оформлении фасада;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к) при размещении рекламных конструкций создавать помехи для очистки кровель объектов капитального строительства от снега и льда;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л) монтаж настенных баннерных панно непосредственно к фасаду здания без каркасной рамки;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A6909">
        <w:rPr>
          <w:rFonts w:ascii="Arial" w:hAnsi="Arial" w:cs="Arial"/>
          <w:sz w:val="24"/>
          <w:szCs w:val="24"/>
        </w:rPr>
        <w:t xml:space="preserve">м) эксплуатировать рекламные конструкции, имеющие повреждения целостности рекламного изображения, содержащие на поверхности опоры рекламной конструкции посторонние надписи, рисунки, объявления и их части, имеющие механические </w:t>
      </w:r>
      <w:r w:rsidRPr="005A6909">
        <w:rPr>
          <w:rFonts w:ascii="Arial" w:hAnsi="Arial" w:cs="Arial"/>
          <w:sz w:val="24"/>
          <w:szCs w:val="24"/>
        </w:rPr>
        <w:lastRenderedPageBreak/>
        <w:t>повреждения (трещины, сколы, вмятины и др. дефекты), загрязнения, ржавчину, имеющие неисправные осветительные приборы, а также эксплуатировать односторонние рекламные конструкции, задняя стенка которых не обшита пластиковыми или металлическими панелями;</w:t>
      </w:r>
      <w:proofErr w:type="gramEnd"/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н) установка и эксплуатация рекламных конструкций на фасадах зданий объектов культурного наследия и зонах охраны объектов культурного наследия без согласования соответствующего органа охраны объектов культурного наследия.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2.8. Рекламные конструкции должны быть безопасны, спроектированы, изготовлены и установлены с соблюдением требований технических регламентов (ГОСТов, строительных норм и правил до утверждения технических регламентов), санитарно-эпидемиологического законодательства Российской Федерации в области обеспечения благополучия населения, </w:t>
      </w:r>
      <w:hyperlink r:id="rId19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требований пожарной безопасности</w:t>
        </w:r>
      </w:hyperlink>
      <w:r w:rsidRPr="005A6909">
        <w:rPr>
          <w:rFonts w:ascii="Arial" w:hAnsi="Arial" w:cs="Arial"/>
          <w:sz w:val="24"/>
          <w:szCs w:val="24"/>
        </w:rPr>
        <w:t xml:space="preserve"> и других нормативных актов, содержащих требования для конструкций данного типа и вида, настоящего Положения.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5A6909">
        <w:rPr>
          <w:rFonts w:ascii="Arial" w:hAnsi="Arial" w:cs="Arial"/>
          <w:sz w:val="24"/>
          <w:szCs w:val="24"/>
        </w:rPr>
        <w:t>Рекламные конструкции не должны иметь сходства по внешнему виду, изображению, звуковому эффекту с техническими средствами организации дорожного движения и специальными сигналами, ухудшать их видимость, снижать безопасность движения, мешать проходу пешеходов, уменьшать габариты инженерных сооружений, издавать звуки, которые могут быть услышаны в пределах проезжей части, создавать впечатление нахождения на дороге пешеходов, транспортных средств, животных, других предметов, вызывать ослепление участников движения светом</w:t>
      </w:r>
      <w:proofErr w:type="gramEnd"/>
      <w:r w:rsidRPr="005A6909">
        <w:rPr>
          <w:rFonts w:ascii="Arial" w:hAnsi="Arial" w:cs="Arial"/>
          <w:sz w:val="24"/>
          <w:szCs w:val="24"/>
        </w:rPr>
        <w:t>, в том числе отраженным, должны соответствовать требованиям правил, стандартов, технических норм, предъявляемых к конструкциям данного типа.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97"/>
      <w:bookmarkEnd w:id="10"/>
      <w:r w:rsidRPr="005A6909">
        <w:rPr>
          <w:rFonts w:ascii="Arial" w:hAnsi="Arial" w:cs="Arial"/>
          <w:sz w:val="24"/>
          <w:szCs w:val="24"/>
        </w:rPr>
        <w:t xml:space="preserve">2.10. Рекламные конструкции, устанавливаемые на территории </w:t>
      </w:r>
      <w:r w:rsidR="00DE54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района, должны иметь информационную табличку, содержащую информацию о владельце рекламной конструкции (фамилия, имя, отчество физического лица - владельца рекламной конструкции, наименование юридического лица - владельца рекламной конструкции, номера телефонов). Размер текста должен позволять его прочтение с ближайшей полосы движения транспортных средств.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Конструктивные элементы жесткости и крепления (болтовые соединения, элементы опор, технологические косынки, фундамент и т.п.) рекламных конструкций должны быть закрыты декоративными элементами.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Внешний подсвет отдельно стоящих рекламных конструкций в темное время суток должен осуществляться в соответствии с графиком работы уличного освещения.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2.11. </w:t>
      </w:r>
      <w:proofErr w:type="gramStart"/>
      <w:r w:rsidRPr="005A6909">
        <w:rPr>
          <w:rFonts w:ascii="Arial" w:hAnsi="Arial" w:cs="Arial"/>
          <w:sz w:val="24"/>
          <w:szCs w:val="24"/>
        </w:rPr>
        <w:t xml:space="preserve">Требования к рекламным конструкциям и месту их размещения, установленные </w:t>
      </w:r>
      <w:hyperlink w:anchor="Par86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пунктами 2.2</w:t>
        </w:r>
      </w:hyperlink>
      <w:r w:rsidRPr="005A690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ar197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2.10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Положения, являются обязательными для Администрации </w:t>
      </w:r>
      <w:r w:rsidR="00DE5497" w:rsidRPr="005A6909">
        <w:rPr>
          <w:rFonts w:ascii="Arial" w:hAnsi="Arial" w:cs="Arial"/>
          <w:sz w:val="24"/>
          <w:szCs w:val="24"/>
        </w:rPr>
        <w:t xml:space="preserve">Аромашевского </w:t>
      </w:r>
      <w:r w:rsidRPr="005A6909">
        <w:rPr>
          <w:rFonts w:ascii="Arial" w:hAnsi="Arial" w:cs="Arial"/>
          <w:sz w:val="24"/>
          <w:szCs w:val="24"/>
        </w:rPr>
        <w:t xml:space="preserve">муниципального района при оценке соответствия или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в соответствии с </w:t>
      </w:r>
      <w:hyperlink r:id="rId20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частью 5.8 статьи 19</w:t>
        </w:r>
      </w:hyperlink>
      <w:r w:rsidRPr="005A6909">
        <w:rPr>
          <w:rFonts w:ascii="Arial" w:hAnsi="Arial" w:cs="Arial"/>
          <w:sz w:val="24"/>
          <w:szCs w:val="24"/>
        </w:rPr>
        <w:t xml:space="preserve"> Федерального закона "О рекламе" определяется схемой размещения рекламных конструкций), а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также при оценке соблюдения или нарушения внешнего архитектурного облика сложившейся застройки на территории </w:t>
      </w:r>
      <w:r w:rsidR="00DE54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в результате установки рекламной конструкции.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3. Схема размещения рекламных конструкций. Порядок внесения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изменений в схему размещения рекламных конструкций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205"/>
      <w:bookmarkEnd w:id="11"/>
      <w:r w:rsidRPr="005A6909">
        <w:rPr>
          <w:rFonts w:ascii="Arial" w:hAnsi="Arial" w:cs="Arial"/>
          <w:sz w:val="24"/>
          <w:szCs w:val="24"/>
        </w:rPr>
        <w:lastRenderedPageBreak/>
        <w:t xml:space="preserve">3.1. Места установки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субъекта Российской Федерации или муниципальной собственности в границах территории </w:t>
      </w:r>
      <w:r w:rsidR="00DE54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района, определяются в Схемах размещения рекламных конструкций (далее - Схема).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Схема должна соответствовать документам территориального планирования, содержать карты размещения рекламных конструкций с указанием размеров, типов и видов, площади информационных полей и технических характеристик рекламных конструкций, места размещения рекламных конструкций.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A6909">
        <w:rPr>
          <w:rFonts w:ascii="Arial" w:hAnsi="Arial" w:cs="Arial"/>
          <w:sz w:val="24"/>
          <w:szCs w:val="24"/>
        </w:rPr>
        <w:t xml:space="preserve">Подготовку проекта Схемы на территории </w:t>
      </w:r>
      <w:r w:rsidR="00DE54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осуществляет Администрация </w:t>
      </w:r>
      <w:r w:rsidR="00DE54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ежегодно в срок до 01 февраля текущего года с учетом соблюдения внешнего архитектурного облика сложившейся застройки на территории </w:t>
      </w:r>
      <w:r w:rsidR="00DE54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района, определяемого с учетом требований </w:t>
      </w:r>
      <w:hyperlink w:anchor="Par152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пунктов 2.3</w:t>
        </w:r>
      </w:hyperlink>
      <w:r w:rsidRPr="005A69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ar153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2.4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Положения, градостроительных норм и правил, требований безопасности, а также с учетом предложений владельцев рекламных конструкций, муниципальных учреждений, муниципальных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унитарных предприятий, иных заинтересованных лиц (далее - заявители).</w:t>
      </w:r>
    </w:p>
    <w:p w:rsidR="004A0541" w:rsidRPr="005A6909" w:rsidRDefault="004A0541" w:rsidP="00B60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Предложение о включении места размещения рекламной конструкции в Схему на следующий календарный год представляется в Администрацию </w:t>
      </w:r>
      <w:r w:rsidR="00B60DC2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до 10 декабря текущего года, оформляется в произвольной форме, содержит информацию о размере, типе и виде, месте размещения рекламной конструкции. К предложению о включении в Схему прилагаются следующие документы: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211"/>
      <w:bookmarkEnd w:id="12"/>
      <w:proofErr w:type="gramStart"/>
      <w:r w:rsidRPr="005A6909">
        <w:rPr>
          <w:rFonts w:ascii="Arial" w:hAnsi="Arial" w:cs="Arial"/>
          <w:sz w:val="24"/>
          <w:szCs w:val="24"/>
        </w:rPr>
        <w:t>1) эскиз рекламной конструкции, выполненный в цвете, с описанием основных характеристик рекламной конструкции (фронтальные виды рекламной конструкции с габаритными размерами и площадью, с указанием: технических характеристик применяемых материалов и цвета конструкции, фундамента рекламной конструкции с узлами крепления, светового режима работы рекламной конструкции, параметров световых и осветительных устройств, а также схему подводки электроэнергии);</w:t>
      </w:r>
      <w:proofErr w:type="gramEnd"/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212"/>
      <w:bookmarkEnd w:id="13"/>
      <w:r w:rsidRPr="005A6909">
        <w:rPr>
          <w:rFonts w:ascii="Arial" w:hAnsi="Arial" w:cs="Arial"/>
          <w:sz w:val="24"/>
          <w:szCs w:val="24"/>
        </w:rPr>
        <w:t>2) схемы привязки рекламной конструкции в М 1:2000, М 1:500 (с существующими коммуникациями и сооружениями), выполненные на топографической основе, с указанием: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адресного описания предполагаемого места размещения рекламной конструкции с привязкой к ближайшему километровому столбу или капитальному сооружению (в случае присоединения рекламной конструкции к зданию, сооружению, строению);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координат предполагаемого места размещения рекламной конст</w:t>
      </w:r>
      <w:r w:rsidR="00B60DC2" w:rsidRPr="005A6909">
        <w:rPr>
          <w:rFonts w:ascii="Arial" w:hAnsi="Arial" w:cs="Arial"/>
          <w:sz w:val="24"/>
          <w:szCs w:val="24"/>
        </w:rPr>
        <w:t>рукции в системе координат МСК-3</w:t>
      </w:r>
      <w:r w:rsidRPr="005A6909">
        <w:rPr>
          <w:rFonts w:ascii="Arial" w:hAnsi="Arial" w:cs="Arial"/>
          <w:sz w:val="24"/>
          <w:szCs w:val="24"/>
        </w:rPr>
        <w:t xml:space="preserve"> ТО;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границ придорожной полосы;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расстояния от ближайшего края средства наружной рекламы до оси автомобильной дороги;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границы полосы отвода автомобильной дороги и расстояния от нее до ближайшего края средства наружной рекламы;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расстояния в радиусе 100 метров, в продольном и поперечном направлении относительно оси автомобильной дороги, от предполагаемого места размещения </w:t>
      </w:r>
      <w:r w:rsidRPr="005A6909">
        <w:rPr>
          <w:rFonts w:ascii="Arial" w:hAnsi="Arial" w:cs="Arial"/>
          <w:sz w:val="24"/>
          <w:szCs w:val="24"/>
        </w:rPr>
        <w:lastRenderedPageBreak/>
        <w:t>рекламной конструкции до: установленных рекламных конструкций, дорожных знаков, светофоров, наземных пешеходных переходов, оси пересечений автомобильных дорог, остановок маршрутных транспортных средств, бровки земляного полотна автомобильной дороги;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221"/>
      <w:bookmarkEnd w:id="14"/>
      <w:r w:rsidRPr="005A6909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5A6909">
        <w:rPr>
          <w:rFonts w:ascii="Arial" w:hAnsi="Arial" w:cs="Arial"/>
          <w:sz w:val="24"/>
          <w:szCs w:val="24"/>
        </w:rPr>
        <w:t>фотофиксация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места размещения рекламной конструкции (существующее положение и с наложением эскиза рекламной конструкции).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222"/>
      <w:bookmarkEnd w:id="15"/>
      <w:r w:rsidRPr="005A6909">
        <w:rPr>
          <w:rFonts w:ascii="Arial" w:hAnsi="Arial" w:cs="Arial"/>
          <w:sz w:val="24"/>
          <w:szCs w:val="24"/>
        </w:rPr>
        <w:t xml:space="preserve">Эскиз рекламной конструкции, схемы привязки рекламной конструкции и </w:t>
      </w:r>
      <w:proofErr w:type="spellStart"/>
      <w:r w:rsidRPr="005A6909">
        <w:rPr>
          <w:rFonts w:ascii="Arial" w:hAnsi="Arial" w:cs="Arial"/>
          <w:sz w:val="24"/>
          <w:szCs w:val="24"/>
        </w:rPr>
        <w:t>фотофиксация</w:t>
      </w:r>
      <w:proofErr w:type="spellEnd"/>
      <w:r w:rsidRPr="005A6909">
        <w:rPr>
          <w:rFonts w:ascii="Arial" w:hAnsi="Arial" w:cs="Arial"/>
          <w:sz w:val="24"/>
          <w:szCs w:val="24"/>
        </w:rPr>
        <w:t xml:space="preserve"> места установки рекламной конструкции предоставляются в электронном виде и на бумажных носителях.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Непредставление к предложению о включении в Схему документов, предусмотренных </w:t>
      </w:r>
      <w:hyperlink w:anchor="Par211" w:history="1">
        <w:proofErr w:type="spellStart"/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подподпунктами</w:t>
        </w:r>
        <w:proofErr w:type="spellEnd"/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 xml:space="preserve"> 1</w:t>
        </w:r>
      </w:hyperlink>
      <w:r w:rsidRPr="005A69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ar212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Pr="005A69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ar221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3 абзаца четвертого</w:t>
        </w:r>
      </w:hyperlink>
      <w:r w:rsidRPr="005A6909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ar222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абзацем пятым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пункта Положения, является основанием для отказа в приеме предложения о включении в Схему размещения рекламных конструкций.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Отказ в приеме предложения в Схему размещения рекламных конструкций является основанием для прекращения рассмотрения предложения, но не препятствует повторной подаче предложения и документов при устранении оснований, по которым отказано в их приеме.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Администрация </w:t>
      </w:r>
      <w:r w:rsidR="00EE35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в течение 30 календарных дней с момента регистрации предложения в </w:t>
      </w:r>
      <w:r w:rsidRPr="007807C6">
        <w:rPr>
          <w:rFonts w:ascii="Arial" w:hAnsi="Arial" w:cs="Arial"/>
          <w:sz w:val="24"/>
          <w:szCs w:val="24"/>
        </w:rPr>
        <w:t>Схему письменно информирует заявителя о</w:t>
      </w:r>
      <w:r w:rsidRPr="005A6909">
        <w:rPr>
          <w:rFonts w:ascii="Arial" w:hAnsi="Arial" w:cs="Arial"/>
          <w:sz w:val="24"/>
          <w:szCs w:val="24"/>
        </w:rPr>
        <w:t xml:space="preserve"> включении предложения в проект Схемы.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Администрация </w:t>
      </w:r>
      <w:r w:rsidR="00EE35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обеспечивает согласование мест размещения рекламных конструкций, включенных в Схему, со следующими уполномоченными органами: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с </w:t>
      </w:r>
      <w:r w:rsidR="0072515C" w:rsidRPr="005A6909">
        <w:rPr>
          <w:rFonts w:ascii="Arial" w:hAnsi="Arial" w:cs="Arial"/>
          <w:sz w:val="24"/>
          <w:szCs w:val="24"/>
        </w:rPr>
        <w:t>Государственным</w:t>
      </w:r>
      <w:r w:rsidRPr="005A6909">
        <w:rPr>
          <w:rFonts w:ascii="Arial" w:hAnsi="Arial" w:cs="Arial"/>
          <w:sz w:val="24"/>
          <w:szCs w:val="24"/>
        </w:rPr>
        <w:t xml:space="preserve"> казенным учреждением </w:t>
      </w:r>
      <w:r w:rsidR="0072515C" w:rsidRPr="005A6909">
        <w:rPr>
          <w:rFonts w:ascii="Arial" w:hAnsi="Arial" w:cs="Arial"/>
          <w:sz w:val="24"/>
          <w:szCs w:val="24"/>
        </w:rPr>
        <w:t>"Управление автомобильных дорог"</w:t>
      </w:r>
      <w:r w:rsidRPr="005A6909">
        <w:rPr>
          <w:rFonts w:ascii="Arial" w:hAnsi="Arial" w:cs="Arial"/>
          <w:sz w:val="24"/>
          <w:szCs w:val="24"/>
        </w:rPr>
        <w:t xml:space="preserve"> на предмет соответствия типа и вида, размера и предполагаемого места размещения рекламной конструкции требованиям нормативных актов по безопасности движения транспорта в случае установки рекламной конструкции в полосе отвода или придорожной полосе автомобильной дороги общего пользования федерального значения;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с правообладателями инженерных сооружений и коммуникаций (электро-, тепл</w:t>
      </w:r>
      <w:proofErr w:type="gramStart"/>
      <w:r w:rsidRPr="005A6909">
        <w:rPr>
          <w:rFonts w:ascii="Arial" w:hAnsi="Arial" w:cs="Arial"/>
          <w:sz w:val="24"/>
          <w:szCs w:val="24"/>
        </w:rPr>
        <w:t>о-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6909">
        <w:rPr>
          <w:rFonts w:ascii="Arial" w:hAnsi="Arial" w:cs="Arial"/>
          <w:sz w:val="24"/>
          <w:szCs w:val="24"/>
        </w:rPr>
        <w:t>водосетей</w:t>
      </w:r>
      <w:proofErr w:type="spellEnd"/>
      <w:r w:rsidRPr="005A6909">
        <w:rPr>
          <w:rFonts w:ascii="Arial" w:hAnsi="Arial" w:cs="Arial"/>
          <w:sz w:val="24"/>
          <w:szCs w:val="24"/>
        </w:rPr>
        <w:t>, линий связи, железных дорог, нефтепроводов, газопроводов, иных подобных сооружений) в случае установки рекламных конструкций на объектах электро-, тепло-, газо- и водоснабжения;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с правообладателями инженерных сооружений и коммуникаций (электро-, тепл</w:t>
      </w:r>
      <w:proofErr w:type="gramStart"/>
      <w:r w:rsidRPr="005A6909">
        <w:rPr>
          <w:rFonts w:ascii="Arial" w:hAnsi="Arial" w:cs="Arial"/>
          <w:sz w:val="24"/>
          <w:szCs w:val="24"/>
        </w:rPr>
        <w:t>о-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6909">
        <w:rPr>
          <w:rFonts w:ascii="Arial" w:hAnsi="Arial" w:cs="Arial"/>
          <w:sz w:val="24"/>
          <w:szCs w:val="24"/>
        </w:rPr>
        <w:t>водосетей</w:t>
      </w:r>
      <w:proofErr w:type="spellEnd"/>
      <w:r w:rsidRPr="005A6909">
        <w:rPr>
          <w:rFonts w:ascii="Arial" w:hAnsi="Arial" w:cs="Arial"/>
          <w:sz w:val="24"/>
          <w:szCs w:val="24"/>
        </w:rPr>
        <w:t>, линий связи, железных дорог, нефтепроводов, газопроводов, иных подобных сооружений), в случае установки рекламной конструкции в охранных зонах данных объектов.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Администрация </w:t>
      </w:r>
      <w:r w:rsidR="00EE35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в течение 5 рабочих дней с момента регистрации поступления информации о результатах согласования вносит изменения в Схему.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Схема и вносимые в нее изменения подлежит предварительному согласованию с Департаментом имущественных отношений Тюменской области и Комитетом по охране и использованию объектов историко-культурного наследия Тюменской области в </w:t>
      </w:r>
      <w:hyperlink r:id="rId21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5A6909">
        <w:rPr>
          <w:rFonts w:ascii="Arial" w:hAnsi="Arial" w:cs="Arial"/>
          <w:sz w:val="24"/>
          <w:szCs w:val="24"/>
        </w:rPr>
        <w:t xml:space="preserve">, установленном постановлением Правительства Тюменской области от 30.07.2013 N 304-п </w:t>
      </w:r>
      <w:r w:rsidRPr="005A6909">
        <w:rPr>
          <w:rFonts w:ascii="Arial" w:hAnsi="Arial" w:cs="Arial"/>
          <w:sz w:val="24"/>
          <w:szCs w:val="24"/>
        </w:rPr>
        <w:lastRenderedPageBreak/>
        <w:t xml:space="preserve">"Об утверждении </w:t>
      </w:r>
      <w:proofErr w:type="gramStart"/>
      <w:r w:rsidRPr="005A6909">
        <w:rPr>
          <w:rFonts w:ascii="Arial" w:hAnsi="Arial" w:cs="Arial"/>
          <w:sz w:val="24"/>
          <w:szCs w:val="24"/>
        </w:rPr>
        <w:t>Порядка согласования схем размещения рекламных конструкций</w:t>
      </w:r>
      <w:proofErr w:type="gramEnd"/>
      <w:r w:rsidRPr="005A6909">
        <w:rPr>
          <w:rFonts w:ascii="Arial" w:hAnsi="Arial" w:cs="Arial"/>
          <w:sz w:val="24"/>
          <w:szCs w:val="24"/>
        </w:rPr>
        <w:t xml:space="preserve"> и внесения в них изменений".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ar236"/>
      <w:bookmarkEnd w:id="16"/>
      <w:r w:rsidRPr="005A6909">
        <w:rPr>
          <w:rFonts w:ascii="Arial" w:hAnsi="Arial" w:cs="Arial"/>
          <w:sz w:val="24"/>
          <w:szCs w:val="24"/>
        </w:rPr>
        <w:t xml:space="preserve">Согласованная Схема размещения рекламных конструкций утверждается муниципальным правовым актом Администрации </w:t>
      </w:r>
      <w:r w:rsidR="00EE35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A0541" w:rsidRPr="005A6909" w:rsidRDefault="00EE3597" w:rsidP="00EE359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         </w:t>
      </w:r>
      <w:r w:rsidR="004A0541" w:rsidRPr="005A6909">
        <w:rPr>
          <w:rFonts w:ascii="Arial" w:hAnsi="Arial" w:cs="Arial"/>
          <w:sz w:val="24"/>
          <w:szCs w:val="24"/>
        </w:rPr>
        <w:t>Изменения в Схему вносятся в порядке, предусмотренном настоящим пунктом для ее утверждения.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Утвержденная Схема, а также последующие изменения в нее размещаются в газете "</w:t>
      </w:r>
      <w:r w:rsidR="00EE3597" w:rsidRPr="005A6909">
        <w:rPr>
          <w:rFonts w:ascii="Arial" w:hAnsi="Arial" w:cs="Arial"/>
          <w:sz w:val="24"/>
          <w:szCs w:val="24"/>
        </w:rPr>
        <w:t>Слава труду</w:t>
      </w:r>
      <w:r w:rsidRPr="005A6909">
        <w:rPr>
          <w:rFonts w:ascii="Arial" w:hAnsi="Arial" w:cs="Arial"/>
          <w:sz w:val="24"/>
          <w:szCs w:val="24"/>
        </w:rPr>
        <w:t xml:space="preserve">", на официальном сайте Администрации </w:t>
      </w:r>
      <w:r w:rsidR="00EE359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в сети "Интернет" (</w:t>
      </w:r>
      <w:r w:rsidR="00F144C7" w:rsidRPr="005A6909">
        <w:rPr>
          <w:rFonts w:ascii="Arial" w:hAnsi="Arial" w:cs="Arial"/>
          <w:color w:val="000000"/>
          <w:sz w:val="24"/>
          <w:szCs w:val="24"/>
        </w:rPr>
        <w:t>www.Aromashevo.admtyumen.ru</w:t>
      </w:r>
      <w:r w:rsidRPr="005A6909">
        <w:rPr>
          <w:rFonts w:ascii="Arial" w:hAnsi="Arial" w:cs="Arial"/>
          <w:sz w:val="24"/>
          <w:szCs w:val="24"/>
        </w:rPr>
        <w:t>).</w:t>
      </w:r>
    </w:p>
    <w:p w:rsidR="004A0541" w:rsidRPr="005A6909" w:rsidRDefault="004A0541" w:rsidP="00F144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Администрация </w:t>
      </w:r>
      <w:r w:rsidR="00F144C7" w:rsidRPr="005A6909">
        <w:rPr>
          <w:rFonts w:ascii="Arial" w:hAnsi="Arial" w:cs="Arial"/>
          <w:sz w:val="24"/>
          <w:szCs w:val="24"/>
        </w:rPr>
        <w:t>Аромашевского</w:t>
      </w:r>
      <w:r w:rsidRPr="005A6909">
        <w:rPr>
          <w:rFonts w:ascii="Arial" w:hAnsi="Arial" w:cs="Arial"/>
          <w:sz w:val="24"/>
          <w:szCs w:val="24"/>
        </w:rPr>
        <w:t xml:space="preserve"> муниципального района в течение 10 рабочих дней со дня вступления в силу муниципального правового акта, указанного в </w:t>
      </w:r>
      <w:hyperlink w:anchor="Par236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абзаце шестнадцатом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пункта, направляет заявителям сообщения о включении их предложений в Схему.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3.2. Основаниями для отказа во включении предложения в Схему размещения рекламных конструкций являются: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а) несоответствие типа и вида рекламной конструкции, места размещения рекламной конструкции требованиям, установленным </w:t>
      </w:r>
      <w:hyperlink w:anchor="Par79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разделом 2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б) отказ в согласовании места размещения рекламной конструкции указанными в </w:t>
      </w:r>
      <w:hyperlink w:anchor="Par205" w:history="1">
        <w:r w:rsidRPr="005A6909">
          <w:rPr>
            <w:rFonts w:ascii="Arial" w:hAnsi="Arial" w:cs="Arial"/>
            <w:color w:val="000000" w:themeColor="text1"/>
            <w:sz w:val="24"/>
            <w:szCs w:val="24"/>
          </w:rPr>
          <w:t>пункте 3.1</w:t>
        </w:r>
      </w:hyperlink>
      <w:r w:rsidRPr="005A6909">
        <w:rPr>
          <w:rFonts w:ascii="Arial" w:hAnsi="Arial" w:cs="Arial"/>
          <w:sz w:val="24"/>
          <w:szCs w:val="24"/>
        </w:rPr>
        <w:t xml:space="preserve"> настоящего Положения уполномоченными органами, правообладателями инженерных сооружений и коммуникаций.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5A6909">
        <w:rPr>
          <w:rFonts w:ascii="Arial" w:hAnsi="Arial" w:cs="Arial"/>
          <w:sz w:val="24"/>
          <w:szCs w:val="24"/>
        </w:rPr>
        <w:t>Место размещения рекламной конструкции, на которое было выдано разрешение на установку и эксплуатацию рекламной конструкции, подлежит исключению из Схемы, в порядке, предусмотренном настоящим Положением о внесении изменений в Схему, по завершении срока действия данного разрешения, в случае несоответствия данного места требованиям действующего законодательства в сфере размещения рекламных конструкций (требованиям технических регламентов (ГОСТов, строительных норм и правил до утверждения технических регламентов</w:t>
      </w:r>
      <w:proofErr w:type="gramEnd"/>
      <w:r w:rsidRPr="005A6909">
        <w:rPr>
          <w:rFonts w:ascii="Arial" w:hAnsi="Arial" w:cs="Arial"/>
          <w:sz w:val="24"/>
          <w:szCs w:val="24"/>
        </w:rPr>
        <w:t>), требованиям по соблюдению внешнего архитектурного облика сложившейся застройки для конструкций данного типа и вида). На такое место размещения рекламной конструкции разрешение на установку и эксплуатацию рекламной конструкции не выдается.</w:t>
      </w:r>
    </w:p>
    <w:p w:rsidR="004A0541" w:rsidRPr="005A6909" w:rsidRDefault="004A0541" w:rsidP="004A05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909">
        <w:rPr>
          <w:rFonts w:ascii="Arial" w:hAnsi="Arial" w:cs="Arial"/>
          <w:sz w:val="24"/>
          <w:szCs w:val="24"/>
        </w:rPr>
        <w:t>Место размещения рекламной конструкции, на которое не было выдано разрешение на установку и эксплуатацию рекламной конструкции в течение года включения его в Схему, подлежит исключению из Схемы, в порядке, предусмотренном настоящим Положением о внесении изменений в Схему.</w:t>
      </w: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0541" w:rsidRPr="005A6909" w:rsidRDefault="004A0541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A0E" w:rsidRPr="005A6909" w:rsidRDefault="00105A0E" w:rsidP="004A0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105A0E" w:rsidRPr="005A6909" w:rsidSect="005A6909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D"/>
    <w:rsid w:val="00060964"/>
    <w:rsid w:val="00067021"/>
    <w:rsid w:val="00105A0E"/>
    <w:rsid w:val="00113EEE"/>
    <w:rsid w:val="001A3FB4"/>
    <w:rsid w:val="0025605D"/>
    <w:rsid w:val="00256BDC"/>
    <w:rsid w:val="003843F4"/>
    <w:rsid w:val="003B133A"/>
    <w:rsid w:val="004A0541"/>
    <w:rsid w:val="00506CAD"/>
    <w:rsid w:val="00553586"/>
    <w:rsid w:val="005A6909"/>
    <w:rsid w:val="00690BDD"/>
    <w:rsid w:val="0072515C"/>
    <w:rsid w:val="007807C6"/>
    <w:rsid w:val="0078325C"/>
    <w:rsid w:val="008E724D"/>
    <w:rsid w:val="00902E98"/>
    <w:rsid w:val="009F66B7"/>
    <w:rsid w:val="00AB5536"/>
    <w:rsid w:val="00B60DC2"/>
    <w:rsid w:val="00BC5C05"/>
    <w:rsid w:val="00BE2501"/>
    <w:rsid w:val="00C3548E"/>
    <w:rsid w:val="00CB74DC"/>
    <w:rsid w:val="00DE5497"/>
    <w:rsid w:val="00E2180B"/>
    <w:rsid w:val="00EE3597"/>
    <w:rsid w:val="00F144C7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DB2A8D943A9AB95E0B67A2838110D6C70D97AEC34820E49F10C7A503EEFCF53D89A656C33633ELDHBL" TargetMode="External"/><Relationship Id="rId13" Type="http://schemas.openxmlformats.org/officeDocument/2006/relationships/hyperlink" Target="consultantplus://offline/ref=F9FDB2A8D943A9AB95E0B67A2838110D6C70D872E530820E49F10C7A503EEFCF53D89A656C32603FLDH1L" TargetMode="External"/><Relationship Id="rId18" Type="http://schemas.openxmlformats.org/officeDocument/2006/relationships/hyperlink" Target="consultantplus://offline/ref=F9FDB2A8D943A9AB95E0B67A2838110D6C70DA78E536820E49F10C7A50L3H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FDB2A8D943A9AB95E0B66C2B544F0268738077E4378B5F14AE57270737E5981497C327283F6038D9B625L6H7L" TargetMode="External"/><Relationship Id="rId7" Type="http://schemas.openxmlformats.org/officeDocument/2006/relationships/hyperlink" Target="consultantplus://offline/ref=F9FDB2A8D943A9AB95E0B67A2838110D6C70D872E530820E49F10C7A503EEFCF53D89A656C32603FLDH1L" TargetMode="External"/><Relationship Id="rId12" Type="http://schemas.openxmlformats.org/officeDocument/2006/relationships/hyperlink" Target="consultantplus://offline/ref=F9FDB2A8D943A9AB95E0B67A2838110D6C70D97AEC34820E49F10C7A503EEFCF53D89A656C33633ELDHBL" TargetMode="External"/><Relationship Id="rId17" Type="http://schemas.openxmlformats.org/officeDocument/2006/relationships/hyperlink" Target="consultantplus://offline/ref=F9FDB2A8D943A9AB95E0B67A2838110D6C7ADF7EEF34820E49F10C7A50L3H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FDB2A8D943A9AB95E0B66C2B544F0268738077ED358C5F17A40A2D0F6EE99A13989C302F766C39D9B6206DL1H6L" TargetMode="External"/><Relationship Id="rId20" Type="http://schemas.openxmlformats.org/officeDocument/2006/relationships/hyperlink" Target="consultantplus://offline/ref=F9FDB2A8D943A9AB95E0B67A2838110D6C70D872E530820E49F10C7A503EEFCF53D89A656EL3H1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9FDB2A8D943A9AB95E0B67A2838110D6C70D97AEC37820E49F10C7A50L3H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FDB2A8D943A9AB95E0B67A2838110D6C70D872E530820E49F10C7A503EEFCF53D89A656EL3H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FDB2A8D943A9AB95E0B66C2B544F0268738077ED368C5C17A00A2D0F6EE99A13989C302F766C39D9B62C6EL1H5L" TargetMode="External"/><Relationship Id="rId19" Type="http://schemas.openxmlformats.org/officeDocument/2006/relationships/hyperlink" Target="consultantplus://offline/ref=F9FDB2A8D943A9AB95E0B67A2838110D6C7ADF7EEF34820E49F10C7A50L3H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DB2A8D943A9AB95E0B66C2B544F0268738077E4378B5F14AE57270737E598L1H4L" TargetMode="External"/><Relationship Id="rId14" Type="http://schemas.openxmlformats.org/officeDocument/2006/relationships/hyperlink" Target="consultantplus://offline/ref=F9FDB2A8D943A9AB95E0B67A2838110D6C7ADF7EEE3C820E49F10C7A50L3H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F479-04FA-4BF8-81AD-772F3D33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14</Pages>
  <Words>5418</Words>
  <Characters>30884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GIS3</dc:creator>
  <cp:keywords/>
  <dc:description/>
  <cp:lastModifiedBy>GIS3</cp:lastModifiedBy>
  <cp:revision>17</cp:revision>
  <cp:lastPrinted>2018-03-12T02:55:00Z</cp:lastPrinted>
  <dcterms:created xsi:type="dcterms:W3CDTF">2018-01-22T11:07:00Z</dcterms:created>
  <dcterms:modified xsi:type="dcterms:W3CDTF">2018-03-15T04:40:00Z</dcterms:modified>
</cp:coreProperties>
</file>