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GoBack"/>
      <w:bookmarkEnd w:id="0"/>
      <w:r w:rsidRPr="00301B1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ДУ М А</w:t>
      </w:r>
    </w:p>
    <w:p w:rsidR="00301B11" w:rsidRPr="00301B11" w:rsidRDefault="00301B11" w:rsidP="0030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01B1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БЕРДЮЖСКОГО МУНИЦИПАЛЬНОГО РАЙОНА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B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902CDF" wp14:editId="1116256E">
                <wp:simplePos x="0" y="0"/>
                <wp:positionH relativeFrom="column">
                  <wp:posOffset>17145</wp:posOffset>
                </wp:positionH>
                <wp:positionV relativeFrom="paragraph">
                  <wp:posOffset>123825</wp:posOffset>
                </wp:positionV>
                <wp:extent cx="5760720" cy="0"/>
                <wp:effectExtent l="17145" t="19050" r="2286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75pt" to="454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nUEg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6SSd5iAavfoSUl4TjXX+M9c9CkaFJXCOwOSwdj4QIeU1JNyj9EpI&#10;GcWWCg0Vfsimj2nMcFoKFrwhztndtpYWHUiYl/jFssBzH2b1XrGI1nHClhfbEyHPNtwuVcCDWoDP&#10;xToPxI+n9Gk5W86KUZFPlqMibZrRp1VdjCYr4NQ8NHXdZD8DtawoO8EYV4HddTiz4u/EvzyT81jd&#10;xvPWh+Q9emwYkL3+I+koZtDvPAlbzU4bexUZ5jEGX95OGPj7Pdj3L3zxCwAA//8DAFBLAwQUAAYA&#10;CAAAACEAAnZq+doAAAAHAQAADwAAAGRycy9kb3ducmV2LnhtbEyOzU7DMBCE70i8g7VI3KjTSgSS&#10;xqmgAo6VGpC4uvE2iRqvI9tN0rdnEQd6nB/NfMVmtr0Y0YfOkYLlIgGBVDvTUaPg6/P94RlEiJqM&#10;7h2hggsG2JS3N4XOjZtoj2MVG8EjFHKtoI1xyKUMdYtWh4UbkDg7Om91ZOkbabyeeNz2cpUkqbS6&#10;I35o9YDbFutTdbYK3j6mYbcbu2N6mqvkOzXb/au/KHV/N7+sQUSc438ZfvEZHUpmOrgzmSB6Basn&#10;LrKdPYLgOEuyDMThz5BlIa/5yx8AAAD//wMAUEsBAi0AFAAGAAgAAAAhALaDOJL+AAAA4QEAABMA&#10;AAAAAAAAAAAAAAAAAAAAAFtDb250ZW50X1R5cGVzXS54bWxQSwECLQAUAAYACAAAACEAOP0h/9YA&#10;AACUAQAACwAAAAAAAAAAAAAAAAAvAQAAX3JlbHMvLnJlbHNQSwECLQAUAAYACAAAACEAail51BIC&#10;AAApBAAADgAAAAAAAAAAAAAAAAAuAgAAZHJzL2Uyb0RvYy54bWxQSwECLQAUAAYACAAAACEAAnZq&#10;+doAAAAHAQAADwAAAAAAAAAAAAAAAABsBAAAZHJzL2Rvd25yZXYueG1sUEsFBgAAAAAEAAQA8wAA&#10;AHMFAAAAAA==&#10;" o:allowincell="f" strokeweight="2.5pt"/>
            </w:pict>
          </mc:Fallback>
        </mc:AlternateContent>
      </w:r>
      <w:r w:rsidRPr="00301B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A6AC34" wp14:editId="2A29060F">
                <wp:simplePos x="0" y="0"/>
                <wp:positionH relativeFrom="column">
                  <wp:posOffset>17145</wp:posOffset>
                </wp:positionH>
                <wp:positionV relativeFrom="paragraph">
                  <wp:posOffset>165735</wp:posOffset>
                </wp:positionV>
                <wp:extent cx="5760720" cy="0"/>
                <wp:effectExtent l="7620" t="13335" r="1333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05pt" to="454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/rEH19sAAAAHAQAADwAAAGRycy9kb3ducmV2LnhtbEyOwU7DMBBE70j8g7VIXCrqNEil&#10;CXEqBOTGhULFdRsvSUS8TmO3DXw9izjAabQzo9lXrCfXqyONofNsYDFPQBHX3nbcGHh9qa5WoEJE&#10;tth7JgOfFGBdnp8VmFt/4mc6bmKjZIRDjgbaGIdc61C35DDM/UAs2bsfHUY5x0bbEU8y7nqdJslS&#10;O+xYPrQ40H1L9cfm4AyEakv76mtWz5K368ZTun94ekRjLi+mu1tQkab4V4YffEGHUph2/sA2qN5A&#10;eiNFkeUClMRZkmWgdr+GLgv9n7/8BgAA//8DAFBLAQItABQABgAIAAAAIQC2gziS/gAAAOEBAAAT&#10;AAAAAAAAAAAAAAAAAAAAAABbQ29udGVudF9UeXBlc10ueG1sUEsBAi0AFAAGAAgAAAAhADj9If/W&#10;AAAAlAEAAAsAAAAAAAAAAAAAAAAALwEAAF9yZWxzLy5yZWxzUEsBAi0AFAAGAAgAAAAhAOt4+BYS&#10;AgAAKAQAAA4AAAAAAAAAAAAAAAAALgIAAGRycy9lMm9Eb2MueG1sUEsBAi0AFAAGAAgAAAAhAP6x&#10;B9fbAAAABwEAAA8AAAAAAAAAAAAAAAAAbAQAAGRycy9kb3ducmV2LnhtbFBLBQYAAAAABAAEAPMA&#10;AAB0BQAAAAA=&#10;" o:allowincell="f"/>
            </w:pict>
          </mc:Fallback>
        </mc:AlternateContent>
      </w:r>
    </w:p>
    <w:p w:rsidR="00301B11" w:rsidRPr="00301B11" w:rsidRDefault="00301B11" w:rsidP="00301B11">
      <w:pPr>
        <w:widowControl w:val="0"/>
        <w:shd w:val="clear" w:color="auto" w:fill="FFFFFF"/>
        <w:tabs>
          <w:tab w:val="left" w:pos="577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b/>
          <w:color w:val="000000"/>
          <w:spacing w:val="-13"/>
          <w:sz w:val="26"/>
          <w:szCs w:val="20"/>
          <w:lang w:eastAsia="ru-RU"/>
        </w:rPr>
      </w:pPr>
    </w:p>
    <w:p w:rsidR="00301B11" w:rsidRPr="00301B11" w:rsidRDefault="00301B11" w:rsidP="00301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30"/>
          <w:szCs w:val="20"/>
          <w:lang w:eastAsia="ru-RU"/>
        </w:rPr>
      </w:pPr>
    </w:p>
    <w:p w:rsidR="00301B11" w:rsidRPr="00301B11" w:rsidRDefault="00301B11" w:rsidP="00301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7"/>
          <w:sz w:val="30"/>
          <w:szCs w:val="20"/>
          <w:lang w:eastAsia="ru-RU"/>
        </w:rPr>
      </w:pPr>
      <w:r w:rsidRPr="00301B11">
        <w:rPr>
          <w:rFonts w:ascii="Times New Roman" w:eastAsia="Times New Roman" w:hAnsi="Times New Roman" w:cs="Times New Roman"/>
          <w:color w:val="000000"/>
          <w:spacing w:val="-17"/>
          <w:sz w:val="30"/>
          <w:szCs w:val="20"/>
          <w:lang w:eastAsia="ru-RU"/>
        </w:rPr>
        <w:t>РЕШЕНИЕ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01B11">
        <w:rPr>
          <w:rFonts w:ascii="Times New Roman" w:eastAsia="Times New Roman" w:hAnsi="Times New Roman" w:cs="Times New Roman"/>
          <w:b/>
          <w:szCs w:val="20"/>
          <w:lang w:eastAsia="ru-RU"/>
        </w:rPr>
        <w:t>с. Бердюжье</w:t>
      </w:r>
    </w:p>
    <w:p w:rsidR="00301B11" w:rsidRPr="00301B11" w:rsidRDefault="00301B11" w:rsidP="00301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B11" w:rsidRPr="00301B11" w:rsidRDefault="00301B11" w:rsidP="00301B11">
      <w:pPr>
        <w:widowControl w:val="0"/>
        <w:shd w:val="clear" w:color="auto" w:fill="FFFFFF"/>
        <w:tabs>
          <w:tab w:val="left" w:leader="underscore" w:pos="2131"/>
          <w:tab w:val="left" w:pos="86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01B11"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  <w:t>23 декабря 20</w:t>
      </w:r>
      <w:r w:rsidRPr="00301B11"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  <w:t>15г.                                                                                                                 №  30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1B1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установлении учетной нормы площади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1B1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жилого помещения, а также нормы 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1B1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предоставления площади жилого помещения 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1B1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договору социального найма 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статьями 14, 50 Жилищного кодекса Российской Федерации, ст. 32 Устава муниципального образования </w:t>
      </w:r>
      <w:proofErr w:type="spellStart"/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Бердюжский</w:t>
      </w:r>
      <w:proofErr w:type="spellEnd"/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муниципальный район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1.Установить учетную норму площади жилого помещения (минимальный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помещениях) в размере </w:t>
      </w:r>
      <w:smartTag w:uri="urn:schemas-microsoft-com:office:smarttags" w:element="metricconverter">
        <w:smartTagPr>
          <w:attr w:name="ProductID" w:val="15 кв. м"/>
        </w:smartTagPr>
        <w:r w:rsidRPr="00301B1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15 кв. м</w:t>
        </w:r>
      </w:smartTag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общей площади жилого помещения на одного члена семьи.</w:t>
      </w:r>
      <w:proofErr w:type="gramEnd"/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2.Установить норму предоставления площади жилого помещения по договору социального найма (минимальный размер площади жилого помещения, </w:t>
      </w:r>
      <w:proofErr w:type="gramStart"/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которого определяется</w:t>
      </w:r>
      <w:proofErr w:type="gramEnd"/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размер общей площади жилого помещения, предоставляемого по договору социального найма) в размере не менее 15 кв. м общей площади жилого помещения на одного человека.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>3.Опубликовать настоящее постановление в газете «Новая жизнь».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4.Настоящее постановление подлежит размещению в сети Интернет на официальном сайте администрации </w:t>
      </w:r>
      <w:proofErr w:type="spellStart"/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Бердюжского</w:t>
      </w:r>
      <w:proofErr w:type="spellEnd"/>
      <w:r w:rsidRPr="00301B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01B11" w:rsidRPr="00301B11" w:rsidRDefault="00301B11" w:rsidP="0030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01B1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районной Думы</w:t>
      </w:r>
      <w:r w:rsidRPr="00301B1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301B1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             С.М. Семибратова</w:t>
      </w:r>
    </w:p>
    <w:p w:rsidR="00301B11" w:rsidRPr="00301B11" w:rsidRDefault="00301B11" w:rsidP="0030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F96359" w:rsidRDefault="00F96359"/>
    <w:sectPr w:rsidR="00F9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C0"/>
    <w:rsid w:val="00301B11"/>
    <w:rsid w:val="00315A30"/>
    <w:rsid w:val="003963C0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FilippovaSN</cp:lastModifiedBy>
  <cp:revision>2</cp:revision>
  <dcterms:created xsi:type="dcterms:W3CDTF">2018-02-02T06:06:00Z</dcterms:created>
  <dcterms:modified xsi:type="dcterms:W3CDTF">2018-02-02T06:06:00Z</dcterms:modified>
</cp:coreProperties>
</file>