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1D" w:rsidRDefault="0033441D" w:rsidP="0033441D">
      <w:pPr>
        <w:pStyle w:val="a3"/>
        <w:spacing w:before="0" w:after="0"/>
        <w:jc w:val="both"/>
      </w:pPr>
    </w:p>
    <w:p w:rsidR="0033441D" w:rsidRDefault="0033441D" w:rsidP="0033441D">
      <w:pPr>
        <w:pStyle w:val="a3"/>
        <w:spacing w:before="0" w:after="0"/>
        <w:jc w:val="both"/>
      </w:pPr>
    </w:p>
    <w:p w:rsidR="0033441D" w:rsidRPr="00AC78DE" w:rsidRDefault="0033441D" w:rsidP="0033441D">
      <w:pPr>
        <w:pStyle w:val="a3"/>
        <w:spacing w:before="0" w:after="0"/>
        <w:jc w:val="center"/>
        <w:rPr>
          <w:b/>
        </w:rPr>
      </w:pPr>
      <w:r w:rsidRPr="00AC78DE">
        <w:rPr>
          <w:b/>
        </w:rPr>
        <w:t>Расписка</w:t>
      </w:r>
    </w:p>
    <w:p w:rsidR="0033441D" w:rsidRDefault="0033441D" w:rsidP="0033441D">
      <w:pPr>
        <w:pStyle w:val="a3"/>
        <w:spacing w:before="0" w:after="0"/>
        <w:jc w:val="center"/>
        <w:rPr>
          <w:b/>
        </w:rPr>
      </w:pPr>
      <w:r w:rsidRPr="00AC78DE">
        <w:rPr>
          <w:b/>
        </w:rPr>
        <w:t>о приеме документов для принятия на учет в качестве нуждающегося</w:t>
      </w:r>
    </w:p>
    <w:p w:rsidR="0033441D" w:rsidRDefault="0033441D" w:rsidP="0033441D">
      <w:pPr>
        <w:pStyle w:val="a3"/>
        <w:spacing w:before="0" w:after="0"/>
        <w:jc w:val="center"/>
        <w:rPr>
          <w:b/>
        </w:rPr>
      </w:pPr>
      <w:r w:rsidRPr="00AC78DE">
        <w:rPr>
          <w:b/>
        </w:rPr>
        <w:t>в жилом помещении</w:t>
      </w:r>
    </w:p>
    <w:p w:rsidR="0033441D" w:rsidRPr="00AC78DE" w:rsidRDefault="0033441D" w:rsidP="0033441D">
      <w:pPr>
        <w:pStyle w:val="a3"/>
        <w:spacing w:before="0" w:after="0"/>
        <w:jc w:val="center"/>
        <w:rPr>
          <w:b/>
        </w:rPr>
      </w:pPr>
    </w:p>
    <w:p w:rsidR="0033441D" w:rsidRDefault="0033441D" w:rsidP="0033441D">
      <w:pPr>
        <w:pStyle w:val="a3"/>
        <w:spacing w:before="0" w:after="0"/>
        <w:jc w:val="right"/>
      </w:pPr>
      <w:r>
        <w:t xml:space="preserve">Дата ________________ </w:t>
      </w:r>
    </w:p>
    <w:p w:rsidR="0033441D" w:rsidRDefault="0033441D" w:rsidP="0033441D">
      <w:pPr>
        <w:pStyle w:val="a3"/>
        <w:spacing w:before="0" w:after="0"/>
        <w:jc w:val="right"/>
      </w:pPr>
    </w:p>
    <w:p w:rsidR="0033441D" w:rsidRDefault="0033441D" w:rsidP="0033441D">
      <w:pPr>
        <w:pStyle w:val="a3"/>
        <w:spacing w:before="0" w:after="0"/>
        <w:jc w:val="right"/>
      </w:pPr>
    </w:p>
    <w:p w:rsidR="0033441D" w:rsidRDefault="0033441D" w:rsidP="0033441D">
      <w:pPr>
        <w:pStyle w:val="a3"/>
        <w:spacing w:before="0" w:after="0"/>
        <w:jc w:val="both"/>
      </w:pPr>
      <w:r>
        <w:t xml:space="preserve">__________________ </w:t>
      </w:r>
      <w:proofErr w:type="gramStart"/>
      <w:r>
        <w:t>для предоставления муниципальной услуги по принятию граждан на учет в качестве нуждающихся в жилых помещениях</w:t>
      </w:r>
      <w:proofErr w:type="gramEnd"/>
      <w:r>
        <w:t xml:space="preserve"> и предоставления жилых помещений по договорам социального найма по категории: _________________________________________ принял от ______________________________________________________________________</w:t>
      </w:r>
    </w:p>
    <w:p w:rsidR="0033441D" w:rsidRDefault="0033441D" w:rsidP="0033441D">
      <w:pPr>
        <w:pStyle w:val="a3"/>
        <w:spacing w:before="0"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6337"/>
        <w:gridCol w:w="1313"/>
        <w:gridCol w:w="1342"/>
      </w:tblGrid>
      <w:tr w:rsidR="0033441D" w:rsidRPr="007C6FC3" w:rsidTr="00933D05">
        <w:tc>
          <w:tcPr>
            <w:tcW w:w="588" w:type="dxa"/>
            <w:vAlign w:val="center"/>
          </w:tcPr>
          <w:p w:rsidR="0033441D" w:rsidRPr="007C6FC3" w:rsidRDefault="0033441D" w:rsidP="00933D05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7C6FC3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600" w:type="dxa"/>
            <w:vAlign w:val="center"/>
          </w:tcPr>
          <w:p w:rsidR="0033441D" w:rsidRPr="007C6FC3" w:rsidRDefault="0033441D" w:rsidP="00933D05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320" w:type="dxa"/>
            <w:vAlign w:val="center"/>
          </w:tcPr>
          <w:p w:rsidR="0033441D" w:rsidRPr="007C6FC3" w:rsidRDefault="0033441D" w:rsidP="00933D05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Количество</w:t>
            </w:r>
          </w:p>
          <w:p w:rsidR="0033441D" w:rsidRPr="007C6FC3" w:rsidRDefault="0033441D" w:rsidP="00933D05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1346" w:type="dxa"/>
            <w:vAlign w:val="center"/>
          </w:tcPr>
          <w:p w:rsidR="0033441D" w:rsidRPr="007C6FC3" w:rsidRDefault="0033441D" w:rsidP="00933D05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Количество</w:t>
            </w:r>
          </w:p>
          <w:p w:rsidR="0033441D" w:rsidRPr="007C6FC3" w:rsidRDefault="0033441D" w:rsidP="00933D05">
            <w:pPr>
              <w:pStyle w:val="a3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C6FC3">
              <w:rPr>
                <w:b/>
                <w:sz w:val="18"/>
                <w:szCs w:val="18"/>
              </w:rPr>
              <w:t>экземпляров</w:t>
            </w:r>
          </w:p>
        </w:tc>
      </w:tr>
      <w:tr w:rsidR="0033441D" w:rsidTr="00933D05">
        <w:tc>
          <w:tcPr>
            <w:tcW w:w="588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660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2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46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</w:tr>
      <w:tr w:rsidR="0033441D" w:rsidTr="00933D05">
        <w:tc>
          <w:tcPr>
            <w:tcW w:w="588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660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2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46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</w:tr>
      <w:tr w:rsidR="0033441D" w:rsidTr="00933D05">
        <w:tc>
          <w:tcPr>
            <w:tcW w:w="588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660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2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46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</w:tr>
      <w:tr w:rsidR="0033441D" w:rsidTr="00933D05">
        <w:tc>
          <w:tcPr>
            <w:tcW w:w="588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660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2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46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</w:tr>
      <w:tr w:rsidR="0033441D" w:rsidTr="00933D05">
        <w:tc>
          <w:tcPr>
            <w:tcW w:w="588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660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2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46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</w:tr>
      <w:tr w:rsidR="0033441D" w:rsidTr="00933D05">
        <w:tc>
          <w:tcPr>
            <w:tcW w:w="9854" w:type="dxa"/>
            <w:gridSpan w:val="4"/>
          </w:tcPr>
          <w:p w:rsidR="0033441D" w:rsidRDefault="0033441D" w:rsidP="00933D05">
            <w:pPr>
              <w:pStyle w:val="a3"/>
              <w:spacing w:before="0" w:after="0"/>
              <w:jc w:val="center"/>
            </w:pPr>
            <w:r>
              <w:t>Документы, которые будут получены по межведомственным запросам</w:t>
            </w:r>
          </w:p>
        </w:tc>
      </w:tr>
      <w:tr w:rsidR="0033441D" w:rsidTr="00933D05">
        <w:tc>
          <w:tcPr>
            <w:tcW w:w="588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660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2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46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</w:tr>
      <w:tr w:rsidR="0033441D" w:rsidTr="00933D05">
        <w:tc>
          <w:tcPr>
            <w:tcW w:w="588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660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20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  <w:tc>
          <w:tcPr>
            <w:tcW w:w="1346" w:type="dxa"/>
          </w:tcPr>
          <w:p w:rsidR="0033441D" w:rsidRDefault="0033441D" w:rsidP="00933D05">
            <w:pPr>
              <w:pStyle w:val="a3"/>
              <w:spacing w:before="0" w:after="0"/>
              <w:jc w:val="both"/>
            </w:pPr>
          </w:p>
        </w:tc>
      </w:tr>
    </w:tbl>
    <w:p w:rsidR="0033441D" w:rsidRDefault="0033441D" w:rsidP="0033441D">
      <w:pPr>
        <w:pStyle w:val="a3"/>
        <w:spacing w:before="0" w:after="0"/>
        <w:jc w:val="both"/>
      </w:pPr>
    </w:p>
    <w:p w:rsidR="0033441D" w:rsidRDefault="0033441D" w:rsidP="0033441D">
      <w:pPr>
        <w:pStyle w:val="a3"/>
        <w:spacing w:before="0" w:after="0"/>
        <w:jc w:val="both"/>
      </w:pPr>
      <w:r>
        <w:t xml:space="preserve">Всего документов _____ экз., всего листов _____. </w:t>
      </w:r>
    </w:p>
    <w:p w:rsidR="0033441D" w:rsidRDefault="0033441D" w:rsidP="0033441D">
      <w:pPr>
        <w:pStyle w:val="a3"/>
        <w:spacing w:before="0" w:after="0"/>
        <w:jc w:val="both"/>
      </w:pPr>
    </w:p>
    <w:p w:rsidR="0033441D" w:rsidRDefault="0033441D" w:rsidP="0033441D">
      <w:pPr>
        <w:pStyle w:val="a3"/>
        <w:spacing w:before="0" w:after="0"/>
        <w:jc w:val="both"/>
      </w:pPr>
      <w:r>
        <w:t xml:space="preserve">Срок предоставления муниципальной услуги по принятию на учет граждан в качестве нуждающихся в жилых помещениях - 33 рабочих дня со дня поступления заявления в Администрацию. </w:t>
      </w:r>
    </w:p>
    <w:p w:rsidR="0033441D" w:rsidRDefault="0033441D" w:rsidP="0033441D">
      <w:pPr>
        <w:pStyle w:val="a3"/>
        <w:spacing w:before="0" w:after="0"/>
        <w:jc w:val="both"/>
      </w:pPr>
    </w:p>
    <w:p w:rsidR="0033441D" w:rsidRDefault="0033441D" w:rsidP="0033441D">
      <w:pPr>
        <w:pStyle w:val="a3"/>
        <w:spacing w:before="0" w:after="0"/>
        <w:jc w:val="both"/>
      </w:pPr>
      <w:r>
        <w:t xml:space="preserve">Сдал: ______________________________ </w:t>
      </w:r>
      <w:r>
        <w:tab/>
        <w:t>Принял: _______________________________</w:t>
      </w:r>
    </w:p>
    <w:p w:rsidR="0033441D" w:rsidRPr="00185ED9" w:rsidRDefault="0033441D" w:rsidP="0033441D">
      <w:pPr>
        <w:pStyle w:val="a3"/>
        <w:spacing w:before="0" w:after="0"/>
        <w:jc w:val="both"/>
        <w:rPr>
          <w:sz w:val="18"/>
          <w:szCs w:val="18"/>
        </w:rPr>
      </w:pPr>
      <w:r>
        <w:t xml:space="preserve">                     </w:t>
      </w:r>
      <w:r w:rsidRPr="00185ED9">
        <w:rPr>
          <w:sz w:val="18"/>
          <w:szCs w:val="18"/>
        </w:rPr>
        <w:t xml:space="preserve">(подпись) (Ф.И.О.) </w:t>
      </w:r>
      <w:r>
        <w:rPr>
          <w:sz w:val="18"/>
          <w:szCs w:val="18"/>
        </w:rPr>
        <w:t xml:space="preserve">                                                                             </w:t>
      </w:r>
      <w:r w:rsidRPr="00185ED9">
        <w:rPr>
          <w:sz w:val="18"/>
          <w:szCs w:val="18"/>
        </w:rPr>
        <w:t xml:space="preserve">(подпись) (Ф.И.О.)  </w:t>
      </w:r>
    </w:p>
    <w:p w:rsidR="004F7996" w:rsidRDefault="004F7996"/>
    <w:sectPr w:rsidR="004F7996" w:rsidSect="004F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1D"/>
    <w:rsid w:val="0033441D"/>
    <w:rsid w:val="004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41D"/>
    <w:pPr>
      <w:spacing w:before="120" w:after="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Администация Викуловского муниципального района 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VIK-27-1A</dc:creator>
  <cp:keywords/>
  <dc:description/>
  <cp:lastModifiedBy>VIK-27-1A</cp:lastModifiedBy>
  <cp:revision>1</cp:revision>
  <dcterms:created xsi:type="dcterms:W3CDTF">2017-12-14T02:24:00Z</dcterms:created>
  <dcterms:modified xsi:type="dcterms:W3CDTF">2017-12-14T02:25:00Z</dcterms:modified>
</cp:coreProperties>
</file>