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/>
          <w:szCs w:val="26"/>
        </w:rPr>
        <w:t xml:space="preserve">Приложение  </w:t>
      </w:r>
    </w:p>
    <w:p>
      <w:pPr>
        <w:pStyle w:val="Normal"/>
        <w:jc w:val="right"/>
        <w:rPr>
          <w:rFonts w:cs="Arial"/>
          <w:szCs w:val="26"/>
        </w:rPr>
      </w:pPr>
      <w:r>
        <w:rPr>
          <w:rFonts w:cs="Arial"/>
          <w:szCs w:val="26"/>
        </w:rPr>
        <w:t>к распоряжению Департамента</w:t>
      </w:r>
    </w:p>
    <w:p>
      <w:pPr>
        <w:pStyle w:val="Normal"/>
        <w:jc w:val="right"/>
        <w:rPr>
          <w:rFonts w:cs="Arial"/>
          <w:szCs w:val="26"/>
        </w:rPr>
      </w:pPr>
      <w:r>
        <w:rPr>
          <w:rFonts w:cs="Arial"/>
          <w:szCs w:val="26"/>
        </w:rPr>
        <w:t>имущественных отношений</w:t>
      </w:r>
    </w:p>
    <w:p>
      <w:pPr>
        <w:pStyle w:val="Normal"/>
        <w:jc w:val="right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Тюменской области</w:t>
      </w:r>
    </w:p>
    <w:p>
      <w:pPr>
        <w:pStyle w:val="Normal"/>
        <w:jc w:val="right"/>
        <w:rPr>
          <w:rFonts w:cs="Arial"/>
          <w:szCs w:val="26"/>
        </w:rPr>
      </w:pPr>
      <w:r>
        <w:rPr>
          <w:rFonts w:cs="Arial"/>
          <w:szCs w:val="26"/>
        </w:rPr>
        <w:t>от 27.02.2015 № 3/08-2</w:t>
      </w:r>
    </w:p>
    <w:p>
      <w:pPr>
        <w:pStyle w:val="Normal"/>
        <w:jc w:val="right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right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b/>
          <w:b/>
          <w:szCs w:val="26"/>
        </w:rPr>
      </w:pPr>
      <w:r>
        <w:rPr>
          <w:rFonts w:cs="Arial"/>
          <w:b/>
          <w:szCs w:val="26"/>
        </w:rPr>
        <w:t xml:space="preserve">Административный регламент </w:t>
      </w:r>
    </w:p>
    <w:p>
      <w:pPr>
        <w:pStyle w:val="Normal"/>
        <w:jc w:val="center"/>
        <w:rPr>
          <w:rFonts w:cs="Arial"/>
          <w:b/>
          <w:b/>
          <w:szCs w:val="26"/>
        </w:rPr>
      </w:pPr>
      <w:r>
        <w:rPr>
          <w:rFonts w:cs="Arial"/>
          <w:b/>
          <w:szCs w:val="26"/>
        </w:rPr>
        <w:t xml:space="preserve">департамента имущественных отношений Тюменской области </w:t>
      </w:r>
    </w:p>
    <w:p>
      <w:pPr>
        <w:pStyle w:val="Normal"/>
        <w:jc w:val="center"/>
        <w:rPr>
          <w:rFonts w:cs="Arial"/>
          <w:b/>
          <w:b/>
          <w:szCs w:val="26"/>
        </w:rPr>
      </w:pPr>
      <w:r>
        <w:rPr>
          <w:rFonts w:cs="Arial"/>
          <w:b/>
          <w:szCs w:val="26"/>
        </w:rPr>
        <w:t xml:space="preserve">по предоставлению государственной услуги </w:t>
      </w:r>
    </w:p>
    <w:p>
      <w:pPr>
        <w:pStyle w:val="Normal"/>
        <w:jc w:val="center"/>
        <w:rPr>
          <w:rFonts w:cs="Arial"/>
          <w:b/>
          <w:b/>
          <w:szCs w:val="26"/>
        </w:rPr>
      </w:pPr>
      <w:r>
        <w:rPr>
          <w:rFonts w:cs="Arial"/>
          <w:b/>
          <w:szCs w:val="26"/>
        </w:rPr>
        <w:t>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</w:p>
    <w:p>
      <w:pPr>
        <w:pStyle w:val="Normal"/>
        <w:jc w:val="center"/>
        <w:rPr>
          <w:rFonts w:cs="Arial"/>
          <w:b/>
          <w:b/>
          <w:szCs w:val="26"/>
        </w:rPr>
      </w:pPr>
      <w:r>
        <w:rPr>
          <w:rFonts w:cs="Arial"/>
          <w:b/>
          <w:szCs w:val="26"/>
        </w:rPr>
      </w:r>
    </w:p>
    <w:p>
      <w:pPr>
        <w:pStyle w:val="Normal"/>
        <w:spacing w:lineRule="auto" w:line="480"/>
        <w:jc w:val="center"/>
        <w:rPr/>
      </w:pPr>
      <w:r>
        <w:rPr>
          <w:rFonts w:cs="Arial"/>
          <w:b/>
          <w:szCs w:val="26"/>
          <w:lang w:val="en-US"/>
        </w:rPr>
        <w:t>I</w:t>
      </w:r>
      <w:r>
        <w:rPr>
          <w:rFonts w:cs="Arial"/>
          <w:b/>
          <w:szCs w:val="26"/>
        </w:rPr>
        <w:t xml:space="preserve"> Общие положения</w:t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1.1. Предмет регулирования Административного регламента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1.1.1. Настоящий Административный регламент устанавливает порядок и стандарт предоставления государственной услуги по рассмотрению заявлений о перераспределении земель и (или) земельных участков, заключению соглашений о перераспределении земель и (или) земельных участков </w:t>
      </w:r>
      <w:r>
        <w:rPr>
          <w:rFonts w:eastAsia="Calibri" w:cs="Times New Roman"/>
        </w:rPr>
        <w:t>(далее – государственная услуга)</w:t>
      </w:r>
      <w:r>
        <w:rPr>
          <w:rFonts w:eastAsia="Calibri" w:cs="Arial"/>
          <w:szCs w:val="26"/>
        </w:rPr>
        <w:t xml:space="preserve">, </w:t>
      </w:r>
      <w:r>
        <w:rPr>
          <w:rFonts w:eastAsia="Calibri" w:cs="Arial"/>
          <w:bCs/>
          <w:szCs w:val="26"/>
        </w:rPr>
        <w:t xml:space="preserve">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услуги, определения сроков и последовательности действий (административных процедур) Департамента имущественных отношений Тюменской области (далее – Департамент) при осуществлении полномочий по </w:t>
      </w:r>
      <w:r>
        <w:rPr>
          <w:rFonts w:eastAsia="Calibri" w:cs="Arial"/>
          <w:szCs w:val="26"/>
        </w:rPr>
        <w:t>рассмотрению заявлений о перераспределении земель и (или) земельных участков, заключению соглашений о перераспределении земель и (или) земельных участков.</w:t>
      </w:r>
    </w:p>
    <w:p>
      <w:pPr>
        <w:pStyle w:val="Normal"/>
        <w:rPr>
          <w:rFonts w:cs="Arial"/>
          <w:b/>
          <w:b/>
          <w:strike/>
          <w:szCs w:val="26"/>
        </w:rPr>
      </w:pPr>
      <w:r>
        <w:rPr>
          <w:rFonts w:cs="Arial"/>
          <w:b/>
          <w:strike/>
          <w:szCs w:val="26"/>
        </w:rPr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1.2. Круг заявителей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rPr/>
      </w:pPr>
      <w:r>
        <w:rPr>
          <w:rFonts w:cs="Arial"/>
          <w:szCs w:val="26"/>
        </w:rPr>
        <w:t xml:space="preserve">1.2.1. </w:t>
      </w:r>
      <w:r>
        <w:rPr>
          <w:rFonts w:eastAsia="Times New Roman" w:cs="Arial"/>
          <w:szCs w:val="26"/>
          <w:lang w:eastAsia="ru-RU"/>
        </w:rPr>
        <w:t>В качестве заявителей могут выступать граждане, юридические лица, являющиеся собственниками земельных участков,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правообладателей при взаимодействии с соответствующими органами исполнительной власти при предоставлении государственной услуги (далее – Заявители).</w:t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rFonts w:cs="Arial"/>
          <w:b/>
          <w:b/>
          <w:szCs w:val="26"/>
        </w:rPr>
      </w:pPr>
      <w:r>
        <w:rPr>
          <w:rFonts w:cs="Arial"/>
          <w:b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1"/>
        <w:rPr/>
      </w:pPr>
      <w:r>
        <w:rPr>
          <w:rFonts w:cs="Arial"/>
          <w:b/>
          <w:szCs w:val="26"/>
          <w:lang w:val="en-US"/>
        </w:rPr>
        <w:t>II</w:t>
      </w:r>
      <w:r>
        <w:rPr>
          <w:rFonts w:cs="Arial"/>
          <w:b/>
          <w:szCs w:val="26"/>
        </w:rPr>
        <w:t xml:space="preserve"> Стандарт предоставление государственной услуги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2.1. Наименование государственной услуги</w:t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</w:r>
    </w:p>
    <w:p>
      <w:pPr>
        <w:pStyle w:val="Normal"/>
        <w:rPr/>
      </w:pPr>
      <w:r>
        <w:rPr>
          <w:rFonts w:cs="Arial"/>
          <w:szCs w:val="26"/>
        </w:rPr>
        <w:t xml:space="preserve">2.1.1. Государственная услуга по рассмотрению </w:t>
      </w:r>
      <w:r>
        <w:rPr>
          <w:rFonts w:eastAsia="Calibri" w:cs="Arial"/>
          <w:szCs w:val="26"/>
        </w:rPr>
        <w:t>заявлений о перераспределении земель и (или) земельных участков, заключению соглашений о перераспределении земель и (или) земельных участков</w:t>
      </w:r>
      <w:r>
        <w:rPr>
          <w:rFonts w:cs="Arial"/>
          <w:szCs w:val="26"/>
        </w:rPr>
        <w:t>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2.2. Наименование исполнительного органа государственной власти, предоставляющего государственную услугу</w:t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2.2.1. Предоставление государственной услуги осуществляется Департаментом.</w:t>
      </w:r>
    </w:p>
    <w:p>
      <w:pPr>
        <w:pStyle w:val="Normal"/>
        <w:ind w:left="0" w:right="0" w:firstLine="567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2.2.2. В предоставлении государственной услуги участвуют: 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государственное казенное учреждение Тюменской области «Фонд имущества Тюменской области» (далее - ГКУ ТО «ФИТО»);</w:t>
      </w:r>
    </w:p>
    <w:p>
      <w:pPr>
        <w:pStyle w:val="Normal"/>
        <w:ind w:left="-57" w:right="-57" w:firstLine="597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совместная комиссия по выработке решений о предоставлении и передаче земельных участков юридическим лицам и гражданам (в случае принятия решения о предоставлении земельного участка, государственная собственность на который не разграничена) (далее – Совместная комиссия);</w:t>
      </w:r>
    </w:p>
    <w:p>
      <w:pPr>
        <w:pStyle w:val="Normal"/>
        <w:ind w:left="0" w:right="0" w:firstLine="567"/>
        <w:rPr>
          <w:rFonts w:eastAsia="Times New Roman" w:cs="Arial"/>
          <w:color w:val="000000"/>
          <w:szCs w:val="26"/>
          <w:lang w:eastAsia="ru-RU"/>
        </w:rPr>
      </w:pPr>
      <w:r>
        <w:rPr>
          <w:rFonts w:eastAsia="Times New Roman" w:cs="Arial"/>
          <w:color w:val="000000"/>
          <w:szCs w:val="26"/>
          <w:lang w:eastAsia="ru-RU"/>
        </w:rPr>
        <w:t>многофункциональный центр предоставления государственных и муниципальных услуг (далее – МФЦ).</w:t>
      </w:r>
    </w:p>
    <w:p>
      <w:pPr>
        <w:pStyle w:val="Normal"/>
        <w:rPr/>
      </w:pPr>
      <w:r>
        <w:rPr>
          <w:rFonts w:eastAsia="Calibri" w:cs="Arial"/>
          <w:szCs w:val="26"/>
        </w:rPr>
        <w:t>2.2.3. Информирование получателей государственной услуги осуществляется в рабочие дни с понедельника по четверг с 9-00 до 13-00 и с 14-00 до 18-00, в пятницу с 9-00 до 13-00 и с 14-00 до 17-00 по адресу: 625004, Тюменская область, г. Тюмень, ул. Сакко, д. 30, корп.1.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Выдача документов осуществляется с понедельника по четверг с 9.00 до 13.00 и с 14.00 до 18.00, в пятницу с 9.00 до 13.00 и с 14.00 до 17.00 по адресу: 625004, Тюменская область, г. Тюмень, ул. Сакко, д.30, корп.1.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Информация о месте нахождения и графике работы Департамента предоставляется Заявителям следующими способами: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при личном обращении в Департамент в форме устного информирования;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путем размещения информации в помещениях Департамента на информационных стендах;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письменно, путем направления информации почтой, в том числе в электронном виде;</w:t>
      </w:r>
    </w:p>
    <w:p>
      <w:pPr>
        <w:pStyle w:val="Normal"/>
        <w:rPr/>
      </w:pPr>
      <w:r>
        <w:rPr>
          <w:rFonts w:eastAsia="Calibri" w:cs="Arial"/>
          <w:szCs w:val="26"/>
        </w:rPr>
        <w:t>путем размещения информации в информационно-телекоммуникационной сети Интернет на Официальном портале органов государственной власти Тюменской области (</w:t>
      </w:r>
      <w:hyperlink r:id="rId2">
        <w:r>
          <w:rPr>
            <w:rStyle w:val="Style14"/>
            <w:rFonts w:eastAsia="Calibri" w:cs="Arial"/>
            <w:color w:val="0000FF"/>
            <w:szCs w:val="26"/>
            <w:u w:val="single"/>
          </w:rPr>
          <w:t>www.admtyumen</w:t>
        </w:r>
      </w:hyperlink>
      <w:r>
        <w:rPr>
          <w:rFonts w:eastAsia="Calibri" w:cs="Arial"/>
          <w:szCs w:val="26"/>
        </w:rPr>
        <w:t>.ru) на странице Департамента.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2.2.4. Справочные телефоны структурных подразделений </w:t>
      </w:r>
      <w:r>
        <w:rPr>
          <w:rFonts w:eastAsia="Calibri" w:cs="Arial"/>
          <w:b w:val="false"/>
          <w:bCs w:val="false"/>
          <w:strike w:val="false"/>
          <w:dstrike w:val="false"/>
          <w:szCs w:val="26"/>
        </w:rPr>
        <w:t>Департамента,</w:t>
      </w:r>
      <w:r>
        <w:rPr>
          <w:rFonts w:eastAsia="Calibri" w:cs="Arial"/>
          <w:szCs w:val="26"/>
        </w:rPr>
        <w:t xml:space="preserve"> предоставляющих государственную </w:t>
      </w:r>
      <w:r>
        <w:rPr>
          <w:rFonts w:eastAsia="Calibri" w:cs="Arial"/>
          <w:b w:val="false"/>
          <w:bCs w:val="false"/>
          <w:szCs w:val="26"/>
        </w:rPr>
        <w:t>услугу,</w:t>
      </w:r>
      <w:r>
        <w:rPr>
          <w:rFonts w:eastAsia="Calibri" w:cs="Arial"/>
          <w:szCs w:val="26"/>
        </w:rPr>
        <w:t xml:space="preserve"> и организаций, участвующих в предоставлении государственной услуги:</w:t>
      </w:r>
    </w:p>
    <w:p>
      <w:pPr>
        <w:pStyle w:val="Normal"/>
        <w:rPr/>
      </w:pPr>
      <w:r>
        <w:rPr>
          <w:rFonts w:eastAsia="Calibri" w:cs="Arial"/>
          <w:b w:val="false"/>
          <w:bCs w:val="false"/>
          <w:szCs w:val="26"/>
        </w:rPr>
        <w:t>Общий отдел: 8 (3452)</w:t>
      </w:r>
      <w:r>
        <w:rPr>
          <w:rFonts w:eastAsia="Calibri" w:cs="Arial"/>
          <w:b/>
          <w:szCs w:val="26"/>
        </w:rPr>
        <w:t xml:space="preserve"> </w:t>
      </w:r>
      <w:r>
        <w:rPr>
          <w:rFonts w:eastAsia="Calibri" w:cs="Arial"/>
          <w:szCs w:val="26"/>
        </w:rPr>
        <w:t>69-01-54, 69-01-56;</w:t>
      </w:r>
    </w:p>
    <w:p>
      <w:pPr>
        <w:pStyle w:val="Normal"/>
        <w:numPr>
          <w:ilvl w:val="0"/>
          <w:numId w:val="0"/>
        </w:numPr>
        <w:ind w:left="0" w:right="0" w:firstLine="709"/>
        <w:outlineLvl w:val="3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 xml:space="preserve">Сектор обработки документации ГКУ ТО «ФИТО»: 8 (3452) 63-10-80. 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2.2.5. Информация о порядке предоставления государственной услуги размещается в информационно-телекоммуникационной сети Интернет на официальном сайте «Государственные и муниципальные услуги в Тюменской области» по адресу </w:t>
      </w:r>
      <w:hyperlink r:id="rId3">
        <w:r>
          <w:rPr>
            <w:rStyle w:val="Style14"/>
            <w:rFonts w:eastAsia="Calibri" w:cs="Arial"/>
            <w:color w:val="0000FF"/>
            <w:szCs w:val="26"/>
            <w:u w:val="single"/>
          </w:rPr>
          <w:t>www.uslugi</w:t>
        </w:r>
      </w:hyperlink>
      <w:r>
        <w:rPr>
          <w:rFonts w:eastAsia="Calibri" w:cs="Arial"/>
          <w:szCs w:val="26"/>
        </w:rPr>
        <w:t>.admtyumen.ru, а также на Официальном портале органов государственной власти Тюменской области (</w:t>
      </w:r>
      <w:hyperlink r:id="rId4">
        <w:r>
          <w:rPr>
            <w:rStyle w:val="Style14"/>
            <w:rFonts w:eastAsia="Calibri" w:cs="Arial"/>
            <w:color w:val="0000FF"/>
            <w:szCs w:val="26"/>
            <w:u w:val="single"/>
          </w:rPr>
          <w:t>www.admtyumen</w:t>
        </w:r>
      </w:hyperlink>
      <w:r>
        <w:rPr>
          <w:rFonts w:eastAsia="Calibri" w:cs="Arial"/>
          <w:szCs w:val="26"/>
        </w:rPr>
        <w:t>.ru) на странице Департамента в подразделе «Государственные услуги».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Адрес электронной почты Департамента: </w:t>
      </w:r>
      <w:hyperlink r:id="rId5">
        <w:r>
          <w:rPr>
            <w:rStyle w:val="Style14"/>
            <w:rFonts w:eastAsia="Calibri" w:cs="Arial"/>
            <w:color w:val="0000FF"/>
            <w:szCs w:val="26"/>
            <w:u w:val="single"/>
            <w:lang w:val="en-US"/>
          </w:rPr>
          <w:t>dio</w:t>
        </w:r>
      </w:hyperlink>
      <w:hyperlink r:id="rId6">
        <w:r>
          <w:rPr>
            <w:rStyle w:val="Style14"/>
            <w:rFonts w:eastAsia="Calibri" w:cs="Arial"/>
            <w:color w:val="0000FF"/>
            <w:szCs w:val="26"/>
            <w:u w:val="single"/>
          </w:rPr>
          <w:t>@72to.ru</w:t>
        </w:r>
      </w:hyperlink>
      <w:r>
        <w:rPr>
          <w:rFonts w:eastAsia="Calibri" w:cs="Arial"/>
          <w:szCs w:val="26"/>
        </w:rPr>
        <w:t>.</w:t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rFonts w:cs="Arial"/>
          <w:strike/>
          <w:szCs w:val="26"/>
        </w:rPr>
      </w:pPr>
      <w:r>
        <w:rPr>
          <w:rFonts w:cs="Arial"/>
          <w:strike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1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2.3. Описание результата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1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709"/>
        <w:outlineLvl w:val="1"/>
        <w:rPr/>
      </w:pPr>
      <w:r>
        <w:rPr>
          <w:rFonts w:cs="Arial"/>
          <w:szCs w:val="26"/>
        </w:rPr>
        <w:t xml:space="preserve">2.3.1. </w:t>
      </w:r>
      <w:r>
        <w:rPr>
          <w:rFonts w:eastAsia="Times New Roman" w:cs="Arial"/>
          <w:szCs w:val="26"/>
          <w:lang w:eastAsia="ru-RU"/>
        </w:rPr>
        <w:t>Результатом предоставления государственной услуги является:</w:t>
      </w:r>
    </w:p>
    <w:p>
      <w:pPr>
        <w:pStyle w:val="Normal"/>
        <w:numPr>
          <w:ilvl w:val="0"/>
          <w:numId w:val="0"/>
        </w:numPr>
        <w:ind w:left="0" w:right="0" w:firstLine="709"/>
        <w:outlineLvl w:val="1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подготовка и направление (выдача) Заявителю проекта соглашения о перераспределении земель и (или) земельных участков;</w:t>
      </w:r>
    </w:p>
    <w:p>
      <w:pPr>
        <w:pStyle w:val="Normal"/>
        <w:numPr>
          <w:ilvl w:val="0"/>
          <w:numId w:val="0"/>
        </w:numPr>
        <w:ind w:left="0" w:right="0" w:firstLine="709"/>
        <w:outlineLvl w:val="1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принятие и направление (выдача) Заявителю решения Департамента об отказе в заключении соглашения о перераспределении земель и (или) земельных участков.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1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1"/>
        <w:rPr/>
      </w:pPr>
      <w:r>
        <w:rPr>
          <w:rFonts w:cs="Arial"/>
          <w:i/>
          <w:szCs w:val="26"/>
        </w:rPr>
        <w:t xml:space="preserve">2.4. Срок </w:t>
      </w:r>
      <w:r>
        <w:rPr>
          <w:rFonts w:cs="Arial"/>
          <w:b w:val="false"/>
          <w:bCs w:val="false"/>
          <w:i/>
          <w:szCs w:val="26"/>
        </w:rPr>
        <w:t>предоставления</w:t>
      </w:r>
      <w:r>
        <w:rPr>
          <w:rFonts w:cs="Arial"/>
          <w:i/>
          <w:szCs w:val="26"/>
        </w:rPr>
        <w:t xml:space="preserve"> государственной услуги</w:t>
      </w:r>
    </w:p>
    <w:p>
      <w:pPr>
        <w:pStyle w:val="Normal"/>
        <w:ind w:left="0" w:right="0" w:hanging="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</w:r>
    </w:p>
    <w:p>
      <w:pPr>
        <w:pStyle w:val="Normal"/>
        <w:ind w:left="0" w:right="0" w:firstLine="851"/>
        <w:rPr/>
      </w:pPr>
      <w:r>
        <w:rPr>
          <w:rFonts w:eastAsia="Times New Roman" w:cs="Arial"/>
          <w:szCs w:val="26"/>
          <w:lang w:eastAsia="ru-RU"/>
        </w:rPr>
        <w:t xml:space="preserve">2.4.1. Срок со дня поступления заявления по день принятия решения Департаментом об утверждении схемы расположения земельного участка или земельных участков на кадастровом плане территории и направления (выдачи) его Заявителю (с приложением указанной схемы) (с учетом необходимости обращения в органы (организации), участвующие в предоставлении государственной услуги) - </w:t>
      </w:r>
      <w:r>
        <w:rPr>
          <w:rFonts w:eastAsia="Times New Roman" w:cs="Arial"/>
          <w:b w:val="false"/>
          <w:bCs w:val="false"/>
          <w:szCs w:val="26"/>
          <w:lang w:eastAsia="ru-RU"/>
        </w:rPr>
        <w:t>18 рабочих</w:t>
      </w:r>
      <w:r>
        <w:rPr>
          <w:rFonts w:eastAsia="Times New Roman" w:cs="Arial"/>
          <w:szCs w:val="26"/>
          <w:lang w:eastAsia="ru-RU"/>
        </w:rPr>
        <w:t xml:space="preserve"> дней.</w:t>
      </w:r>
    </w:p>
    <w:p>
      <w:pPr>
        <w:pStyle w:val="Normal"/>
        <w:ind w:left="0" w:right="0" w:firstLine="851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2.4.2. Срок со дня поступления заявления по день направления (выдачи) Заявителю согласия на заключение соглашения о перераспределении земель и (или) земельных участков в соответствии с утвержденным проектом межевания территории (с учетом необходимости обращения в органы (организации), участвующие в предоставлении государственной услуги) - 30 календарных дней.</w:t>
      </w:r>
    </w:p>
    <w:p>
      <w:pPr>
        <w:pStyle w:val="Normal"/>
        <w:ind w:left="0" w:right="0" w:firstLine="851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2.4.3. Срок со дня поступления заявления по день принятия решения Департаментом об отказе в заключении соглашения о перераспределении земель и (или) земельных участков и направления (выдачи) его Заявителю (с учетом необходимости обращения в органы (организации), участвующие в предоставлении государственной услуги) - 30 календарных дней.</w:t>
      </w:r>
    </w:p>
    <w:p>
      <w:pPr>
        <w:pStyle w:val="Normal"/>
        <w:ind w:left="0" w:right="0" w:firstLine="851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2.4.5. Срок со дня представления Заявителем кадастрового паспорта земельного участка или земельных участков, образуемых в результате перераспределения по день направления (выдачи) Заявителю проекта соглашения о перераспределении земель и (или) земельных участков (с учетом необходимости обращения в органы (организации), участвующие в предоставлении государственной услуги) – 30 календарных дней.</w:t>
      </w:r>
    </w:p>
    <w:p>
      <w:pPr>
        <w:pStyle w:val="Normal"/>
        <w:ind w:left="0" w:right="0" w:firstLine="851"/>
        <w:rPr>
          <w:b w:val="false"/>
          <w:b w:val="false"/>
          <w:bCs w:val="false"/>
        </w:rPr>
      </w:pPr>
      <w:r>
        <w:rPr>
          <w:rFonts w:eastAsia="Times New Roman" w:cs="Arial"/>
          <w:b w:val="false"/>
          <w:bCs w:val="false"/>
          <w:sz w:val="26"/>
          <w:szCs w:val="26"/>
          <w:lang w:eastAsia="ru-RU"/>
        </w:rPr>
        <w:t>2.4.6. При утверждении схемы расположения земельного участка или земельных участков на кадастровом плане территории на основании поступившего заявления о перераспределении земель и (или) земельных участков срок выполнения административных процедур (действий, входящих в состав административной процедуры), установленных разделом III настоящего Административного регламента, составляет:</w:t>
      </w:r>
    </w:p>
    <w:p>
      <w:pPr>
        <w:pStyle w:val="Normal"/>
        <w:ind w:left="0" w:right="0" w:firstLine="851"/>
        <w:rPr>
          <w:rFonts w:eastAsia="Times New Roman" w:cs="Arial"/>
          <w:b/>
          <w:b/>
          <w:bCs/>
          <w:sz w:val="26"/>
          <w:szCs w:val="26"/>
          <w:lang w:eastAsia="ru-RU"/>
        </w:rPr>
      </w:pPr>
      <w:r>
        <w:rPr>
          <w:rFonts w:eastAsia="Times New Roman" w:cs="Arial"/>
          <w:b w:val="false"/>
          <w:bCs w:val="false"/>
          <w:sz w:val="26"/>
          <w:szCs w:val="26"/>
          <w:lang w:eastAsia="ru-RU"/>
        </w:rPr>
        <w:t>для исполнения административной процедуры, указанной в пункте 3.4.6 настоящего Административного регламента — 1 рабочий день;</w:t>
      </w:r>
    </w:p>
    <w:p>
      <w:pPr>
        <w:pStyle w:val="Normal"/>
        <w:ind w:left="0" w:right="0" w:firstLine="851"/>
        <w:rPr>
          <w:rFonts w:eastAsia="Times New Roman" w:cs="Arial"/>
          <w:b/>
          <w:b/>
          <w:bCs/>
          <w:sz w:val="26"/>
          <w:szCs w:val="26"/>
          <w:lang w:eastAsia="ru-RU"/>
        </w:rPr>
      </w:pPr>
      <w:r>
        <w:rPr>
          <w:rFonts w:eastAsia="Times New Roman" w:cs="Arial"/>
          <w:b w:val="false"/>
          <w:bCs w:val="false"/>
          <w:sz w:val="26"/>
          <w:szCs w:val="26"/>
          <w:lang w:eastAsia="ru-RU"/>
        </w:rPr>
        <w:t>для исполнения административной процедуры, указанной в пункте 3.5.5 настоящего административного регламента — 5 рабочих дней;</w:t>
      </w:r>
    </w:p>
    <w:p>
      <w:pPr>
        <w:pStyle w:val="Normal"/>
        <w:ind w:left="0" w:right="0" w:firstLine="851"/>
        <w:rPr>
          <w:rFonts w:eastAsia="Times New Roman" w:cs="Arial"/>
          <w:b/>
          <w:b/>
          <w:bCs/>
          <w:color w:val="00000A"/>
          <w:sz w:val="26"/>
          <w:szCs w:val="26"/>
          <w:lang w:eastAsia="ru-RU"/>
        </w:rPr>
      </w:pPr>
      <w:r>
        <w:rPr>
          <w:rFonts w:eastAsia="Times New Roman" w:cs="Arial"/>
          <w:b w:val="false"/>
          <w:bCs w:val="false"/>
          <w:color w:val="00000A"/>
          <w:sz w:val="26"/>
          <w:szCs w:val="26"/>
          <w:lang w:eastAsia="ru-RU"/>
        </w:rPr>
        <w:t>для выполнения действий, указанных в пункте 3.6.2 настоящего Административного регламента -  1 рабочий день;</w:t>
      </w:r>
    </w:p>
    <w:p>
      <w:pPr>
        <w:pStyle w:val="Normal"/>
        <w:ind w:left="0" w:right="0" w:firstLine="851"/>
        <w:rPr>
          <w:rFonts w:eastAsia="Times New Roman" w:cs="Arial"/>
          <w:b/>
          <w:b/>
          <w:bCs/>
          <w:color w:val="00000A"/>
          <w:sz w:val="26"/>
          <w:szCs w:val="26"/>
          <w:lang w:eastAsia="ru-RU"/>
        </w:rPr>
      </w:pPr>
      <w:r>
        <w:rPr>
          <w:rFonts w:eastAsia="Times New Roman" w:cs="Arial"/>
          <w:b w:val="false"/>
          <w:bCs w:val="false"/>
          <w:color w:val="00000A"/>
          <w:sz w:val="26"/>
          <w:szCs w:val="26"/>
          <w:lang w:eastAsia="ru-RU"/>
        </w:rPr>
        <w:t>для выполнения действий, указанных в пункте 3.6.3 настоящего Административного регламента — 5 рабочих дней;</w:t>
      </w:r>
    </w:p>
    <w:p>
      <w:pPr>
        <w:pStyle w:val="Normal"/>
        <w:ind w:left="0" w:right="0" w:firstLine="851"/>
        <w:rPr>
          <w:rFonts w:eastAsia="Times New Roman" w:cs="Arial"/>
          <w:b/>
          <w:b/>
          <w:bCs/>
          <w:color w:val="00000A"/>
          <w:sz w:val="26"/>
          <w:szCs w:val="26"/>
          <w:lang w:eastAsia="ru-RU"/>
        </w:rPr>
      </w:pPr>
      <w:r>
        <w:rPr>
          <w:rFonts w:eastAsia="Times New Roman" w:cs="Arial"/>
          <w:b w:val="false"/>
          <w:bCs w:val="false"/>
          <w:color w:val="00000A"/>
          <w:sz w:val="26"/>
          <w:szCs w:val="26"/>
          <w:lang w:eastAsia="ru-RU"/>
        </w:rPr>
        <w:t>для выполнения действий, указанных в пункте 3.6.6 настоящего Административного регламента — 1 рабочий день;</w:t>
      </w:r>
    </w:p>
    <w:p>
      <w:pPr>
        <w:pStyle w:val="Normal"/>
        <w:ind w:left="0" w:right="0" w:firstLine="851"/>
        <w:rPr>
          <w:b w:val="false"/>
          <w:b w:val="false"/>
          <w:bCs w:val="false"/>
        </w:rPr>
      </w:pPr>
      <w:r>
        <w:rPr>
          <w:rFonts w:eastAsia="Times New Roman" w:cs="Arial"/>
          <w:b w:val="false"/>
          <w:bCs w:val="false"/>
          <w:color w:val="00000A"/>
          <w:sz w:val="26"/>
          <w:szCs w:val="26"/>
          <w:lang w:eastAsia="ru-RU"/>
        </w:rPr>
        <w:t xml:space="preserve">для выполнения действий, указанных в абзаце 3 пункта 3.6.7 настоящего Административного регламента -  </w:t>
      </w:r>
      <w:r>
        <w:rPr>
          <w:rFonts w:eastAsia="Calibri" w:cs="Arial"/>
          <w:b w:val="false"/>
          <w:bCs w:val="false"/>
          <w:color w:val="00000A"/>
          <w:sz w:val="26"/>
          <w:szCs w:val="26"/>
          <w:lang w:eastAsia="ru-RU"/>
        </w:rPr>
        <w:t>5 рабочих дней со дня поступления предложения о включении вопроса об утверждении схемы расположения земельного участка или земельных участков на кадастровом плане территории;</w:t>
      </w:r>
    </w:p>
    <w:p>
      <w:pPr>
        <w:pStyle w:val="Normal"/>
        <w:ind w:left="0" w:right="0" w:firstLine="851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color w:val="00000A"/>
          <w:sz w:val="26"/>
          <w:szCs w:val="26"/>
          <w:lang w:eastAsia="ru-RU"/>
        </w:rPr>
        <w:t>для выполнения действий, указанных в пунктах 3.6.14, 3.6.16 настоящего Административного регламента — 1 рабочий день (общий срок для выполнения указанных действий);</w:t>
      </w:r>
    </w:p>
    <w:p>
      <w:pPr>
        <w:pStyle w:val="Normal"/>
        <w:ind w:left="0" w:right="0" w:firstLine="851"/>
        <w:rPr/>
      </w:pPr>
      <w:r>
        <w:rPr>
          <w:rFonts w:eastAsia="Calibri" w:cs="Arial"/>
          <w:b w:val="false"/>
          <w:bCs w:val="false"/>
          <w:color w:val="00000A"/>
          <w:sz w:val="26"/>
          <w:szCs w:val="26"/>
          <w:lang w:eastAsia="ru-RU"/>
        </w:rPr>
        <w:t>для выполнения действий, указанных в пунктах 3.6.18, 3.6.19 настоящего Административного регламента — 1 рабочий день (общий срок для выполнения указанных действий).</w:t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rFonts w:cs="Arial"/>
          <w:b w:val="false"/>
          <w:b w:val="false"/>
          <w:bCs w:val="false"/>
          <w:szCs w:val="26"/>
        </w:rPr>
      </w:pPr>
      <w:r>
        <w:rPr>
          <w:rFonts w:cs="Arial"/>
          <w:b w:val="false"/>
          <w:bCs w:val="false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1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1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>2.5.1. Предоставление государственной услуги осуществляется в соответствии с: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Земельным кодексом Российской Федерации от 25.10.2001 №136-ФЗ («Собрание законодательства Российской Федерации» от 29.10.2001 № 44, ст. 4147);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eastAsia="Calibri" w:cs="Arial"/>
          <w:strike w:val="false"/>
          <w:dstrike w:val="false"/>
          <w:sz w:val="26"/>
          <w:szCs w:val="26"/>
        </w:rPr>
      </w:pPr>
      <w:r>
        <w:rPr>
          <w:rFonts w:eastAsia="Calibri" w:cs="Arial"/>
          <w:strike w:val="false"/>
          <w:dstrike w:val="false"/>
          <w:sz w:val="26"/>
          <w:szCs w:val="26"/>
        </w:rPr>
        <w:t>Абзац исключен. - Распоряжение Департамента имущественных отношений Тюменской области от 20.03.2017 № 25/08-3.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trike w:val="false"/>
          <w:dstrike w:val="false"/>
          <w:sz w:val="26"/>
          <w:szCs w:val="26"/>
        </w:rPr>
      </w:pPr>
      <w:r>
        <w:rPr>
          <w:rFonts w:eastAsia="Calibri" w:cs="Arial"/>
          <w:b w:val="false"/>
          <w:bCs w:val="false"/>
          <w:strike w:val="false"/>
          <w:dstrike w:val="false"/>
          <w:sz w:val="26"/>
          <w:szCs w:val="26"/>
        </w:rPr>
        <w:t>Федеральным законом от 13.07.2015 № 218-ФЗ «О государственной регистрации недвижимости»;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Федеральным законом от 25.10.2001 №137-ФЗ «О введении в действие Земельного кодекса Российской Федерации» («Собрание законодательства Российской Федерации» от 29.10.2001 № 44, ст. 4148);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Федеральным законом от 27.07.2010 №210-ФЗ «Об организации предоставления государственных и муниципальных услуг» («Собрание законодательства Российской Федерации» от 02.08.2010 № 31, ст. 4179);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Федеральным законом от 27.07.2006 №152-ФЗ «О персональных данных» («Собрание законодательства Российской Федерации» от 31.07.2006 № 31 (1 ч.), ст. 3451);</w:t>
      </w:r>
    </w:p>
    <w:p>
      <w:pPr>
        <w:pStyle w:val="ConsPlus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№7; Приказ Минэкономразвития России от 14.01.2015 №7) (Официальный интернет-портал правовой информации http://www.pravo.gov.ru, 27.02.2015);</w:t>
      </w:r>
    </w:p>
    <w:p>
      <w:pPr>
        <w:pStyle w:val="Normal"/>
        <w:numPr>
          <w:ilvl w:val="0"/>
          <w:numId w:val="0"/>
        </w:numPr>
        <w:ind w:left="0" w:right="0"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Уставом Тюменской области от 30.06.1995 №6 («Тюменские известия» от 15.07.1995 №133);</w:t>
      </w:r>
    </w:p>
    <w:p>
      <w:pPr>
        <w:pStyle w:val="Normal"/>
        <w:numPr>
          <w:ilvl w:val="0"/>
          <w:numId w:val="0"/>
        </w:numPr>
        <w:ind w:left="0" w:right="0" w:firstLine="567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Законом Тюменской области от 05.10.2001 №411 «О порядке распоряжения и управления государственными землями Тюменской области» («Тюменская правда сегодня» от 24.10.2001 №200);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/>
      </w:pPr>
      <w:hyperlink r:id="rId7">
        <w:r>
          <w:rPr>
            <w:rStyle w:val="Style14"/>
            <w:rFonts w:eastAsia="Times New Roman" w:cs="Arial"/>
            <w:color w:val="000000"/>
            <w:szCs w:val="26"/>
            <w:lang w:eastAsia="ru-RU"/>
          </w:rPr>
          <w:t>Постановлением</w:t>
        </w:r>
      </w:hyperlink>
      <w:r>
        <w:rPr>
          <w:rFonts w:eastAsia="Times New Roman" w:cs="Arial"/>
          <w:color w:val="000000"/>
          <w:szCs w:val="26"/>
          <w:lang w:eastAsia="ru-RU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/>
      </w:pPr>
      <w:hyperlink r:id="rId8">
        <w:r>
          <w:rPr>
            <w:rStyle w:val="Style14"/>
            <w:rFonts w:eastAsia="Times New Roman" w:cs="Arial"/>
            <w:color w:val="000000"/>
            <w:szCs w:val="26"/>
            <w:lang w:eastAsia="ru-RU"/>
          </w:rPr>
          <w:t>Постановлением</w:t>
        </w:r>
      </w:hyperlink>
      <w:r>
        <w:rPr>
          <w:rFonts w:eastAsia="Times New Roman" w:cs="Arial"/>
          <w:color w:val="000000"/>
          <w:szCs w:val="26"/>
          <w:lang w:eastAsia="ru-RU"/>
        </w:rPr>
        <w:t xml:space="preserve"> Правительства Тюменской области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услуг» («Тюменская область сегодня» от 08.02.2012 №21);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Постановлением Правительства Тюменской области от 29.09.2006 №222-п «О Департаменте имущественных отношений Тюменской области» (опубликован не был).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</w:r>
    </w:p>
    <w:p>
      <w:pPr>
        <w:pStyle w:val="Normal"/>
        <w:ind w:left="0" w:right="0" w:firstLine="54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2.6.1. Для предоставления государственной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оказания:</w:t>
      </w:r>
    </w:p>
    <w:p>
      <w:pPr>
        <w:pStyle w:val="Normal"/>
        <w:ind w:left="0" w:right="0" w:firstLine="54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а) заявление о перераспределении земель и (или) земельных участков (далее – заявление) по форме, установленной приложением к настоящему административному регламенту, в котором указывается: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>
      <w:pPr>
        <w:pStyle w:val="Normal"/>
        <w:ind w:left="0" w:right="0" w:firstLine="540"/>
        <w:rPr/>
      </w:pPr>
      <w:r>
        <w:rPr>
          <w:rFonts w:eastAsia="Lucida Sans Unicode" w:cs="Arial"/>
          <w:bCs/>
          <w:szCs w:val="26"/>
          <w:lang w:eastAsia="ar-SA"/>
        </w:rPr>
        <w:t>адрес (местоположение)</w:t>
      </w:r>
      <w:r>
        <w:rPr>
          <w:rFonts w:cs="Arial"/>
          <w:szCs w:val="26"/>
        </w:rPr>
        <w:t xml:space="preserve"> земельного участка (указывается по желанию Заявителя);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почтовый адрес и (или) адрес электронной почты для связи с Заявителем;</w:t>
      </w:r>
    </w:p>
    <w:p>
      <w:pPr>
        <w:pStyle w:val="Normal"/>
        <w:ind w:left="0" w:right="0" w:firstLine="540"/>
        <w:rPr/>
      </w:pPr>
      <w:r>
        <w:rPr>
          <w:rFonts w:eastAsia="Times New Roman" w:cs="Arial"/>
          <w:szCs w:val="26"/>
          <w:lang w:eastAsia="ru-RU"/>
        </w:rPr>
        <w:t>с</w:t>
      </w:r>
      <w:r>
        <w:rPr>
          <w:rFonts w:cs="Arial"/>
          <w:szCs w:val="26"/>
        </w:rPr>
        <w:t>пособ уведомления о результате оказания государственной услуги;</w:t>
      </w:r>
    </w:p>
    <w:p>
      <w:pPr>
        <w:pStyle w:val="Normal"/>
        <w:tabs>
          <w:tab w:val="left" w:pos="567" w:leader="none"/>
        </w:tabs>
        <w:ind w:left="0" w:right="0" w:hanging="0"/>
        <w:rPr>
          <w:rFonts w:cs="Arial"/>
          <w:szCs w:val="26"/>
        </w:rPr>
      </w:pPr>
      <w:r>
        <w:rPr>
          <w:rFonts w:cs="Arial"/>
          <w:szCs w:val="26"/>
        </w:rPr>
        <w:t xml:space="preserve">       </w:t>
      </w:r>
      <w:r>
        <w:rPr>
          <w:rFonts w:cs="Arial"/>
          <w:szCs w:val="26"/>
        </w:rPr>
        <w:t>способ получения результата оказания государственной услуги.</w:t>
      </w:r>
    </w:p>
    <w:p>
      <w:pPr>
        <w:pStyle w:val="Normal"/>
        <w:ind w:left="0" w:right="0" w:firstLine="567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б) копия паспорта или иного документа, предусмотренного федеральным законом или иными нормативными правовыми актами в качестве документа, удостоверяющего личность гражданина Российской Федерации, иностранного гражданина или лица без гражданства (для физических лиц);</w:t>
      </w:r>
    </w:p>
    <w:p>
      <w:pPr>
        <w:pStyle w:val="Normal"/>
        <w:ind w:left="0" w:right="0" w:firstLine="540"/>
        <w:rPr/>
      </w:pPr>
      <w:r>
        <w:rPr>
          <w:rFonts w:cs="Arial"/>
          <w:szCs w:val="26"/>
        </w:rPr>
        <w:t xml:space="preserve">в)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>
        <w:rPr>
          <w:rFonts w:cs="Arial"/>
          <w:b w:val="false"/>
          <w:bCs w:val="false"/>
          <w:strike w:val="false"/>
          <w:dstrike w:val="false"/>
          <w:szCs w:val="26"/>
        </w:rPr>
        <w:t>недвижимости</w:t>
      </w:r>
      <w:r>
        <w:rPr>
          <w:rFonts w:cs="Arial"/>
          <w:b w:val="false"/>
          <w:bCs w:val="false"/>
          <w:szCs w:val="26"/>
        </w:rPr>
        <w:t>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г) схема расположения земельного участка или земельных участков на кадастровом плане территории в случае, если отсутствует проект межевания территории, в границах которой осуществляется перераспределение земельных участков;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д)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е)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Документ, указанный в подпункте «г» настоящего пункта, прилагается к заявлению по желанию Заявителя, за исключением случаев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собственности Тюменской области.</w:t>
      </w:r>
    </w:p>
    <w:p>
      <w:pPr>
        <w:pStyle w:val="Normal"/>
        <w:ind w:left="0" w:right="0" w:firstLine="567"/>
        <w:rPr>
          <w:rFonts w:eastAsia="Times New Roman" w:cs="Arial"/>
          <w:color w:val="000000"/>
          <w:szCs w:val="26"/>
          <w:lang w:eastAsia="ru-RU"/>
        </w:rPr>
      </w:pPr>
      <w:r>
        <w:rPr>
          <w:rFonts w:eastAsia="Times New Roman" w:cs="Arial"/>
          <w:color w:val="000000"/>
          <w:szCs w:val="26"/>
          <w:lang w:eastAsia="ru-RU"/>
        </w:rPr>
        <w:t>Заявление на предоставление государственной услуги может быть подано через МФЦ. В данном случае порядок предоставления государственной услуги определяется в соответствии с пунктом 2.18.3 настоящего Административного регламента.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2.6.2. По желанию Заявителя в заявлении могут быть указаны номера телефонов, факсов, адреса электронной почты Заявителя, его представителя, реквизиты банковского счета Заявителя, идентификационный номер налогоплательщика и иные сведения, имеющие значение для рассмотрения заявления.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/>
      </w:pPr>
      <w:r>
        <w:rPr>
          <w:rFonts w:eastAsia="Calibri" w:cs="Arial"/>
          <w:color w:val="000000"/>
          <w:szCs w:val="26"/>
        </w:rPr>
        <w:t xml:space="preserve">2.6.4. </w:t>
      </w:r>
      <w:r>
        <w:rPr>
          <w:rFonts w:eastAsia="Times New Roman" w:cs="Arial"/>
          <w:szCs w:val="26"/>
          <w:lang w:eastAsia="ru-RU"/>
        </w:rPr>
        <w:t>Заявление и прилагаемые к нему документы Заявитель вправе представить: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посредством почтовой связи на бумажном носителе;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/>
      </w:pPr>
      <w:r>
        <w:rPr>
          <w:rFonts w:eastAsia="Times New Roman" w:cs="Arial"/>
          <w:szCs w:val="26"/>
          <w:lang w:eastAsia="ru-RU"/>
        </w:rPr>
        <w:t>посредством использования системы «Личный кабинет» на сайте «Государственные и муниципальные услуги в Тюменской области» (</w:t>
      </w:r>
      <w:hyperlink r:id="rId9">
        <w:r>
          <w:rPr>
            <w:rStyle w:val="Style14"/>
            <w:rFonts w:eastAsia="Times New Roman" w:cs="Arial"/>
            <w:szCs w:val="26"/>
            <w:lang w:eastAsia="ru-RU"/>
          </w:rPr>
          <w:t>www.uslugi.admtyumen.ru</w:t>
        </w:r>
      </w:hyperlink>
      <w:r>
        <w:rPr>
          <w:rFonts w:eastAsia="Times New Roman" w:cs="Arial"/>
          <w:szCs w:val="26"/>
          <w:lang w:eastAsia="ru-RU"/>
        </w:rPr>
        <w:t>);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/>
      </w:pPr>
      <w:r>
        <w:rPr>
          <w:rFonts w:cs="Arial"/>
          <w:bCs/>
          <w:szCs w:val="26"/>
        </w:rPr>
        <w:t>посредством использования официальной электронной почты Департамента (</w:t>
      </w:r>
      <w:hyperlink r:id="rId10">
        <w:r>
          <w:rPr>
            <w:rStyle w:val="Style14"/>
            <w:rFonts w:cs="Arial"/>
            <w:bCs/>
            <w:szCs w:val="26"/>
          </w:rPr>
          <w:t>dio@72to.ru</w:t>
        </w:r>
      </w:hyperlink>
      <w:r>
        <w:rPr>
          <w:rFonts w:cs="Arial"/>
          <w:bCs/>
          <w:szCs w:val="26"/>
        </w:rPr>
        <w:t xml:space="preserve">) в порядке, установленном Приказом </w:t>
      </w:r>
      <w:r>
        <w:rPr>
          <w:szCs w:val="26"/>
        </w:rPr>
        <w:t>Минэкономразвития России от 14.01.2015 №7;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через МФЦ.</w:t>
      </w:r>
    </w:p>
    <w:p>
      <w:pPr>
        <w:pStyle w:val="Normal"/>
        <w:ind w:left="0" w:right="0" w:firstLine="567"/>
        <w:rPr/>
      </w:pPr>
      <w:r>
        <w:rPr>
          <w:rFonts w:eastAsia="Times New Roman" w:cs="Arial"/>
          <w:szCs w:val="26"/>
          <w:lang w:eastAsia="ru-RU"/>
        </w:rPr>
        <w:t>Для подачи заявления в виде электронного документа Заявитель заполняет форму заявления, размещенную на интернет-сайте «Государственные и муниципальные услуги Тюменской области» (</w:t>
      </w:r>
      <w:hyperlink r:id="rId11">
        <w:r>
          <w:rPr>
            <w:rStyle w:val="Style14"/>
            <w:rFonts w:eastAsia="Times New Roman" w:cs="Arial"/>
            <w:color w:val="0000FF"/>
            <w:szCs w:val="26"/>
            <w:u w:val="single"/>
            <w:lang w:val="en-US" w:eastAsia="ru-RU"/>
          </w:rPr>
          <w:t>www</w:t>
        </w:r>
      </w:hyperlink>
      <w:hyperlink r:id="rId12">
        <w:r>
          <w:rPr>
            <w:rStyle w:val="Style14"/>
            <w:rFonts w:eastAsia="Times New Roman" w:cs="Arial"/>
            <w:color w:val="0000FF"/>
            <w:szCs w:val="26"/>
            <w:u w:val="single"/>
            <w:lang w:eastAsia="ru-RU"/>
          </w:rPr>
          <w:t>.</w:t>
        </w:r>
      </w:hyperlink>
      <w:hyperlink r:id="rId13">
        <w:r>
          <w:rPr>
            <w:rStyle w:val="Style14"/>
            <w:rFonts w:eastAsia="Times New Roman" w:cs="Arial"/>
            <w:color w:val="0000FF"/>
            <w:szCs w:val="26"/>
            <w:u w:val="single"/>
            <w:lang w:val="en-US" w:eastAsia="ru-RU"/>
          </w:rPr>
          <w:t>uslugi</w:t>
        </w:r>
      </w:hyperlink>
      <w:hyperlink r:id="rId14">
        <w:r>
          <w:rPr>
            <w:rStyle w:val="Style14"/>
            <w:rFonts w:eastAsia="Times New Roman" w:cs="Arial"/>
            <w:color w:val="0000FF"/>
            <w:szCs w:val="26"/>
            <w:u w:val="single"/>
            <w:lang w:eastAsia="ru-RU"/>
          </w:rPr>
          <w:t>.</w:t>
        </w:r>
      </w:hyperlink>
      <w:hyperlink r:id="rId15">
        <w:r>
          <w:rPr>
            <w:rStyle w:val="Style14"/>
            <w:rFonts w:eastAsia="Times New Roman" w:cs="Arial"/>
            <w:color w:val="0000FF"/>
            <w:szCs w:val="26"/>
            <w:u w:val="single"/>
            <w:lang w:val="en-US" w:eastAsia="ru-RU"/>
          </w:rPr>
          <w:t>admtyumen</w:t>
        </w:r>
      </w:hyperlink>
      <w:hyperlink r:id="rId16">
        <w:r>
          <w:rPr>
            <w:rStyle w:val="Style14"/>
            <w:rFonts w:eastAsia="Times New Roman" w:cs="Arial"/>
            <w:color w:val="0000FF"/>
            <w:szCs w:val="26"/>
            <w:u w:val="single"/>
            <w:lang w:eastAsia="ru-RU"/>
          </w:rPr>
          <w:t>.</w:t>
        </w:r>
      </w:hyperlink>
      <w:hyperlink r:id="rId17">
        <w:r>
          <w:rPr>
            <w:rStyle w:val="Style14"/>
            <w:rFonts w:eastAsia="Times New Roman" w:cs="Arial"/>
            <w:color w:val="0000FF"/>
            <w:szCs w:val="26"/>
            <w:u w:val="single"/>
            <w:lang w:val="en-US" w:eastAsia="ru-RU"/>
          </w:rPr>
          <w:t>ru</w:t>
        </w:r>
      </w:hyperlink>
      <w:r>
        <w:rPr>
          <w:rFonts w:eastAsia="Times New Roman" w:cs="Arial"/>
          <w:szCs w:val="26"/>
          <w:lang w:eastAsia="ru-RU"/>
        </w:rPr>
        <w:t>).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/>
      </w:pPr>
      <w:r>
        <w:rPr>
          <w:rFonts w:eastAsia="Times New Roman" w:cs="Arial"/>
          <w:szCs w:val="26"/>
          <w:lang w:eastAsia="ru-RU"/>
        </w:rPr>
        <w:t xml:space="preserve">При обращении Заявителя за получением государственной услуги с использованием электронных документов такие документы </w:t>
      </w:r>
      <w:r>
        <w:rPr>
          <w:rFonts w:cs="Arial"/>
          <w:szCs w:val="26"/>
        </w:rPr>
        <w:t xml:space="preserve">подписываются электронной подписью Заявителя, допускаемой в соответствии с требованиями </w:t>
      </w:r>
      <w:hyperlink r:id="rId18">
        <w:r>
          <w:rPr>
            <w:rStyle w:val="Style14"/>
            <w:rFonts w:cs="Arial"/>
            <w:szCs w:val="26"/>
          </w:rPr>
          <w:t>Постановления</w:t>
        </w:r>
      </w:hyperlink>
      <w:r>
        <w:rPr>
          <w:rFonts w:cs="Arial"/>
          <w:szCs w:val="26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иных нормативных правовых актов (далее - электронная подпись).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>
          <w:rFonts w:eastAsia="Times New Roman" w:cs="Arial"/>
          <w:bCs/>
          <w:szCs w:val="26"/>
          <w:lang w:eastAsia="ru-RU"/>
        </w:rPr>
      </w:pPr>
      <w:r>
        <w:rPr>
          <w:rFonts w:eastAsia="Times New Roman" w:cs="Arial"/>
          <w:bCs/>
          <w:szCs w:val="26"/>
          <w:lang w:eastAsia="ru-RU"/>
        </w:rPr>
        <w:t>2.7.1. Заявитель вправе представить следующие документы: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>
          <w:rFonts w:eastAsia="Times New Roman" w:cs="Arial"/>
          <w:color w:val="252525"/>
          <w:szCs w:val="26"/>
          <w:lang w:eastAsia="ru-RU"/>
        </w:rPr>
      </w:pPr>
      <w:r>
        <w:rPr>
          <w:rFonts w:eastAsia="Times New Roman" w:cs="Arial"/>
          <w:color w:val="252525"/>
          <w:szCs w:val="26"/>
          <w:lang w:eastAsia="ru-RU"/>
        </w:rPr>
        <w:t>выписка из Единого государственного реестра индивидуальных предпринимателей (для Заявителей - индивидуальных предпринимателей);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>
          <w:rFonts w:eastAsia="Times New Roman" w:cs="Arial"/>
          <w:color w:val="252525"/>
          <w:szCs w:val="26"/>
          <w:lang w:eastAsia="ru-RU"/>
        </w:rPr>
      </w:pPr>
      <w:r>
        <w:rPr>
          <w:rFonts w:eastAsia="Times New Roman" w:cs="Arial"/>
          <w:color w:val="252525"/>
          <w:szCs w:val="26"/>
          <w:lang w:eastAsia="ru-RU"/>
        </w:rPr>
        <w:t xml:space="preserve">выписка из Единого государственного реестра юридических лиц (для Заявителей - юридических лиц);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eastAsia="Times New Roman" w:cs="Arial"/>
          <w:strike w:val="false"/>
          <w:dstrike w:val="false"/>
          <w:color w:val="252525"/>
          <w:sz w:val="26"/>
          <w:szCs w:val="26"/>
          <w:lang w:eastAsia="ru-RU"/>
        </w:rPr>
      </w:pPr>
      <w:r>
        <w:rPr>
          <w:rFonts w:eastAsia="Times New Roman" w:cs="Arial"/>
          <w:strike w:val="false"/>
          <w:dstrike w:val="false"/>
          <w:color w:val="252525"/>
          <w:sz w:val="26"/>
          <w:szCs w:val="26"/>
          <w:lang w:eastAsia="ru-RU"/>
        </w:rPr>
        <w:t>Абзац исключен. - Распоряжение Департамента имущественных отношений Тюменской области от 20.03.2017 № 25/08-3.</w:t>
      </w:r>
    </w:p>
    <w:p>
      <w:pPr>
        <w:pStyle w:val="Normal"/>
        <w:ind w:left="0" w:right="0" w:firstLine="540"/>
        <w:rPr/>
      </w:pPr>
      <w:r>
        <w:rPr>
          <w:rFonts w:eastAsia="Calibri" w:cs="Arial"/>
          <w:szCs w:val="26"/>
        </w:rPr>
        <w:t xml:space="preserve">выписка из Единого государственного реестра </w:t>
      </w:r>
      <w:r>
        <w:rPr>
          <w:rFonts w:eastAsia="Calibri" w:cs="Arial"/>
          <w:b w:val="false"/>
          <w:bCs w:val="false"/>
          <w:strike w:val="false"/>
          <w:dstrike w:val="false"/>
          <w:sz w:val="26"/>
          <w:szCs w:val="26"/>
        </w:rPr>
        <w:t xml:space="preserve">недвижимости </w:t>
      </w:r>
      <w:r>
        <w:rPr>
          <w:rFonts w:eastAsia="Calibri" w:cs="Arial"/>
          <w:strike w:val="false"/>
          <w:dstrike w:val="false"/>
          <w:szCs w:val="26"/>
        </w:rPr>
        <w:t>о правах на земельный участок</w:t>
      </w:r>
      <w:r>
        <w:rPr>
          <w:rFonts w:eastAsia="Calibri" w:cs="Arial"/>
          <w:szCs w:val="26"/>
        </w:rPr>
        <w:t>;</w:t>
      </w:r>
    </w:p>
    <w:p>
      <w:pPr>
        <w:pStyle w:val="Normal"/>
        <w:numPr>
          <w:ilvl w:val="0"/>
          <w:numId w:val="0"/>
        </w:numPr>
        <w:ind w:left="0" w:right="0" w:firstLine="567"/>
        <w:outlineLvl w:val="2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проект межевания территории, в границах которой осуществляется перераспределение земельных участков.</w:t>
      </w:r>
    </w:p>
    <w:p>
      <w:pPr>
        <w:pStyle w:val="Normal"/>
        <w:jc w:val="center"/>
        <w:rPr>
          <w:rFonts w:eastAsia="Times New Roman" w:cs="Arial"/>
          <w:strike/>
          <w:szCs w:val="26"/>
          <w:lang w:eastAsia="ru-RU"/>
        </w:rPr>
      </w:pPr>
      <w:r>
        <w:rPr>
          <w:rFonts w:eastAsia="Times New Roman" w:cs="Arial"/>
          <w:strike/>
          <w:szCs w:val="26"/>
          <w:lang w:eastAsia="ru-RU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right="0" w:firstLine="709"/>
        <w:outlineLvl w:val="2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ind w:left="0" w:right="0" w:firstLine="709"/>
        <w:outlineLvl w:val="2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2.9.1. Основаниями для возврата заявления и документов, необходимых для предоставления государственной услуги, являются:</w:t>
      </w:r>
    </w:p>
    <w:p>
      <w:pPr>
        <w:pStyle w:val="Normal"/>
        <w:numPr>
          <w:ilvl w:val="0"/>
          <w:numId w:val="0"/>
        </w:numPr>
        <w:ind w:left="0" w:right="0" w:firstLine="709"/>
        <w:outlineLvl w:val="2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несоответствие содержания заявления требованиям, установленным подпунктом «а» пункта 2.6.1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left="0" w:right="0" w:firstLine="709"/>
        <w:outlineLvl w:val="2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предоставление заявления и документов в ненадлежащий орган;</w:t>
      </w:r>
    </w:p>
    <w:p>
      <w:pPr>
        <w:pStyle w:val="Normal"/>
        <w:tabs>
          <w:tab w:val="left" w:pos="0" w:leader="none"/>
        </w:tabs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не предоставление документов, установленных пунктом 2.6.1 настоящего Административного регламента;</w:t>
      </w:r>
    </w:p>
    <w:p>
      <w:pPr>
        <w:pStyle w:val="Normal"/>
        <w:tabs>
          <w:tab w:val="left" w:pos="0" w:leader="none"/>
        </w:tabs>
        <w:rPr/>
      </w:pPr>
      <w:r>
        <w:rPr>
          <w:rFonts w:eastAsia="Times New Roman" w:cs="Arial"/>
          <w:szCs w:val="26"/>
          <w:lang w:eastAsia="ru-RU"/>
        </w:rPr>
        <w:t xml:space="preserve">несоответствие заявления, представленного в форме электронного 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документа, </w:t>
      </w:r>
      <w:r>
        <w:rPr>
          <w:rFonts w:eastAsia="Times New Roman" w:cs="Arial"/>
          <w:szCs w:val="26"/>
          <w:lang w:eastAsia="ru-RU"/>
        </w:rPr>
        <w:t>требованиям, установленным Приказом Минэкономразвития России от 14.01.2015 №7.</w:t>
      </w:r>
    </w:p>
    <w:p>
      <w:pPr>
        <w:pStyle w:val="Normal"/>
        <w:jc w:val="center"/>
        <w:rPr>
          <w:rFonts w:eastAsia="Times New Roman" w:cs="Arial"/>
          <w:b/>
          <w:b/>
          <w:szCs w:val="26"/>
          <w:lang w:eastAsia="ru-RU"/>
        </w:rPr>
      </w:pPr>
      <w:r>
        <w:rPr>
          <w:rFonts w:eastAsia="Times New Roman" w:cs="Arial"/>
          <w:b/>
          <w:szCs w:val="26"/>
          <w:lang w:eastAsia="ru-RU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 10. Исчерпывающий перечень оснований для приостановления или отказа в предоставлении государственной услуги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2.10.1. Основаниями для отказа в предоставлении государственной услуги являются: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1) заявление о перераспределении земельных участков подано в случаях, не установленных земельным законодательством Российской Федерации;</w:t>
      </w:r>
    </w:p>
    <w:p>
      <w:pPr>
        <w:pStyle w:val="Normal"/>
        <w:ind w:left="0" w:right="0" w:firstLine="540"/>
        <w:rPr/>
      </w:pPr>
      <w:r>
        <w:rPr>
          <w:rFonts w:cs="Arial"/>
          <w:szCs w:val="26"/>
        </w:rPr>
        <w:t xml:space="preserve">2) не представлено в письменной форме согласие землепользователей, землевладельцев, арендаторов, залогодержателей земельных участков, если земельные участки, которые предлагается </w:t>
      </w:r>
      <w:r>
        <w:rPr>
          <w:rFonts w:cs="Arial"/>
          <w:b w:val="false"/>
          <w:bCs w:val="false"/>
          <w:szCs w:val="26"/>
        </w:rPr>
        <w:t>перераспределить,</w:t>
      </w:r>
      <w:r>
        <w:rPr>
          <w:rFonts w:cs="Arial"/>
          <w:szCs w:val="26"/>
        </w:rPr>
        <w:t xml:space="preserve"> обременены правами указанных лиц;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собственности Тюменской области, будут расположены здание, сооружение, объект незавершенного строительства, находящиеся в собственности Тюменской области,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установлен постановлением Правительства Российской Федерации, и наличие которого не препятствует использованию земельного участка в соответствии с его разрешенным использованием;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4) проектом межевания территории или схемой расположения земельного участка или земельных участков на кадастровом плане территории предусматривается перераспределение земельного участка, находящегося в частной собственности, и земель и (или) земельных участков, находящихся в собственности Тюменской области и изъятых из оборота или ограниченных в обороте;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собственности Тюменской области и зарезервированных для государственных нужд;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6) проектом межевания территории или схемой расположения земельного участка или земельных участков на кадастровом плане территории предусматривается перераспределение земельного участка, находящегося в частной собственности, и земельного участка, находящегося в собственности Тюменской области и являющегося предметом аукциона, извещение о проведении которого размещено в порядке, установленном земельным законодательством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собственности Тюменской области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установленных земельным законодательством Российской Федерации, за исключением случаев перераспределения земельных участков, установленных Земельным кодексом Российской Федерации;</w:t>
      </w:r>
    </w:p>
    <w:p>
      <w:pPr>
        <w:pStyle w:val="Normal"/>
        <w:ind w:left="0" w:right="0" w:firstLine="540"/>
        <w:rPr/>
      </w:pPr>
      <w:r>
        <w:rPr>
          <w:rFonts w:cs="Arial"/>
          <w:szCs w:val="26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9">
        <w:r>
          <w:rPr>
            <w:rStyle w:val="Style14"/>
            <w:rFonts w:cs="Arial"/>
            <w:szCs w:val="26"/>
          </w:rPr>
          <w:t>законом</w:t>
        </w:r>
      </w:hyperlink>
      <w:r>
        <w:rPr>
          <w:rFonts w:cs="Arial"/>
          <w:szCs w:val="26"/>
        </w:rPr>
        <w:t xml:space="preserve"> </w:t>
      </w:r>
      <w:r>
        <w:rPr>
          <w:rFonts w:cs="Arial"/>
          <w:b w:val="false"/>
          <w:bCs w:val="false"/>
          <w:strike w:val="false"/>
          <w:dstrike w:val="false"/>
          <w:szCs w:val="26"/>
        </w:rPr>
        <w:t>«О государственной регистрации недвижимости»</w:t>
      </w:r>
      <w:r>
        <w:rPr>
          <w:rFonts w:cs="Arial"/>
          <w:b w:val="false"/>
          <w:bCs w:val="false"/>
          <w:szCs w:val="26"/>
        </w:rPr>
        <w:t>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11) имеются основания для отказа в утверждении схемы расположения земельного участка или земельных участков на кадастровом плане территории, установленные земельным законодательством Российской Федерации;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12) приложенная к заявлению о перераспределении земельных участков схема расположения земельного участка или земельных участков на кадастровом плане территории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13) земельный участок, образование которого предусмотрено схемой расположения земельного участка или земельных участков на кадастровом плане территории, расположен в границах территории, в отношении которой утвержден проект межевания территории.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земельных участков на кадастровом плане территории или проекте межевания территории, в соответствии с которыми такой земельный участок был образован, более чем на десять процентов.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2.10.2. Основания для приостановления в предоставлении государственной услуги отсутствуют.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2.11. Перечень услуг, которые являются необходимыми и обязательными для предоставления государственной услуги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2.11.1.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2.12. Способы,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2.12.1. Государственная услуга предоставляется на безвозмездной основе.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2.13. Способы,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>
      <w:pPr>
        <w:pStyle w:val="Normal"/>
        <w:jc w:val="center"/>
        <w:rPr>
          <w:rFonts w:cs="Arial"/>
          <w:strike/>
          <w:szCs w:val="26"/>
        </w:rPr>
      </w:pPr>
      <w:r>
        <w:rPr>
          <w:rFonts w:cs="Arial"/>
          <w:strike/>
          <w:szCs w:val="26"/>
        </w:rPr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2.13.1. В связи с отсутствием услуг, которые являются необходимыми и обязательными для предоставления государственной услуги, взимание платы за предоставление таких услуг не предусмотрено.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2.14.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государственной услуги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2.14.1. Время ожидания в очереди при получении результата государственной услуги не должно превышать 15 минут.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2.15. Срок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rPr>
          <w:rFonts w:eastAsia="Times New Roman" w:cs="Arial"/>
          <w:strike/>
          <w:szCs w:val="26"/>
          <w:lang w:eastAsia="ru-RU"/>
        </w:rPr>
      </w:pPr>
      <w:r>
        <w:rPr>
          <w:rFonts w:eastAsia="Times New Roman" w:cs="Arial"/>
          <w:strike/>
          <w:szCs w:val="26"/>
          <w:lang w:eastAsia="ru-RU"/>
        </w:rPr>
      </w:r>
    </w:p>
    <w:p>
      <w:pPr>
        <w:pStyle w:val="Normal"/>
        <w:ind w:left="0" w:right="0" w:firstLine="567"/>
        <w:rPr>
          <w:rFonts w:eastAsia="Times New Roman" w:cs="Arial"/>
          <w:b w:val="false"/>
          <w:b w:val="false"/>
          <w:bCs w:val="false"/>
          <w:i w:val="false"/>
          <w:i w:val="false"/>
          <w:iCs w:val="false"/>
          <w:szCs w:val="26"/>
          <w:lang w:eastAsia="ru-RU"/>
        </w:rPr>
      </w:pPr>
      <w:r>
        <w:rPr>
          <w:rFonts w:eastAsia="Times New Roman" w:cs="Arial"/>
          <w:b w:val="false"/>
          <w:bCs w:val="false"/>
          <w:i w:val="false"/>
          <w:iCs w:val="false"/>
          <w:szCs w:val="26"/>
          <w:lang w:eastAsia="ru-RU"/>
        </w:rPr>
        <w:t>2.15.1. В случае поступления Заявления и документов в Департамент позднее 7 календарных дней до окончания календарного года, регистрация такого заявления и документов осуществляется в первый рабочий день следующего календарного года.</w:t>
      </w:r>
    </w:p>
    <w:p>
      <w:pPr>
        <w:pStyle w:val="Normal"/>
        <w:rPr/>
      </w:pPr>
      <w:r>
        <w:rPr>
          <w:rFonts w:cs="Arial"/>
          <w:szCs w:val="26"/>
        </w:rPr>
        <w:t>2.15.3. Регистрация заявления</w:t>
      </w:r>
      <w:r>
        <w:rPr>
          <w:rFonts w:eastAsia="Times New Roman" w:cs="Arial"/>
          <w:szCs w:val="26"/>
          <w:lang w:eastAsia="ru-RU"/>
        </w:rPr>
        <w:t xml:space="preserve">, </w:t>
      </w:r>
      <w:r>
        <w:rPr>
          <w:rFonts w:cs="Arial"/>
          <w:szCs w:val="26"/>
        </w:rPr>
        <w:t>направленного Заявителем с использованием средств почтовой связи</w:t>
      </w:r>
      <w:r>
        <w:rPr>
          <w:rFonts w:eastAsia="Times New Roman" w:cs="Arial"/>
          <w:szCs w:val="26"/>
          <w:lang w:eastAsia="ru-RU"/>
        </w:rPr>
        <w:t xml:space="preserve"> либо </w:t>
      </w:r>
      <w:r>
        <w:rPr>
          <w:rFonts w:cs="Arial"/>
          <w:szCs w:val="26"/>
        </w:rPr>
        <w:t>в форме электронного документа</w:t>
      </w:r>
      <w:r>
        <w:rPr>
          <w:rFonts w:eastAsia="Times New Roman" w:cs="Arial"/>
          <w:szCs w:val="26"/>
          <w:lang w:eastAsia="ru-RU"/>
        </w:rPr>
        <w:t xml:space="preserve"> посредством использования системы «Личный кабинет» на сайте «Государственные и муниципальные услуги в Тюменской области» (</w:t>
      </w:r>
      <w:hyperlink r:id="rId20">
        <w:r>
          <w:rPr>
            <w:rStyle w:val="Style14"/>
            <w:rFonts w:eastAsia="Times New Roman" w:cs="Arial"/>
            <w:szCs w:val="26"/>
            <w:lang w:eastAsia="ru-RU"/>
          </w:rPr>
          <w:t>www.uslugi.admtyumen.ru</w:t>
        </w:r>
      </w:hyperlink>
      <w:r>
        <w:rPr>
          <w:rFonts w:eastAsia="Times New Roman" w:cs="Arial"/>
          <w:szCs w:val="26"/>
          <w:lang w:eastAsia="ru-RU"/>
        </w:rPr>
        <w:t>)</w:t>
      </w:r>
      <w:r>
        <w:rPr>
          <w:rFonts w:cs="Arial"/>
          <w:szCs w:val="26"/>
        </w:rPr>
        <w:t xml:space="preserve">, </w:t>
      </w:r>
      <w:r>
        <w:rPr>
          <w:rFonts w:cs="Arial"/>
          <w:b w:val="false"/>
          <w:bCs w:val="false"/>
          <w:szCs w:val="26"/>
        </w:rPr>
        <w:t>посредством использования официальной электронной почты Департамента (</w:t>
      </w:r>
      <w:hyperlink r:id="rId21">
        <w:r>
          <w:rPr>
            <w:rStyle w:val="Style14"/>
            <w:rFonts w:cs="Arial"/>
            <w:b w:val="false"/>
            <w:bCs w:val="false"/>
            <w:szCs w:val="26"/>
          </w:rPr>
          <w:t>dio@72to.ru</w:t>
        </w:r>
      </w:hyperlink>
      <w:r>
        <w:rPr>
          <w:rFonts w:cs="Arial"/>
          <w:b w:val="false"/>
          <w:bCs w:val="false"/>
          <w:szCs w:val="26"/>
        </w:rPr>
        <w:t>)</w:t>
      </w:r>
      <w:r>
        <w:rPr>
          <w:b w:val="false"/>
          <w:bCs w:val="false"/>
          <w:szCs w:val="26"/>
        </w:rPr>
        <w:t xml:space="preserve">, </w:t>
      </w:r>
      <w:r>
        <w:rPr>
          <w:rFonts w:cs="Arial"/>
          <w:b w:val="false"/>
          <w:bCs w:val="false"/>
          <w:szCs w:val="26"/>
        </w:rPr>
        <w:t xml:space="preserve">а также поступившего от МФЦ, </w:t>
      </w:r>
      <w:r>
        <w:rPr>
          <w:rFonts w:cs="Arial"/>
          <w:szCs w:val="26"/>
        </w:rPr>
        <w:t>осуществляется в день его поступления в Департамент.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left="0" w:right="0" w:hanging="0"/>
        <w:jc w:val="center"/>
        <w:rPr>
          <w:rFonts w:eastAsia="Times New Roman" w:cs="Arial"/>
          <w:i/>
          <w:i/>
          <w:szCs w:val="26"/>
          <w:lang w:eastAsia="ru-RU"/>
        </w:rPr>
      </w:pPr>
      <w:r>
        <w:rPr>
          <w:rFonts w:eastAsia="Times New Roman" w:cs="Arial"/>
          <w:i/>
          <w:szCs w:val="26"/>
          <w:lang w:eastAsia="ru-RU"/>
        </w:rPr>
        <w:t>2.16.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ind w:left="0" w:right="0" w:hanging="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2.16.1. Помещения для предоставления государственной услуги размещаются на первом этаже здания по адресу: г. Тюмень, ул. Сакко, д.  30, корп.1. На территории, прилегающей к месторасположению помещений, в которых предоставляется государственная услуга, оборудуются места для парковки автотранспортных средств.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Места предоставления государственной услуги оборудуются: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средствами пожаротушения и средствами оказания первой медицинской помощи;</w:t>
      </w:r>
    </w:p>
    <w:p>
      <w:pPr>
        <w:pStyle w:val="Normal"/>
        <w:tabs>
          <w:tab w:val="left" w:pos="4185" w:leader="none"/>
        </w:tabs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системой охраны.</w:t>
        <w:tab/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Места ожидания оборудованы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Normal"/>
        <w:ind w:left="0" w:right="0" w:firstLine="567"/>
        <w:rPr/>
      </w:pPr>
      <w:r>
        <w:rPr>
          <w:rFonts w:cs="Arial"/>
          <w:szCs w:val="26"/>
        </w:rPr>
        <w:t>Помещения (окна) для предоставления государственной услуги обозначаются табличками с указанием номеров помещений (окон), должности и фамилии лица, осуществляющего прием Заявителей. Помещение обеспечивается необходимым для предоставления государственной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а также системами кондиционирования воздуха, средствами пожаротушения и оповещения о возникновении чрезвычайной ситуации, кулерами с питьевой водой, доступными местами общего пользования (туалетами).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Места предоставления государственной услуги должны соответствовать установленным санитарным требованиям и оптимальным условиям работы должностных лиц Департамента.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Рабочие места должностных лиц Департамента, ответственных за предоставление государственной услуги, оборудуются компьютерами и оргтехникой.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Департаментом обеспечивается создание инвалидам следующих условий доступности помещений,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возможность беспрепятственного входа в объекты и выхода из них (вход и выход из помещения оборудуются пандусами, расширенными проходами, позволяющими обеспечить беспрепятственный доступ лиц с ограниченными возможностями);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возможность самостоятельного передвижения по территории помещений в целях доступа к месту предоставления государственной услуги, в том числе с помощью должностных лиц Департамента, ответственных за предоставление государственной услуги, ассистивных и вспомогательных технологий, а также сменного кресла - коляски;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с учетом рекомендаций Всероссийского общества слепых;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размещение помещений, в которых предоставляется услуга, преимущественно на нижних этажах зданий;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оборудование на прилегающих к объекту территориях мест для парковки автотранспортных средств инвалидов;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Обеспечивается создание следующих условий доступности государственной услуги: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оказание инвалидам помощи в преодолении барьеров, мешающих получению ими услуг наравне с другими лицами;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другие условия доступности государственной услуги, предусмотренные нормативными и правовыми актами.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2.16.2. Места ожидания должны соответствовать комфортным условиям для Заявителей и оптимальным условиям работы должностных лиц Департамента.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о режиме работы, номерах телефонов, факсов, адресах электронной почты Департамента;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о номерах кабинетов (окон), где осуществляются прием и устное информирование граждан; фамилии, имена, отчества и должности лиц, осуществляющих прием и устное информирование граждан;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о нормативных правовых актах, регулирующих порядок предоставления государственной услуги.</w:t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На информационных стендах размещаются также образец заявления и перечень прилагаемых к нему документов.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2.17. Показатели доступности и качества государственной услуги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2.17.1. Показателями доступности государственной услуги являются: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наличие полной, достоверной и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наличие помещений, оборудования и оснащения, отвечающих требованиям настоящего Административного регламента;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соблюдение режима работы Департамента при предоставлении государственной услуги;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возможность получения заявителем государственной услуги в МФЦ в полном объеме.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2.17.2. Показателями качества государственной услуги являются: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отсутствие обоснованных жалоб на действия (бездействие) и решения должностных лиц, участвующих в предоставлении государственной услуги;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количество взаимодействий Заявителя с должностными лицами при предоставлении государственной услуги и их продолжительность, в том числе:</w:t>
      </w:r>
    </w:p>
    <w:p>
      <w:pPr>
        <w:pStyle w:val="Normal"/>
        <w:rPr/>
      </w:pPr>
      <w:r>
        <w:rPr>
          <w:rFonts w:cs="Arial"/>
          <w:szCs w:val="26"/>
        </w:rPr>
        <w:t>при получении результата государственной услуги - одно взаимодействие максимальной продолжительностью 15 минут.</w:t>
      </w:r>
      <w:r>
        <w:rPr>
          <w:rFonts w:eastAsia="Calibri" w:cs="Arial"/>
          <w:szCs w:val="26"/>
        </w:rPr>
        <w:t xml:space="preserve"> 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В случае поступления заявления о предоставлении государственной услуги в электронном виде через информационно-телекоммуникационную сеть «Интернет», взаимодействие Заявителя с должностными лицами Департамента при предоставлении государственной услуги осуществляется в электронном виде.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2.17.3. Оценка уровня информирования Заявителей о порядке предоставления государственной услуги по результатам опроса (достаточный или недостаточный).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left="0" w:right="0" w:firstLine="567"/>
        <w:rPr>
          <w:rFonts w:cs="Arial"/>
          <w:szCs w:val="26"/>
        </w:rPr>
      </w:pPr>
      <w:r>
        <w:rPr>
          <w:rFonts w:cs="Arial"/>
          <w:szCs w:val="26"/>
        </w:rPr>
        <w:t>2.18.1. Положения настоящего Административного регламента, устанавливающие возможность получения заявителем государственной услуги в МФЦ, вступают в силу и применяются с 01.06.2015.</w:t>
      </w:r>
    </w:p>
    <w:p>
      <w:pPr>
        <w:pStyle w:val="Normal"/>
        <w:ind w:left="0" w:right="0" w:firstLine="567"/>
        <w:rPr/>
      </w:pPr>
      <w:r>
        <w:rPr>
          <w:rFonts w:cs="Arial"/>
          <w:szCs w:val="26"/>
        </w:rPr>
        <w:t>2.18.2. Положения настоящего Административного регламента, устанавливающие возможность предоставления Заявителем документов в электронном виде с использованием</w:t>
      </w:r>
      <w:r>
        <w:rPr>
          <w:rFonts w:eastAsia="Times New Roman" w:cs="Arial"/>
          <w:szCs w:val="26"/>
          <w:lang w:eastAsia="ru-RU"/>
        </w:rPr>
        <w:t xml:space="preserve"> системы «Личный кабинет» на сайте «Государственные и муниципальные услуги в Тюменской области» (</w:t>
      </w:r>
      <w:hyperlink r:id="rId22">
        <w:r>
          <w:rPr>
            <w:rStyle w:val="Style14"/>
            <w:rFonts w:eastAsia="Times New Roman" w:cs="Arial"/>
            <w:szCs w:val="26"/>
            <w:lang w:eastAsia="ru-RU"/>
          </w:rPr>
          <w:t>www.uslugi.admtyumen.ru</w:t>
        </w:r>
      </w:hyperlink>
      <w:r>
        <w:rPr>
          <w:rFonts w:eastAsia="Times New Roman" w:cs="Arial"/>
          <w:szCs w:val="26"/>
          <w:lang w:eastAsia="ru-RU"/>
        </w:rPr>
        <w:t>)</w:t>
      </w:r>
      <w:r>
        <w:rPr>
          <w:rFonts w:cs="Arial"/>
          <w:szCs w:val="26"/>
        </w:rPr>
        <w:t xml:space="preserve">, вступают в силу и применяются с 01.06.2015.                           </w:t>
      </w:r>
    </w:p>
    <w:p>
      <w:pPr>
        <w:pStyle w:val="Normal"/>
        <w:ind w:left="0" w:right="0" w:firstLine="567"/>
        <w:rPr/>
      </w:pPr>
      <w:r>
        <w:rPr>
          <w:rFonts w:cs="Arial"/>
          <w:szCs w:val="26"/>
        </w:rPr>
        <w:t>Положения настоящего Административного регламента, устанавливающие возможность осуществления с использованием</w:t>
      </w:r>
      <w:r>
        <w:rPr>
          <w:rFonts w:eastAsia="Times New Roman" w:cs="Arial"/>
          <w:szCs w:val="26"/>
          <w:lang w:eastAsia="ru-RU"/>
        </w:rPr>
        <w:t xml:space="preserve"> сайта «Государственные и муниципальные услуги в Тюменской области» (</w:t>
      </w:r>
      <w:hyperlink r:id="rId23">
        <w:r>
          <w:rPr>
            <w:rStyle w:val="Style14"/>
            <w:rFonts w:eastAsia="Times New Roman" w:cs="Arial"/>
            <w:szCs w:val="26"/>
            <w:lang w:eastAsia="ru-RU"/>
          </w:rPr>
          <w:t>www.uslugi.admtyumen.ru</w:t>
        </w:r>
      </w:hyperlink>
      <w:r>
        <w:rPr>
          <w:rFonts w:eastAsia="Times New Roman" w:cs="Arial"/>
          <w:szCs w:val="26"/>
          <w:lang w:eastAsia="ru-RU"/>
        </w:rPr>
        <w:t>)</w:t>
      </w:r>
      <w:r>
        <w:rPr>
          <w:rFonts w:cs="Arial"/>
          <w:szCs w:val="26"/>
        </w:rPr>
        <w:t xml:space="preserve"> мониторинга хода предоставления государственной услуги, вступают в силу и применяются с 01.06.2015.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2.18.3. Порядок взаимодействия Департамента и МФЦ при предоставлении государственной услуги регулируется соглашением о взаимодействии, заключаемым между Департаментом и МФЦ, а порядок взаимодействия МФЦ с заявителями – регламентом работы МФЦ.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szCs w:val="26"/>
          <w:lang w:val="en-US"/>
        </w:rPr>
        <w:t>III</w:t>
      </w:r>
      <w:r>
        <w:rPr>
          <w:rFonts w:cs="Arial"/>
          <w:b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ind w:left="0" w:right="0" w:hanging="0"/>
        <w:rPr>
          <w:rFonts w:cs="Arial"/>
          <w:b/>
          <w:b/>
          <w:szCs w:val="26"/>
        </w:rPr>
      </w:pPr>
      <w:r>
        <w:rPr>
          <w:rFonts w:cs="Arial"/>
          <w:b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3.1. Исчерпывающий перечень административных процедур</w:t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3.1.1. Предоставление государственной услуги включает в себя следующие административные процедуры: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информирование и консультирование заявителей по вопросам предоставления государственной услуги;</w:t>
      </w:r>
    </w:p>
    <w:p>
      <w:pPr>
        <w:pStyle w:val="Normal"/>
        <w:rPr>
          <w:rFonts w:eastAsia="Times New Roman" w:cs="Arial"/>
          <w:b w:val="false"/>
          <w:b w:val="false"/>
          <w:bCs w:val="false"/>
          <w:szCs w:val="26"/>
          <w:lang w:eastAsia="ru-RU"/>
        </w:rPr>
      </w:pPr>
      <w:r>
        <w:rPr>
          <w:rFonts w:eastAsia="Times New Roman" w:cs="Arial"/>
          <w:b w:val="false"/>
          <w:bCs w:val="false"/>
          <w:szCs w:val="26"/>
          <w:lang w:eastAsia="ru-RU"/>
        </w:rPr>
        <w:t>прекращение предоставления государственной услуги;</w:t>
      </w:r>
    </w:p>
    <w:p>
      <w:pPr>
        <w:pStyle w:val="Normal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прием Департаментом заявления и документов, необходимых для принятия решения;</w:t>
      </w:r>
    </w:p>
    <w:p>
      <w:pPr>
        <w:pStyle w:val="Normal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формирование дела по заявлению;</w:t>
      </w:r>
    </w:p>
    <w:p>
      <w:pPr>
        <w:pStyle w:val="Normal"/>
        <w:rPr>
          <w:rFonts w:eastAsia="Times New Roman" w:cs="Arial"/>
          <w:color w:val="252525"/>
          <w:szCs w:val="26"/>
          <w:lang w:eastAsia="ru-RU"/>
        </w:rPr>
      </w:pPr>
      <w:r>
        <w:rPr>
          <w:rFonts w:eastAsia="Times New Roman" w:cs="Arial"/>
          <w:color w:val="252525"/>
          <w:szCs w:val="26"/>
          <w:lang w:eastAsia="ru-RU"/>
        </w:rPr>
        <w:t>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Normal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рассмотрение сформированного дела по заявлению и принятие решения Департамента об утверждении схемы расположения земельного участка или земельных участков на кадастровом плане территории; подготовка согласия на заключение соглашения о перераспределении земель и (или) земельных участков в соответствии с утвержденным проектом межевания территории либо принятие решения Департамента об отказе в заключении соглашения о перераспределении земель и (или) земельных участков;</w:t>
      </w:r>
    </w:p>
    <w:p>
      <w:pPr>
        <w:pStyle w:val="Normal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подготовка проекта соглашения о перераспределении земель и (или) земельных участков.</w:t>
      </w:r>
    </w:p>
    <w:p>
      <w:pPr>
        <w:pStyle w:val="Normal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</w:r>
    </w:p>
    <w:p>
      <w:pPr>
        <w:pStyle w:val="Normal"/>
        <w:jc w:val="center"/>
        <w:rPr/>
      </w:pPr>
      <w:r>
        <w:rPr>
          <w:rFonts w:eastAsia="Calibri" w:cs="Arial"/>
          <w:i/>
          <w:szCs w:val="26"/>
        </w:rPr>
        <w:t>3.2.</w:t>
      </w:r>
      <w:r>
        <w:rPr>
          <w:rFonts w:cs="Arial"/>
          <w:i/>
          <w:szCs w:val="26"/>
        </w:rPr>
        <w:t xml:space="preserve"> Информирование и консультирование заявителей по вопросам предоставления государственной услуги</w:t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</w:r>
    </w:p>
    <w:p>
      <w:pPr>
        <w:pStyle w:val="Normal"/>
        <w:widowControl/>
        <w:tabs>
          <w:tab w:val="left" w:pos="540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Arial"/>
          <w:szCs w:val="26"/>
        </w:rPr>
        <w:t>3.2.1.</w:t>
      </w:r>
      <w:r>
        <w:rPr>
          <w:rFonts w:eastAsia="Calibri"/>
        </w:rPr>
        <w:t xml:space="preserve"> </w:t>
      </w:r>
      <w:r>
        <w:rPr>
          <w:rFonts w:cs="Arial"/>
          <w:szCs w:val="26"/>
        </w:rPr>
        <w:t>Основанием для начала исполнения административной процедуры является обращение Заявителя в Департамент.</w:t>
      </w:r>
    </w:p>
    <w:p>
      <w:pPr>
        <w:pStyle w:val="Normal"/>
        <w:ind w:left="0" w:right="0" w:firstLine="567"/>
        <w:rPr/>
      </w:pPr>
      <w:r>
        <w:rPr>
          <w:rFonts w:eastAsia="Times New Roman" w:cs="Arial"/>
          <w:b w:val="false"/>
          <w:bCs w:val="false"/>
          <w:szCs w:val="26"/>
          <w:lang w:eastAsia="ru-RU"/>
        </w:rPr>
        <w:t>3.2.2. Информирование Заявителя по вопросу предоставления государственной услуги, в том числе о ходе предоставления государственной услуги, осуществляется должностными лицами, к функциям которых относится оказание консультативной помощи по оформлению прав на земельные участки  (далее — должностные лица), на безвозмездной основе.</w:t>
      </w:r>
    </w:p>
    <w:p>
      <w:pPr>
        <w:pStyle w:val="Normal"/>
        <w:ind w:left="0" w:right="0" w:firstLine="567"/>
        <w:rPr>
          <w:rFonts w:eastAsia="Times New Roman" w:cs="Arial"/>
          <w:b w:val="false"/>
          <w:b w:val="false"/>
          <w:bCs w:val="false"/>
          <w:szCs w:val="26"/>
          <w:lang w:eastAsia="ru-RU"/>
        </w:rPr>
      </w:pPr>
      <w:r>
        <w:rPr>
          <w:rFonts w:eastAsia="Times New Roman" w:cs="Arial"/>
          <w:b w:val="false"/>
          <w:bCs w:val="false"/>
          <w:szCs w:val="26"/>
          <w:lang w:eastAsia="ru-RU"/>
        </w:rPr>
        <w:t>Должностное лицо, осуществляющее индивидуальное устное информирование о порядке предоставления государственной услуги и консультирование о ходе ее предоставления, принимает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>
      <w:pPr>
        <w:pStyle w:val="Normal"/>
        <w:ind w:left="0" w:right="0" w:firstLine="567"/>
        <w:rPr/>
      </w:pPr>
      <w:r>
        <w:rPr>
          <w:rFonts w:eastAsia="Times New Roman" w:cs="Arial"/>
          <w:b w:val="false"/>
          <w:bCs w:val="false"/>
          <w:szCs w:val="26"/>
          <w:lang w:eastAsia="ru-RU"/>
        </w:rPr>
        <w:t>Должностные лица Департамента обязаны в соответствии с поступившим обращением предоставить информацию по следующим вопросам:</w:t>
      </w:r>
    </w:p>
    <w:p>
      <w:pPr>
        <w:pStyle w:val="Normal"/>
        <w:ind w:left="0" w:right="0" w:firstLine="567"/>
        <w:rPr>
          <w:rFonts w:eastAsia="Times New Roman" w:cs="Arial"/>
          <w:b w:val="false"/>
          <w:b w:val="false"/>
          <w:bCs w:val="false"/>
          <w:szCs w:val="26"/>
          <w:lang w:eastAsia="ru-RU"/>
        </w:rPr>
      </w:pPr>
      <w:r>
        <w:rPr>
          <w:rFonts w:eastAsia="Times New Roman" w:cs="Arial"/>
          <w:b w:val="false"/>
          <w:bCs w:val="false"/>
          <w:szCs w:val="26"/>
          <w:lang w:eastAsia="ru-RU"/>
        </w:rPr>
        <w:t>о нормативных правовых актах, регулирующих предоставление государственной услуги (наименование, дата, номер принятия нормативного правового акта);</w:t>
      </w:r>
    </w:p>
    <w:p>
      <w:pPr>
        <w:pStyle w:val="Normal"/>
        <w:ind w:left="0" w:right="0" w:firstLine="567"/>
        <w:rPr>
          <w:rFonts w:eastAsia="Times New Roman" w:cs="Arial"/>
          <w:b w:val="false"/>
          <w:b w:val="false"/>
          <w:bCs w:val="false"/>
          <w:szCs w:val="26"/>
          <w:lang w:eastAsia="ru-RU"/>
        </w:rPr>
      </w:pP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о заполнении заявления; </w:t>
      </w:r>
    </w:p>
    <w:p>
      <w:pPr>
        <w:pStyle w:val="Normal"/>
        <w:ind w:left="0" w:right="0" w:firstLine="567"/>
        <w:rPr>
          <w:rFonts w:eastAsia="Times New Roman" w:cs="Arial"/>
          <w:b w:val="false"/>
          <w:b w:val="false"/>
          <w:bCs w:val="false"/>
          <w:szCs w:val="26"/>
          <w:lang w:eastAsia="ru-RU"/>
        </w:rPr>
      </w:pPr>
      <w:r>
        <w:rPr>
          <w:rFonts w:eastAsia="Times New Roman" w:cs="Arial"/>
          <w:b w:val="false"/>
          <w:bCs w:val="false"/>
          <w:szCs w:val="26"/>
          <w:lang w:eastAsia="ru-RU"/>
        </w:rPr>
        <w:t>о перечне документов, необходимых для получения государственной услуги;</w:t>
      </w:r>
    </w:p>
    <w:p>
      <w:pPr>
        <w:pStyle w:val="Normal"/>
        <w:ind w:left="0" w:right="0" w:firstLine="567"/>
        <w:rPr>
          <w:rFonts w:eastAsia="Times New Roman" w:cs="Arial"/>
          <w:b w:val="false"/>
          <w:b w:val="false"/>
          <w:bCs w:val="false"/>
          <w:szCs w:val="26"/>
          <w:lang w:eastAsia="ru-RU"/>
        </w:rPr>
      </w:pPr>
      <w:r>
        <w:rPr>
          <w:rFonts w:eastAsia="Times New Roman" w:cs="Arial"/>
          <w:b w:val="false"/>
          <w:bCs w:val="false"/>
          <w:szCs w:val="26"/>
          <w:lang w:eastAsia="ru-RU"/>
        </w:rPr>
        <w:t>о сроках предоставления государственной услуги;</w:t>
      </w:r>
    </w:p>
    <w:p>
      <w:pPr>
        <w:pStyle w:val="Normal"/>
        <w:ind w:left="0" w:right="0" w:firstLine="567"/>
        <w:rPr>
          <w:rFonts w:eastAsia="Times New Roman" w:cs="Arial"/>
          <w:b w:val="false"/>
          <w:b w:val="false"/>
          <w:bCs w:val="false"/>
          <w:szCs w:val="26"/>
          <w:lang w:eastAsia="ru-RU"/>
        </w:rPr>
      </w:pPr>
      <w:r>
        <w:rPr>
          <w:rFonts w:eastAsia="Times New Roman" w:cs="Arial"/>
          <w:b w:val="false"/>
          <w:bCs w:val="false"/>
          <w:szCs w:val="26"/>
          <w:lang w:eastAsia="ru-RU"/>
        </w:rPr>
        <w:t>об адресе размещения в информационно-телекоммуникационной сети «Интернет» информации по вопросам предоставления государственной услуги.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Информирование получателей государственной услуги осуществляется также в форме информационных материалов, а также путем обеспечения доступа к электронным сервисам,</w:t>
      </w:r>
      <w:r>
        <w:rPr>
          <w:rFonts w:eastAsia="Calibri" w:cs="Arial"/>
          <w:b w:val="false"/>
          <w:bCs w:val="false"/>
          <w:color w:val="FFFFFF"/>
          <w:szCs w:val="26"/>
        </w:rPr>
        <w:t xml:space="preserve"> </w:t>
      </w:r>
      <w:r>
        <w:rPr>
          <w:rFonts w:eastAsia="Calibri" w:cs="Arial"/>
          <w:b w:val="false"/>
          <w:bCs w:val="false"/>
          <w:szCs w:val="26"/>
        </w:rPr>
        <w:t xml:space="preserve">в том числе: 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информационных материалов, которые могут быть размещены в печатных средствах массовой информации;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информационных материалов на стенде в помещении Департамента по адресу: 625004, Тюменская область, г. Тюмень, ул. Сакко, д.30, корп.1;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информационных материалов, размещаемых в информационно-телекоммуникационной сети «Интернет» на Официальном портале органов государственной власти Тюменской области (http://www.admtyumen.ru/), а также на Официальном сайте «Государственные и муниципальные слуги в Тюменской области» (</w:t>
      </w:r>
      <w:hyperlink r:id="rId24">
        <w:r>
          <w:rPr>
            <w:rStyle w:val="Style14"/>
            <w:rFonts w:eastAsia="Calibri" w:cs="Arial"/>
            <w:b w:val="false"/>
            <w:bCs w:val="false"/>
            <w:color w:val="0563C1"/>
            <w:szCs w:val="26"/>
            <w:u w:val="single"/>
          </w:rPr>
          <w:t>http://www.uslugi.admtyumen.ru/</w:t>
        </w:r>
      </w:hyperlink>
      <w:r>
        <w:rPr>
          <w:rFonts w:eastAsia="Calibri" w:cs="Arial"/>
          <w:b w:val="false"/>
          <w:bCs w:val="false"/>
          <w:szCs w:val="26"/>
        </w:rPr>
        <w:t>).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На информационных стендах и Официальном портале органов государственной власти Тюменской области размещаются информационные материалы для пользователей государственной услуги, которые включают в себя: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извлечения из нормативных правовых актов, содержащих нормы, которые регулируют деятельность по предоставлению государственной услуги;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 xml:space="preserve">текст настоящего Административного регламента с приложениями к нему. </w:t>
      </w:r>
    </w:p>
    <w:p>
      <w:pPr>
        <w:pStyle w:val="Normal"/>
        <w:rPr/>
      </w:pPr>
      <w:r>
        <w:rPr>
          <w:rFonts w:eastAsia="Calibri" w:cs="Arial"/>
          <w:szCs w:val="26"/>
        </w:rPr>
        <w:t>3.2.3.</w:t>
      </w:r>
      <w:r>
        <w:rPr>
          <w:rFonts w:eastAsia="Calibri"/>
        </w:rPr>
        <w:t xml:space="preserve"> </w:t>
      </w:r>
      <w:r>
        <w:rPr>
          <w:rFonts w:eastAsia="Calibri" w:cs="Arial"/>
          <w:szCs w:val="26"/>
        </w:rPr>
        <w:t>Результатом исполнения административной процедуры является предоставление Заявителю информации (консультации) по вопросам предоставления государственной услуги.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3.2.4. По результатам административной процедуры по желанию Заявителя предоставляются справочные материалы (образцы заявлений, перечень документов).</w:t>
      </w:r>
    </w:p>
    <w:p>
      <w:pPr>
        <w:pStyle w:val="Normal"/>
        <w:rPr/>
      </w:pPr>
      <w:r>
        <w:rPr>
          <w:rFonts w:eastAsia="Calibri" w:cs="Arial"/>
          <w:szCs w:val="26"/>
        </w:rPr>
        <w:t>3.2.5. Ответственным за выполнение административного действия, входящего в состав административной</w:t>
      </w:r>
      <w:r>
        <w:rPr>
          <w:rFonts w:eastAsia="Calibri" w:cs="Arial"/>
          <w:b w:val="false"/>
          <w:bCs w:val="false"/>
          <w:szCs w:val="26"/>
        </w:rPr>
        <w:t xml:space="preserve"> процедуры, </w:t>
      </w:r>
      <w:r>
        <w:rPr>
          <w:rFonts w:eastAsia="Calibri" w:cs="Arial"/>
          <w:szCs w:val="26"/>
        </w:rPr>
        <w:t xml:space="preserve">является должностное лицо, </w:t>
      </w:r>
      <w:r>
        <w:rPr>
          <w:rFonts w:cs="Arial"/>
          <w:szCs w:val="26"/>
        </w:rPr>
        <w:t>к функциям которых относится оказание консультативной помощи по оформлению прав на земельные участки</w:t>
      </w:r>
      <w:r>
        <w:rPr>
          <w:rFonts w:eastAsia="Calibri" w:cs="Arial"/>
          <w:szCs w:val="26"/>
        </w:rPr>
        <w:t xml:space="preserve">. 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3.2.6. Максимальный срок выполнения административной процедуры составляет 15 минут.</w:t>
      </w:r>
    </w:p>
    <w:p>
      <w:pPr>
        <w:pStyle w:val="Normal"/>
        <w:ind w:left="0" w:right="0" w:firstLine="567"/>
        <w:jc w:val="center"/>
        <w:rPr>
          <w:rFonts w:eastAsia="Times New Roman" w:cs="Arial"/>
          <w:b w:val="false"/>
          <w:b w:val="false"/>
          <w:bCs w:val="false"/>
          <w:i/>
          <w:i/>
          <w:szCs w:val="26"/>
          <w:lang w:eastAsia="ru-RU"/>
        </w:rPr>
      </w:pPr>
      <w:r>
        <w:rPr>
          <w:rFonts w:eastAsia="Times New Roman" w:cs="Arial"/>
          <w:b w:val="false"/>
          <w:bCs w:val="false"/>
          <w:i/>
          <w:szCs w:val="26"/>
          <w:lang w:eastAsia="ru-RU"/>
        </w:rPr>
      </w:r>
    </w:p>
    <w:p>
      <w:pPr>
        <w:pStyle w:val="Normal"/>
        <w:ind w:left="0" w:right="0" w:firstLine="567"/>
        <w:jc w:val="center"/>
        <w:rPr/>
      </w:pPr>
      <w:r>
        <w:rPr>
          <w:rFonts w:eastAsia="Times New Roman" w:cs="Arial"/>
          <w:b w:val="false"/>
          <w:bCs w:val="false"/>
          <w:i/>
          <w:szCs w:val="26"/>
          <w:lang w:eastAsia="ru-RU"/>
        </w:rPr>
        <w:t>3.2.(1).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 xml:space="preserve"> </w:t>
      </w:r>
      <w:r>
        <w:rPr>
          <w:rFonts w:eastAsia="Times New Roman" w:cs="Arial"/>
          <w:b w:val="false"/>
          <w:bCs w:val="false"/>
          <w:i/>
          <w:color w:val="252525"/>
          <w:szCs w:val="26"/>
          <w:lang w:eastAsia="ru-RU"/>
        </w:rPr>
        <w:t>Прекращение предоставления государственной услуги</w:t>
      </w:r>
    </w:p>
    <w:p>
      <w:pPr>
        <w:pStyle w:val="Normal"/>
        <w:ind w:left="0" w:right="0" w:firstLine="567"/>
        <w:rPr>
          <w:rFonts w:eastAsia="Times New Roman" w:cs="Arial"/>
          <w:b w:val="false"/>
          <w:b w:val="false"/>
          <w:bCs w:val="false"/>
          <w:i/>
          <w:i/>
          <w:szCs w:val="26"/>
          <w:lang w:eastAsia="ru-RU"/>
        </w:rPr>
      </w:pPr>
      <w:r>
        <w:rPr>
          <w:rFonts w:eastAsia="Times New Roman" w:cs="Arial"/>
          <w:b w:val="false"/>
          <w:bCs w:val="false"/>
          <w:i/>
          <w:szCs w:val="26"/>
          <w:lang w:eastAsia="ru-RU"/>
        </w:rPr>
      </w:r>
    </w:p>
    <w:p>
      <w:pPr>
        <w:pStyle w:val="Normal"/>
        <w:ind w:left="0" w:right="0" w:firstLine="540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3.2.(1).1. Основанием для начала исполнения административной процедуры по прекращению предоставления государственной услуги является обращение Заявителя с заявлением об отказе от предоставления государственной услуги (далее – заявление) по форме, установленной приложением № 2 к настоящему Административному регламенту.</w:t>
      </w:r>
    </w:p>
    <w:p>
      <w:pPr>
        <w:pStyle w:val="Normal"/>
        <w:numPr>
          <w:ilvl w:val="0"/>
          <w:numId w:val="0"/>
        </w:numPr>
        <w:ind w:left="0" w:right="0" w:firstLine="567"/>
        <w:outlineLvl w:val="1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 xml:space="preserve"> </w:t>
      </w:r>
      <w:r>
        <w:rPr>
          <w:rFonts w:eastAsia="Calibri" w:cs="Arial"/>
          <w:b w:val="false"/>
          <w:bCs w:val="false"/>
          <w:szCs w:val="26"/>
        </w:rPr>
        <w:t>Такое заявление может быть подано на любой стадии выполнения административных процедур до момента принятия соответствующего решения Департамента, установленного пунктом 2.3.1 настоящего Административного регламента.</w:t>
      </w:r>
    </w:p>
    <w:p>
      <w:pPr>
        <w:pStyle w:val="Normal"/>
        <w:ind w:left="0" w:right="0" w:firstLine="540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 xml:space="preserve">3.2.(1).2. При подаче заявления к заявлению прилагается: </w:t>
      </w:r>
    </w:p>
    <w:p>
      <w:pPr>
        <w:pStyle w:val="Normal"/>
        <w:ind w:left="0" w:right="0" w:firstLine="540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а) документ, удостоверяющий личность Заявителя или его представителя (подлежит возврату после удостоверения личности при личном приеме);</w:t>
      </w:r>
    </w:p>
    <w:p>
      <w:pPr>
        <w:pStyle w:val="Normal"/>
        <w:ind w:left="0" w:right="0" w:firstLine="540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б) документ, удостоверяющий права (полномочия) представителя Заявителя в соответствии с гражданским законодательством Российской Федерации, если с заявлением обращается представитель Заявителя.</w:t>
      </w:r>
    </w:p>
    <w:p>
      <w:pPr>
        <w:pStyle w:val="Normal"/>
        <w:ind w:left="0" w:right="0" w:firstLine="540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Заявителя.</w:t>
      </w:r>
    </w:p>
    <w:p>
      <w:pPr>
        <w:pStyle w:val="Normal"/>
        <w:widowControl w:val="false"/>
        <w:ind w:left="0" w:right="0" w:firstLine="540"/>
        <w:rPr/>
      </w:pPr>
      <w:r>
        <w:rPr>
          <w:rFonts w:eastAsia="Calibri" w:cs="Times New Roman"/>
          <w:b w:val="false"/>
          <w:bCs w:val="false"/>
        </w:rPr>
        <w:t xml:space="preserve">3.2.(1).3. </w:t>
      </w:r>
      <w:hyperlink w:anchor="Par1481">
        <w:r>
          <w:rPr>
            <w:rStyle w:val="Style14"/>
            <w:rFonts w:eastAsia="Calibri" w:cs="Arial"/>
            <w:b w:val="false"/>
            <w:bCs w:val="false"/>
          </w:rPr>
          <w:t>Заявление</w:t>
        </w:r>
      </w:hyperlink>
      <w:r>
        <w:rPr>
          <w:rFonts w:eastAsia="Calibri" w:cs="Arial"/>
          <w:b w:val="false"/>
          <w:bCs w:val="false"/>
        </w:rPr>
        <w:t xml:space="preserve">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и прилагаемые к нему документы </w:t>
      </w:r>
      <w:r>
        <w:rPr>
          <w:rFonts w:eastAsia="Calibri" w:cs="Arial"/>
          <w:b w:val="false"/>
          <w:bCs w:val="false"/>
        </w:rPr>
        <w:t>Заявитель вправе представить:</w:t>
      </w:r>
    </w:p>
    <w:p>
      <w:pPr>
        <w:pStyle w:val="Normal"/>
        <w:widowControl w:val="false"/>
        <w:ind w:left="0" w:right="0" w:firstLine="540"/>
        <w:rPr>
          <w:rFonts w:eastAsia="Calibri" w:cs="Arial"/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</w:rPr>
        <w:t>посредством почтовой связи на бумажном носителе;</w:t>
      </w:r>
    </w:p>
    <w:p>
      <w:pPr>
        <w:pStyle w:val="Normal"/>
        <w:widowControl w:val="false"/>
        <w:ind w:left="0" w:right="0" w:firstLine="540"/>
        <w:rPr/>
      </w:pPr>
      <w:r>
        <w:rPr>
          <w:rFonts w:eastAsia="Calibri" w:cs="Arial"/>
          <w:b w:val="false"/>
          <w:bCs w:val="false"/>
          <w:szCs w:val="26"/>
        </w:rPr>
        <w:t>посредством использования официальной электронной почты Департамента (</w:t>
      </w:r>
      <w:hyperlink r:id="rId25">
        <w:r>
          <w:rPr>
            <w:rStyle w:val="Style14"/>
            <w:rFonts w:eastAsia="Calibri" w:cs="Arial"/>
            <w:b w:val="false"/>
            <w:bCs w:val="false"/>
            <w:color w:val="0563C1"/>
            <w:szCs w:val="26"/>
            <w:u w:val="single"/>
          </w:rPr>
          <w:t>dio@72to.ru</w:t>
        </w:r>
      </w:hyperlink>
      <w:r>
        <w:rPr>
          <w:rFonts w:eastAsia="Calibri" w:cs="Arial"/>
          <w:b w:val="false"/>
          <w:bCs w:val="false"/>
          <w:szCs w:val="26"/>
        </w:rPr>
        <w:t>), при этом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 такие документы </w:t>
      </w:r>
      <w:r>
        <w:rPr>
          <w:rFonts w:eastAsia="Calibri" w:cs="Arial"/>
          <w:b w:val="false"/>
          <w:bCs w:val="false"/>
          <w:szCs w:val="26"/>
        </w:rPr>
        <w:t xml:space="preserve">подписываются электронной подписью Заявителя, допускаемой в соответствии с требованиями </w:t>
      </w:r>
      <w:hyperlink r:id="rId26">
        <w:r>
          <w:rPr>
            <w:rStyle w:val="Style14"/>
            <w:rFonts w:eastAsia="Calibri" w:cs="Arial"/>
            <w:b w:val="false"/>
            <w:bCs w:val="false"/>
            <w:szCs w:val="26"/>
          </w:rPr>
          <w:t>Постановления</w:t>
        </w:r>
      </w:hyperlink>
      <w:r>
        <w:rPr>
          <w:rFonts w:eastAsia="Calibri" w:cs="Arial"/>
          <w:b w:val="false"/>
          <w:bCs w:val="false"/>
          <w:szCs w:val="26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иных нормативных правовых актов (далее - электронная подпись);</w:t>
      </w:r>
    </w:p>
    <w:p>
      <w:pPr>
        <w:pStyle w:val="Normal"/>
        <w:widowControl w:val="false"/>
        <w:ind w:left="0" w:right="0" w:firstLine="540"/>
        <w:rPr>
          <w:rFonts w:eastAsia="Calibri" w:cs="Arial"/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</w:rPr>
        <w:t>через МФЦ.</w:t>
      </w:r>
    </w:p>
    <w:p>
      <w:pPr>
        <w:pStyle w:val="Normal"/>
        <w:ind w:left="0" w:right="0" w:firstLine="540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3.2.(1).4. Основанием для отказа в приеме документов является:</w:t>
      </w:r>
    </w:p>
    <w:p>
      <w:pPr>
        <w:pStyle w:val="Normal"/>
        <w:ind w:left="0" w:right="0" w:firstLine="540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а) отсутствие у лица, обратившегося в качестве представителя Заявителя, полномочий действовать от имени Заявителя;</w:t>
      </w:r>
    </w:p>
    <w:p>
      <w:pPr>
        <w:pStyle w:val="Normal"/>
        <w:ind w:left="0" w:right="0" w:firstLine="540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б) поступление заявления после принятия соответствующего решения Департамента, установленного пунктом 2.3.1 настоящего Административного регламента.</w:t>
      </w:r>
    </w:p>
    <w:p>
      <w:pPr>
        <w:pStyle w:val="Normal"/>
        <w:ind w:left="0" w:right="0" w:firstLine="540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3.2.(1).5. Отказ в приеме заявления по основанию, предусмотренному подпунктом «а» пункта 3.2.(1).4 настоящего Административного регламента, не препятствует повторной подаче документов при устранении оснований, по которым отказано в приеме документов.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3.2.(1).6. Должностное лицо, к функциям которого относится прием и регистрация документов: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 xml:space="preserve"> </w:t>
      </w:r>
      <w:r>
        <w:rPr>
          <w:rFonts w:eastAsia="Calibri" w:cs="Arial"/>
          <w:b w:val="false"/>
          <w:bCs w:val="false"/>
          <w:szCs w:val="26"/>
        </w:rPr>
        <w:t xml:space="preserve">осуществляет </w:t>
      </w:r>
      <w:r>
        <w:rPr>
          <w:rFonts w:eastAsia="Times New Roman" w:cs="Arial"/>
          <w:b w:val="false"/>
          <w:bCs w:val="false"/>
          <w:szCs w:val="26"/>
          <w:lang w:eastAsia="ru-RU"/>
        </w:rPr>
        <w:t>регистрацию заявления в день его поступления в Департамент в журнале регистрации, который ведется в электронной форме, с указанием даты приема заявления и содержания заявления;</w:t>
      </w:r>
    </w:p>
    <w:p>
      <w:pPr>
        <w:pStyle w:val="Normal"/>
        <w:ind w:left="0" w:right="0" w:firstLine="567"/>
        <w:rPr>
          <w:b w:val="false"/>
          <w:b w:val="false"/>
          <w:bCs w:val="false"/>
        </w:rPr>
      </w:pPr>
      <w:bookmarkStart w:id="0" w:name="__DdeLink__32795_1413823726"/>
      <w:r>
        <w:rPr>
          <w:rFonts w:eastAsia="Calibri" w:cs="Arial"/>
          <w:b w:val="false"/>
          <w:bCs w:val="false"/>
          <w:szCs w:val="26"/>
        </w:rPr>
        <w:t xml:space="preserve">в случаях, установленных в абзацах 4, 5 настоящего </w:t>
      </w:r>
      <w:r>
        <w:rPr>
          <w:rFonts w:eastAsia="Calibri" w:cs="Arial"/>
          <w:b w:val="false"/>
          <w:bCs w:val="false"/>
          <w:strike w:val="false"/>
          <w:dstrike w:val="false"/>
          <w:szCs w:val="26"/>
        </w:rPr>
        <w:t xml:space="preserve">пункта, </w:t>
      </w:r>
      <w:bookmarkEnd w:id="0"/>
      <w:r>
        <w:rPr>
          <w:rFonts w:eastAsia="Calibri" w:cs="Arial"/>
          <w:b w:val="false"/>
          <w:bCs w:val="false"/>
          <w:szCs w:val="26"/>
        </w:rPr>
        <w:t>готовит расписку либо уведомление о приеме заявления и документов.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 xml:space="preserve">При получении заявления и документов по почте расписка о приеме заявления и документов выдается Заявителю лично после прибытия его в Департамент. Уведомление Заявителя о возможности получения расписки о приеме заявления и документов осуществляется по телефону, указанному </w:t>
      </w:r>
      <w:r>
        <w:rPr>
          <w:rFonts w:eastAsia="Times New Roman" w:cs="Arial"/>
          <w:b w:val="false"/>
          <w:bCs w:val="false"/>
          <w:szCs w:val="26"/>
          <w:lang w:eastAsia="ru-RU"/>
        </w:rPr>
        <w:t>в заявлении, в течение 1 рабочего дня со дня регистрации заявления</w:t>
      </w:r>
      <w:r>
        <w:rPr>
          <w:rFonts w:eastAsia="Calibri" w:cs="Arial"/>
          <w:b w:val="false"/>
          <w:bCs w:val="false"/>
          <w:szCs w:val="26"/>
        </w:rPr>
        <w:t>.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адресу, указанному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 в заявлении, в течение 1 рабочего дня со дня регистрации заявления</w:t>
      </w:r>
      <w:r>
        <w:rPr>
          <w:rFonts w:eastAsia="Calibri" w:cs="Arial"/>
          <w:b w:val="false"/>
          <w:bCs w:val="false"/>
          <w:szCs w:val="26"/>
        </w:rPr>
        <w:t>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При получении заявления и документов в форме электронного документа расписка о приеме заявления и документов не выдается. Уведомление о входящем регистрационном номере заявления, дате получения указанного заявления и прилагаемых к нему документов направляется не позднее рабочего дня, следующего за днем поступления заявления в Департамент, на электронный адрес, указанный в заявлении. В случае отсутствия в заявлении электронного адреса указанное уведомление направляется на электронный адрес, с которого поступило заявление.</w:t>
      </w:r>
    </w:p>
    <w:p>
      <w:pPr>
        <w:pStyle w:val="Normal"/>
        <w:numPr>
          <w:ilvl w:val="0"/>
          <w:numId w:val="0"/>
        </w:numPr>
        <w:ind w:left="0" w:right="0" w:firstLine="567"/>
        <w:outlineLvl w:val="1"/>
        <w:rPr/>
      </w:pPr>
      <w:r>
        <w:rPr>
          <w:rFonts w:eastAsia="Calibri" w:cs="Arial"/>
          <w:b w:val="false"/>
          <w:bCs w:val="false"/>
          <w:szCs w:val="26"/>
        </w:rPr>
        <w:t xml:space="preserve">3.2.(1).7. При установлении оснований для отказа в приеме заявления и документов, установленных пунктом 3.2.(1).4 настоящего Административного регламента, должностное лицо, к функциям которого относится прием и регистрация </w:t>
      </w:r>
      <w:r>
        <w:rPr>
          <w:rFonts w:eastAsia="Calibri" w:cs="Arial"/>
          <w:b w:val="false"/>
          <w:bCs w:val="false"/>
          <w:strike w:val="false"/>
          <w:dstrike w:val="false"/>
          <w:szCs w:val="26"/>
        </w:rPr>
        <w:t>документов,</w:t>
      </w:r>
      <w:r>
        <w:rPr>
          <w:rFonts w:eastAsia="Calibri" w:cs="Arial"/>
          <w:b w:val="false"/>
          <w:bCs w:val="false"/>
          <w:szCs w:val="26"/>
        </w:rPr>
        <w:t xml:space="preserve">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отказывает в приеме заявления и документов </w:t>
      </w:r>
      <w:r>
        <w:rPr>
          <w:rFonts w:eastAsia="Calibri" w:cs="Arial"/>
          <w:b w:val="false"/>
          <w:bCs w:val="false"/>
          <w:szCs w:val="26"/>
        </w:rPr>
        <w:t>с указанием причины такого отказа.</w:t>
      </w:r>
    </w:p>
    <w:p>
      <w:pPr>
        <w:pStyle w:val="Normal"/>
        <w:ind w:left="0" w:right="0" w:firstLine="567"/>
        <w:rPr/>
      </w:pP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При поступлении в Департамент заявления и документов, поданных Заявителем через МФЦ, а также в случае получения заявления и документов посредством почтовой связи </w:t>
      </w:r>
      <w:r>
        <w:rPr>
          <w:rFonts w:eastAsia="Calibri" w:cs="Arial"/>
          <w:b w:val="false"/>
          <w:bCs w:val="false"/>
          <w:szCs w:val="26"/>
        </w:rPr>
        <w:t xml:space="preserve">должностное лицо, к функциям которого относится прием и регистрация документов, в течение 5 рабочих дней со дня поступления заявления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направляет Заявителю уведомление об отказе в приеме заявления и документов </w:t>
      </w:r>
      <w:r>
        <w:rPr>
          <w:rFonts w:eastAsia="Calibri" w:cs="Arial"/>
          <w:b w:val="false"/>
          <w:bCs w:val="false"/>
          <w:szCs w:val="26"/>
        </w:rPr>
        <w:t>с указанием причины такого отказа</w:t>
      </w:r>
      <w:r>
        <w:rPr>
          <w:rFonts w:eastAsia="Times New Roman" w:cs="Arial"/>
          <w:b w:val="false"/>
          <w:bCs w:val="false"/>
          <w:szCs w:val="26"/>
          <w:lang w:eastAsia="ru-RU"/>
        </w:rPr>
        <w:t>.</w:t>
      </w:r>
    </w:p>
    <w:p>
      <w:pPr>
        <w:pStyle w:val="Normal"/>
        <w:ind w:left="0" w:right="0" w:firstLine="567"/>
        <w:rPr/>
      </w:pP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В случае получения заявления и документов посредством информационно-телекоммуникационной сети «Интернет» </w:t>
      </w:r>
      <w:r>
        <w:rPr>
          <w:rFonts w:eastAsia="Calibri" w:cs="Arial"/>
          <w:b w:val="false"/>
          <w:bCs w:val="false"/>
          <w:szCs w:val="26"/>
        </w:rPr>
        <w:t xml:space="preserve">должностное лицо, к функциям которого относится прием и регистрация документов,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в течение 5 рабочих дней со дня поступления заявления направляет Заявителю на указанный в заявлении адрес электронной почты (при наличии) или иным указанным в заявлении способом уведомление об отказе в приеме заявления и документов </w:t>
      </w:r>
      <w:r>
        <w:rPr>
          <w:rFonts w:eastAsia="Calibri" w:cs="Arial"/>
          <w:b w:val="false"/>
          <w:bCs w:val="false"/>
          <w:szCs w:val="26"/>
        </w:rPr>
        <w:t>с указанием причины такого отказа.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3.2.(1).8. Специалист ГКУ ТО «ФИТО», к функциям которого относится формирование дела, осуществляет в течение 1 рабочего дня со дня поступления документов в отдел формирование дела.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3.2.(1).9. При отсутствии оснований для отказа в приеме заявления, предусмотренных пунктом 3.2.(1).4</w:t>
      </w:r>
      <w:hyperlink w:anchor="Par14">
        <w:r>
          <w:rPr>
            <w:rStyle w:val="Style14"/>
            <w:rFonts w:eastAsia="Calibri" w:cs="Arial"/>
            <w:b w:val="false"/>
            <w:bCs w:val="false"/>
            <w:szCs w:val="26"/>
          </w:rPr>
          <w:t xml:space="preserve"> настоящего Административного регламента, должностное лицо, к функциям которого относится подготовка решений, </w:t>
        </w:r>
      </w:hyperlink>
      <w:r>
        <w:rPr>
          <w:rFonts w:eastAsia="Times New Roman" w:cs="Arial"/>
          <w:b w:val="false"/>
          <w:bCs w:val="false"/>
          <w:szCs w:val="26"/>
          <w:lang w:eastAsia="ru-RU"/>
        </w:rPr>
        <w:t>осуществляет в течение 2 рабочих дней со дня поступления заявления в отдел подготовку проекта уведомления о прекращении процедуры предоставления государственной услуги (далее – уведомление Департамента) и направление его для подписания уполномоченному должностному лицу.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 xml:space="preserve">3.2.(1).10.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Должностное лицо, уполномоченное на подписание соответствующих документов, осуществляет </w:t>
      </w:r>
      <w:r>
        <w:rPr>
          <w:rFonts w:eastAsia="Calibri" w:cs="Arial"/>
          <w:b w:val="false"/>
          <w:bCs w:val="false"/>
          <w:szCs w:val="26"/>
        </w:rPr>
        <w:t xml:space="preserve">подписание уведомления Департамента </w:t>
      </w:r>
      <w:r>
        <w:rPr>
          <w:rFonts w:eastAsia="Times New Roman" w:cs="Arial"/>
          <w:b w:val="false"/>
          <w:bCs w:val="false"/>
          <w:szCs w:val="26"/>
          <w:lang w:eastAsia="ru-RU"/>
        </w:rPr>
        <w:t>в течение 1 рабочего дня со дня его поступления для подписания.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3.2.(1).11. Должностное лицо, к функциям которого относится регистрация, выдача документов, в течение 1 рабочего</w:t>
      </w:r>
      <w:r>
        <w:rPr>
          <w:rFonts w:eastAsia="Calibri" w:cs="Arial"/>
          <w:b/>
          <w:bCs/>
          <w:szCs w:val="26"/>
        </w:rPr>
        <w:t xml:space="preserve"> </w:t>
      </w:r>
      <w:r>
        <w:rPr>
          <w:rFonts w:eastAsia="Calibri" w:cs="Arial"/>
          <w:b w:val="false"/>
          <w:bCs w:val="false"/>
          <w:szCs w:val="26"/>
        </w:rPr>
        <w:t xml:space="preserve">дня со дня поступления уведомления Департамента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осуществляет его регистрацию, а также </w:t>
      </w:r>
      <w:r>
        <w:rPr>
          <w:rFonts w:eastAsia="Calibri" w:cs="Arial"/>
          <w:b w:val="false"/>
          <w:bCs w:val="false"/>
          <w:szCs w:val="26"/>
        </w:rPr>
        <w:t xml:space="preserve">в зависимости от указанного в заявлении способа получения результата рассмотрения заявления </w:t>
      </w:r>
      <w:r>
        <w:rPr>
          <w:rFonts w:eastAsia="Times New Roman" w:cs="Arial"/>
          <w:b w:val="false"/>
          <w:bCs w:val="false"/>
          <w:szCs w:val="26"/>
          <w:lang w:eastAsia="ru-RU"/>
        </w:rPr>
        <w:t>его направление (выдачу)</w:t>
      </w:r>
      <w:r>
        <w:rPr>
          <w:rFonts w:eastAsia="Calibri" w:cs="Arial"/>
          <w:b w:val="false"/>
          <w:bCs w:val="false"/>
          <w:szCs w:val="26"/>
        </w:rPr>
        <w:t xml:space="preserve"> Заявителю.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Уведомление Заявителя о необходимости получения результата рассмотрения заявления осуществляется способом, указанным Заявителем в заявлении.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В случае если Заявитель в течение 2 рабочих дней с момента получения уведомления о получении результата рассмотрения заявления не явился в Департамент за получением результата рассмотрения заявления, должностное лицо, к функциям которого относится регистрация, выдача документов, направляет его Заявителю почтовым отправлением по адресу, указанному в заявлении.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В случае подачи заявления в виде электронного документа уведомление Департамента направляется Заявителю в виде электронного документа, а также выдается Заявителю на бумажном носителе.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 xml:space="preserve">3.2.(1).12. Результатом исполнения административной процедуры является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подготовка и направление (выдача) Заявителю уведомления Департамента о прекращении процедуры предоставления государственной услуги </w:t>
      </w:r>
      <w:r>
        <w:rPr>
          <w:rFonts w:eastAsia="Calibri" w:cs="Arial"/>
          <w:b w:val="false"/>
          <w:bCs w:val="false"/>
          <w:szCs w:val="26"/>
        </w:rPr>
        <w:t>либо уведомления об отказе в приеме заявления</w:t>
      </w:r>
      <w:r>
        <w:rPr>
          <w:rFonts w:eastAsia="Times New Roman" w:cs="Arial"/>
          <w:b w:val="false"/>
          <w:bCs w:val="false"/>
          <w:szCs w:val="26"/>
          <w:lang w:eastAsia="ru-RU"/>
        </w:rPr>
        <w:t>.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3.2.(1).13. Фиксация результата административной процедуры осуществляется путём занесения информации в электронную базу данных.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 xml:space="preserve">3.2.(1).14. Ответственными за выполнение административного действия, входящего в состав административной процедуры, являются: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должностное лицо, к функциям которого относится прием и регистрация документов; </w:t>
      </w:r>
      <w:r>
        <w:rPr>
          <w:rFonts w:eastAsia="Calibri" w:cs="Arial"/>
          <w:b w:val="false"/>
          <w:bCs w:val="false"/>
          <w:szCs w:val="26"/>
        </w:rPr>
        <w:t>должностное лицо, к функциям которого относится подготовка решений;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 должностное лицо, уполномоченное на подписание соответствующих документов; </w:t>
      </w:r>
      <w:r>
        <w:rPr>
          <w:rFonts w:eastAsia="Calibri" w:cs="Arial"/>
          <w:b w:val="false"/>
          <w:bCs w:val="false"/>
          <w:szCs w:val="26"/>
        </w:rPr>
        <w:t>должностное лицо, к функциям которого относится регистрация, выдача документов.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 xml:space="preserve">3.2.(1).15. </w:t>
      </w:r>
      <w:r>
        <w:rPr>
          <w:rFonts w:eastAsia="Times New Roman" w:cs="Arial"/>
          <w:b w:val="false"/>
          <w:bCs w:val="false"/>
          <w:szCs w:val="26"/>
          <w:lang w:eastAsia="ru-RU"/>
        </w:rPr>
        <w:t>Максимальный срок исполнения административной процедуры составляет 5 рабочих дней со дня поступления заявления в Департамент.</w:t>
      </w:r>
    </w:p>
    <w:p>
      <w:pPr>
        <w:pStyle w:val="Normal"/>
        <w:numPr>
          <w:ilvl w:val="0"/>
          <w:numId w:val="0"/>
        </w:numPr>
        <w:ind w:left="0" w:right="0" w:hanging="0"/>
        <w:outlineLvl w:val="2"/>
        <w:rPr>
          <w:rFonts w:eastAsia="Calibri" w:cs="Arial"/>
          <w:szCs w:val="26"/>
        </w:rPr>
      </w:pPr>
      <w:r>
        <w:rPr>
          <w:rFonts w:eastAsia="Calibri" w:cs="Arial"/>
          <w:szCs w:val="26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Calibri" w:cs="Arial"/>
          <w:szCs w:val="26"/>
        </w:rPr>
        <w:t>3</w:t>
      </w:r>
      <w:r>
        <w:rPr>
          <w:rFonts w:eastAsia="Calibri" w:cs="Arial"/>
          <w:i/>
          <w:szCs w:val="26"/>
        </w:rPr>
        <w:t>.3. Прием и регистрация Департаментом заявления и документов, необходимых для принятия решения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</w:r>
    </w:p>
    <w:p>
      <w:pPr>
        <w:pStyle w:val="Normal"/>
        <w:rPr/>
      </w:pPr>
      <w:r>
        <w:rPr>
          <w:rFonts w:eastAsia="Calibri" w:cs="Arial"/>
          <w:szCs w:val="26"/>
        </w:rPr>
        <w:t>3.3.1. Основанием для начала исполнения административной процедуры является</w:t>
      </w:r>
      <w:r>
        <w:rPr>
          <w:rFonts w:cs="Arial"/>
          <w:szCs w:val="26"/>
        </w:rPr>
        <w:t xml:space="preserve"> </w:t>
      </w:r>
      <w:r>
        <w:rPr>
          <w:rFonts w:eastAsia="Calibri" w:cs="Arial"/>
          <w:b w:val="false"/>
          <w:bCs w:val="false"/>
          <w:szCs w:val="26"/>
        </w:rPr>
        <w:t>поступление заявления и документов в Департамент</w:t>
      </w:r>
      <w:r>
        <w:rPr>
          <w:rFonts w:cs="Arial"/>
          <w:szCs w:val="26"/>
        </w:rPr>
        <w:t xml:space="preserve"> согласно требованиям, установленным подразделом 2.6. настоящего Административного регламента.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3.3.2. Должностное лицо, к функциям которого относится прием и регистрация документов, осуществляет </w:t>
      </w:r>
      <w:r>
        <w:rPr>
          <w:rFonts w:eastAsia="Times New Roman" w:cs="Arial"/>
          <w:szCs w:val="26"/>
          <w:lang w:eastAsia="ru-RU"/>
        </w:rPr>
        <w:t>регистрацию заявления в день его поступления в Департамент в журнале регистрации, который ведется в электронной </w:t>
      </w:r>
      <w:r>
        <w:rPr>
          <w:rFonts w:eastAsia="Times New Roman" w:cs="Arial"/>
          <w:b w:val="false"/>
          <w:bCs w:val="false"/>
          <w:szCs w:val="26"/>
          <w:lang w:eastAsia="ru-RU"/>
        </w:rPr>
        <w:t>форме,</w:t>
      </w:r>
      <w:r>
        <w:rPr>
          <w:rFonts w:eastAsia="Times New Roman" w:cs="Arial"/>
          <w:szCs w:val="26"/>
          <w:lang w:eastAsia="ru-RU"/>
        </w:rPr>
        <w:t xml:space="preserve"> с указанием даты приема заявления и содержания заявления;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в случаях, установленных в абзацах 3, 4 настоящего пункта, готовит расписку либо уведомление о приеме заявления и документов.</w:t>
      </w:r>
    </w:p>
    <w:p>
      <w:pPr>
        <w:pStyle w:val="Normal"/>
        <w:ind w:left="0" w:right="0" w:firstLine="540"/>
        <w:rPr/>
      </w:pPr>
      <w:r>
        <w:rPr>
          <w:rFonts w:eastAsia="Calibri" w:cs="Arial"/>
          <w:szCs w:val="26"/>
        </w:rPr>
        <w:t xml:space="preserve">При получении заявления и документов по почте расписка о приеме заявления и документов выдается Заявителю лично после прибытия его в Департамент. Уведомление Заявителя о возможности получения расписки о приеме заявления и документов осуществляется по телефону, указанному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в заявлении, </w:t>
      </w:r>
      <w:r>
        <w:rPr>
          <w:rFonts w:eastAsia="Times New Roman" w:cs="Arial"/>
          <w:szCs w:val="26"/>
          <w:lang w:eastAsia="ru-RU"/>
        </w:rPr>
        <w:t>в течение 1 календарного дня со дня регистрации заявления</w:t>
      </w:r>
      <w:r>
        <w:rPr>
          <w:rFonts w:eastAsia="Calibri" w:cs="Arial"/>
          <w:szCs w:val="26"/>
        </w:rPr>
        <w:t xml:space="preserve">. В случае отсутствия в заявлении номера </w:t>
      </w:r>
      <w:r>
        <w:rPr>
          <w:rFonts w:eastAsia="Calibri" w:cs="Arial"/>
          <w:b w:val="false"/>
          <w:bCs w:val="false"/>
          <w:szCs w:val="26"/>
        </w:rPr>
        <w:t>телефона</w:t>
      </w:r>
      <w:r>
        <w:rPr>
          <w:rFonts w:eastAsia="Calibri" w:cs="Arial"/>
          <w:szCs w:val="26"/>
        </w:rPr>
        <w:t xml:space="preserve"> расписка о приеме заявления и документов направляется посредством почтовой связи на бумажном носителе по адресу, указанному </w:t>
      </w:r>
      <w:r>
        <w:rPr>
          <w:rFonts w:eastAsia="Times New Roman" w:cs="Arial"/>
          <w:b w:val="false"/>
          <w:bCs w:val="false"/>
          <w:szCs w:val="26"/>
          <w:lang w:eastAsia="ru-RU"/>
        </w:rPr>
        <w:t>в заявлении,</w:t>
      </w:r>
      <w:r>
        <w:rPr>
          <w:rFonts w:eastAsia="Times New Roman" w:cs="Arial"/>
          <w:szCs w:val="26"/>
          <w:lang w:eastAsia="ru-RU"/>
        </w:rPr>
        <w:t xml:space="preserve"> в течение 1 календарного дня со дня регистрации заявления</w:t>
      </w:r>
      <w:r>
        <w:rPr>
          <w:rFonts w:eastAsia="Calibri" w:cs="Arial"/>
          <w:szCs w:val="26"/>
        </w:rPr>
        <w:t>.</w:t>
      </w:r>
    </w:p>
    <w:p>
      <w:pPr>
        <w:pStyle w:val="Normal"/>
        <w:ind w:left="0" w:right="0" w:firstLine="540"/>
        <w:rPr/>
      </w:pPr>
      <w:r>
        <w:rPr>
          <w:rFonts w:eastAsia="Calibri" w:cs="Arial"/>
          <w:szCs w:val="26"/>
        </w:rPr>
        <w:t xml:space="preserve">При получении заявления и документов в форме электронного документа расписка о приеме заявления и документов не выдается. Уведомление о входящем регистрационном номере заявления, дате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</w:t>
      </w:r>
      <w:r>
        <w:rPr>
          <w:rFonts w:eastAsia="Calibri" w:cs="Arial"/>
          <w:b w:val="false"/>
          <w:bCs w:val="false"/>
          <w:szCs w:val="26"/>
        </w:rPr>
        <w:t>объема</w:t>
      </w:r>
      <w:r>
        <w:rPr>
          <w:rFonts w:eastAsia="Calibri" w:cs="Arial"/>
          <w:b/>
          <w:bCs/>
          <w:szCs w:val="26"/>
        </w:rPr>
        <w:t xml:space="preserve"> </w:t>
      </w:r>
      <w:r>
        <w:rPr>
          <w:rFonts w:eastAsia="Calibri" w:cs="Arial"/>
          <w:szCs w:val="26"/>
        </w:rPr>
        <w:t>направляется не позднее рабочего дня, следующего за днем поступления заявления в Департамент, на электронный адрес, указанный в заявлении. В случае отсутствия в заявлении электронного адреса указанное уведомление направляется на электронный адрес, с которого поступило заявление.</w:t>
      </w:r>
    </w:p>
    <w:p>
      <w:pPr>
        <w:pStyle w:val="Normal"/>
        <w:ind w:left="0" w:right="0" w:firstLine="567"/>
        <w:rPr/>
      </w:pPr>
      <w:r>
        <w:rPr>
          <w:rFonts w:eastAsia="Calibri" w:cs="Arial"/>
          <w:szCs w:val="26"/>
        </w:rPr>
        <w:t xml:space="preserve">3.3.3. При установлении оснований для возврата заявления и документов, установленных подразделом 2.9 настоящего Административного регламента, должностное лицо, к функциям которого относится прием и регистрация документов, </w:t>
      </w:r>
      <w:r>
        <w:rPr>
          <w:rFonts w:eastAsia="Times New Roman" w:cs="Arial"/>
          <w:szCs w:val="26"/>
          <w:lang w:eastAsia="ru-RU"/>
        </w:rPr>
        <w:t>возвращает Заявителю заявление и документы с указанием причин такого возврата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 и предложением по устранению замечаний, позволяющим принять представленные документы, в случае, если замечания являются устранимыми.</w:t>
      </w:r>
    </w:p>
    <w:p>
      <w:pPr>
        <w:pStyle w:val="Normal"/>
        <w:ind w:left="0" w:right="0" w:firstLine="567"/>
        <w:rPr/>
      </w:pP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При поступлении в Департамент заявления и документов, поданных Заявителем через МФЦ, а также в случае получения заявления и документов посредством почтовой связи </w:t>
      </w:r>
      <w:r>
        <w:rPr>
          <w:rFonts w:eastAsia="Calibri" w:cs="Arial"/>
          <w:b w:val="false"/>
          <w:bCs w:val="false"/>
          <w:szCs w:val="26"/>
        </w:rPr>
        <w:t xml:space="preserve">должностное лицо, к функциям которого относится прием и регистрация документов, в течение 10 календарных дней со дня поступления заявления </w:t>
      </w:r>
      <w:r>
        <w:rPr>
          <w:rFonts w:eastAsia="Times New Roman" w:cs="Arial"/>
          <w:b w:val="false"/>
          <w:bCs w:val="false"/>
          <w:szCs w:val="26"/>
          <w:lang w:eastAsia="ru-RU"/>
        </w:rPr>
        <w:t>направляет Заявителю уведомление о возврате заявления и документов с указанием причины такого возврата и предложением по устранению замечаний, позволяющим</w:t>
      </w:r>
      <w:r>
        <w:rPr>
          <w:rFonts w:eastAsia="Times New Roman" w:cs="Arial"/>
          <w:b/>
          <w:bCs/>
          <w:szCs w:val="26"/>
          <w:lang w:eastAsia="ru-RU"/>
        </w:rPr>
        <w:t xml:space="preserve"> </w:t>
      </w:r>
      <w:r>
        <w:rPr>
          <w:rFonts w:eastAsia="Times New Roman" w:cs="Arial"/>
          <w:b w:val="false"/>
          <w:bCs w:val="false"/>
          <w:szCs w:val="26"/>
          <w:lang w:eastAsia="ru-RU"/>
        </w:rPr>
        <w:t>принять представленные документы, в случае, если замечания являются устранимыми.</w:t>
      </w:r>
    </w:p>
    <w:p>
      <w:pPr>
        <w:pStyle w:val="Normal"/>
        <w:ind w:left="0" w:right="0" w:firstLine="567"/>
        <w:rPr/>
      </w:pPr>
      <w:r>
        <w:rPr>
          <w:rFonts w:eastAsia="Times New Roman" w:cs="Arial"/>
          <w:szCs w:val="26"/>
          <w:lang w:eastAsia="ru-RU"/>
        </w:rPr>
        <w:t>В случае получения заявления и документов посредством информационно-телекоммуникационной сети «Интернет» должностное лицо, к функциям которого относится прием и регистрация документов, в течение 5 рабочих дней со дня поступления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</w:t>
      </w:r>
      <w:r>
        <w:rPr>
          <w:rFonts w:eastAsia="Times New Roman" w:cs="Arial"/>
          <w:b w:val="false"/>
          <w:bCs w:val="false"/>
          <w:szCs w:val="26"/>
          <w:lang w:eastAsia="ru-RU"/>
        </w:rPr>
        <w:t>, а также предложением по устранению замечаний, позволяющим принять представленные документы, в случае, если замечания являются устранимыми.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3.3.4. Должностное лицо, к функциям которого относится прием и регистрация </w:t>
      </w:r>
      <w:r>
        <w:rPr>
          <w:rFonts w:eastAsia="Calibri" w:cs="Arial"/>
          <w:b w:val="false"/>
          <w:bCs w:val="false"/>
          <w:szCs w:val="26"/>
        </w:rPr>
        <w:t>документов,</w:t>
      </w:r>
      <w:r>
        <w:rPr>
          <w:rFonts w:eastAsia="Calibri" w:cs="Arial"/>
          <w:szCs w:val="26"/>
        </w:rPr>
        <w:t xml:space="preserve"> не вправе требовать от Заявителя документы, указанные в пункте 2.7.1. настоящего Административного регламента, в случае, если они не представлены Заявителем.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3.3.5. Результатом исполнения административной процедуры является прием и регистрация заявления и документов от Заявителя либо возврат заявления и документов.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3.3.6. Фиксация результата административной процедуры осуществляется путем занесения информации о зарегистрированном заявлении в электронную базу данных.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3.3.7. Ответственным за выполнение административного действия, входящего в состав административной </w:t>
      </w:r>
      <w:r>
        <w:rPr>
          <w:rFonts w:eastAsia="Calibri" w:cs="Arial"/>
          <w:b w:val="false"/>
          <w:bCs w:val="false"/>
          <w:szCs w:val="26"/>
        </w:rPr>
        <w:t xml:space="preserve">процедуры, </w:t>
      </w:r>
      <w:r>
        <w:rPr>
          <w:rFonts w:eastAsia="Calibri" w:cs="Arial"/>
          <w:szCs w:val="26"/>
        </w:rPr>
        <w:t xml:space="preserve">является должностное лицо, к функциям которого относится прием и регистрация документов. 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3.3.8. Максимальный срок приема заявления и документов составляет 15 минут.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Максимальный срок возврата заявления и документов составляет 10 календарных дней.</w:t>
      </w:r>
    </w:p>
    <w:p>
      <w:pPr>
        <w:pStyle w:val="Normal"/>
        <w:ind w:left="0" w:right="0" w:hanging="0"/>
        <w:rPr>
          <w:rFonts w:eastAsia="Times New Roman" w:cs="Arial"/>
          <w:color w:val="252525"/>
          <w:szCs w:val="26"/>
          <w:lang w:eastAsia="ru-RU"/>
        </w:rPr>
      </w:pPr>
      <w:r>
        <w:rPr>
          <w:rFonts w:eastAsia="Times New Roman" w:cs="Arial"/>
          <w:color w:val="252525"/>
          <w:szCs w:val="26"/>
          <w:lang w:eastAsia="ru-RU"/>
        </w:rPr>
      </w:r>
    </w:p>
    <w:p>
      <w:pPr>
        <w:pStyle w:val="Normal"/>
        <w:ind w:left="0" w:right="0" w:hanging="0"/>
        <w:jc w:val="center"/>
        <w:rPr>
          <w:rFonts w:eastAsia="Calibri" w:cs="Arial"/>
          <w:i/>
          <w:i/>
          <w:szCs w:val="26"/>
        </w:rPr>
      </w:pPr>
      <w:r>
        <w:rPr>
          <w:rFonts w:eastAsia="Calibri" w:cs="Arial"/>
          <w:i/>
          <w:szCs w:val="26"/>
        </w:rPr>
        <w:t>3.4. Формирование дела по заявлению</w:t>
      </w:r>
    </w:p>
    <w:p>
      <w:pPr>
        <w:pStyle w:val="Normal"/>
        <w:ind w:left="0" w:right="0" w:hanging="0"/>
        <w:jc w:val="center"/>
        <w:rPr>
          <w:rFonts w:eastAsia="Calibri" w:cs="Arial"/>
          <w:szCs w:val="26"/>
        </w:rPr>
      </w:pPr>
      <w:r>
        <w:rPr>
          <w:rFonts w:eastAsia="Calibri" w:cs="Arial"/>
          <w:szCs w:val="26"/>
        </w:rPr>
      </w:r>
    </w:p>
    <w:p>
      <w:pPr>
        <w:pStyle w:val="Normal"/>
        <w:ind w:left="0" w:right="0" w:firstLine="567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3.4.1. Основанием для начала исполнения административной процедуры является зарегистрированное заявление с приложенными документами.</w:t>
      </w:r>
    </w:p>
    <w:p>
      <w:pPr>
        <w:pStyle w:val="Normal"/>
        <w:ind w:left="0" w:right="0" w:firstLine="567"/>
        <w:rPr/>
      </w:pPr>
      <w:r>
        <w:rPr>
          <w:rFonts w:eastAsia="Calibri" w:cs="Arial"/>
          <w:szCs w:val="26"/>
        </w:rPr>
        <w:t xml:space="preserve">3.4.2. </w:t>
      </w:r>
      <w:r>
        <w:rPr>
          <w:rFonts w:eastAsia="Calibri" w:cs="Arial"/>
          <w:color w:val="252525"/>
          <w:szCs w:val="26"/>
        </w:rPr>
        <w:t xml:space="preserve">Специалист ГКУ ТО «ФИТО», к функциям которого относится формирование дела, </w:t>
      </w:r>
      <w:r>
        <w:rPr>
          <w:rFonts w:eastAsia="Calibri" w:cs="Arial"/>
          <w:szCs w:val="26"/>
        </w:rPr>
        <w:t xml:space="preserve">осуществляет </w:t>
      </w:r>
      <w:r>
        <w:rPr>
          <w:rFonts w:eastAsia="Calibri" w:cs="Arial"/>
          <w:color w:val="252525"/>
          <w:szCs w:val="26"/>
        </w:rPr>
        <w:t>формирование дела.</w:t>
      </w:r>
    </w:p>
    <w:p>
      <w:pPr>
        <w:pStyle w:val="Normal"/>
        <w:ind w:left="0" w:right="0" w:firstLine="567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3.4.3. Результатом исполнения административной процедуры является сформированное по заявлению дело.</w:t>
      </w:r>
    </w:p>
    <w:p>
      <w:pPr>
        <w:pStyle w:val="Normal"/>
        <w:ind w:left="0" w:right="0" w:firstLine="567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3.4.4. Фиксация результата административной процедуры осуществляется путем занесения в электронную базу данных информации о сформированном деле.</w:t>
      </w:r>
    </w:p>
    <w:p>
      <w:pPr>
        <w:pStyle w:val="Normal"/>
        <w:ind w:left="0" w:right="0" w:firstLine="567"/>
        <w:rPr/>
      </w:pPr>
      <w:r>
        <w:rPr>
          <w:rFonts w:eastAsia="Times New Roman" w:cs="Arial"/>
          <w:szCs w:val="26"/>
          <w:lang w:eastAsia="ru-RU"/>
        </w:rPr>
        <w:t xml:space="preserve">3.4.5. </w:t>
      </w:r>
      <w:r>
        <w:rPr>
          <w:rFonts w:eastAsia="Calibri" w:cs="Arial"/>
          <w:szCs w:val="26"/>
        </w:rPr>
        <w:t xml:space="preserve">Ответственным за выполнение административного действия, входящего в состав административной </w:t>
      </w:r>
      <w:r>
        <w:rPr>
          <w:rFonts w:eastAsia="Calibri" w:cs="Arial"/>
          <w:b w:val="false"/>
          <w:bCs w:val="false"/>
          <w:szCs w:val="26"/>
        </w:rPr>
        <w:t>процедуры,</w:t>
      </w:r>
      <w:r>
        <w:rPr>
          <w:rFonts w:eastAsia="Calibri" w:cs="Arial"/>
          <w:b/>
          <w:bCs/>
          <w:szCs w:val="26"/>
        </w:rPr>
        <w:t xml:space="preserve"> </w:t>
      </w:r>
      <w:r>
        <w:rPr>
          <w:rFonts w:eastAsia="Calibri" w:cs="Arial"/>
          <w:szCs w:val="26"/>
        </w:rPr>
        <w:t xml:space="preserve">является </w:t>
      </w:r>
      <w:r>
        <w:rPr>
          <w:rFonts w:eastAsia="Calibri" w:cs="Arial"/>
          <w:color w:val="252525"/>
          <w:szCs w:val="26"/>
        </w:rPr>
        <w:t>специалист ГКУ ТО «ФИТО», к функциям которого относится формирование дела.</w:t>
      </w:r>
      <w:r>
        <w:rPr>
          <w:rFonts w:eastAsia="Calibri" w:cs="Arial"/>
          <w:szCs w:val="26"/>
        </w:rPr>
        <w:t xml:space="preserve"> </w:t>
      </w:r>
    </w:p>
    <w:p>
      <w:pPr>
        <w:pStyle w:val="Normal"/>
        <w:ind w:left="0" w:right="0" w:firstLine="567"/>
        <w:rPr/>
      </w:pPr>
      <w:r>
        <w:rPr>
          <w:rFonts w:eastAsia="Calibri" w:cs="Arial"/>
          <w:szCs w:val="26"/>
        </w:rPr>
        <w:t xml:space="preserve">3.4.6. Максимальный срок исполнения административной процедуры </w:t>
      </w:r>
      <w:r>
        <w:rPr>
          <w:rFonts w:eastAsia="Calibri" w:cs="Arial"/>
          <w:strike/>
          <w:szCs w:val="26"/>
        </w:rPr>
        <w:t>–</w:t>
      </w:r>
      <w:r>
        <w:rPr>
          <w:rFonts w:eastAsia="Calibri" w:cs="Arial"/>
          <w:szCs w:val="26"/>
        </w:rPr>
        <w:t xml:space="preserve"> 1 календарный день со дня регистрации заявления.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</w:r>
    </w:p>
    <w:p>
      <w:pPr>
        <w:pStyle w:val="Normal"/>
        <w:ind w:left="0" w:right="0" w:firstLine="540"/>
        <w:jc w:val="center"/>
        <w:rPr>
          <w:rFonts w:eastAsia="Times New Roman" w:cs="Arial"/>
          <w:i/>
          <w:i/>
          <w:color w:val="252525"/>
          <w:szCs w:val="26"/>
          <w:lang w:eastAsia="ru-RU"/>
        </w:rPr>
      </w:pPr>
      <w:r>
        <w:rPr>
          <w:rFonts w:eastAsia="Times New Roman" w:cs="Arial"/>
          <w:i/>
          <w:color w:val="252525"/>
          <w:szCs w:val="26"/>
          <w:lang w:eastAsia="ru-RU"/>
        </w:rPr>
        <w:t>3.5. Направление межведомственных запросов в органы (организации), участвующие в предоставлении государственной услуги</w:t>
      </w:r>
    </w:p>
    <w:p>
      <w:pPr>
        <w:pStyle w:val="Normal"/>
        <w:ind w:left="0" w:right="0" w:firstLine="540"/>
        <w:jc w:val="center"/>
        <w:rPr>
          <w:rFonts w:eastAsia="Times New Roman" w:cs="Arial"/>
          <w:i/>
          <w:i/>
          <w:color w:val="252525"/>
          <w:szCs w:val="26"/>
          <w:lang w:eastAsia="ru-RU"/>
        </w:rPr>
      </w:pPr>
      <w:r>
        <w:rPr>
          <w:rFonts w:eastAsia="Times New Roman" w:cs="Arial"/>
          <w:i/>
          <w:color w:val="252525"/>
          <w:szCs w:val="26"/>
          <w:lang w:eastAsia="ru-RU"/>
        </w:rPr>
      </w:r>
    </w:p>
    <w:p>
      <w:pPr>
        <w:pStyle w:val="Normal"/>
        <w:ind w:left="0" w:right="0" w:firstLine="540"/>
        <w:rPr>
          <w:rFonts w:eastAsia="Times New Roman" w:cs="Arial"/>
          <w:color w:val="252525"/>
          <w:szCs w:val="26"/>
          <w:lang w:eastAsia="ru-RU"/>
        </w:rPr>
      </w:pPr>
      <w:r>
        <w:rPr>
          <w:rFonts w:eastAsia="Times New Roman" w:cs="Arial"/>
          <w:color w:val="252525"/>
          <w:szCs w:val="26"/>
          <w:lang w:eastAsia="ru-RU"/>
        </w:rPr>
        <w:t xml:space="preserve">3.5.1. Основанием для начала исполнения административной процедуры является сформированное по заявлению дело без приложения документов, которые в соответствии с пунктом 2.7.1 настоящего Административного регламента могут предоставляться Заявителем по желанию. </w:t>
      </w:r>
    </w:p>
    <w:p>
      <w:pPr>
        <w:pStyle w:val="Normal"/>
        <w:ind w:left="0" w:right="0" w:firstLine="540"/>
        <w:rPr/>
      </w:pPr>
      <w:r>
        <w:rPr>
          <w:rFonts w:eastAsia="Times New Roman" w:cs="Arial"/>
          <w:color w:val="252525"/>
          <w:szCs w:val="26"/>
          <w:lang w:eastAsia="ru-RU"/>
        </w:rPr>
        <w:t xml:space="preserve">3.5.2. </w:t>
      </w:r>
      <w:r>
        <w:rPr>
          <w:rFonts w:cs="Arial"/>
          <w:szCs w:val="26"/>
        </w:rPr>
        <w:t>В соответствии с установленным распределением должностных обязанностей</w:t>
      </w:r>
      <w:r>
        <w:rPr>
          <w:rFonts w:eastAsia="Times New Roman" w:cs="Arial"/>
          <w:color w:val="252525"/>
          <w:szCs w:val="26"/>
          <w:lang w:eastAsia="ru-RU"/>
        </w:rPr>
        <w:t xml:space="preserve"> </w:t>
      </w:r>
      <w:r>
        <w:rPr>
          <w:rFonts w:cs="Arial"/>
          <w:szCs w:val="26"/>
        </w:rPr>
        <w:t>должностное лицо:</w:t>
      </w:r>
    </w:p>
    <w:p>
      <w:pPr>
        <w:pStyle w:val="Normal"/>
        <w:ind w:left="0" w:right="0" w:firstLine="540"/>
        <w:rPr/>
      </w:pPr>
      <w:r>
        <w:rPr>
          <w:rFonts w:cs="Arial"/>
          <w:szCs w:val="26"/>
        </w:rPr>
        <w:t xml:space="preserve">в течение 1 календарного дня со дня поступления дела в отдел осуществляет </w:t>
      </w:r>
      <w:r>
        <w:rPr>
          <w:rFonts w:eastAsia="Times New Roman" w:cs="Arial"/>
          <w:color w:val="252525"/>
          <w:szCs w:val="26"/>
          <w:lang w:eastAsia="ru-RU"/>
        </w:rPr>
        <w:t xml:space="preserve">подготовку и направление запросов по системе межведомственного электронного взаимодействия Тюменской 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области;</w:t>
      </w:r>
    </w:p>
    <w:p>
      <w:pPr>
        <w:pStyle w:val="Normal"/>
        <w:ind w:left="0" w:right="0" w:firstLine="540"/>
        <w:rPr/>
      </w:pPr>
      <w:r>
        <w:rPr>
          <w:rFonts w:eastAsia="Times New Roman" w:cs="Arial"/>
          <w:color w:val="252525"/>
          <w:szCs w:val="26"/>
          <w:lang w:eastAsia="ru-RU"/>
        </w:rPr>
        <w:t>в течение 1 календарного дня со дня получения запрашиваемых документов (сведений) в электронном виде приобщает полученную информацию к сформированному делу</w:t>
      </w:r>
      <w:r>
        <w:rPr>
          <w:rFonts w:eastAsia="Times New Roman" w:cs="Arial"/>
          <w:szCs w:val="26"/>
          <w:lang w:eastAsia="ru-RU"/>
        </w:rPr>
        <w:t>, а также заносит информацию в электронную базу данных</w:t>
      </w:r>
      <w:r>
        <w:rPr>
          <w:rFonts w:eastAsia="Times New Roman" w:cs="Arial"/>
          <w:color w:val="252525"/>
          <w:szCs w:val="26"/>
          <w:lang w:eastAsia="ru-RU"/>
        </w:rPr>
        <w:t>.</w:t>
      </w:r>
    </w:p>
    <w:p>
      <w:pPr>
        <w:pStyle w:val="Normal"/>
        <w:ind w:left="0" w:right="0" w:firstLine="540"/>
        <w:rPr/>
      </w:pPr>
      <w:r>
        <w:rPr>
          <w:rFonts w:eastAsia="Times New Roman" w:cs="Arial"/>
          <w:color w:val="252525"/>
          <w:szCs w:val="26"/>
          <w:lang w:eastAsia="ru-RU"/>
        </w:rPr>
        <w:t xml:space="preserve">3.5.3. При приеме заявления с приложением документов, предусмотренных пунктом 2.7.1 настоящего Административного регламента, административная процедура по направлению межведомственных запросов в органы  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(организации),</w:t>
      </w:r>
      <w:r>
        <w:rPr>
          <w:rFonts w:eastAsia="Times New Roman" w:cs="Arial"/>
          <w:b/>
          <w:bCs/>
          <w:color w:val="252525"/>
          <w:szCs w:val="26"/>
          <w:lang w:eastAsia="ru-RU"/>
        </w:rPr>
        <w:t xml:space="preserve"> </w:t>
      </w:r>
      <w:r>
        <w:rPr>
          <w:rFonts w:eastAsia="Times New Roman" w:cs="Arial"/>
          <w:color w:val="252525"/>
          <w:szCs w:val="26"/>
          <w:lang w:eastAsia="ru-RU"/>
        </w:rPr>
        <w:t xml:space="preserve">участвующие в предоставлении государственной 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услуги,</w:t>
      </w:r>
      <w:r>
        <w:rPr>
          <w:rFonts w:eastAsia="Times New Roman" w:cs="Arial"/>
          <w:color w:val="252525"/>
          <w:szCs w:val="26"/>
          <w:lang w:eastAsia="ru-RU"/>
        </w:rPr>
        <w:t xml:space="preserve"> не проводится.</w:t>
      </w:r>
    </w:p>
    <w:p>
      <w:pPr>
        <w:pStyle w:val="Normal"/>
        <w:ind w:left="0" w:right="0" w:firstLine="540"/>
        <w:rPr/>
      </w:pPr>
      <w:r>
        <w:rPr>
          <w:rFonts w:eastAsia="Times New Roman" w:cs="Arial"/>
          <w:color w:val="252525"/>
          <w:szCs w:val="26"/>
          <w:lang w:eastAsia="ru-RU"/>
        </w:rPr>
        <w:t xml:space="preserve">В случае если система межведомственного электронного взаимодействия Тюменской области не работает в части или полностью, межведомственные запросы в органы </w:t>
      </w:r>
      <w:r>
        <w:rPr>
          <w:rFonts w:eastAsia="Times New Roman" w:cs="Arial"/>
          <w:b w:val="false"/>
          <w:bCs w:val="false"/>
          <w:strike w:val="false"/>
          <w:dstrike w:val="false"/>
          <w:color w:val="252525"/>
          <w:szCs w:val="26"/>
          <w:lang w:eastAsia="ru-RU"/>
        </w:rPr>
        <w:t>организации,</w:t>
      </w:r>
      <w:r>
        <w:rPr>
          <w:rFonts w:eastAsia="Times New Roman" w:cs="Arial"/>
          <w:b/>
          <w:bCs/>
          <w:strike w:val="false"/>
          <w:dstrike w:val="false"/>
          <w:color w:val="252525"/>
          <w:szCs w:val="26"/>
          <w:lang w:eastAsia="ru-RU"/>
        </w:rPr>
        <w:t xml:space="preserve"> </w:t>
      </w:r>
      <w:r>
        <w:rPr>
          <w:rFonts w:eastAsia="Times New Roman" w:cs="Arial"/>
          <w:color w:val="252525"/>
          <w:szCs w:val="26"/>
          <w:lang w:eastAsia="ru-RU"/>
        </w:rPr>
        <w:t xml:space="preserve">участвующие в предоставлении государственной 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услуги,</w:t>
      </w:r>
      <w:r>
        <w:rPr>
          <w:rFonts w:eastAsia="Times New Roman" w:cs="Arial"/>
          <w:color w:val="252525"/>
          <w:szCs w:val="26"/>
          <w:lang w:eastAsia="ru-RU"/>
        </w:rPr>
        <w:t xml:space="preserve"> направляются на бумажных носителях в порядке, установленном 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настоящим</w:t>
      </w:r>
      <w:r>
        <w:rPr>
          <w:rFonts w:eastAsia="Times New Roman" w:cs="Arial"/>
          <w:b/>
          <w:bCs/>
          <w:color w:val="252525"/>
          <w:szCs w:val="26"/>
          <w:lang w:eastAsia="ru-RU"/>
        </w:rPr>
        <w:t xml:space="preserve"> </w:t>
      </w:r>
      <w:r>
        <w:rPr>
          <w:rFonts w:eastAsia="Times New Roman" w:cs="Arial"/>
          <w:color w:val="252525"/>
          <w:szCs w:val="26"/>
          <w:lang w:eastAsia="ru-RU"/>
        </w:rPr>
        <w:t>разделом.</w:t>
      </w:r>
    </w:p>
    <w:p>
      <w:pPr>
        <w:pStyle w:val="Normal"/>
        <w:ind w:left="0" w:right="0" w:firstLine="540"/>
        <w:rPr/>
      </w:pPr>
      <w:r>
        <w:rPr>
          <w:rFonts w:eastAsia="Times New Roman" w:cs="Arial"/>
          <w:color w:val="252525"/>
          <w:szCs w:val="26"/>
          <w:lang w:eastAsia="ru-RU"/>
        </w:rPr>
        <w:t xml:space="preserve">3.5.4. </w:t>
      </w:r>
      <w:r>
        <w:rPr>
          <w:rFonts w:eastAsia="Calibri" w:cs="Arial"/>
          <w:szCs w:val="26"/>
        </w:rPr>
        <w:t xml:space="preserve">Ответственным за выполнение административного действия, входящего в состав административной </w:t>
      </w:r>
      <w:r>
        <w:rPr>
          <w:rFonts w:eastAsia="Calibri" w:cs="Arial"/>
          <w:b w:val="false"/>
          <w:bCs w:val="false"/>
          <w:szCs w:val="26"/>
        </w:rPr>
        <w:t xml:space="preserve">процедуры, </w:t>
      </w:r>
      <w:r>
        <w:rPr>
          <w:rFonts w:eastAsia="Calibri" w:cs="Arial"/>
          <w:szCs w:val="26"/>
        </w:rPr>
        <w:t xml:space="preserve">является </w:t>
      </w:r>
      <w:r>
        <w:rPr>
          <w:rFonts w:eastAsia="Times New Roman" w:cs="Arial"/>
          <w:color w:val="252525"/>
          <w:szCs w:val="26"/>
          <w:lang w:eastAsia="ru-RU"/>
        </w:rPr>
        <w:t>должностное лицо в соответствии с установленным распределением должностных обязанностей.</w:t>
      </w:r>
    </w:p>
    <w:p>
      <w:pPr>
        <w:pStyle w:val="Normal"/>
        <w:ind w:left="0" w:right="0" w:firstLine="540"/>
        <w:rPr/>
      </w:pPr>
      <w:r>
        <w:rPr>
          <w:rFonts w:eastAsia="Times New Roman" w:cs="Arial"/>
          <w:color w:val="252525"/>
          <w:szCs w:val="26"/>
          <w:lang w:eastAsia="ru-RU"/>
        </w:rPr>
        <w:t xml:space="preserve">3.5.5. Максимальный срок исполнения административной процедуры по подготовке и направлению межведомственных запросов в органы (организации), участвующие в предоставлении государственной 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услуги,</w:t>
      </w:r>
      <w:r>
        <w:rPr>
          <w:rFonts w:eastAsia="Times New Roman" w:cs="Arial"/>
          <w:b/>
          <w:bCs/>
          <w:color w:val="252525"/>
          <w:szCs w:val="26"/>
          <w:lang w:eastAsia="ru-RU"/>
        </w:rPr>
        <w:t xml:space="preserve"> </w:t>
      </w:r>
      <w:r>
        <w:rPr>
          <w:rFonts w:eastAsia="Times New Roman" w:cs="Arial"/>
          <w:color w:val="252525"/>
          <w:szCs w:val="26"/>
          <w:lang w:eastAsia="ru-RU"/>
        </w:rPr>
        <w:t>и получению запрашиваемых документов (сведений) в электронном виде – 5 календарных дней со дня поступления сформированного дела в отдел.</w:t>
      </w:r>
    </w:p>
    <w:p>
      <w:pPr>
        <w:pStyle w:val="Normal"/>
        <w:ind w:left="0" w:right="0" w:firstLine="540"/>
        <w:rPr>
          <w:rFonts w:eastAsia="Times New Roman" w:cs="Arial"/>
          <w:color w:val="252525"/>
          <w:szCs w:val="26"/>
          <w:lang w:eastAsia="ru-RU"/>
        </w:rPr>
      </w:pPr>
      <w:r>
        <w:rPr>
          <w:rFonts w:eastAsia="Times New Roman" w:cs="Arial"/>
          <w:color w:val="252525"/>
          <w:szCs w:val="26"/>
          <w:lang w:eastAsia="ru-RU"/>
        </w:rPr>
        <w:t>3.5.6. Результатом исполнения административной процедуры является получение запрашиваемых документов (сведений), необходимых для предоставления государственной услуги.</w:t>
      </w:r>
    </w:p>
    <w:p>
      <w:pPr>
        <w:pStyle w:val="Normal"/>
        <w:ind w:left="0" w:right="0" w:firstLine="540"/>
        <w:rPr/>
      </w:pPr>
      <w:r>
        <w:rPr>
          <w:rFonts w:eastAsia="Times New Roman" w:cs="Arial"/>
          <w:color w:val="252525"/>
          <w:szCs w:val="26"/>
          <w:lang w:eastAsia="ru-RU"/>
        </w:rPr>
        <w:t xml:space="preserve">3.5.7. </w:t>
      </w:r>
      <w:r>
        <w:rPr>
          <w:rFonts w:eastAsia="Times New Roman" w:cs="Arial"/>
          <w:szCs w:val="26"/>
          <w:lang w:eastAsia="ru-RU"/>
        </w:rPr>
        <w:t>Фиксация результата административной процедуры осуществляется путём дополнения сформированного дела полученными в электронном виде документами (сведениями) и занесением информации в электронную базу данных.</w:t>
      </w:r>
    </w:p>
    <w:p>
      <w:pPr>
        <w:pStyle w:val="Normal"/>
        <w:ind w:left="0" w:right="0" w:firstLine="54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</w:r>
    </w:p>
    <w:p>
      <w:pPr>
        <w:pStyle w:val="Normal"/>
        <w:jc w:val="center"/>
        <w:rPr>
          <w:rFonts w:eastAsia="Times New Roman" w:cs="Arial"/>
          <w:i/>
          <w:i/>
          <w:szCs w:val="26"/>
          <w:lang w:eastAsia="ru-RU"/>
        </w:rPr>
      </w:pPr>
      <w:r>
        <w:rPr>
          <w:rFonts w:eastAsia="Times New Roman" w:cs="Arial"/>
          <w:i/>
          <w:szCs w:val="26"/>
          <w:lang w:eastAsia="ru-RU"/>
        </w:rPr>
        <w:t>3.6. Рассмотрение сформированного дела по заявлению и принятие решения Департамента об утверждении схемы расположения земельного участка или земельных участков на кадастровом плане территории; подготовка согласия на заключение соглашения о перераспределении земель и (или) земельных участков в соответствии с утвержденным проектом межевания территории либо принятие решения Департамента об отказе в заключении соглашения о перераспределении земель и (или) земельных участков</w:t>
      </w:r>
    </w:p>
    <w:p>
      <w:pPr>
        <w:pStyle w:val="Normal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  <w:t>3.6.1. Основанием для начала административной процедуры является сформированное дело.</w:t>
      </w:r>
    </w:p>
    <w:p>
      <w:pPr>
        <w:pStyle w:val="Normal"/>
        <w:rPr/>
      </w:pPr>
      <w:r>
        <w:rPr>
          <w:rFonts w:cs="Arial"/>
          <w:szCs w:val="26"/>
        </w:rPr>
        <w:t xml:space="preserve">3.6.2. </w:t>
      </w:r>
      <w:r>
        <w:rPr>
          <w:rFonts w:eastAsia="Times New Roman" w:cs="Arial"/>
          <w:szCs w:val="26"/>
          <w:lang w:eastAsia="ru-RU"/>
        </w:rPr>
        <w:t>Должностное лицо, к функциям которого относится выполнение работ по ведению</w:t>
      </w:r>
      <w:r>
        <w:rPr>
          <w:rFonts w:cs="Arial"/>
          <w:szCs w:val="26"/>
        </w:rPr>
        <w:t xml:space="preserve"> электронных слоев дежурной карты, осуществляет </w:t>
      </w:r>
      <w:r>
        <w:rPr>
          <w:rFonts w:eastAsia="Calibri" w:cs="Arial"/>
          <w:szCs w:val="26"/>
        </w:rPr>
        <w:t>в течение 1 календарного дня со дня поступления дела в отдел</w:t>
      </w:r>
      <w:r>
        <w:rPr>
          <w:rFonts w:cs="Arial"/>
          <w:szCs w:val="26"/>
        </w:rPr>
        <w:t xml:space="preserve"> нанесение </w:t>
      </w:r>
      <w:r>
        <w:rPr>
          <w:rFonts w:eastAsia="Calibri" w:cs="Arial"/>
          <w:szCs w:val="26"/>
        </w:rPr>
        <w:t>информации на электронный дежурный план.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3.6.3. Должностное лицо, к функциям которого относится подготовка </w:t>
      </w:r>
      <w:r>
        <w:rPr>
          <w:rFonts w:cs="Arial"/>
          <w:b w:val="false"/>
          <w:bCs w:val="false"/>
          <w:szCs w:val="26"/>
        </w:rPr>
        <w:t>решений,</w:t>
      </w:r>
      <w:r>
        <w:rPr>
          <w:rFonts w:cs="Arial"/>
          <w:b/>
          <w:bCs/>
          <w:szCs w:val="26"/>
        </w:rPr>
        <w:t xml:space="preserve"> </w:t>
      </w:r>
      <w:r>
        <w:rPr>
          <w:rFonts w:cs="Arial"/>
          <w:szCs w:val="26"/>
        </w:rPr>
        <w:t xml:space="preserve">при выявлении необходимости осуществляет </w:t>
      </w:r>
      <w:r>
        <w:rPr>
          <w:rFonts w:eastAsia="Calibri" w:cs="Arial"/>
          <w:szCs w:val="26"/>
        </w:rPr>
        <w:t>в течение 5 календарных дней со дня поступления дела в отдел</w:t>
      </w:r>
      <w:r>
        <w:rPr>
          <w:rFonts w:cs="Arial"/>
          <w:szCs w:val="26"/>
        </w:rPr>
        <w:t xml:space="preserve"> направление межведомственных запросов в органы (организации), участвующие в предоставлении государственной услуги (в порядке, установленном подразделом 3.5 настоящего Административного регламента), для получения в электронном виде документов по направленным запросам. 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В случае если </w:t>
      </w:r>
      <w:r>
        <w:rPr>
          <w:rFonts w:eastAsia="Times New Roman" w:cs="Arial"/>
          <w:color w:val="000000"/>
          <w:szCs w:val="26"/>
          <w:lang w:eastAsia="ru-RU"/>
        </w:rPr>
        <w:t xml:space="preserve">схема расположения земельного участка или земельных участков на кадастровом плане территории </w:t>
      </w:r>
      <w:r>
        <w:rPr>
          <w:rFonts w:eastAsia="Times New Roman" w:cs="Arial"/>
          <w:b w:val="false"/>
          <w:bCs w:val="false"/>
          <w:strike w:val="false"/>
          <w:dstrike w:val="false"/>
          <w:color w:val="000000"/>
          <w:szCs w:val="26"/>
          <w:lang w:eastAsia="ru-RU"/>
        </w:rPr>
        <w:t xml:space="preserve">необходима </w:t>
      </w:r>
      <w:r>
        <w:rPr>
          <w:rFonts w:eastAsia="Times New Roman" w:cs="Arial"/>
          <w:b w:val="false"/>
          <w:bCs w:val="false"/>
          <w:color w:val="000000"/>
          <w:szCs w:val="26"/>
          <w:lang w:eastAsia="ru-RU"/>
        </w:rPr>
        <w:t>и</w:t>
      </w:r>
      <w:r>
        <w:rPr>
          <w:rFonts w:eastAsia="Times New Roman" w:cs="Arial"/>
          <w:color w:val="000000"/>
          <w:szCs w:val="26"/>
          <w:lang w:eastAsia="ru-RU"/>
        </w:rPr>
        <w:t xml:space="preserve"> она не приложена к заявлению, применяются пункты 3.6.4 – 3.6.23 настоящего Административного регламента.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В случае если </w:t>
      </w:r>
      <w:r>
        <w:rPr>
          <w:rFonts w:eastAsia="Times New Roman" w:cs="Arial"/>
          <w:color w:val="000000"/>
          <w:szCs w:val="26"/>
          <w:lang w:eastAsia="ru-RU"/>
        </w:rPr>
        <w:t>схема расположения земельного участка или земельных участков на кадастровом плане территории приложена к заявлению, а также в случае наличия утвержденного проекта межевания территории применяются пункты 3.6.6 – 3.6.23 настоящего Административного регламента.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cs="Arial"/>
          <w:b w:val="false"/>
          <w:bCs w:val="false"/>
          <w:strike w:val="false"/>
          <w:dstrike w:val="false"/>
          <w:color w:val="000000"/>
          <w:szCs w:val="26"/>
          <w:lang w:eastAsia="ru-RU"/>
        </w:rPr>
        <w:t>3.6.4. В течение 1 рабочего дня со дня</w:t>
      </w:r>
      <w:r>
        <w:rPr>
          <w:rFonts w:eastAsia="Times New Roman" w:cs="Arial"/>
          <w:b w:val="false"/>
          <w:bCs w:val="false"/>
          <w:strike w:val="false"/>
          <w:dstrike w:val="false"/>
          <w:color w:val="252525"/>
          <w:szCs w:val="26"/>
          <w:lang w:eastAsia="ru-RU"/>
        </w:rPr>
        <w:t xml:space="preserve"> получения запрашиваемых документов (сведений), необходимых для предоставления государственной услуги,</w:t>
      </w:r>
      <w:r>
        <w:rPr>
          <w:rFonts w:eastAsia="Calibri" w:cs="Arial"/>
          <w:b w:val="false"/>
          <w:bCs w:val="false"/>
          <w:strike w:val="false"/>
          <w:dstrike w:val="false"/>
          <w:szCs w:val="26"/>
        </w:rPr>
        <w:t xml:space="preserve"> должностное лицо, к функциям которого относится подготовка решений</w:t>
      </w:r>
      <w:r>
        <w:rPr>
          <w:rFonts w:eastAsia="Times New Roman" w:cs="Arial"/>
          <w:b w:val="false"/>
          <w:bCs w:val="false"/>
          <w:strike w:val="false"/>
          <w:dstrike w:val="false"/>
          <w:color w:val="252525"/>
          <w:szCs w:val="26"/>
          <w:lang w:eastAsia="ru-RU"/>
        </w:rPr>
        <w:t>,</w:t>
      </w:r>
      <w:r>
        <w:rPr>
          <w:rFonts w:eastAsia="Times New Roman" w:cs="Arial"/>
          <w:b w:val="false"/>
          <w:bCs w:val="false"/>
          <w:strike w:val="false"/>
          <w:dstrike w:val="false"/>
          <w:color w:val="000000"/>
          <w:szCs w:val="26"/>
          <w:lang w:eastAsia="ru-RU"/>
        </w:rPr>
        <w:t xml:space="preserve"> </w:t>
      </w:r>
      <w:r>
        <w:rPr>
          <w:rFonts w:eastAsia="Times New Roman" w:cs="Arial"/>
          <w:b w:val="false"/>
          <w:bCs w:val="false"/>
          <w:strike w:val="false"/>
          <w:dstrike w:val="false"/>
          <w:color w:val="000000"/>
          <w:sz w:val="26"/>
          <w:szCs w:val="26"/>
          <w:lang w:eastAsia="ru-RU"/>
        </w:rPr>
        <w:t xml:space="preserve">проводит анализ документов и </w:t>
      </w:r>
      <w:r>
        <w:rPr>
          <w:rFonts w:eastAsia="Calibri" w:cs="Arial"/>
          <w:b w:val="false"/>
          <w:bCs w:val="false"/>
          <w:strike w:val="false"/>
          <w:dstrike w:val="false"/>
          <w:color w:val="000000"/>
          <w:sz w:val="26"/>
          <w:szCs w:val="26"/>
          <w:lang w:eastAsia="ru-RU"/>
        </w:rPr>
        <w:t>осуществляет разработку задания на подготовку акта обследования земельного участка или земельных участков,</w:t>
      </w:r>
      <w:r>
        <w:rPr>
          <w:rFonts w:eastAsia="Calibri" w:cs="Arial"/>
          <w:b w:val="false"/>
          <w:bCs w:val="false"/>
          <w:strike w:val="false"/>
          <w:dstrike w:val="false"/>
          <w:szCs w:val="26"/>
        </w:rPr>
        <w:t xml:space="preserve"> схемы</w:t>
      </w:r>
      <w:r>
        <w:rPr>
          <w:rFonts w:eastAsia="Times New Roman" w:cs="Arial"/>
          <w:b w:val="false"/>
          <w:bCs w:val="false"/>
          <w:strike w:val="false"/>
          <w:dstrike w:val="false"/>
          <w:color w:val="000000"/>
          <w:szCs w:val="26"/>
          <w:lang w:eastAsia="ru-RU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eastAsia="Times New Roman" w:cs="Arial"/>
          <w:b w:val="false"/>
          <w:bCs w:val="false"/>
          <w:strike w:val="false"/>
          <w:dstrike w:val="false"/>
          <w:szCs w:val="26"/>
          <w:lang w:eastAsia="ru-RU"/>
        </w:rPr>
        <w:t xml:space="preserve"> </w:t>
      </w:r>
      <w:r>
        <w:rPr>
          <w:rFonts w:eastAsia="Calibri" w:cs="Arial"/>
          <w:b w:val="false"/>
          <w:bCs w:val="false"/>
          <w:strike w:val="false"/>
          <w:dstrike w:val="false"/>
          <w:szCs w:val="26"/>
        </w:rPr>
        <w:t>(далее - задание).</w:t>
      </w:r>
    </w:p>
    <w:p>
      <w:pPr>
        <w:pStyle w:val="Normal"/>
        <w:rPr>
          <w:b w:val="false"/>
          <w:b w:val="false"/>
          <w:bCs w:val="false"/>
        </w:rPr>
      </w:pPr>
      <w:bookmarkStart w:id="1" w:name="__DdeLink__132390_1976306653"/>
      <w:r>
        <w:rPr>
          <w:rFonts w:eastAsia="Calibri" w:cs="Arial"/>
          <w:b w:val="false"/>
          <w:bCs w:val="false"/>
          <w:szCs w:val="26"/>
        </w:rPr>
        <w:t>3.6.5. Специалист</w:t>
      </w:r>
      <w:r>
        <w:rPr>
          <w:rFonts w:eastAsia="Calibri" w:cs="Arial"/>
          <w:b w:val="false"/>
          <w:bCs w:val="false"/>
          <w:color w:val="252525"/>
          <w:szCs w:val="26"/>
        </w:rPr>
        <w:t xml:space="preserve"> ГКУ ТО «ФИТО»</w:t>
      </w:r>
      <w:r>
        <w:rPr>
          <w:rFonts w:eastAsia="Calibri" w:cs="Arial"/>
          <w:b w:val="false"/>
          <w:bCs w:val="false"/>
          <w:szCs w:val="26"/>
        </w:rPr>
        <w:t xml:space="preserve">, к функциям которого относится подготовка </w:t>
      </w:r>
      <w:r>
        <w:rPr>
          <w:rFonts w:eastAsia="Calibri" w:cs="Arial"/>
          <w:b w:val="false"/>
          <w:bCs w:val="false"/>
          <w:sz w:val="26"/>
          <w:szCs w:val="26"/>
        </w:rPr>
        <w:t xml:space="preserve">акта обследования земельного участка или земельных участков, </w:t>
      </w:r>
      <w:r>
        <w:rPr>
          <w:rFonts w:eastAsia="Calibri" w:cs="Arial"/>
          <w:b w:val="false"/>
          <w:bCs w:val="false"/>
          <w:szCs w:val="26"/>
        </w:rPr>
        <w:t xml:space="preserve">схемы </w:t>
      </w:r>
      <w:r>
        <w:rPr>
          <w:rFonts w:eastAsia="Times New Roman" w:cs="Arial"/>
          <w:b w:val="false"/>
          <w:bCs w:val="false"/>
          <w:color w:val="000000"/>
          <w:szCs w:val="26"/>
          <w:lang w:eastAsia="ru-RU"/>
        </w:rPr>
        <w:t>расположения земельного участка или земельных участков на кадастровом плане территории, осуществляет</w:t>
      </w:r>
      <w:r>
        <w:rPr>
          <w:rFonts w:eastAsia="Calibri" w:cs="Arial"/>
          <w:b w:val="false"/>
          <w:bCs w:val="false"/>
          <w:szCs w:val="26"/>
        </w:rPr>
        <w:t xml:space="preserve"> в течение 2 рабочих дней со дня получения задания подготовку </w:t>
      </w:r>
      <w:r>
        <w:rPr>
          <w:rFonts w:eastAsia="Calibri" w:cs="Arial"/>
          <w:b w:val="false"/>
          <w:bCs w:val="false"/>
          <w:sz w:val="26"/>
          <w:szCs w:val="26"/>
        </w:rPr>
        <w:t xml:space="preserve">акта обследования земельного участка или земельных участков, </w:t>
      </w:r>
      <w:r>
        <w:rPr>
          <w:rFonts w:eastAsia="Calibri" w:cs="Arial"/>
          <w:b w:val="false"/>
          <w:bCs w:val="false"/>
          <w:szCs w:val="26"/>
        </w:rPr>
        <w:t xml:space="preserve">схемы </w:t>
      </w:r>
      <w:r>
        <w:rPr>
          <w:rFonts w:eastAsia="Times New Roman" w:cs="Arial"/>
          <w:b w:val="false"/>
          <w:bCs w:val="false"/>
          <w:color w:val="000000"/>
          <w:szCs w:val="26"/>
          <w:lang w:eastAsia="ru-RU"/>
        </w:rPr>
        <w:t>расположения земельного участка или земельных участков на кадастровом плане территории</w:t>
      </w:r>
      <w:bookmarkEnd w:id="1"/>
      <w:r>
        <w:rPr>
          <w:rFonts w:eastAsia="Calibri" w:cs="Arial"/>
          <w:b w:val="false"/>
          <w:bCs w:val="false"/>
          <w:szCs w:val="26"/>
        </w:rPr>
        <w:t>.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3.6.6. Должностное лицо, к функциям которого относится подготовка решений, осуществляет в течение 3 календарных дней со дня поступления дела в отдел либо </w:t>
      </w:r>
      <w:r>
        <w:rPr>
          <w:rFonts w:eastAsia="Times New Roman" w:cs="Arial"/>
          <w:color w:val="000000"/>
          <w:szCs w:val="26"/>
          <w:lang w:eastAsia="ru-RU"/>
        </w:rPr>
        <w:t>со дня</w:t>
      </w:r>
      <w:r>
        <w:rPr>
          <w:rFonts w:eastAsia="Times New Roman" w:cs="Arial"/>
          <w:color w:val="252525"/>
          <w:szCs w:val="26"/>
          <w:lang w:eastAsia="ru-RU"/>
        </w:rPr>
        <w:t xml:space="preserve"> получения запрашиваемых документов (сведений), необходимых для предоставления государственной услуги: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 </w:t>
      </w:r>
      <w:r>
        <w:rPr>
          <w:rFonts w:eastAsia="Calibri" w:cs="Arial"/>
          <w:szCs w:val="26"/>
        </w:rPr>
        <w:t xml:space="preserve">подготовку и направление секретарю Совместной комиссии предложения о включении вопроса об утверждении схемы </w:t>
      </w:r>
      <w:r>
        <w:rPr>
          <w:rFonts w:eastAsia="Times New Roman" w:cs="Arial"/>
          <w:color w:val="000000"/>
          <w:szCs w:val="26"/>
          <w:lang w:eastAsia="ru-RU"/>
        </w:rPr>
        <w:t xml:space="preserve">расположения земельного участка или земельных участков на кадастровом плане территории; об </w:t>
      </w:r>
      <w:r>
        <w:rPr>
          <w:rFonts w:eastAsia="Calibri" w:cs="Arial"/>
          <w:szCs w:val="26"/>
        </w:rPr>
        <w:t>отказе в заключении соглашения о перераспределении земель и (или) земельных участков либо о согласии на заключение соглашения о перераспределении земель и (или) земельных участков в соответствии с утвержденным проектом межевания территории в сводный реестр (перечень) вопросов для рассмотрения на Совместной комиссии (далее - реестр) (в случаях, установленных абзацем третьим пункта 2.2.2 настоящего Административного регламента);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подготовку и передачу должностному лицу, </w:t>
      </w:r>
      <w:r>
        <w:rPr>
          <w:rFonts w:eastAsia="Calibri" w:cs="Arial"/>
          <w:b w:val="false"/>
          <w:bCs w:val="false"/>
          <w:szCs w:val="26"/>
        </w:rPr>
        <w:t xml:space="preserve">указанному в пункте 3.6.10 настоящего Административного регламента, </w:t>
      </w:r>
      <w:r>
        <w:rPr>
          <w:rFonts w:eastAsia="Calibri" w:cs="Arial"/>
          <w:szCs w:val="26"/>
        </w:rPr>
        <w:t>проекта решения Департамента об отказе в заключении соглашения о перераспределении земель и (или) земельных участков</w:t>
      </w:r>
      <w:r>
        <w:rPr>
          <w:rFonts w:eastAsia="Times New Roman" w:cs="Arial"/>
          <w:b/>
          <w:szCs w:val="26"/>
          <w:lang w:eastAsia="ru-RU"/>
        </w:rPr>
        <w:t xml:space="preserve"> </w:t>
      </w:r>
      <w:r>
        <w:rPr>
          <w:rFonts w:eastAsia="Times New Roman" w:cs="Arial"/>
          <w:b w:val="false"/>
          <w:bCs w:val="false"/>
          <w:i w:val="false"/>
          <w:iCs w:val="false"/>
          <w:szCs w:val="26"/>
          <w:lang w:eastAsia="ru-RU"/>
        </w:rPr>
        <w:t>с указанием причины такого отказа и предложением по устранению замечаний, позволяющим принять положительное решение, в случае, если замечания являются устранимыми</w:t>
      </w:r>
      <w:r>
        <w:rPr>
          <w:rFonts w:eastAsia="Calibri" w:cs="Arial"/>
          <w:szCs w:val="26"/>
        </w:rPr>
        <w:t xml:space="preserve"> </w:t>
      </w:r>
      <w:r>
        <w:rPr>
          <w:rFonts w:cs="Arial"/>
          <w:szCs w:val="26"/>
        </w:rPr>
        <w:t>(за исключением случаев, установленных абзацем третьим пункта 2.2.2 настоящего Административного регламента);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подготовку и передачу должностному лицу, </w:t>
      </w:r>
      <w:r>
        <w:rPr>
          <w:rFonts w:eastAsia="Calibri" w:cs="Arial"/>
          <w:b w:val="false"/>
          <w:bCs w:val="false"/>
          <w:strike w:val="false"/>
          <w:dstrike w:val="false"/>
          <w:szCs w:val="26"/>
        </w:rPr>
        <w:t xml:space="preserve">указанному в пункте 3.6.16 настоящего Административного регламента, </w:t>
      </w:r>
      <w:r>
        <w:rPr>
          <w:rFonts w:eastAsia="Calibri" w:cs="Arial"/>
          <w:strike w:val="false"/>
          <w:dstrike w:val="false"/>
          <w:szCs w:val="26"/>
        </w:rPr>
        <w:t xml:space="preserve">проекта </w:t>
      </w:r>
      <w:r>
        <w:rPr>
          <w:rFonts w:eastAsia="Calibri" w:cs="Arial"/>
          <w:szCs w:val="26"/>
        </w:rPr>
        <w:t xml:space="preserve">решения Департамента об утверждении схемы </w:t>
      </w:r>
      <w:r>
        <w:rPr>
          <w:rFonts w:eastAsia="Times New Roman" w:cs="Arial"/>
          <w:color w:val="000000"/>
          <w:szCs w:val="26"/>
          <w:lang w:eastAsia="ru-RU"/>
        </w:rPr>
        <w:t xml:space="preserve">расположения земельного участка или земельных участков на кадастровом плане территории либо </w:t>
      </w:r>
      <w:r>
        <w:rPr>
          <w:rFonts w:cs="Arial"/>
          <w:szCs w:val="26"/>
        </w:rPr>
        <w:t>проекта  согласия на заключение соглашения о перераспределении земель и (или) земельных участков</w:t>
      </w:r>
      <w:r>
        <w:rPr>
          <w:rFonts w:eastAsia="Calibri" w:cs="Arial"/>
          <w:szCs w:val="26"/>
        </w:rPr>
        <w:t xml:space="preserve"> в соответствии с утвержденным проектом межевания территории</w:t>
      </w:r>
      <w:r>
        <w:rPr>
          <w:rFonts w:cs="Arial"/>
          <w:szCs w:val="26"/>
        </w:rPr>
        <w:t xml:space="preserve"> (далее – Проект решения Департамента) (за исключением случаев, установленных абзацем третьим пункта 2.2.2 настоящего Административного регламента).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3.6.7. Совместная комиссия в день проведения заседания принимает одно из следующих решений: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об отказе в заключении соглашения о перераспределении земель и (или) земельных </w:t>
      </w:r>
      <w:r>
        <w:rPr>
          <w:rFonts w:eastAsia="Calibri" w:cs="Arial"/>
          <w:b w:val="false"/>
          <w:bCs w:val="false"/>
          <w:szCs w:val="26"/>
        </w:rPr>
        <w:t xml:space="preserve">участков </w:t>
      </w:r>
      <w:r>
        <w:rPr>
          <w:rFonts w:eastAsia="Calibri" w:cs="Arial"/>
          <w:szCs w:val="26"/>
        </w:rPr>
        <w:t>по основаниям, установленным пунктом 2.10.1 настоящего Административного регламента;</w:t>
      </w:r>
      <w:r>
        <w:rPr>
          <w:rFonts w:eastAsia="Times New Roman" w:cs="Arial"/>
          <w:color w:val="000000"/>
          <w:szCs w:val="26"/>
          <w:lang w:eastAsia="ru-RU"/>
        </w:rPr>
        <w:t xml:space="preserve"> 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о согласовании схемы </w:t>
      </w:r>
      <w:r>
        <w:rPr>
          <w:rFonts w:eastAsia="Times New Roman" w:cs="Arial"/>
          <w:color w:val="000000"/>
          <w:szCs w:val="26"/>
          <w:lang w:eastAsia="ru-RU"/>
        </w:rPr>
        <w:t>расположения земельного участка или земельных участков на кадастровом плане территории;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о согласии на заключение соглашения о перераспределении земель и (или) земельных участков.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 </w:t>
      </w:r>
      <w:r>
        <w:rPr>
          <w:rFonts w:eastAsia="Calibri" w:cs="Arial"/>
          <w:szCs w:val="26"/>
        </w:rPr>
        <w:t xml:space="preserve">3.6.8. В случае принятия Совместной комиссией решения об отказе в заключении соглашения о перераспределении земель и (или) земельных </w:t>
      </w:r>
      <w:r>
        <w:rPr>
          <w:rFonts w:eastAsia="Calibri" w:cs="Arial"/>
          <w:b w:val="false"/>
          <w:bCs w:val="false"/>
          <w:szCs w:val="26"/>
        </w:rPr>
        <w:t xml:space="preserve">участков </w:t>
      </w:r>
      <w:r>
        <w:rPr>
          <w:rFonts w:eastAsia="Calibri" w:cs="Arial"/>
          <w:szCs w:val="26"/>
        </w:rPr>
        <w:t xml:space="preserve">должностное лицо, к функциям которого относится подготовка решений, осуществляет в течение </w:t>
      </w:r>
      <w:r>
        <w:rPr>
          <w:rFonts w:eastAsia="Calibri" w:cs="Arial"/>
          <w:b w:val="false"/>
          <w:bCs w:val="false"/>
          <w:szCs w:val="26"/>
        </w:rPr>
        <w:t xml:space="preserve">4 </w:t>
      </w:r>
      <w:r>
        <w:rPr>
          <w:rFonts w:eastAsia="Calibri" w:cs="Arial"/>
          <w:szCs w:val="26"/>
        </w:rPr>
        <w:t xml:space="preserve">календарных дней со дня принятия решения Совместной </w:t>
      </w:r>
      <w:r>
        <w:rPr>
          <w:rFonts w:eastAsia="Calibri" w:cs="Arial"/>
          <w:b w:val="false"/>
          <w:bCs w:val="false"/>
          <w:szCs w:val="26"/>
        </w:rPr>
        <w:t>комиссией</w:t>
      </w:r>
      <w:r>
        <w:rPr>
          <w:rFonts w:eastAsia="Calibri" w:cs="Arial"/>
          <w:b/>
          <w:bCs/>
          <w:szCs w:val="26"/>
        </w:rPr>
        <w:t xml:space="preserve"> </w:t>
      </w:r>
      <w:r>
        <w:rPr>
          <w:rFonts w:eastAsia="Calibri" w:cs="Arial"/>
          <w:szCs w:val="26"/>
        </w:rPr>
        <w:t>подготовку проекта решения Департамента об отказе в заключении соглашения о перераспределении земель и (или) земельных участков с указанием причин отказа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 и предложением по устранению замечаний, позволяющим принять положительное решение, в случае, если замечания являются устранимыми</w:t>
      </w:r>
      <w:r>
        <w:rPr>
          <w:rFonts w:eastAsia="Calibri" w:cs="Arial"/>
          <w:b w:val="false"/>
          <w:bCs w:val="false"/>
          <w:szCs w:val="26"/>
        </w:rPr>
        <w:t>.</w:t>
      </w:r>
    </w:p>
    <w:p>
      <w:pPr>
        <w:pStyle w:val="Normal"/>
        <w:rPr>
          <w:strike w:val="false"/>
          <w:dstrike w:val="false"/>
        </w:rPr>
      </w:pPr>
      <w:r>
        <w:rPr>
          <w:rFonts w:eastAsia="Calibri" w:cs="Arial"/>
          <w:strike w:val="false"/>
          <w:dstrike w:val="false"/>
          <w:szCs w:val="26"/>
        </w:rPr>
        <w:t xml:space="preserve">3.6.9. </w:t>
      </w:r>
      <w:bookmarkStart w:id="2" w:name="__DdeLink__15696_689745967"/>
      <w:bookmarkEnd w:id="2"/>
      <w:r>
        <w:rPr>
          <w:rFonts w:eastAsia="Calibri" w:cs="Arial"/>
          <w:strike w:val="false"/>
          <w:dstrike w:val="false"/>
          <w:szCs w:val="26"/>
        </w:rPr>
        <w:t xml:space="preserve">Исключен. - Распоряжение Департамента имущественных отношений Тюменской области от 26.06.2017 №68/08-3. </w:t>
      </w:r>
    </w:p>
    <w:p>
      <w:pPr>
        <w:pStyle w:val="Normal"/>
        <w:rPr/>
      </w:pPr>
      <w:r>
        <w:rPr>
          <w:rFonts w:eastAsia="Calibri" w:cs="Arial"/>
          <w:strike w:val="false"/>
          <w:dstrike w:val="false"/>
          <w:szCs w:val="26"/>
        </w:rPr>
        <w:t>3.6.10. Должностное лицо, к функциям которого</w:t>
      </w:r>
      <w:r>
        <w:rPr>
          <w:rFonts w:eastAsia="Calibri" w:cs="Arial"/>
          <w:szCs w:val="26"/>
        </w:rPr>
        <w:t xml:space="preserve"> относится контроль за осуществлением деятельности в сфере образования земельных </w:t>
      </w:r>
      <w:r>
        <w:rPr>
          <w:rFonts w:eastAsia="Calibri" w:cs="Arial"/>
          <w:b w:val="false"/>
          <w:bCs w:val="false"/>
          <w:szCs w:val="26"/>
        </w:rPr>
        <w:t>участков,</w:t>
      </w:r>
      <w:r>
        <w:rPr>
          <w:rFonts w:eastAsia="Calibri" w:cs="Arial"/>
          <w:szCs w:val="26"/>
        </w:rPr>
        <w:t xml:space="preserve"> осуществляет в течение </w:t>
      </w:r>
      <w:r>
        <w:rPr>
          <w:rFonts w:eastAsia="Calibri" w:cs="Arial"/>
          <w:b w:val="false"/>
          <w:bCs w:val="false"/>
          <w:szCs w:val="26"/>
        </w:rPr>
        <w:t>2 календарных дней</w:t>
      </w:r>
      <w:r>
        <w:rPr>
          <w:rFonts w:eastAsia="Calibri" w:cs="Arial"/>
          <w:szCs w:val="26"/>
        </w:rPr>
        <w:t xml:space="preserve"> со дня поступления проекта решения Департамента об отказе в заключении соглашения о перераспределении земель и (или) земельных участков его согласование.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3.6.12. </w:t>
      </w:r>
      <w:r>
        <w:rPr>
          <w:rFonts w:cs="Arial"/>
          <w:szCs w:val="26"/>
        </w:rPr>
        <w:t xml:space="preserve">Должностное лицо, уполномоченное на подписание соответствующих решений </w:t>
      </w:r>
      <w:r>
        <w:rPr>
          <w:rFonts w:cs="Arial"/>
          <w:b w:val="false"/>
          <w:bCs w:val="false"/>
          <w:szCs w:val="26"/>
        </w:rPr>
        <w:t>Департамента,</w:t>
      </w:r>
      <w:r>
        <w:rPr>
          <w:rFonts w:cs="Arial"/>
          <w:szCs w:val="26"/>
        </w:rPr>
        <w:t xml:space="preserve"> осуществляет подписание проекта решения Департамента </w:t>
      </w:r>
      <w:r>
        <w:rPr>
          <w:rFonts w:eastAsia="Calibri" w:cs="Arial"/>
          <w:szCs w:val="26"/>
        </w:rPr>
        <w:t xml:space="preserve">об отказе в заключении соглашения о перераспределении земель и (или) земельных участков </w:t>
      </w:r>
      <w:r>
        <w:rPr>
          <w:rFonts w:cs="Arial"/>
          <w:szCs w:val="26"/>
        </w:rPr>
        <w:t>в течение 2 календарных дней со дня его поступления.</w:t>
      </w:r>
    </w:p>
    <w:p>
      <w:pPr>
        <w:pStyle w:val="Normal"/>
        <w:rPr/>
      </w:pPr>
      <w:r>
        <w:rPr>
          <w:rFonts w:cs="Arial"/>
          <w:szCs w:val="26"/>
        </w:rPr>
        <w:t xml:space="preserve">3.6.13. </w:t>
      </w:r>
      <w:r>
        <w:rPr>
          <w:rFonts w:eastAsia="Calibri" w:cs="Arial"/>
          <w:szCs w:val="26"/>
        </w:rPr>
        <w:t xml:space="preserve">Должностное лицо, к функциям которого относится регистрация, выдача </w:t>
      </w:r>
      <w:r>
        <w:rPr>
          <w:rFonts w:eastAsia="Calibri" w:cs="Arial"/>
          <w:b w:val="false"/>
          <w:bCs w:val="false"/>
          <w:szCs w:val="26"/>
        </w:rPr>
        <w:t>документов,</w:t>
      </w:r>
      <w:r>
        <w:rPr>
          <w:rFonts w:eastAsia="Calibri" w:cs="Arial"/>
          <w:szCs w:val="26"/>
        </w:rPr>
        <w:t xml:space="preserve"> в течение 1 календарного дня со дня поступления решения Департамента об отказе в заключении соглашения о перераспределении земель и (или) земельных участков </w:t>
      </w:r>
      <w:r>
        <w:rPr>
          <w:rFonts w:eastAsia="Times New Roman" w:cs="Arial"/>
          <w:color w:val="000000"/>
          <w:szCs w:val="26"/>
          <w:lang w:eastAsia="ru-RU"/>
        </w:rPr>
        <w:t xml:space="preserve">осуществляет регистрацию, а также </w:t>
      </w:r>
      <w:r>
        <w:rPr>
          <w:rFonts w:eastAsia="Calibri" w:cs="Arial"/>
          <w:szCs w:val="26"/>
        </w:rPr>
        <w:t>в зависимости от указанного в заявлении способа получения результата государственной услуги</w:t>
      </w:r>
      <w:r>
        <w:rPr>
          <w:rFonts w:eastAsia="Times New Roman" w:cs="Arial"/>
          <w:color w:val="000000"/>
          <w:szCs w:val="26"/>
          <w:lang w:eastAsia="ru-RU"/>
        </w:rPr>
        <w:t xml:space="preserve"> направление (выдачу)</w:t>
      </w:r>
      <w:r>
        <w:rPr>
          <w:rFonts w:eastAsia="Calibri" w:cs="Arial"/>
          <w:szCs w:val="26"/>
        </w:rPr>
        <w:t xml:space="preserve"> Заявителю решения Департамента об отказе в заключении соглашения о перераспределении земель и (или) земельных участков</w:t>
      </w:r>
      <w:r>
        <w:rPr>
          <w:rFonts w:eastAsia="Times New Roman" w:cs="Arial"/>
          <w:color w:val="000000"/>
          <w:szCs w:val="26"/>
          <w:lang w:eastAsia="ru-RU"/>
        </w:rPr>
        <w:t>.</w:t>
      </w:r>
    </w:p>
    <w:p>
      <w:pPr>
        <w:pStyle w:val="Normal"/>
        <w:ind w:left="0" w:right="0" w:firstLine="540"/>
        <w:rPr/>
      </w:pPr>
      <w:r>
        <w:rPr>
          <w:rFonts w:eastAsia="Calibri" w:cs="Arial"/>
          <w:bCs/>
          <w:szCs w:val="26"/>
        </w:rPr>
        <w:t xml:space="preserve">Уведомление о необходимости получения </w:t>
      </w:r>
      <w:r>
        <w:rPr>
          <w:rFonts w:eastAsia="Calibri" w:cs="Arial"/>
          <w:szCs w:val="26"/>
        </w:rPr>
        <w:t xml:space="preserve">решения Департамента об отказе в заключении соглашения о перераспределении земель и (или) земельных </w:t>
      </w:r>
      <w:r>
        <w:rPr>
          <w:rFonts w:eastAsia="Calibri" w:cs="Arial"/>
          <w:b w:val="false"/>
          <w:bCs w:val="false"/>
          <w:szCs w:val="26"/>
        </w:rPr>
        <w:t>участков</w:t>
      </w:r>
      <w:r>
        <w:rPr>
          <w:rFonts w:eastAsia="Calibri" w:cs="Arial"/>
          <w:b/>
          <w:bCs/>
          <w:szCs w:val="26"/>
        </w:rPr>
        <w:t xml:space="preserve"> </w:t>
      </w:r>
      <w:r>
        <w:rPr>
          <w:rFonts w:eastAsia="Calibri" w:cs="Arial"/>
          <w:bCs/>
          <w:szCs w:val="26"/>
        </w:rPr>
        <w:t xml:space="preserve">дублируется по телефону Заявителя </w:t>
      </w:r>
      <w:r>
        <w:rPr>
          <w:rFonts w:eastAsia="Calibri" w:cs="Arial"/>
          <w:szCs w:val="26"/>
        </w:rPr>
        <w:t>(способ уведомления о результате оказания государственной услуги Заявитель выбирает самостоятельно при подаче заявления).</w:t>
      </w:r>
    </w:p>
    <w:p>
      <w:pPr>
        <w:pStyle w:val="Normal"/>
        <w:ind w:left="0" w:right="0" w:firstLine="540"/>
        <w:rPr/>
      </w:pPr>
      <w:r>
        <w:rPr>
          <w:rFonts w:eastAsia="Calibri" w:cs="Arial"/>
          <w:bCs/>
          <w:szCs w:val="26"/>
        </w:rPr>
        <w:t xml:space="preserve"> </w:t>
      </w:r>
      <w:r>
        <w:rPr>
          <w:rFonts w:eastAsia="Calibri" w:cs="Arial"/>
          <w:bCs/>
          <w:szCs w:val="26"/>
        </w:rPr>
        <w:t xml:space="preserve">В случае если в заявлении указан номер мобильного телефона и при желании Заявителя, Заявитель уведомляется о необходимости получения </w:t>
      </w:r>
      <w:r>
        <w:rPr>
          <w:rFonts w:eastAsia="Calibri" w:cs="Arial"/>
          <w:szCs w:val="26"/>
        </w:rPr>
        <w:t xml:space="preserve">решения Департамента об отказе в заключении соглашения о перераспределении земель и (или) земельных участков </w:t>
      </w:r>
      <w:r>
        <w:rPr>
          <w:rFonts w:eastAsia="Calibri" w:cs="Arial"/>
          <w:bCs/>
          <w:szCs w:val="26"/>
        </w:rPr>
        <w:t xml:space="preserve">посредством СМС-сообщения на свой мобильный телефон. В этом случае уведомление о получении </w:t>
      </w:r>
      <w:r>
        <w:rPr>
          <w:rFonts w:eastAsia="Calibri" w:cs="Arial"/>
          <w:szCs w:val="26"/>
        </w:rPr>
        <w:t xml:space="preserve">решения Департамента об отказе в заключении соглашения о перераспределении земель и (или) </w:t>
      </w:r>
      <w:r>
        <w:rPr>
          <w:rFonts w:eastAsia="Calibri" w:cs="Arial"/>
          <w:b w:val="false"/>
          <w:bCs w:val="false"/>
          <w:szCs w:val="26"/>
        </w:rPr>
        <w:t>земельных участков</w:t>
      </w:r>
      <w:r>
        <w:rPr>
          <w:rFonts w:eastAsia="Calibri" w:cs="Arial"/>
          <w:szCs w:val="26"/>
        </w:rPr>
        <w:t xml:space="preserve"> </w:t>
      </w:r>
      <w:r>
        <w:rPr>
          <w:rFonts w:eastAsia="Calibri" w:cs="Arial"/>
          <w:bCs/>
          <w:szCs w:val="26"/>
        </w:rPr>
        <w:t xml:space="preserve">также направляется по электронному адресу Заявителя (при его указании в заявлении). СМС-сообщение о необходимости получения </w:t>
      </w:r>
      <w:r>
        <w:rPr>
          <w:rFonts w:eastAsia="Calibri" w:cs="Arial"/>
          <w:szCs w:val="26"/>
        </w:rPr>
        <w:t xml:space="preserve">решения Департамента об отказе в заключении соглашения о перераспределении земель и (или) земельных </w:t>
      </w:r>
      <w:r>
        <w:rPr>
          <w:rFonts w:eastAsia="Calibri" w:cs="Arial"/>
          <w:b w:val="false"/>
          <w:bCs w:val="false"/>
          <w:strike w:val="false"/>
          <w:dstrike w:val="false"/>
          <w:szCs w:val="26"/>
        </w:rPr>
        <w:t>участков</w:t>
      </w:r>
      <w:r>
        <w:rPr>
          <w:rFonts w:eastAsia="Calibri" w:cs="Arial"/>
          <w:b/>
          <w:bCs/>
          <w:strike w:val="false"/>
          <w:dstrike w:val="false"/>
          <w:szCs w:val="26"/>
        </w:rPr>
        <w:t xml:space="preserve"> </w:t>
      </w:r>
      <w:r>
        <w:rPr>
          <w:rFonts w:eastAsia="Calibri" w:cs="Arial"/>
          <w:bCs/>
          <w:szCs w:val="26"/>
        </w:rPr>
        <w:t xml:space="preserve">используется только в качестве дополнительного способа информирования Заявителя. </w:t>
      </w:r>
    </w:p>
    <w:p>
      <w:pPr>
        <w:pStyle w:val="Normal"/>
        <w:ind w:left="0" w:right="0" w:firstLine="540"/>
        <w:rPr/>
      </w:pPr>
      <w:r>
        <w:rPr>
          <w:rFonts w:eastAsia="Calibri" w:cs="Arial"/>
          <w:szCs w:val="26"/>
        </w:rPr>
        <w:t xml:space="preserve">В случае подачи заявления в виде электронного </w:t>
      </w:r>
      <w:r>
        <w:rPr>
          <w:rFonts w:eastAsia="Calibri" w:cs="Arial"/>
          <w:b w:val="false"/>
          <w:bCs w:val="false"/>
          <w:szCs w:val="26"/>
        </w:rPr>
        <w:t>документа</w:t>
      </w:r>
      <w:r>
        <w:rPr>
          <w:rFonts w:eastAsia="Calibri" w:cs="Arial"/>
          <w:szCs w:val="26"/>
        </w:rPr>
        <w:t xml:space="preserve"> решение Департамента об отказе в заключении соглашения о перераспределении земель и (или) земельных </w:t>
      </w:r>
      <w:r>
        <w:rPr>
          <w:rFonts w:eastAsia="Calibri" w:cs="Arial"/>
          <w:b w:val="false"/>
          <w:bCs w:val="false"/>
          <w:szCs w:val="26"/>
        </w:rPr>
        <w:t>участков</w:t>
      </w:r>
      <w:r>
        <w:rPr>
          <w:rFonts w:eastAsia="Calibri" w:cs="Arial"/>
          <w:b/>
          <w:bCs/>
          <w:szCs w:val="26"/>
        </w:rPr>
        <w:t xml:space="preserve"> </w:t>
      </w:r>
      <w:r>
        <w:rPr>
          <w:rFonts w:eastAsia="Calibri" w:cs="Arial"/>
          <w:szCs w:val="26"/>
        </w:rPr>
        <w:t>направляется Заявителю в виде электронного документа, а также выдается Заявителю на бумажном носителе.</w:t>
      </w:r>
    </w:p>
    <w:p>
      <w:pPr>
        <w:pStyle w:val="Normal"/>
        <w:ind w:left="0" w:right="0" w:firstLine="567"/>
        <w:rPr/>
      </w:pPr>
      <w:r>
        <w:rPr>
          <w:rFonts w:cs="Arial"/>
          <w:szCs w:val="26"/>
        </w:rPr>
        <w:t xml:space="preserve">В случае обращения Заявителя через МФЦ </w:t>
      </w:r>
      <w:r>
        <w:rPr>
          <w:rFonts w:eastAsia="Calibri" w:cs="Arial"/>
          <w:szCs w:val="26"/>
        </w:rPr>
        <w:t>решение Департамента об отказе в заключении соглашения о перераспределении земель и (или) земельных участков</w:t>
      </w:r>
      <w:r>
        <w:rPr>
          <w:rFonts w:cs="Arial"/>
          <w:szCs w:val="26"/>
        </w:rPr>
        <w:t xml:space="preserve"> выдается через МФЦ.</w:t>
      </w:r>
      <w:r>
        <w:rPr>
          <w:rFonts w:eastAsia="Calibri" w:cs="Arial"/>
          <w:szCs w:val="26"/>
        </w:rPr>
        <w:t xml:space="preserve"> </w:t>
      </w:r>
    </w:p>
    <w:p>
      <w:pPr>
        <w:pStyle w:val="Normal"/>
        <w:ind w:left="0" w:right="0" w:firstLine="567"/>
        <w:rPr/>
      </w:pPr>
      <w:r>
        <w:rPr>
          <w:rFonts w:eastAsia="Calibri" w:cs="Arial"/>
          <w:szCs w:val="26"/>
        </w:rPr>
        <w:t xml:space="preserve">3.6.14. На основании решения Совместной комиссии о согласовании схемы </w:t>
      </w:r>
      <w:r>
        <w:rPr>
          <w:rFonts w:eastAsia="Times New Roman" w:cs="Arial"/>
          <w:color w:val="000000"/>
          <w:szCs w:val="26"/>
          <w:lang w:eastAsia="ru-RU"/>
        </w:rPr>
        <w:t>расположения земельного участка или земельных участков на кадастровом плане территории</w:t>
      </w:r>
      <w:r>
        <w:rPr>
          <w:rFonts w:eastAsia="Calibri" w:cs="Arial"/>
          <w:szCs w:val="26"/>
        </w:rPr>
        <w:t xml:space="preserve"> либо о согласии на заключение соглашения о перераспределении земель и (или) земельных </w:t>
      </w:r>
      <w:r>
        <w:rPr>
          <w:rFonts w:eastAsia="Calibri" w:cs="Arial"/>
          <w:b w:val="false"/>
          <w:bCs w:val="false"/>
          <w:szCs w:val="26"/>
        </w:rPr>
        <w:t xml:space="preserve">участков </w:t>
      </w:r>
      <w:r>
        <w:rPr>
          <w:rFonts w:eastAsia="Calibri" w:cs="Arial"/>
          <w:szCs w:val="26"/>
        </w:rPr>
        <w:t xml:space="preserve">должностное лицо, к функциям которого относится подготовка </w:t>
      </w:r>
      <w:r>
        <w:rPr>
          <w:rFonts w:eastAsia="Calibri" w:cs="Arial"/>
          <w:b w:val="false"/>
          <w:bCs w:val="false"/>
          <w:szCs w:val="26"/>
        </w:rPr>
        <w:t>решений,</w:t>
      </w:r>
      <w:r>
        <w:rPr>
          <w:rFonts w:eastAsia="Calibri" w:cs="Arial"/>
          <w:szCs w:val="26"/>
        </w:rPr>
        <w:t xml:space="preserve"> осуществляет в течение </w:t>
      </w:r>
      <w:r>
        <w:rPr>
          <w:rFonts w:eastAsia="Calibri" w:cs="Arial"/>
          <w:b w:val="false"/>
          <w:bCs w:val="false"/>
          <w:szCs w:val="26"/>
        </w:rPr>
        <w:t>3</w:t>
      </w:r>
      <w:r>
        <w:rPr>
          <w:rFonts w:eastAsia="Calibri" w:cs="Arial"/>
          <w:b/>
          <w:bCs/>
          <w:szCs w:val="26"/>
        </w:rPr>
        <w:t xml:space="preserve"> </w:t>
      </w:r>
      <w:r>
        <w:rPr>
          <w:rFonts w:eastAsia="Calibri" w:cs="Arial"/>
          <w:szCs w:val="26"/>
        </w:rPr>
        <w:t xml:space="preserve">календарных дней со дня принятия решения Совместной комиссией подготовку проекта решения Департамента об утверждении схемы </w:t>
      </w:r>
      <w:r>
        <w:rPr>
          <w:rFonts w:eastAsia="Times New Roman" w:cs="Arial"/>
          <w:color w:val="000000"/>
          <w:szCs w:val="26"/>
          <w:lang w:eastAsia="ru-RU"/>
        </w:rPr>
        <w:t>расположения земельного участка или земельных участков на кадастровом плане территории либо</w:t>
      </w:r>
      <w:r>
        <w:rPr>
          <w:rFonts w:eastAsia="Calibri" w:cs="Arial"/>
          <w:szCs w:val="26"/>
        </w:rPr>
        <w:t xml:space="preserve"> проекта согласия на заключение соглашения о перераспределении земель и (или) земельных участков в соответствии с утвержденным проектом межевания территории (далее – Проект решения Департамента).</w:t>
      </w:r>
    </w:p>
    <w:p>
      <w:pPr>
        <w:pStyle w:val="Normal"/>
        <w:rPr/>
      </w:pPr>
      <w:r>
        <w:rPr>
          <w:rFonts w:eastAsia="Calibri" w:cs="Arial"/>
          <w:strike w:val="false"/>
          <w:dstrike w:val="false"/>
          <w:szCs w:val="26"/>
        </w:rPr>
        <w:t xml:space="preserve">3.6.15. Исключен. - Распоряжение Департамента имущественных отношений Тюменской области от 26.06.2017 №68/08-3. 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3.6.16. Должностное лицо, к функциям которого относится контроль за осуществлением деятельности в сфере образования земельных участков, осуществляет в течение </w:t>
      </w:r>
      <w:r>
        <w:rPr>
          <w:rFonts w:eastAsia="Calibri" w:cs="Arial"/>
          <w:b w:val="false"/>
          <w:bCs w:val="false"/>
          <w:szCs w:val="26"/>
        </w:rPr>
        <w:t xml:space="preserve">2 календарных дней </w:t>
      </w:r>
      <w:r>
        <w:rPr>
          <w:rFonts w:eastAsia="Calibri" w:cs="Arial"/>
          <w:szCs w:val="26"/>
        </w:rPr>
        <w:t>со дня поступления Проекта решения Департамента его согласование.</w:t>
      </w:r>
    </w:p>
    <w:p>
      <w:pPr>
        <w:pStyle w:val="Normal"/>
        <w:rPr/>
      </w:pPr>
      <w:r>
        <w:rPr>
          <w:rFonts w:cs="Arial"/>
          <w:szCs w:val="26"/>
        </w:rPr>
        <w:t>3.6.18.</w:t>
      </w:r>
      <w:r>
        <w:rPr>
          <w:rFonts w:eastAsia="Calibri" w:cs="Arial"/>
          <w:szCs w:val="26"/>
        </w:rPr>
        <w:t xml:space="preserve"> </w:t>
      </w:r>
      <w:r>
        <w:rPr>
          <w:rFonts w:cs="Arial"/>
          <w:szCs w:val="26"/>
        </w:rPr>
        <w:t xml:space="preserve">Должностное лицо, уполномоченное на подписание соответствующих решений </w:t>
      </w:r>
      <w:r>
        <w:rPr>
          <w:rFonts w:eastAsia="Calibri" w:cs="Arial"/>
          <w:szCs w:val="26"/>
        </w:rPr>
        <w:t xml:space="preserve">Департамента, </w:t>
      </w:r>
      <w:r>
        <w:rPr>
          <w:rFonts w:cs="Arial"/>
          <w:szCs w:val="26"/>
        </w:rPr>
        <w:t>осуществляет в течение 2 календарных дней со дня поступления Проекта решения Департамента его подписание.</w:t>
      </w:r>
    </w:p>
    <w:p>
      <w:pPr>
        <w:pStyle w:val="Normal"/>
        <w:rPr/>
      </w:pPr>
      <w:r>
        <w:rPr>
          <w:rFonts w:eastAsia="Calibri" w:cs="Arial"/>
          <w:szCs w:val="26"/>
        </w:rPr>
        <w:t xml:space="preserve">3.6.19. Должностное лицо, к функциям которого относится регистрация, выдача документов, осуществляет в течение 1 календарного дня со дня подписания Проекта решения Департамента его регистрацию, а также в зависимости от указанного в заявлении способа получения результата государственной услуги направление (выдачу) Заявителю решения Департамента об утверждении схемы </w:t>
      </w:r>
      <w:r>
        <w:rPr>
          <w:rFonts w:eastAsia="Times New Roman" w:cs="Arial"/>
          <w:color w:val="000000"/>
          <w:szCs w:val="26"/>
          <w:lang w:eastAsia="ru-RU"/>
        </w:rPr>
        <w:t>расположения земельного участка или земельных участков на кадастровом плане территории либо</w:t>
      </w:r>
      <w:r>
        <w:rPr>
          <w:rFonts w:eastAsia="Calibri" w:cs="Arial"/>
          <w:szCs w:val="26"/>
        </w:rPr>
        <w:t xml:space="preserve"> согласия на заключение соглашения о перераспределении земель и (или) земельных участков в соответствии с утвержденным проектом межевания территории (далее – решение Департамента).</w:t>
      </w:r>
    </w:p>
    <w:p>
      <w:pPr>
        <w:pStyle w:val="Normal"/>
        <w:ind w:left="0" w:right="0" w:firstLine="540"/>
        <w:rPr/>
      </w:pPr>
      <w:r>
        <w:rPr>
          <w:rFonts w:eastAsia="Calibri" w:cs="Arial"/>
          <w:bCs/>
          <w:szCs w:val="26"/>
        </w:rPr>
        <w:t xml:space="preserve">Уведомление о необходимости получения </w:t>
      </w:r>
      <w:r>
        <w:rPr>
          <w:rFonts w:eastAsia="Calibri" w:cs="Arial"/>
          <w:szCs w:val="26"/>
        </w:rPr>
        <w:t xml:space="preserve">решения </w:t>
      </w:r>
      <w:r>
        <w:rPr>
          <w:rFonts w:eastAsia="Calibri" w:cs="Arial"/>
          <w:b w:val="false"/>
          <w:bCs w:val="false"/>
          <w:szCs w:val="26"/>
        </w:rPr>
        <w:t>Департамента</w:t>
      </w:r>
      <w:r>
        <w:rPr>
          <w:rFonts w:eastAsia="Calibri" w:cs="Arial"/>
          <w:szCs w:val="26"/>
        </w:rPr>
        <w:t xml:space="preserve"> </w:t>
      </w:r>
      <w:r>
        <w:rPr>
          <w:rFonts w:eastAsia="Calibri" w:cs="Arial"/>
          <w:bCs/>
          <w:szCs w:val="26"/>
        </w:rPr>
        <w:t xml:space="preserve">дублируется по телефону Заявителя </w:t>
      </w:r>
      <w:r>
        <w:rPr>
          <w:rFonts w:eastAsia="Calibri" w:cs="Arial"/>
          <w:szCs w:val="26"/>
        </w:rPr>
        <w:t>(способ уведомления о результате оказания государственной услуги Заявитель выбирает самостоятельно при подаче заявления).</w:t>
      </w:r>
    </w:p>
    <w:p>
      <w:pPr>
        <w:pStyle w:val="Normal"/>
        <w:ind w:left="0" w:right="0" w:firstLine="540"/>
        <w:rPr/>
      </w:pPr>
      <w:r>
        <w:rPr>
          <w:rFonts w:eastAsia="Calibri" w:cs="Arial"/>
          <w:bCs/>
          <w:szCs w:val="26"/>
        </w:rPr>
        <w:t xml:space="preserve"> </w:t>
      </w:r>
      <w:r>
        <w:rPr>
          <w:rFonts w:eastAsia="Calibri" w:cs="Arial"/>
          <w:bCs/>
          <w:szCs w:val="26"/>
        </w:rPr>
        <w:t xml:space="preserve">В случае если в заявлении указан номер мобильного телефона и при желании </w:t>
      </w:r>
      <w:r>
        <w:rPr>
          <w:rFonts w:eastAsia="Calibri" w:cs="Arial"/>
          <w:b w:val="false"/>
          <w:bCs w:val="false"/>
          <w:szCs w:val="26"/>
        </w:rPr>
        <w:t xml:space="preserve">Заявителя, </w:t>
      </w:r>
      <w:r>
        <w:rPr>
          <w:rFonts w:eastAsia="Calibri" w:cs="Arial"/>
          <w:bCs/>
          <w:szCs w:val="26"/>
        </w:rPr>
        <w:t xml:space="preserve">Заявитель уведомляется о необходимости получения </w:t>
      </w:r>
      <w:r>
        <w:rPr>
          <w:rFonts w:eastAsia="Calibri" w:cs="Arial"/>
          <w:szCs w:val="26"/>
        </w:rPr>
        <w:t xml:space="preserve">решения Департамента </w:t>
      </w:r>
      <w:r>
        <w:rPr>
          <w:rFonts w:eastAsia="Calibri" w:cs="Arial"/>
          <w:bCs/>
          <w:szCs w:val="26"/>
        </w:rPr>
        <w:t xml:space="preserve">посредством СМС-сообщения на свой мобильный телефон. В этом случае уведомление о получении </w:t>
      </w:r>
      <w:r>
        <w:rPr>
          <w:rFonts w:eastAsia="Calibri" w:cs="Arial"/>
          <w:szCs w:val="26"/>
        </w:rPr>
        <w:t xml:space="preserve">решения </w:t>
      </w:r>
      <w:r>
        <w:rPr>
          <w:rFonts w:eastAsia="Calibri" w:cs="Arial"/>
          <w:b w:val="false"/>
          <w:bCs w:val="false"/>
          <w:szCs w:val="26"/>
        </w:rPr>
        <w:t>Департамента</w:t>
      </w:r>
      <w:r>
        <w:rPr>
          <w:rFonts w:eastAsia="Calibri" w:cs="Arial"/>
          <w:b/>
          <w:bCs/>
          <w:szCs w:val="26"/>
        </w:rPr>
        <w:t xml:space="preserve"> </w:t>
      </w:r>
      <w:r>
        <w:rPr>
          <w:rFonts w:eastAsia="Calibri" w:cs="Arial"/>
          <w:bCs/>
          <w:szCs w:val="26"/>
        </w:rPr>
        <w:t xml:space="preserve">также направляется по электронному адресу Заявителя (при его указании в заявлении). СМС-сообщение о необходимости получения </w:t>
      </w:r>
      <w:r>
        <w:rPr>
          <w:rFonts w:eastAsia="Calibri" w:cs="Arial"/>
          <w:szCs w:val="26"/>
        </w:rPr>
        <w:t xml:space="preserve">решения </w:t>
      </w:r>
      <w:r>
        <w:rPr>
          <w:rFonts w:eastAsia="Calibri" w:cs="Arial"/>
          <w:b w:val="false"/>
          <w:bCs w:val="false"/>
          <w:i w:val="false"/>
          <w:iCs w:val="false"/>
          <w:szCs w:val="26"/>
        </w:rPr>
        <w:t>Департамента</w:t>
      </w:r>
      <w:r>
        <w:rPr>
          <w:rFonts w:eastAsia="Calibri" w:cs="Arial"/>
          <w:b/>
          <w:bCs/>
          <w:szCs w:val="26"/>
        </w:rPr>
        <w:t xml:space="preserve"> </w:t>
      </w:r>
      <w:r>
        <w:rPr>
          <w:rFonts w:eastAsia="Calibri" w:cs="Arial"/>
          <w:bCs/>
          <w:szCs w:val="26"/>
        </w:rPr>
        <w:t xml:space="preserve">используется только в качестве дополнительного способа информирования Заявителя. </w:t>
      </w:r>
    </w:p>
    <w:p>
      <w:pPr>
        <w:pStyle w:val="Normal"/>
        <w:ind w:left="0" w:right="0" w:firstLine="540"/>
        <w:rPr/>
      </w:pPr>
      <w:r>
        <w:rPr>
          <w:rFonts w:eastAsia="Calibri" w:cs="Arial"/>
          <w:szCs w:val="26"/>
        </w:rPr>
        <w:t xml:space="preserve">В случае подачи заявления в виде электронного </w:t>
      </w:r>
      <w:r>
        <w:rPr>
          <w:rFonts w:eastAsia="Calibri" w:cs="Arial"/>
          <w:b w:val="false"/>
          <w:bCs w:val="false"/>
          <w:szCs w:val="26"/>
        </w:rPr>
        <w:t xml:space="preserve">документа </w:t>
      </w:r>
      <w:r>
        <w:rPr>
          <w:rFonts w:eastAsia="Calibri" w:cs="Arial"/>
          <w:szCs w:val="26"/>
        </w:rPr>
        <w:t>решение Департамента направляется Заявителю в виде электронного документа, а также выдается Заявителю на бумажном носителе.</w:t>
      </w:r>
    </w:p>
    <w:p>
      <w:pPr>
        <w:pStyle w:val="Normal"/>
        <w:ind w:left="0" w:right="0" w:firstLine="567"/>
        <w:rPr/>
      </w:pPr>
      <w:r>
        <w:rPr>
          <w:rFonts w:cs="Arial"/>
          <w:szCs w:val="26"/>
        </w:rPr>
        <w:t xml:space="preserve">В случае обращения Заявителя через МФЦ </w:t>
      </w:r>
      <w:r>
        <w:rPr>
          <w:rFonts w:eastAsia="Calibri" w:cs="Arial"/>
          <w:szCs w:val="26"/>
        </w:rPr>
        <w:t xml:space="preserve">решение Департамента </w:t>
      </w:r>
      <w:r>
        <w:rPr>
          <w:rFonts w:cs="Arial"/>
          <w:szCs w:val="26"/>
        </w:rPr>
        <w:t>выдается через МФЦ.</w:t>
      </w:r>
      <w:r>
        <w:rPr>
          <w:rFonts w:eastAsia="Calibri" w:cs="Arial"/>
          <w:szCs w:val="26"/>
        </w:rPr>
        <w:t xml:space="preserve"> </w:t>
      </w:r>
    </w:p>
    <w:p>
      <w:pPr>
        <w:pStyle w:val="Normal"/>
        <w:rPr/>
      </w:pPr>
      <w:r>
        <w:rPr>
          <w:rFonts w:cs="Arial"/>
          <w:szCs w:val="26"/>
        </w:rPr>
        <w:t xml:space="preserve">3.6.20. </w:t>
      </w:r>
      <w:r>
        <w:rPr>
          <w:rFonts w:eastAsia="Times New Roman" w:cs="Arial"/>
          <w:szCs w:val="26"/>
          <w:lang w:eastAsia="ru-RU"/>
        </w:rPr>
        <w:t>Должностное лицо, к функциям которого относится выполнение работ по ведению</w:t>
      </w:r>
      <w:r>
        <w:rPr>
          <w:rFonts w:cs="Arial"/>
          <w:szCs w:val="26"/>
        </w:rPr>
        <w:t xml:space="preserve"> электронных слоев дежурной карты, осуществляет </w:t>
      </w:r>
      <w:r>
        <w:rPr>
          <w:rFonts w:eastAsia="Calibri" w:cs="Arial"/>
          <w:szCs w:val="26"/>
        </w:rPr>
        <w:t>в течение 1 календарного дня со дня поступления дела в отдел</w:t>
      </w:r>
      <w:r>
        <w:rPr>
          <w:rFonts w:cs="Arial"/>
          <w:szCs w:val="26"/>
        </w:rPr>
        <w:t xml:space="preserve"> нанесение </w:t>
      </w:r>
      <w:r>
        <w:rPr>
          <w:rFonts w:eastAsia="Calibri" w:cs="Arial"/>
          <w:szCs w:val="26"/>
        </w:rPr>
        <w:t>информации на электронный дежурный план.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color w:val="252525"/>
          <w:szCs w:val="26"/>
          <w:lang w:eastAsia="ru-RU"/>
        </w:rPr>
        <w:t xml:space="preserve">3.6.21. Ответственными за выполнение административного действия, входящего в состав административной процедуры, является  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должностное лицо, к функциям которого относится выполнение работ по ведению</w:t>
      </w:r>
      <w:r>
        <w:rPr>
          <w:rFonts w:eastAsia="Calibri" w:cs="Arial"/>
          <w:b w:val="false"/>
          <w:bCs w:val="false"/>
          <w:color w:val="252525"/>
          <w:szCs w:val="26"/>
          <w:lang w:eastAsia="ru-RU"/>
        </w:rPr>
        <w:t xml:space="preserve"> электронных слоев дежурной карты, должностное лицо, к функциям которого относится подготовка решений, секретарь Совместной комиссии, должностное лицо, к функциям которого относится контроль за осуществлением деятельности в сфере образования земельных участков, должностное лицо, уполномоченное на подписание соответствующих решений Департамента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,</w:t>
      </w:r>
      <w:r>
        <w:rPr>
          <w:rFonts w:eastAsia="Calibri" w:cs="Arial"/>
          <w:b w:val="false"/>
          <w:bCs w:val="false"/>
          <w:color w:val="252525"/>
          <w:szCs w:val="26"/>
          <w:lang w:eastAsia="ru-RU"/>
        </w:rPr>
        <w:t xml:space="preserve"> должностное лицо, к функциям которого относится регистрация, выдача документов, специалист ГКУ ТО «ФИТО», к функциям которого относится подготовка акта обследования земельного участка или земельных участков, схемы </w:t>
      </w:r>
      <w:r>
        <w:rPr>
          <w:rFonts w:eastAsia="Times New Roman" w:cs="Arial"/>
          <w:b w:val="false"/>
          <w:bCs w:val="false"/>
          <w:color w:val="000000"/>
          <w:szCs w:val="26"/>
          <w:lang w:eastAsia="ru-RU"/>
        </w:rPr>
        <w:t>расположения земельного участка или земельных участков на кадастровом плане территории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szCs w:val="26"/>
        </w:rPr>
        <w:t>3.6.22. Максимальный срок принятия (подготовки) и направления (выдачи) Заявителю решения Департамента об отказе в заключении соглашения о перераспределении земель и (или) земельных участков либо согласия на заключение соглашения о перераспределении земель и (или) земельных участков – 30 календарных дней со дня поступления заявления о перераспределении земель и (или) земельных участков.</w:t>
      </w:r>
    </w:p>
    <w:p>
      <w:pPr>
        <w:pStyle w:val="Normal"/>
        <w:rPr>
          <w:b/>
          <w:b/>
          <w:bCs/>
        </w:rPr>
      </w:pPr>
      <w:bookmarkStart w:id="3" w:name="__DdeLink__3437_2134948485"/>
      <w:bookmarkEnd w:id="3"/>
      <w:r>
        <w:rPr>
          <w:rFonts w:eastAsia="Calibri" w:cs="Arial"/>
          <w:b w:val="false"/>
          <w:bCs w:val="false"/>
          <w:szCs w:val="26"/>
        </w:rPr>
        <w:t>Максимальный срок принятия (подготовки) и направления (выдачи) Заявителю решения Департамента об утверждении схемы расположения земельного участка или земельных участков на кадастровом плане территории — 18 рабочих дней со дня поступления заявления о перераспределении земель и (или) земельных участков.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3.6.23. Результатом исполнения административной процедуры является принятие (подготовка) и направление (выдача) Заявителю решения Департамента об отказе в заключении соглашения о перераспределении земель и (или) земельных участков; об утверждении схемы расположения земельного участка или земельных участков на кадастровом плане территории либо согласия на заключение соглашения о перераспределении земель и (или) земельных участков в соответствии с утвержденным проектом межевания территории.</w:t>
      </w:r>
    </w:p>
    <w:p>
      <w:pPr>
        <w:pStyle w:val="Normal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3.6.24. Фиксация результата административной процедуры осуществляется путем занесения информации в электронную базу данных.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Times New Roman" w:cs="Arial"/>
          <w:i/>
          <w:szCs w:val="26"/>
          <w:lang w:eastAsia="ru-RU"/>
        </w:rPr>
        <w:t xml:space="preserve">3.7. Подготовка проекта соглашения </w:t>
      </w:r>
      <w:r>
        <w:rPr>
          <w:rFonts w:eastAsia="Calibri" w:cs="Arial"/>
          <w:i/>
          <w:szCs w:val="26"/>
        </w:rPr>
        <w:t>о перераспределении земель и (или) земельных участков</w:t>
      </w:r>
      <w:r>
        <w:rPr>
          <w:rFonts w:eastAsia="Times New Roman" w:cs="Arial"/>
          <w:i/>
          <w:szCs w:val="26"/>
          <w:lang w:eastAsia="ru-RU"/>
        </w:rPr>
        <w:t xml:space="preserve"> </w:t>
      </w:r>
    </w:p>
    <w:p>
      <w:pPr>
        <w:pStyle w:val="Normal"/>
        <w:jc w:val="center"/>
        <w:rPr>
          <w:rFonts w:eastAsia="Times New Roman" w:cs="Arial"/>
          <w:i/>
          <w:i/>
          <w:szCs w:val="26"/>
          <w:lang w:eastAsia="ru-RU"/>
        </w:rPr>
      </w:pPr>
      <w:r>
        <w:rPr>
          <w:rFonts w:eastAsia="Times New Roman" w:cs="Arial"/>
          <w:i/>
          <w:szCs w:val="26"/>
          <w:lang w:eastAsia="ru-RU"/>
        </w:rPr>
      </w:r>
    </w:p>
    <w:p>
      <w:pPr>
        <w:pStyle w:val="Normal"/>
        <w:ind w:left="0" w:right="0" w:firstLine="567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3.7.1. Основанием для начала исполнения административной процедуры является представление Заявителем кадастрового паспорта земельного участка или земельных участков.</w:t>
      </w:r>
    </w:p>
    <w:p>
      <w:pPr>
        <w:pStyle w:val="Normal"/>
        <w:ind w:left="0" w:right="0" w:firstLine="567"/>
        <w:rPr/>
      </w:pPr>
      <w:r>
        <w:rPr>
          <w:rFonts w:eastAsia="Calibri" w:cs="Arial"/>
          <w:szCs w:val="26"/>
        </w:rPr>
        <w:t xml:space="preserve">3.7.2. </w:t>
      </w:r>
      <w:r>
        <w:rPr>
          <w:rFonts w:eastAsia="Times New Roman" w:cs="Arial"/>
          <w:szCs w:val="26"/>
          <w:lang w:eastAsia="ru-RU"/>
        </w:rPr>
        <w:t>Должностное лицо, к функциям которого относится выполнение работ по ведению</w:t>
      </w:r>
      <w:r>
        <w:rPr>
          <w:rFonts w:cs="Arial"/>
          <w:szCs w:val="26"/>
        </w:rPr>
        <w:t xml:space="preserve"> электронных слоев дежурной карты, осуществляет </w:t>
      </w:r>
      <w:r>
        <w:rPr>
          <w:rFonts w:eastAsia="Calibri" w:cs="Arial"/>
          <w:szCs w:val="26"/>
        </w:rPr>
        <w:t xml:space="preserve">в течение 5 календарных дней со дня получения от Заявителя кадастрового паспорта земельного участка </w:t>
      </w:r>
      <w:r>
        <w:rPr>
          <w:rFonts w:cs="Arial"/>
          <w:szCs w:val="26"/>
        </w:rPr>
        <w:t xml:space="preserve">направление (при выявлении необходимости) межведомственных запросов в органы (организации), участвующие в предоставлении государственной услуги </w:t>
      </w:r>
      <w:r>
        <w:rPr>
          <w:rFonts w:eastAsia="Calibri" w:cs="Arial"/>
          <w:szCs w:val="26"/>
        </w:rPr>
        <w:t>(в порядке, установленном подразделом 3.5 настоящего Административного регламента)</w:t>
      </w:r>
      <w:r>
        <w:rPr>
          <w:rFonts w:cs="Arial"/>
          <w:szCs w:val="26"/>
        </w:rPr>
        <w:t xml:space="preserve">, для получения в электронном виде документов по направленным запросам, доформировывает дело полученными сведениями, наносит </w:t>
      </w:r>
      <w:r>
        <w:rPr>
          <w:rFonts w:eastAsia="Calibri" w:cs="Arial"/>
          <w:szCs w:val="26"/>
        </w:rPr>
        <w:t>информацию на электронный дежурный план.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3.7.3. Должностное лицо, к функциям которого относится подготовка решений</w:t>
      </w:r>
      <w:r>
        <w:rPr>
          <w:rFonts w:eastAsia="Times New Roman" w:cs="Arial"/>
          <w:b w:val="false"/>
          <w:bCs w:val="false"/>
          <w:szCs w:val="26"/>
          <w:lang w:eastAsia="ru-RU"/>
        </w:rPr>
        <w:t>, осуществляет</w:t>
      </w:r>
      <w:r>
        <w:rPr>
          <w:rFonts w:eastAsia="Calibri" w:cs="Arial"/>
          <w:b w:val="false"/>
          <w:bCs w:val="false"/>
          <w:szCs w:val="26"/>
        </w:rPr>
        <w:t xml:space="preserve"> в течение 2 календарных дней со дня поступления сформированного дела в отдел разработку задания на подготовку проекта соглашения о перераспределении земель и (или) земельных участков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 </w:t>
      </w:r>
      <w:r>
        <w:rPr>
          <w:rFonts w:eastAsia="Calibri" w:cs="Arial"/>
          <w:b w:val="false"/>
          <w:bCs w:val="false"/>
          <w:szCs w:val="26"/>
        </w:rPr>
        <w:t xml:space="preserve">(далее – Проект соглашения). 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3.7.4. Специалист ГКУ ТО «ФИТО», к функциям которого относится подготовка соглашений о перераспределении земель и (или) земельных участков</w:t>
      </w:r>
      <w:r>
        <w:rPr>
          <w:rFonts w:cs="Arial"/>
          <w:b w:val="false"/>
          <w:bCs w:val="false"/>
          <w:szCs w:val="26"/>
        </w:rPr>
        <w:t>, осуществляет</w:t>
      </w:r>
      <w:r>
        <w:rPr>
          <w:rFonts w:eastAsia="Calibri" w:cs="Arial"/>
          <w:b w:val="false"/>
          <w:bCs w:val="false"/>
          <w:szCs w:val="26"/>
        </w:rPr>
        <w:t xml:space="preserve"> в течение 7 календарных дней со дня поступления 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задания подготовку Проекта соглашения.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3.7.5. Лицо, осуществляющее руководство деятельностью ГКУ ТО «ФИТО», к функциям которого относится обеспечение реализации полномочий исполнительного органа государственной власти Тюменской области в сфере имущественных и земельных отношений, осуществляет в течение 3 календарных дней со дня поступления Проекта соглашения его подписание.</w:t>
      </w:r>
    </w:p>
    <w:p>
      <w:pPr>
        <w:pStyle w:val="Normal"/>
        <w:ind w:left="0" w:right="0" w:firstLine="540"/>
        <w:rPr/>
      </w:pPr>
      <w:r>
        <w:rPr>
          <w:rFonts w:eastAsia="Calibri" w:cs="Arial"/>
          <w:b w:val="false"/>
          <w:bCs w:val="false"/>
          <w:szCs w:val="26"/>
        </w:rPr>
        <w:t xml:space="preserve">3.7.6. </w:t>
      </w:r>
      <w:r>
        <w:rPr>
          <w:rFonts w:cs="Arial"/>
          <w:b w:val="false"/>
          <w:bCs w:val="false"/>
          <w:szCs w:val="26"/>
        </w:rPr>
        <w:t>Специалист ГКУ ТО «ФИТО»</w:t>
      </w:r>
      <w:r>
        <w:rPr>
          <w:rFonts w:eastAsia="Calibri" w:cs="Arial"/>
          <w:b w:val="false"/>
          <w:bCs w:val="false"/>
          <w:szCs w:val="26"/>
        </w:rPr>
        <w:t>, к функциям которого относится регистрация, выдача документов, осуществляет в течение 2 календарных дней со дня подписания Проекта соглашения его регистрацию, а также в зависимости от указанного в заявлении способа получения результата государственной услуги направление (выдачу) Заявителю проекта соглашения о перераспределении земель и (или) земельных участков.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 xml:space="preserve"> </w:t>
      </w:r>
      <w:r>
        <w:rPr>
          <w:rFonts w:eastAsia="Calibri" w:cs="Arial"/>
          <w:b w:val="false"/>
          <w:bCs w:val="false"/>
          <w:szCs w:val="26"/>
        </w:rPr>
        <w:t>Уведомление о необходимости получения проекта соглашения о перераспределении земель и (или) земельных участков</w:t>
      </w:r>
      <w:r>
        <w:rPr>
          <w:rFonts w:eastAsia="Calibri" w:cs="Arial"/>
          <w:b/>
          <w:bCs/>
          <w:szCs w:val="26"/>
        </w:rPr>
        <w:t xml:space="preserve"> </w:t>
      </w:r>
      <w:r>
        <w:rPr>
          <w:rFonts w:eastAsia="Calibri" w:cs="Arial"/>
          <w:b w:val="false"/>
          <w:bCs w:val="false"/>
          <w:szCs w:val="26"/>
        </w:rPr>
        <w:t>дублируется по телефону Заявителя (способ уведомления о результате оказания государственной услуги Заявитель выбирает самостоятельно при подаче заявления).</w:t>
      </w:r>
    </w:p>
    <w:p>
      <w:pPr>
        <w:pStyle w:val="Normal"/>
        <w:ind w:left="0" w:right="0" w:firstLine="540"/>
        <w:rPr/>
      </w:pPr>
      <w:r>
        <w:rPr>
          <w:rFonts w:eastAsia="Calibri" w:cs="Arial"/>
          <w:b w:val="false"/>
          <w:bCs w:val="false"/>
          <w:szCs w:val="26"/>
        </w:rPr>
        <w:t xml:space="preserve"> </w:t>
      </w:r>
      <w:r>
        <w:rPr>
          <w:rFonts w:eastAsia="Calibri" w:cs="Arial"/>
          <w:b w:val="false"/>
          <w:bCs w:val="false"/>
          <w:szCs w:val="26"/>
        </w:rPr>
        <w:t xml:space="preserve">В случае если в заявлении указан номер мобильного телефона и при желании Заявителя, Заявитель уведомляется о необходимости получения проекта соглашения о перераспределении земель и (или) земельных участков посредством СМС-сообщения на свой мобильный телефон. В этом случае уведомление о получении проекта соглашения о перераспределении земель и (или) земельных </w:t>
      </w:r>
      <w:r>
        <w:rPr>
          <w:rFonts w:eastAsia="Calibri" w:cs="Arial"/>
          <w:b w:val="false"/>
          <w:bCs w:val="false"/>
          <w:strike w:val="false"/>
          <w:dstrike w:val="false"/>
          <w:szCs w:val="26"/>
        </w:rPr>
        <w:t xml:space="preserve">участков </w:t>
      </w:r>
      <w:r>
        <w:rPr>
          <w:rFonts w:eastAsia="Calibri" w:cs="Arial"/>
          <w:b w:val="false"/>
          <w:bCs w:val="false"/>
          <w:szCs w:val="26"/>
        </w:rPr>
        <w:t xml:space="preserve">также направляется по электронному адресу Заявителя (при его указании в заявлении). СМС-сообщение о необходимости получения проекта соглашения о перераспределении земель и (или) земельных участков используется только в качестве дополнительного способа информирования Заявителя. </w:t>
      </w:r>
    </w:p>
    <w:p>
      <w:pPr>
        <w:pStyle w:val="Normal"/>
        <w:ind w:left="0" w:right="0" w:firstLine="540"/>
        <w:rPr/>
      </w:pPr>
      <w:r>
        <w:rPr>
          <w:rFonts w:eastAsia="Calibri" w:cs="Arial"/>
          <w:b w:val="false"/>
          <w:bCs w:val="false"/>
          <w:szCs w:val="26"/>
        </w:rPr>
        <w:t>В случае подачи заявления в виде электронного документа проект соглашения о перераспределении земель и (или) земельных участков направляется Заявителю в виде электронного документа, а также выдается Заявителю на бумажном носителе.</w:t>
      </w:r>
    </w:p>
    <w:p>
      <w:pPr>
        <w:pStyle w:val="Normal"/>
        <w:ind w:left="0" w:right="0" w:firstLine="567"/>
        <w:rPr/>
      </w:pPr>
      <w:r>
        <w:rPr>
          <w:rFonts w:cs="Arial"/>
          <w:b w:val="false"/>
          <w:bCs w:val="false"/>
          <w:szCs w:val="26"/>
        </w:rPr>
        <w:t xml:space="preserve">В случае обращения Заявителя через МФЦ </w:t>
      </w:r>
      <w:r>
        <w:rPr>
          <w:rFonts w:eastAsia="Calibri" w:cs="Arial"/>
          <w:b w:val="false"/>
          <w:bCs w:val="false"/>
          <w:szCs w:val="26"/>
        </w:rPr>
        <w:t xml:space="preserve">проект соглашения о перераспределении земель и (или) земельных участков </w:t>
      </w:r>
      <w:r>
        <w:rPr>
          <w:rFonts w:cs="Arial"/>
          <w:b w:val="false"/>
          <w:bCs w:val="false"/>
          <w:szCs w:val="26"/>
        </w:rPr>
        <w:t>выдается через МФЦ.</w:t>
      </w:r>
      <w:r>
        <w:rPr>
          <w:rFonts w:eastAsia="Calibri" w:cs="Arial"/>
          <w:b w:val="false"/>
          <w:bCs w:val="false"/>
          <w:szCs w:val="26"/>
        </w:rPr>
        <w:t xml:space="preserve"> </w:t>
      </w:r>
    </w:p>
    <w:p>
      <w:pPr>
        <w:pStyle w:val="Normal"/>
        <w:ind w:left="0" w:right="0" w:firstLine="567"/>
        <w:rPr/>
      </w:pPr>
      <w:r>
        <w:rPr>
          <w:rFonts w:cs="Arial"/>
          <w:b w:val="false"/>
          <w:bCs w:val="false"/>
          <w:szCs w:val="26"/>
        </w:rPr>
        <w:t xml:space="preserve">3.7.7. </w:t>
      </w:r>
      <w:r>
        <w:rPr>
          <w:rFonts w:eastAsia="Times New Roman" w:cs="Arial"/>
          <w:b w:val="false"/>
          <w:bCs w:val="false"/>
          <w:szCs w:val="26"/>
          <w:lang w:eastAsia="ru-RU"/>
        </w:rPr>
        <w:t>Должностное лицо, к функциям которого относится выполнение работ по ведению</w:t>
      </w:r>
      <w:r>
        <w:rPr>
          <w:rFonts w:cs="Arial"/>
          <w:b w:val="false"/>
          <w:bCs w:val="false"/>
          <w:szCs w:val="26"/>
        </w:rPr>
        <w:t xml:space="preserve"> электронных слоев дежурной карты, осуществляет </w:t>
      </w:r>
      <w:r>
        <w:rPr>
          <w:rFonts w:eastAsia="Calibri" w:cs="Arial"/>
          <w:b w:val="false"/>
          <w:bCs w:val="false"/>
          <w:szCs w:val="26"/>
        </w:rPr>
        <w:t>в течение 1 календарного дня со дня поступления дела в отдел</w:t>
      </w:r>
      <w:r>
        <w:rPr>
          <w:rFonts w:cs="Arial"/>
          <w:b w:val="false"/>
          <w:bCs w:val="false"/>
          <w:szCs w:val="26"/>
        </w:rPr>
        <w:t xml:space="preserve"> нанесение </w:t>
      </w:r>
      <w:r>
        <w:rPr>
          <w:rFonts w:eastAsia="Calibri" w:cs="Arial"/>
          <w:b w:val="false"/>
          <w:bCs w:val="false"/>
          <w:szCs w:val="26"/>
        </w:rPr>
        <w:t>информации на электронный дежурный план.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3.7.8. Ответственными за выполнение административного действия, входящего в состав административной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 xml:space="preserve"> процедуры,</w:t>
      </w:r>
      <w:r>
        <w:rPr>
          <w:rFonts w:eastAsia="Times New Roman" w:cs="Arial"/>
          <w:b/>
          <w:bCs/>
          <w:color w:val="252525"/>
          <w:szCs w:val="26"/>
          <w:lang w:eastAsia="ru-RU"/>
        </w:rPr>
        <w:t xml:space="preserve"> </w:t>
      </w:r>
      <w:r>
        <w:rPr>
          <w:rFonts w:eastAsia="Calibri" w:cs="Arial"/>
          <w:b w:val="false"/>
          <w:bCs w:val="false"/>
          <w:szCs w:val="26"/>
        </w:rPr>
        <w:t xml:space="preserve">является </w:t>
      </w:r>
      <w:r>
        <w:rPr>
          <w:rFonts w:cs="Arial"/>
          <w:b w:val="false"/>
          <w:bCs w:val="false"/>
          <w:szCs w:val="26"/>
        </w:rPr>
        <w:t xml:space="preserve"> </w:t>
      </w:r>
      <w:r>
        <w:rPr>
          <w:rFonts w:eastAsia="Times New Roman" w:cs="Arial"/>
          <w:b w:val="false"/>
          <w:bCs w:val="false"/>
          <w:szCs w:val="26"/>
          <w:lang w:eastAsia="ru-RU"/>
        </w:rPr>
        <w:t>должностное лицо, к функциям которого относится выполнение работ по ведению</w:t>
      </w:r>
      <w:r>
        <w:rPr>
          <w:rFonts w:cs="Arial"/>
          <w:b w:val="false"/>
          <w:bCs w:val="false"/>
          <w:szCs w:val="26"/>
        </w:rPr>
        <w:t xml:space="preserve"> электронных слоев дежурной карты,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 </w:t>
      </w:r>
      <w:r>
        <w:rPr>
          <w:rFonts w:eastAsia="Calibri" w:cs="Arial"/>
          <w:b w:val="false"/>
          <w:bCs w:val="false"/>
          <w:szCs w:val="26"/>
        </w:rPr>
        <w:t xml:space="preserve">должностное лицо, к функциям которого относится подготовка решений, должностное лицо, к функциям которого относится контроль за осуществлением деятельности в сфере образования земельных участков, </w:t>
      </w:r>
      <w:r>
        <w:rPr>
          <w:rFonts w:cs="Arial"/>
          <w:b w:val="false"/>
          <w:bCs w:val="false"/>
          <w:szCs w:val="26"/>
        </w:rPr>
        <w:t>должностное лицо, уполномоченное на подписание документов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,</w:t>
      </w:r>
      <w:r>
        <w:rPr>
          <w:rFonts w:eastAsia="Calibri" w:cs="Arial"/>
          <w:b w:val="false"/>
          <w:bCs w:val="false"/>
          <w:szCs w:val="26"/>
        </w:rPr>
        <w:t xml:space="preserve"> должностное лицо, к функциям которого относится регистрация, выдача документов</w:t>
      </w:r>
      <w:r>
        <w:rPr>
          <w:rFonts w:eastAsia="Times New Roman" w:cs="Arial"/>
          <w:b w:val="false"/>
          <w:bCs w:val="false"/>
          <w:color w:val="252525"/>
          <w:szCs w:val="26"/>
          <w:lang w:eastAsia="ru-RU"/>
        </w:rPr>
        <w:t>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3.7.9. Максимальный срок подготовки и направления (выдачи) проекта соглашения о перераспределении земель и (или) земельных участков Заявителю составляет 30 календарных дней со дня представления Заявителем кадастрового паспорта земельного участка или земельных участков.</w:t>
      </w:r>
    </w:p>
    <w:p>
      <w:pPr>
        <w:pStyle w:val="Normal"/>
        <w:ind w:left="0" w:right="0" w:firstLine="567"/>
        <w:rPr>
          <w:rFonts w:eastAsia="Calibri" w:cs="Arial"/>
          <w:b w:val="false"/>
          <w:b w:val="false"/>
          <w:bCs w:val="false"/>
          <w:szCs w:val="26"/>
        </w:rPr>
      </w:pPr>
      <w:r>
        <w:rPr>
          <w:rFonts w:eastAsia="Calibri" w:cs="Arial"/>
          <w:b w:val="false"/>
          <w:bCs w:val="false"/>
          <w:szCs w:val="26"/>
        </w:rPr>
        <w:t>3.7.10. Результатом исполнения административной процедуры является подготовка и направление (выдача) Заявителю проекта соглашения о перераспределении земель и (или) земельных участков.</w:t>
      </w:r>
    </w:p>
    <w:p>
      <w:pPr>
        <w:pStyle w:val="Normal"/>
        <w:ind w:left="0" w:right="0" w:firstLine="567"/>
        <w:rPr/>
      </w:pPr>
      <w:r>
        <w:rPr>
          <w:rFonts w:eastAsia="Calibri" w:cs="Arial"/>
          <w:b w:val="false"/>
          <w:bCs w:val="false"/>
          <w:szCs w:val="26"/>
        </w:rPr>
        <w:t>3.7.11.</w:t>
      </w:r>
      <w:r>
        <w:rPr>
          <w:rFonts w:eastAsia="Calibri" w:cs="Arial"/>
          <w:szCs w:val="26"/>
        </w:rPr>
        <w:t xml:space="preserve"> Фиксация результата административной процедуры осуществляется путём занесения информации в электронную базу данных.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jc w:val="center"/>
        <w:rPr>
          <w:rFonts w:cs="Arial"/>
          <w:i/>
          <w:i/>
          <w:szCs w:val="26"/>
        </w:rPr>
      </w:pPr>
      <w:r>
        <w:rPr>
          <w:rFonts w:cs="Arial"/>
          <w:i/>
          <w:szCs w:val="26"/>
        </w:rPr>
        <w:t>3.8. Блок-схема административных процедур</w:t>
      </w:r>
    </w:p>
    <w:p>
      <w:pPr>
        <w:pStyle w:val="Normal"/>
        <w:jc w:val="center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rPr/>
      </w:pPr>
      <w:r>
        <w:rPr>
          <w:rFonts w:cs="Arial"/>
          <w:szCs w:val="26"/>
        </w:rPr>
        <w:t xml:space="preserve">3.8.1. Блок-схема административных процедур представлена </w:t>
      </w:r>
      <w:r>
        <w:rPr>
          <w:rFonts w:cs="Arial"/>
          <w:b w:val="false"/>
          <w:bCs w:val="false"/>
          <w:szCs w:val="26"/>
        </w:rPr>
        <w:t xml:space="preserve">в приложении № 3 </w:t>
      </w:r>
      <w:r>
        <w:rPr>
          <w:rFonts w:cs="Arial"/>
          <w:szCs w:val="26"/>
        </w:rPr>
        <w:t>к настоящему Административному регламенту.</w:t>
      </w:r>
    </w:p>
    <w:p>
      <w:pPr>
        <w:pStyle w:val="Normal"/>
        <w:rPr>
          <w:rFonts w:cs="Arial"/>
          <w:szCs w:val="26"/>
        </w:rPr>
      </w:pPr>
      <w:r>
        <w:rPr>
          <w:rFonts w:cs="Arial"/>
          <w:szCs w:val="26"/>
        </w:rPr>
      </w:r>
    </w:p>
    <w:p>
      <w:pPr>
        <w:pStyle w:val="Normal"/>
        <w:ind w:left="0" w:right="0" w:firstLine="540"/>
        <w:jc w:val="center"/>
        <w:rPr/>
      </w:pPr>
      <w:r>
        <w:rPr>
          <w:rFonts w:eastAsia="Times New Roman" w:cs="Arial"/>
          <w:b/>
          <w:bCs/>
          <w:szCs w:val="26"/>
          <w:lang w:val="en-US" w:eastAsia="ru-RU"/>
        </w:rPr>
        <w:t>IV</w:t>
      </w:r>
      <w:r>
        <w:rPr>
          <w:rFonts w:eastAsia="Times New Roman" w:cs="Arial"/>
          <w:b/>
          <w:bCs/>
          <w:szCs w:val="26"/>
          <w:lang w:eastAsia="ru-RU"/>
        </w:rPr>
        <w:t>. Ф</w:t>
      </w:r>
      <w:r>
        <w:rPr>
          <w:rFonts w:eastAsia="Times New Roman" w:cs="Arial"/>
          <w:b/>
          <w:szCs w:val="26"/>
          <w:lang w:eastAsia="ru-RU"/>
        </w:rPr>
        <w:t xml:space="preserve">ормы контроля за предоставлением </w:t>
      </w:r>
    </w:p>
    <w:p>
      <w:pPr>
        <w:pStyle w:val="Normal"/>
        <w:ind w:left="0" w:right="0" w:firstLine="540"/>
        <w:jc w:val="center"/>
        <w:rPr>
          <w:rFonts w:eastAsia="Times New Roman" w:cs="Arial"/>
          <w:b/>
          <w:b/>
          <w:szCs w:val="26"/>
          <w:lang w:eastAsia="ru-RU"/>
        </w:rPr>
      </w:pPr>
      <w:r>
        <w:rPr>
          <w:rFonts w:eastAsia="Times New Roman" w:cs="Arial"/>
          <w:b/>
          <w:szCs w:val="26"/>
          <w:lang w:eastAsia="ru-RU"/>
        </w:rPr>
        <w:t>государственной услуги</w:t>
      </w:r>
    </w:p>
    <w:p>
      <w:pPr>
        <w:pStyle w:val="Normal"/>
        <w:widowControl w:val="false"/>
        <w:ind w:left="0" w:right="0" w:firstLine="540"/>
        <w:rPr>
          <w:rFonts w:eastAsia="Calibri" w:cs="Arial"/>
          <w:strike/>
          <w:szCs w:val="26"/>
          <w:lang w:eastAsia="ru-RU"/>
        </w:rPr>
      </w:pPr>
      <w:r>
        <w:rPr>
          <w:rFonts w:eastAsia="Calibri" w:cs="Arial"/>
          <w:strike/>
          <w:szCs w:val="26"/>
          <w:lang w:eastAsia="ru-RU"/>
        </w:rPr>
      </w:r>
    </w:p>
    <w:p>
      <w:pPr>
        <w:pStyle w:val="Normal"/>
        <w:ind w:left="0" w:right="0" w:firstLine="540"/>
        <w:rPr/>
      </w:pPr>
      <w:r>
        <w:rPr>
          <w:rFonts w:cs="Arial"/>
          <w:szCs w:val="26"/>
        </w:rPr>
        <w:t>4.1.</w:t>
      </w:r>
      <w:r>
        <w:rPr>
          <w:rFonts w:eastAsia="Calibri" w:cs="Arial"/>
          <w:szCs w:val="26"/>
        </w:rPr>
        <w:t xml:space="preserve"> Контроль за предоставлением государственной услуги осуществляется в форме текущего контроля, а также в форме контроля за полнотой и качеством предоставления государственной услуги.</w:t>
      </w:r>
    </w:p>
    <w:p>
      <w:pPr>
        <w:pStyle w:val="Normal"/>
        <w:ind w:left="0" w:right="0" w:firstLine="540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Задачами контроля являются:</w:t>
      </w:r>
    </w:p>
    <w:p>
      <w:pPr>
        <w:pStyle w:val="Normal"/>
        <w:ind w:left="0" w:right="0" w:firstLine="540"/>
        <w:rPr/>
      </w:pPr>
      <w:r>
        <w:rPr>
          <w:rFonts w:eastAsia="Calibri" w:cs="Arial"/>
          <w:szCs w:val="26"/>
        </w:rPr>
        <w:t xml:space="preserve">соблюдение и исполнение </w:t>
      </w:r>
      <w:r>
        <w:rPr>
          <w:rFonts w:cs="Arial"/>
          <w:szCs w:val="26"/>
        </w:rPr>
        <w:t>государственными гражданскими служащими Департамента</w:t>
      </w:r>
      <w:r>
        <w:rPr>
          <w:rFonts w:eastAsia="Calibri" w:cs="Arial"/>
          <w:szCs w:val="26"/>
        </w:rPr>
        <w:t xml:space="preserve"> положений Административного регламента, порядка и сроков исполнения административных процедур и действий;</w:t>
      </w:r>
    </w:p>
    <w:p>
      <w:pPr>
        <w:pStyle w:val="Normal"/>
        <w:ind w:left="0" w:right="0" w:firstLine="540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выявление, предупреждение, пресечение возможных нарушений прав и законных интересов Заявителей;</w:t>
      </w:r>
    </w:p>
    <w:p>
      <w:pPr>
        <w:pStyle w:val="Normal"/>
        <w:ind w:left="0" w:right="0" w:firstLine="540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>совершенствование процесса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/>
      </w:pPr>
      <w:r>
        <w:rPr>
          <w:rFonts w:cs="Arial"/>
          <w:szCs w:val="26"/>
        </w:rPr>
        <w:t xml:space="preserve">4.2. Текущий контроль осуществляется должностными лицами Департамента, ответственными за предоставление государственной </w:t>
      </w:r>
      <w:r>
        <w:rPr>
          <w:rFonts w:cs="Arial"/>
          <w:b w:val="false"/>
          <w:bCs w:val="false"/>
          <w:szCs w:val="26"/>
        </w:rPr>
        <w:t>услуги,</w:t>
      </w:r>
      <w:r>
        <w:rPr>
          <w:rFonts w:cs="Arial"/>
          <w:szCs w:val="26"/>
        </w:rPr>
        <w:t xml:space="preserve"> путем проведения проверок соблюдения и исполнения государственными гражданскими служащими Департамента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>4.3. Контроль за полнотой и качеством предоставления государственной услуги осуществляется путем проведения плановых и внеплановых проверок.</w:t>
      </w:r>
    </w:p>
    <w:p>
      <w:pPr>
        <w:pStyle w:val="Normal"/>
        <w:ind w:left="0" w:right="0" w:firstLine="540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4.4. Плановые проверки осуществляются в рамках проведения внутреннего мониторинга качества предоставляемой государственной услуги, внеплановые проверки проводятся по конкретному обращению Заявителя.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/>
      </w:pPr>
      <w:r>
        <w:rPr>
          <w:rFonts w:eastAsia="Calibri" w:cs="Arial"/>
          <w:szCs w:val="26"/>
        </w:rPr>
        <w:t xml:space="preserve">4.5. Периодичность проведения плановых </w:t>
      </w:r>
      <w:r>
        <w:rPr>
          <w:rFonts w:eastAsia="Calibri" w:cs="Arial"/>
          <w:b w:val="false"/>
          <w:bCs w:val="false"/>
          <w:szCs w:val="26"/>
        </w:rPr>
        <w:t>проверок</w:t>
      </w:r>
      <w:r>
        <w:rPr>
          <w:rFonts w:eastAsia="Calibri" w:cs="Arial"/>
          <w:szCs w:val="26"/>
        </w:rPr>
        <w:t xml:space="preserve"> устанавливается приказом Департамента.</w:t>
      </w:r>
      <w:r>
        <w:rPr>
          <w:rFonts w:cs="Arial"/>
          <w:szCs w:val="26"/>
        </w:rPr>
        <w:t xml:space="preserve"> 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>
          <w:rFonts w:cs="Arial"/>
          <w:szCs w:val="26"/>
        </w:rPr>
      </w:pPr>
      <w:r>
        <w:rPr>
          <w:rFonts w:cs="Arial"/>
          <w:szCs w:val="26"/>
        </w:rPr>
        <w:t>4.6. Государственные гражданские служащие Департамента, к полномочиям которых относится предоставление государственной услуги, в случае ненадлежащего исполнения служебных обязанностей, совершения противоправных действий (бездействие) несут ответственность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left="0" w:right="0" w:firstLine="540"/>
        <w:outlineLvl w:val="2"/>
        <w:rPr>
          <w:rFonts w:cs="Arial"/>
          <w:szCs w:val="26"/>
        </w:rPr>
      </w:pPr>
      <w:r>
        <w:rPr>
          <w:rFonts w:cs="Arial"/>
          <w:szCs w:val="26"/>
        </w:rPr>
        <w:t>4.7. Общественный контроль за исполнением административных процедур по предоставлению государственной услуги со стороны граждан осуществляется в порядке, установленном Федеральным законом от 21.07.2014 N 212-ФЗ «Об основах общественного контроля в Российской Федерации».</w:t>
      </w:r>
    </w:p>
    <w:p>
      <w:pPr>
        <w:pStyle w:val="Normal"/>
        <w:ind w:left="0" w:right="0" w:hanging="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</w:r>
    </w:p>
    <w:p>
      <w:pPr>
        <w:pStyle w:val="Normal"/>
        <w:ind w:left="0" w:right="0" w:firstLine="720"/>
        <w:jc w:val="center"/>
        <w:rPr/>
      </w:pPr>
      <w:r>
        <w:rPr>
          <w:rFonts w:eastAsia="Times New Roman" w:cs="Arial"/>
          <w:b/>
          <w:szCs w:val="26"/>
          <w:lang w:val="en-US" w:eastAsia="ru-RU"/>
        </w:rPr>
        <w:t>V</w:t>
      </w:r>
      <w:r>
        <w:rPr>
          <w:rFonts w:eastAsia="Times New Roman" w:cs="Arial"/>
          <w:b/>
          <w:bCs/>
          <w:szCs w:val="26"/>
          <w:lang w:eastAsia="ru-RU"/>
        </w:rPr>
        <w:t xml:space="preserve">. </w:t>
      </w:r>
      <w:r>
        <w:rPr>
          <w:rFonts w:cs="Arial"/>
          <w:b/>
          <w:bCs/>
          <w:szCs w:val="26"/>
        </w:rPr>
        <w:t xml:space="preserve">Досудебный (внесудебный) порядок обжалования решений и действий (бездействие) Департамента, а также должностных лиц Департамента 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firstLine="567"/>
        <w:jc w:val="center"/>
        <w:outlineLvl w:val="0"/>
        <w:rPr>
          <w:rFonts w:eastAsia="Times New Roman" w:cs="Arial"/>
          <w:i/>
          <w:i/>
          <w:szCs w:val="26"/>
          <w:lang w:eastAsia="ru-RU"/>
        </w:rPr>
      </w:pPr>
      <w:r>
        <w:rPr>
          <w:rFonts w:eastAsia="Times New Roman" w:cs="Arial"/>
          <w:i/>
          <w:szCs w:val="26"/>
          <w:lang w:eastAsia="ru-RU"/>
        </w:rPr>
        <w:t>5. 1. Предмет жалобы</w:t>
      </w:r>
    </w:p>
    <w:p>
      <w:pPr>
        <w:pStyle w:val="Normal"/>
        <w:numPr>
          <w:ilvl w:val="0"/>
          <w:numId w:val="0"/>
        </w:numPr>
        <w:ind w:left="0" w:right="0" w:firstLine="567"/>
        <w:jc w:val="center"/>
        <w:outlineLvl w:val="0"/>
        <w:rPr>
          <w:rFonts w:eastAsia="Times New Roman" w:cs="Arial"/>
          <w:i/>
          <w:i/>
          <w:szCs w:val="26"/>
          <w:lang w:eastAsia="ru-RU"/>
        </w:rPr>
      </w:pPr>
      <w:r>
        <w:rPr>
          <w:rFonts w:eastAsia="Times New Roman" w:cs="Arial"/>
          <w:i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5.1.1. Заявители имеют право: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/>
      </w:pPr>
      <w:r>
        <w:rPr>
          <w:rFonts w:eastAsia="Times New Roman" w:cs="Arial"/>
          <w:szCs w:val="26"/>
          <w:lang w:eastAsia="ru-RU"/>
        </w:rPr>
        <w:t>на обжалование решений, принятых в ходе предоставления государственных услуг, действий (бездействие) Департамента, должностных лиц Департамента, участвующих в предоставлении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 </w:t>
      </w:r>
      <w:r>
        <w:rPr>
          <w:rFonts w:eastAsia="Times New Roman" w:cs="Arial"/>
          <w:b w:val="false"/>
          <w:bCs w:val="false"/>
          <w:strike w:val="false"/>
          <w:dstrike w:val="false"/>
          <w:szCs w:val="26"/>
          <w:lang w:eastAsia="ru-RU"/>
        </w:rPr>
        <w:t xml:space="preserve">услуги, </w:t>
      </w:r>
      <w:r>
        <w:rPr>
          <w:rFonts w:eastAsia="Times New Roman" w:cs="Arial"/>
          <w:szCs w:val="26"/>
          <w:lang w:eastAsia="ru-RU"/>
        </w:rPr>
        <w:t>в досудебном (внесудебном) порядке;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на получение информации и документов, необходимых для обоснования жалобы. 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5.1.2. Жалоба Заявителя должна содержать следующую информацию: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наименование Департамента, предоставляющего государственную услугу, либо фамилию, имя, отчество (последнее - при наличии) должностного лица Департамента, государственного гражданского служащего Департамента, решения и действия (бездействие) которых обжалуются;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/>
      </w:pPr>
      <w:r>
        <w:rPr>
          <w:rFonts w:eastAsia="Times New Roman" w:cs="Arial"/>
          <w:szCs w:val="26"/>
          <w:lang w:eastAsia="ru-RU"/>
        </w:rPr>
        <w:t xml:space="preserve">сведения об обжалуемых решениях и действиях (бездействии) Департамента, предоставляющего государственную услугу, должностного лица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Департамента </w:t>
      </w:r>
      <w:r>
        <w:rPr>
          <w:rFonts w:eastAsia="Times New Roman" w:cs="Arial"/>
          <w:szCs w:val="26"/>
          <w:lang w:eastAsia="ru-RU"/>
        </w:rPr>
        <w:t xml:space="preserve">либо государственного гражданского служащего Департамента; 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/>
      </w:pPr>
      <w:r>
        <w:rPr>
          <w:rFonts w:eastAsia="Times New Roman" w:cs="Arial"/>
          <w:szCs w:val="26"/>
          <w:lang w:eastAsia="ru-RU"/>
        </w:rPr>
        <w:t xml:space="preserve">доводы, на основании которых Заявитель не согласен с решением и действием (бездействием) Департамента, предоставляющего государственную услугу, должностного лица </w:t>
      </w:r>
      <w:r>
        <w:rPr>
          <w:rFonts w:eastAsia="Times New Roman" w:cs="Arial"/>
          <w:b w:val="false"/>
          <w:bCs w:val="false"/>
          <w:szCs w:val="26"/>
          <w:lang w:eastAsia="ru-RU"/>
        </w:rPr>
        <w:t xml:space="preserve">Департамента </w:t>
      </w:r>
      <w:r>
        <w:rPr>
          <w:rFonts w:eastAsia="Times New Roman" w:cs="Arial"/>
          <w:szCs w:val="26"/>
          <w:lang w:eastAsia="ru-RU"/>
        </w:rPr>
        <w:t>либо государственного гражданского служащего Департамента. Заявителем могут быть представлены документы (при наличии), подтверждающие его доводы, либо их копии.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/>
      </w:pPr>
      <w:r>
        <w:rPr>
          <w:rFonts w:eastAsia="Times New Roman" w:cs="Arial"/>
          <w:szCs w:val="26"/>
          <w:lang w:eastAsia="ru-RU"/>
        </w:rPr>
        <w:t xml:space="preserve">5.1.3. Жалоба регистрируется не позднее рабочего дня, следующего за днем ее </w:t>
      </w:r>
      <w:r>
        <w:rPr>
          <w:rFonts w:eastAsia="Times New Roman" w:cs="Arial"/>
          <w:b w:val="false"/>
          <w:bCs w:val="false"/>
          <w:strike w:val="false"/>
          <w:dstrike w:val="false"/>
          <w:szCs w:val="26"/>
          <w:lang w:eastAsia="ru-RU"/>
        </w:rPr>
        <w:t>поступления,</w:t>
      </w:r>
      <w:r>
        <w:rPr>
          <w:rFonts w:eastAsia="Times New Roman" w:cs="Arial"/>
          <w:szCs w:val="26"/>
          <w:lang w:eastAsia="ru-RU"/>
        </w:rPr>
        <w:t xml:space="preserve"> и передается в день регистрации на рассмотрение директору </w:t>
      </w:r>
      <w:r>
        <w:rPr>
          <w:rFonts w:eastAsia="Times New Roman" w:cs="Arial"/>
          <w:b w:val="false"/>
          <w:bCs w:val="false"/>
          <w:szCs w:val="26"/>
          <w:lang w:eastAsia="ru-RU"/>
        </w:rPr>
        <w:t>Департамента</w:t>
      </w:r>
      <w:r>
        <w:rPr>
          <w:rFonts w:eastAsia="Times New Roman" w:cs="Arial"/>
          <w:szCs w:val="26"/>
          <w:lang w:eastAsia="ru-RU"/>
        </w:rPr>
        <w:t xml:space="preserve"> либо уполномоченному на рассмотрение жалобы должностному лицу. 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5.1.4. Основания для приостановления рассмотрения жалобы отсутствуют.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5.1.5. Жалоба может быть подана Заявителем через МФЦ.</w:t>
      </w:r>
    </w:p>
    <w:p>
      <w:pPr>
        <w:pStyle w:val="Normal"/>
        <w:ind w:left="0" w:right="0" w:firstLine="567"/>
        <w:rPr/>
      </w:pPr>
      <w:r>
        <w:rPr>
          <w:rFonts w:eastAsia="Times New Roman" w:cs="Arial"/>
          <w:szCs w:val="26"/>
          <w:lang w:eastAsia="ru-RU"/>
        </w:rPr>
        <w:t xml:space="preserve">В случае поступления в МФЦ жалобы на нарушение Департаментом порядка предоставления государственной </w:t>
      </w:r>
      <w:r>
        <w:rPr>
          <w:rFonts w:eastAsia="Times New Roman" w:cs="Arial"/>
          <w:b w:val="false"/>
          <w:bCs w:val="false"/>
          <w:szCs w:val="26"/>
          <w:lang w:eastAsia="ru-RU"/>
        </w:rPr>
        <w:t>услуги</w:t>
      </w:r>
      <w:r>
        <w:rPr>
          <w:rFonts w:eastAsia="Times New Roman" w:cs="Arial"/>
          <w:szCs w:val="26"/>
          <w:lang w:eastAsia="ru-RU"/>
        </w:rPr>
        <w:t xml:space="preserve"> жалоба регистрируется в МФЦ не позднее рабочего дня, следующего за днем ее </w:t>
      </w:r>
      <w:r>
        <w:rPr>
          <w:rFonts w:eastAsia="Times New Roman" w:cs="Arial"/>
          <w:b w:val="false"/>
          <w:bCs w:val="false"/>
          <w:szCs w:val="26"/>
          <w:lang w:eastAsia="ru-RU"/>
        </w:rPr>
        <w:t>поступления,</w:t>
      </w:r>
      <w:r>
        <w:rPr>
          <w:rFonts w:eastAsia="Times New Roman" w:cs="Arial"/>
          <w:b/>
          <w:bCs/>
          <w:szCs w:val="26"/>
          <w:lang w:eastAsia="ru-RU"/>
        </w:rPr>
        <w:t xml:space="preserve"> </w:t>
      </w:r>
      <w:r>
        <w:rPr>
          <w:rFonts w:eastAsia="Times New Roman" w:cs="Arial"/>
          <w:szCs w:val="26"/>
          <w:lang w:eastAsia="ru-RU"/>
        </w:rPr>
        <w:t xml:space="preserve">и направляется в Департамент в порядке и в сроки, которые предусмотрены соглашением о взаимодействии между МФЦ и </w:t>
      </w:r>
      <w:r>
        <w:rPr>
          <w:rFonts w:eastAsia="Times New Roman" w:cs="Arial"/>
          <w:b w:val="false"/>
          <w:bCs w:val="false"/>
          <w:szCs w:val="26"/>
          <w:lang w:eastAsia="ru-RU"/>
        </w:rPr>
        <w:t>Департаментом,</w:t>
      </w:r>
      <w:r>
        <w:rPr>
          <w:rFonts w:eastAsia="Times New Roman" w:cs="Arial"/>
          <w:szCs w:val="26"/>
          <w:lang w:eastAsia="ru-RU"/>
        </w:rPr>
        <w:t xml:space="preserve"> с уведомлением Заявителя, направившего жалобу, о ее переадресации.</w:t>
      </w:r>
    </w:p>
    <w:p>
      <w:pPr>
        <w:pStyle w:val="Normal"/>
        <w:ind w:left="0" w:right="0" w:hanging="0"/>
        <w:jc w:val="center"/>
        <w:rPr>
          <w:rFonts w:eastAsia="Times New Roman" w:cs="Arial"/>
          <w:i/>
          <w:i/>
          <w:strike/>
          <w:szCs w:val="26"/>
          <w:lang w:eastAsia="ru-RU"/>
        </w:rPr>
      </w:pPr>
      <w:r>
        <w:rPr>
          <w:rFonts w:eastAsia="Times New Roman" w:cs="Arial"/>
          <w:i/>
          <w:strike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ind w:left="0" w:right="0" w:firstLine="567"/>
        <w:jc w:val="center"/>
        <w:outlineLvl w:val="0"/>
        <w:rPr>
          <w:rFonts w:eastAsia="Times New Roman" w:cs="Arial"/>
          <w:i/>
          <w:i/>
          <w:szCs w:val="26"/>
          <w:lang w:eastAsia="ru-RU"/>
        </w:rPr>
      </w:pPr>
      <w:r>
        <w:rPr>
          <w:rFonts w:eastAsia="Times New Roman" w:cs="Arial"/>
          <w:i/>
          <w:szCs w:val="26"/>
          <w:lang w:eastAsia="ru-RU"/>
        </w:rPr>
        <w:t>5.2. Сроки рассмотрения жалобы</w:t>
      </w:r>
    </w:p>
    <w:p>
      <w:pPr>
        <w:pStyle w:val="Normal"/>
        <w:numPr>
          <w:ilvl w:val="0"/>
          <w:numId w:val="0"/>
        </w:numPr>
        <w:ind w:left="0" w:right="0" w:firstLine="567"/>
        <w:outlineLvl w:val="0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</w:r>
    </w:p>
    <w:p>
      <w:pPr>
        <w:sectPr>
          <w:type w:val="nextPage"/>
          <w:pgSz w:w="11906" w:h="16838"/>
          <w:pgMar w:left="1134" w:right="851" w:header="0" w:top="851" w:footer="0" w:bottom="851" w:gutter="0"/>
          <w:pgNumType w:fmt="decimal"/>
          <w:formProt w:val="false"/>
          <w:textDirection w:val="lrTb"/>
          <w:docGrid w:type="default" w:linePitch="240" w:charSpace="4294957055"/>
        </w:sectPr>
        <w:pStyle w:val="Normal"/>
        <w:ind w:left="0" w:right="0" w:firstLine="567"/>
        <w:jc w:val="both"/>
        <w:rPr/>
      </w:pPr>
      <w:r>
        <w:rPr>
          <w:rFonts w:eastAsia="Times New Roman" w:cs="Arial"/>
          <w:szCs w:val="26"/>
          <w:lang w:eastAsia="ru-RU"/>
        </w:rPr>
        <w:t>5.2.1. Поступившая в Департамент жалоба на нарушение порядка предоставления государственной услуги подлежит рассмотрению директором Департамента  либо должностным лицом, наделенным полномочиями по рассмотрению жалоб, в течение пятнадцати рабочих дней со дня ее регистрации в Департаменте,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hanging="0"/>
        <w:jc w:val="right"/>
        <w:rPr/>
      </w:pPr>
      <w:r>
        <w:rPr>
          <w:rFonts w:eastAsia="Times New Roman" w:cs="Arial"/>
          <w:sz w:val="22"/>
          <w:szCs w:val="20"/>
          <w:lang w:eastAsia="ru-RU"/>
        </w:rPr>
        <w:t>Приложение №1</w:t>
      </w:r>
    </w:p>
    <w:p>
      <w:pPr>
        <w:pStyle w:val="Normal"/>
        <w:ind w:hanging="0"/>
        <w:jc w:val="right"/>
        <w:rPr/>
      </w:pPr>
      <w:r>
        <w:rPr>
          <w:rFonts w:eastAsia="Times New Roman" w:cs="Arial"/>
          <w:sz w:val="22"/>
          <w:szCs w:val="20"/>
          <w:lang w:eastAsia="ru-RU"/>
        </w:rPr>
        <w:t>к Административному регламенту</w:t>
      </w:r>
    </w:p>
    <w:p>
      <w:pPr>
        <w:pStyle w:val="Normal"/>
        <w:ind w:hanging="0"/>
        <w:jc w:val="right"/>
        <w:rPr/>
      </w:pPr>
      <w:r>
        <w:rPr>
          <w:rFonts w:eastAsia="Times New Roman" w:cs="Arial"/>
          <w:sz w:val="22"/>
          <w:szCs w:val="20"/>
          <w:lang w:eastAsia="ru-RU"/>
        </w:rPr>
        <w:t xml:space="preserve">предоставления Департаментом имущественных </w:t>
      </w:r>
    </w:p>
    <w:p>
      <w:pPr>
        <w:pStyle w:val="Normal"/>
        <w:ind w:hanging="0"/>
        <w:jc w:val="right"/>
        <w:rPr/>
      </w:pPr>
      <w:r>
        <w:rPr>
          <w:rFonts w:eastAsia="Times New Roman" w:cs="Arial"/>
          <w:sz w:val="22"/>
          <w:szCs w:val="20"/>
          <w:lang w:eastAsia="ru-RU"/>
        </w:rPr>
        <w:t xml:space="preserve">отношений Тюменской области государственной </w:t>
      </w:r>
    </w:p>
    <w:p>
      <w:pPr>
        <w:pStyle w:val="Normal"/>
        <w:ind w:hanging="0"/>
        <w:jc w:val="right"/>
        <w:rPr/>
      </w:pPr>
      <w:r>
        <w:rPr>
          <w:rFonts w:eastAsia="Times New Roman" w:cs="Arial"/>
          <w:sz w:val="22"/>
          <w:szCs w:val="20"/>
          <w:lang w:eastAsia="ru-RU"/>
        </w:rPr>
        <w:t>услуги «Рассмотрение заявлений</w:t>
      </w:r>
    </w:p>
    <w:p>
      <w:pPr>
        <w:pStyle w:val="Normal"/>
        <w:ind w:hanging="0"/>
        <w:jc w:val="right"/>
        <w:rPr/>
      </w:pPr>
      <w:r>
        <w:rPr>
          <w:rFonts w:eastAsia="Times New Roman" w:cs="Arial"/>
          <w:sz w:val="22"/>
          <w:szCs w:val="20"/>
          <w:lang w:eastAsia="ru-RU"/>
        </w:rPr>
        <w:t xml:space="preserve"> </w:t>
      </w:r>
      <w:r>
        <w:rPr>
          <w:rFonts w:eastAsia="Times New Roman" w:cs="Arial"/>
          <w:sz w:val="22"/>
          <w:szCs w:val="20"/>
          <w:lang w:eastAsia="ru-RU"/>
        </w:rPr>
        <w:t>о перераспределении земель и</w:t>
      </w:r>
    </w:p>
    <w:p>
      <w:pPr>
        <w:pStyle w:val="Normal"/>
        <w:ind w:hanging="0"/>
        <w:jc w:val="right"/>
        <w:rPr/>
      </w:pPr>
      <w:r>
        <w:rPr>
          <w:rFonts w:eastAsia="Times New Roman" w:cs="Arial"/>
          <w:sz w:val="22"/>
          <w:szCs w:val="20"/>
          <w:lang w:eastAsia="ru-RU"/>
        </w:rPr>
        <w:t xml:space="preserve"> </w:t>
      </w:r>
      <w:r>
        <w:rPr>
          <w:rFonts w:eastAsia="Times New Roman" w:cs="Arial"/>
          <w:sz w:val="22"/>
          <w:szCs w:val="20"/>
          <w:lang w:eastAsia="ru-RU"/>
        </w:rPr>
        <w:t xml:space="preserve">(или) земельных участков, заключение </w:t>
      </w:r>
    </w:p>
    <w:p>
      <w:pPr>
        <w:pStyle w:val="Normal"/>
        <w:ind w:hanging="0"/>
        <w:jc w:val="right"/>
        <w:rPr/>
      </w:pPr>
      <w:r>
        <w:rPr>
          <w:rFonts w:eastAsia="Times New Roman" w:cs="Arial"/>
          <w:sz w:val="22"/>
          <w:szCs w:val="20"/>
          <w:lang w:eastAsia="ru-RU"/>
        </w:rPr>
        <w:t xml:space="preserve">соглашений о перераспределении </w:t>
      </w:r>
    </w:p>
    <w:p>
      <w:pPr>
        <w:pStyle w:val="Normal"/>
        <w:ind w:hanging="0"/>
        <w:jc w:val="right"/>
        <w:rPr/>
      </w:pPr>
      <w:r>
        <w:rPr>
          <w:rFonts w:eastAsia="Times New Roman" w:cs="Arial"/>
          <w:sz w:val="22"/>
          <w:szCs w:val="20"/>
          <w:lang w:eastAsia="ru-RU"/>
        </w:rPr>
        <w:t>земель и (или) земельных участков»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/>
      </w:pPr>
      <w:r>
        <w:rPr>
          <w:rFonts w:eastAsia="Times New Roman" w:cs="Arial"/>
          <w:b/>
          <w:sz w:val="22"/>
          <w:lang w:eastAsia="ru-RU"/>
        </w:rPr>
        <w:t>Бланк заявления для граждан</w:t>
      </w:r>
    </w:p>
    <w:p>
      <w:pPr>
        <w:pStyle w:val="Normal"/>
        <w:ind w:left="5040" w:hanging="0"/>
        <w:jc w:val="right"/>
        <w:rPr>
          <w:rFonts w:ascii="Times New Roman" w:hAnsi="Times New Roman" w:eastAsia="Times New Roman" w:cs="Times New Roman"/>
          <w:sz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lang w:eastAsia="ru-RU"/>
        </w:rPr>
      </w:r>
    </w:p>
    <w:p>
      <w:pPr>
        <w:pStyle w:val="Normal"/>
        <w:ind w:left="6372" w:hanging="0"/>
        <w:jc w:val="right"/>
        <w:rPr/>
      </w:pPr>
      <w:r>
        <w:rPr>
          <w:rFonts w:eastAsia="Times New Roman" w:cs="Arial"/>
          <w:b w:val="false"/>
          <w:bCs w:val="false"/>
          <w:strike w:val="false"/>
          <w:dstrike w:val="false"/>
          <w:sz w:val="22"/>
          <w:lang w:eastAsia="ru-RU"/>
        </w:rPr>
        <w:t>Заместителю Губернатора Тюменской области,  директору</w:t>
      </w:r>
      <w:r>
        <w:rPr>
          <w:rFonts w:eastAsia="Times New Roman" w:cs="Arial"/>
          <w:sz w:val="22"/>
          <w:lang w:eastAsia="ru-RU"/>
        </w:rPr>
        <w:t xml:space="preserve"> Департамента имущественных отношений Тюменской области </w:t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center"/>
        <w:rPr/>
      </w:pPr>
      <w:r>
        <w:rPr>
          <w:rFonts w:eastAsia="Times New Roman" w:cs="Arial"/>
          <w:sz w:val="22"/>
          <w:lang w:eastAsia="ru-RU"/>
        </w:rPr>
        <w:t>ЗАЯВЛЕНИЕ</w:t>
      </w:r>
    </w:p>
    <w:p>
      <w:pPr>
        <w:pStyle w:val="Normal"/>
        <w:ind w:hanging="0"/>
        <w:jc w:val="center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tbl>
      <w:tblPr>
        <w:tblW w:w="9924" w:type="dxa"/>
        <w:jc w:val="left"/>
        <w:tblInd w:w="-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91"/>
        <w:gridCol w:w="131"/>
        <w:gridCol w:w="569"/>
        <w:gridCol w:w="1702"/>
        <w:gridCol w:w="718"/>
        <w:gridCol w:w="1415"/>
        <w:gridCol w:w="2"/>
        <w:gridCol w:w="732"/>
        <w:gridCol w:w="970"/>
        <w:gridCol w:w="253"/>
        <w:gridCol w:w="1022"/>
        <w:gridCol w:w="752"/>
        <w:gridCol w:w="1266"/>
      </w:tblGrid>
      <w:tr>
        <w:trPr/>
        <w:tc>
          <w:tcPr>
            <w:tcW w:w="99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СВЕДЕНИЯ О ЗАЯВИТЕЛЕ</w:t>
            </w:r>
          </w:p>
        </w:tc>
      </w:tr>
      <w:tr>
        <w:trPr/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eastAsia="Lucida Sans Unicode" w:cs="Arial"/>
                <w:sz w:val="22"/>
                <w:lang w:eastAsia="ar-SA"/>
              </w:rPr>
              <w:t>1.</w:t>
            </w:r>
          </w:p>
        </w:tc>
        <w:tc>
          <w:tcPr>
            <w:tcW w:w="2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Фамилия (полностью)</w:t>
            </w:r>
          </w:p>
        </w:tc>
        <w:tc>
          <w:tcPr>
            <w:tcW w:w="71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3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2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Имя (полностью)</w:t>
            </w:r>
          </w:p>
        </w:tc>
        <w:tc>
          <w:tcPr>
            <w:tcW w:w="71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513" w:hRule="atLeast"/>
        </w:trPr>
        <w:tc>
          <w:tcPr>
            <w:tcW w:w="3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2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Отчество (полностью, при наличии)</w:t>
            </w:r>
          </w:p>
        </w:tc>
        <w:tc>
          <w:tcPr>
            <w:tcW w:w="71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322" w:hRule="atLeast"/>
        </w:trPr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eastAsia="Lucida Sans Unicode" w:cs="Arial"/>
                <w:sz w:val="22"/>
                <w:lang w:eastAsia="ar-SA"/>
              </w:rPr>
              <w:t>2.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Вид документа удостоверяющего личность</w:t>
            </w:r>
          </w:p>
        </w:tc>
        <w:tc>
          <w:tcPr>
            <w:tcW w:w="28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Серия</w:t>
            </w:r>
          </w:p>
        </w:tc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Номер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 выдачи</w:t>
            </w:r>
          </w:p>
        </w:tc>
      </w:tr>
      <w:tr>
        <w:trPr>
          <w:trHeight w:val="259" w:hRule="atLeast"/>
        </w:trPr>
        <w:tc>
          <w:tcPr>
            <w:tcW w:w="3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240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286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3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2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Кем выдан</w:t>
            </w:r>
          </w:p>
        </w:tc>
        <w:tc>
          <w:tcPr>
            <w:tcW w:w="71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3.</w:t>
            </w:r>
          </w:p>
        </w:tc>
        <w:tc>
          <w:tcPr>
            <w:tcW w:w="2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Место жительства</w:t>
            </w:r>
          </w:p>
        </w:tc>
        <w:tc>
          <w:tcPr>
            <w:tcW w:w="71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4.</w:t>
            </w:r>
          </w:p>
        </w:tc>
        <w:tc>
          <w:tcPr>
            <w:tcW w:w="2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Почтовый адрес</w:t>
            </w:r>
          </w:p>
        </w:tc>
        <w:tc>
          <w:tcPr>
            <w:tcW w:w="71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5.</w:t>
            </w:r>
          </w:p>
        </w:tc>
        <w:tc>
          <w:tcPr>
            <w:tcW w:w="2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Телефон для связи</w:t>
            </w:r>
          </w:p>
        </w:tc>
        <w:tc>
          <w:tcPr>
            <w:tcW w:w="71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6.</w:t>
            </w:r>
          </w:p>
        </w:tc>
        <w:tc>
          <w:tcPr>
            <w:tcW w:w="2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Адрес электронной почты</w:t>
            </w:r>
          </w:p>
        </w:tc>
        <w:tc>
          <w:tcPr>
            <w:tcW w:w="71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7.</w:t>
            </w:r>
          </w:p>
        </w:tc>
        <w:tc>
          <w:tcPr>
            <w:tcW w:w="62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7050" w:leader="none"/>
              </w:tabs>
              <w:ind w:hanging="0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rFonts w:eastAsia="Times New Roman" w:cs="Arial"/>
                <w:sz w:val="22"/>
                <w:lang w:eastAsia="ru-RU"/>
              </w:rPr>
              <w:t>&lt;1&gt;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</w:t>
            </w:r>
          </w:p>
        </w:tc>
        <w:tc>
          <w:tcPr>
            <w:tcW w:w="32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8.</w:t>
            </w:r>
          </w:p>
        </w:tc>
        <w:tc>
          <w:tcPr>
            <w:tcW w:w="62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rFonts w:eastAsia="Times New Roman" w:cs="Arial"/>
                <w:sz w:val="22"/>
                <w:lang w:eastAsia="ru-RU"/>
              </w:rPr>
              <w:t>&lt;2&gt;</w:t>
            </w:r>
          </w:p>
        </w:tc>
        <w:tc>
          <w:tcPr>
            <w:tcW w:w="32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99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ИНЫЕ СВЕДЕНИЯ</w:t>
            </w:r>
          </w:p>
        </w:tc>
      </w:tr>
      <w:tr>
        <w:trPr>
          <w:trHeight w:val="350" w:hRule="atLeast"/>
        </w:trPr>
        <w:tc>
          <w:tcPr>
            <w:tcW w:w="99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Прошу перераспределить земли и (или) земельные участки</w:t>
            </w:r>
          </w:p>
        </w:tc>
      </w:tr>
      <w:tr>
        <w:trPr>
          <w:trHeight w:val="680" w:hRule="atLeast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9.</w:t>
            </w:r>
          </w:p>
        </w:tc>
        <w:tc>
          <w:tcPr>
            <w:tcW w:w="2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Кадастровый номер земельного участка или кадастровые номера земельных участков</w:t>
            </w:r>
          </w:p>
        </w:tc>
        <w:tc>
          <w:tcPr>
            <w:tcW w:w="64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sz w:val="22"/>
                <w:lang w:eastAsia="ar-SA"/>
              </w:rPr>
            </w:r>
          </w:p>
        </w:tc>
      </w:tr>
      <w:tr>
        <w:trPr>
          <w:trHeight w:val="587" w:hRule="atLeast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10.</w:t>
            </w:r>
          </w:p>
        </w:tc>
        <w:tc>
          <w:tcPr>
            <w:tcW w:w="2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Адрес (местоположение)</w:t>
            </w:r>
            <w:r>
              <w:rPr>
                <w:rFonts w:eastAsia="Times New Roman" w:cs="Arial"/>
                <w:sz w:val="22"/>
                <w:lang w:eastAsia="ru-RU"/>
              </w:rPr>
              <w:t xml:space="preserve"> &lt;3&gt;</w:t>
            </w:r>
          </w:p>
        </w:tc>
        <w:tc>
          <w:tcPr>
            <w:tcW w:w="64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sz w:val="22"/>
                <w:lang w:eastAsia="ar-SA"/>
              </w:rPr>
            </w:r>
          </w:p>
        </w:tc>
      </w:tr>
      <w:tr>
        <w:trPr>
          <w:trHeight w:val="360" w:hRule="atLeast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11.</w:t>
            </w:r>
          </w:p>
        </w:tc>
        <w:tc>
          <w:tcPr>
            <w:tcW w:w="2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ind w:hanging="0"/>
              <w:rPr/>
            </w:pPr>
            <w:r>
              <w:rPr>
                <w:rFonts w:eastAsia="Calibri" w:cs="Arial"/>
                <w:sz w:val="22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 &lt;4&gt;</w:t>
            </w:r>
          </w:p>
        </w:tc>
        <w:tc>
          <w:tcPr>
            <w:tcW w:w="64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12.</w:t>
            </w:r>
          </w:p>
        </w:tc>
        <w:tc>
          <w:tcPr>
            <w:tcW w:w="94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/>
            </w:pPr>
            <w:r>
              <w:rPr>
                <w:rFonts w:eastAsia="Times New Roman" w:cs="Arial"/>
                <w:sz w:val="22"/>
                <w:lang w:eastAsia="ru-RU"/>
              </w:rPr>
              <w:t>Способ предоставления результатов рассмотрения заявления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:</w:t>
            </w:r>
          </w:p>
        </w:tc>
      </w:tr>
      <w:tr>
        <w:trPr>
          <w:trHeight w:val="324" w:hRule="atLeast"/>
        </w:trPr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8832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/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                             </w:t>
            </w:r>
          </w:p>
        </w:tc>
      </w:tr>
      <w:tr>
        <w:trPr>
          <w:trHeight w:val="324" w:hRule="atLeast"/>
        </w:trPr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383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/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4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324" w:hRule="atLeast"/>
        </w:trPr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383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/>
            </w:pPr>
            <w:r>
              <w:rPr>
                <w:rFonts w:eastAsia="Times New Roman" w:cs="Arial"/>
                <w:sz w:val="22"/>
                <w:lang w:eastAsia="ru-RU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почты&lt;5&gt;:</w:t>
            </w:r>
          </w:p>
        </w:tc>
        <w:tc>
          <w:tcPr>
            <w:tcW w:w="4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575" w:hRule="atLeast"/>
        </w:trPr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5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383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/>
            </w:pPr>
            <w:r>
              <w:rPr>
                <w:rFonts w:eastAsia="Times New Roman" w:cs="Arial"/>
                <w:sz w:val="22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почты&lt;6&gt;:</w:t>
            </w:r>
          </w:p>
        </w:tc>
        <w:tc>
          <w:tcPr>
            <w:tcW w:w="49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left="-136" w:firstLine="136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13.</w:t>
            </w:r>
          </w:p>
        </w:tc>
        <w:tc>
          <w:tcPr>
            <w:tcW w:w="44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Способ уведомления о результате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оказания государственной услуги:</w:t>
            </w:r>
          </w:p>
        </w:tc>
        <w:tc>
          <w:tcPr>
            <w:tcW w:w="49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14.</w:t>
            </w:r>
          </w:p>
        </w:tc>
        <w:tc>
          <w:tcPr>
            <w:tcW w:w="94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Примечание </w:t>
            </w:r>
            <w:r>
              <w:rPr>
                <w:rFonts w:eastAsia="Times New Roman" w:cs="Arial"/>
                <w:sz w:val="22"/>
                <w:lang w:eastAsia="ru-RU"/>
              </w:rPr>
              <w:t>&lt;7&gt;</w:t>
            </w:r>
          </w:p>
        </w:tc>
      </w:tr>
      <w:tr>
        <w:trPr/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94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94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94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72" w:hRule="atLeast"/>
        </w:trPr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94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15.</w:t>
            </w:r>
          </w:p>
        </w:tc>
        <w:tc>
          <w:tcPr>
            <w:tcW w:w="94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>
            <w:pPr>
              <w:pStyle w:val="Normal"/>
              <w:ind w:firstLine="567"/>
              <w:rPr/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eastAsia="Times New Roman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и иных сведений, предоставленных мною в Департамент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в целях исполнения Департаментом государственной услуги. </w:t>
            </w:r>
          </w:p>
          <w:p>
            <w:pPr>
              <w:pStyle w:val="Normal"/>
              <w:ind w:firstLine="567"/>
              <w:rPr/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>
            <w:pPr>
              <w:pStyle w:val="Normal"/>
              <w:ind w:firstLine="720"/>
              <w:rPr/>
            </w:pPr>
            <w:r>
              <w:rPr>
                <w:rFonts w:eastAsia="Calibri" w:cs="Arial"/>
                <w:sz w:val="20"/>
                <w:szCs w:val="20"/>
                <w:lang w:eastAsia="ru-RU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>
            <w:pPr>
              <w:pStyle w:val="Normal"/>
              <w:widowControl w:val="false"/>
              <w:ind w:firstLine="720"/>
              <w:rPr/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>
            <w:pPr>
              <w:pStyle w:val="Normal"/>
              <w:ind w:firstLine="720"/>
              <w:rPr/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>
        <w:trPr/>
        <w:tc>
          <w:tcPr>
            <w:tcW w:w="5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16.</w:t>
            </w:r>
          </w:p>
        </w:tc>
        <w:tc>
          <w:tcPr>
            <w:tcW w:w="73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Подпись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</w:t>
            </w:r>
          </w:p>
        </w:tc>
      </w:tr>
      <w:tr>
        <w:trPr/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</w:r>
          </w:p>
        </w:tc>
        <w:tc>
          <w:tcPr>
            <w:tcW w:w="73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___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__________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/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 xml:space="preserve"> ____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____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________________________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            </w:t>
            </w:r>
            <w:r>
              <w:rPr>
                <w:rFonts w:eastAsia="Lucida Sans Unicode" w:cs="Arial"/>
                <w:bCs/>
                <w:sz w:val="18"/>
                <w:szCs w:val="18"/>
                <w:lang w:val="en-US" w:eastAsia="ar-SA"/>
              </w:rPr>
              <w:t xml:space="preserve">          </w:t>
            </w: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(Подпись)                             </w:t>
            </w:r>
            <w:r>
              <w:rPr>
                <w:rFonts w:eastAsia="Lucida Sans Unicode" w:cs="Arial"/>
                <w:bCs/>
                <w:sz w:val="18"/>
                <w:szCs w:val="18"/>
                <w:lang w:val="en-US" w:eastAsia="ar-SA"/>
              </w:rPr>
              <w:t xml:space="preserve">              </w:t>
            </w: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   (Инициалы, фамилия)</w:t>
            </w:r>
          </w:p>
        </w:tc>
        <w:tc>
          <w:tcPr>
            <w:tcW w:w="2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/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«__» _______ ______ г.</w:t>
            </w:r>
          </w:p>
        </w:tc>
      </w:tr>
    </w:tbl>
    <w:p>
      <w:pPr>
        <w:pStyle w:val="Normal"/>
        <w:ind w:firstLine="540"/>
        <w:jc w:val="both"/>
        <w:rPr/>
      </w:pPr>
      <w:r>
        <w:rPr>
          <w:rFonts w:eastAsia="Calibri" w:cs="Arial"/>
          <w:sz w:val="22"/>
        </w:rPr>
        <w:t>&lt;1&gt;, &lt;2&gt; Заполняется в случае, если заявителем является индивидуальный предприниматель (заполняется по желанию заявителя).</w:t>
      </w:r>
    </w:p>
    <w:p>
      <w:pPr>
        <w:pStyle w:val="Normal"/>
        <w:widowControl w:val="false"/>
        <w:numPr>
          <w:ilvl w:val="0"/>
          <w:numId w:val="0"/>
        </w:numPr>
        <w:ind w:firstLine="540"/>
        <w:jc w:val="both"/>
        <w:outlineLvl w:val="0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&lt;3&gt;, &lt;7&gt; Заполняется по желанию Заявителя.</w:t>
      </w:r>
    </w:p>
    <w:p>
      <w:pPr>
        <w:pStyle w:val="Normal"/>
        <w:ind w:firstLine="540"/>
        <w:jc w:val="both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&lt;4&gt; Заполняется в случае, если перераспределение земельных участков планируется осуществить в соответствии с проектом межевания территории.</w:t>
      </w:r>
    </w:p>
    <w:p>
      <w:pPr>
        <w:pStyle w:val="Normal"/>
        <w:ind w:firstLine="540"/>
        <w:jc w:val="both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&lt;5&gt;, &lt;6&gt; Результат рассмотрения заявления предоставляется в случае представления заявления в форме электронного документа.</w:t>
      </w:r>
    </w:p>
    <w:p>
      <w:pPr>
        <w:pStyle w:val="Normal"/>
        <w:ind w:firstLine="540"/>
        <w:jc w:val="lef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firstLine="540"/>
        <w:jc w:val="left"/>
        <w:rPr>
          <w:rFonts w:ascii="Times New Roman" w:hAnsi="Times New Roman" w:eastAsia="Times New Roman" w:cs="Arial"/>
          <w:sz w:val="22"/>
          <w:szCs w:val="20"/>
          <w:lang w:eastAsia="ru-RU"/>
        </w:rPr>
      </w:pPr>
      <w:r>
        <w:rPr>
          <w:rFonts w:eastAsia="Times New Roman" w:cs="Arial" w:ascii="Times New Roman" w:hAnsi="Times New Roman"/>
          <w:sz w:val="22"/>
          <w:szCs w:val="20"/>
          <w:lang w:eastAsia="ru-RU"/>
        </w:rPr>
      </w:r>
    </w:p>
    <w:p>
      <w:pPr>
        <w:pStyle w:val="Normal"/>
        <w:ind w:firstLine="540"/>
        <w:jc w:val="left"/>
        <w:rPr>
          <w:rFonts w:ascii="Times New Roman" w:hAnsi="Times New Roman" w:eastAsia="Times New Roman" w:cs="Arial"/>
          <w:sz w:val="22"/>
          <w:szCs w:val="20"/>
          <w:lang w:eastAsia="ru-RU"/>
        </w:rPr>
      </w:pPr>
      <w:r>
        <w:rPr>
          <w:rFonts w:eastAsia="Times New Roman" w:cs="Arial" w:ascii="Times New Roman" w:hAnsi="Times New Roman"/>
          <w:sz w:val="22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outlineLvl w:val="0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  <w:t>Заполняется при подписании заявления представителем заявителя</w:t>
      </w:r>
    </w:p>
    <w:tbl>
      <w:tblPr>
        <w:tblW w:w="10260" w:type="dxa"/>
        <w:jc w:val="left"/>
        <w:tblInd w:w="28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97"/>
        <w:gridCol w:w="8462"/>
      </w:tblGrid>
      <w:tr>
        <w:trPr/>
        <w:tc>
          <w:tcPr>
            <w:tcW w:w="17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 xml:space="preserve">Представитель  </w:t>
            </w:r>
          </w:p>
        </w:tc>
        <w:tc>
          <w:tcPr>
            <w:tcW w:w="8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/>
                <w:sz w:val="30"/>
                <w:szCs w:val="30"/>
                <w:lang w:eastAsia="ru-RU"/>
              </w:rPr>
              <w:t>1</w:t>
            </w:r>
          </w:p>
        </w:tc>
      </w:tr>
      <w:tr>
        <w:trPr/>
        <w:tc>
          <w:tcPr>
            <w:tcW w:w="10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0"/>
              <w:jc w:val="left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>(фамилия, имя, отчество представителя заявителя без сокращений)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 xml:space="preserve">по доверенности  </w:t>
            </w:r>
          </w:p>
        </w:tc>
        <w:tc>
          <w:tcPr>
            <w:tcW w:w="8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/>
                <w:sz w:val="30"/>
                <w:szCs w:val="30"/>
                <w:lang w:eastAsia="ru-RU"/>
              </w:rPr>
              <w:t>1</w:t>
            </w:r>
          </w:p>
        </w:tc>
      </w:tr>
      <w:tr>
        <w:trPr/>
        <w:tc>
          <w:tcPr>
            <w:tcW w:w="10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0"/>
              <w:jc w:val="left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>(номер и дата выдачи доверенности)</w:t>
            </w:r>
          </w:p>
        </w:tc>
      </w:tr>
    </w:tbl>
    <w:p>
      <w:pPr>
        <w:pStyle w:val="Normal"/>
        <w:tabs>
          <w:tab w:val="left" w:pos="1361" w:leader="none"/>
        </w:tabs>
        <w:ind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lef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lef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lef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  <w:t>Бланк заявления для юридических лиц</w:t>
      </w:r>
    </w:p>
    <w:p>
      <w:pPr>
        <w:pStyle w:val="Normal"/>
        <w:ind w:hanging="0"/>
        <w:jc w:val="right"/>
        <w:rPr>
          <w:rFonts w:eastAsia="Times New Roman" w:cs="Arial"/>
          <w:strike/>
          <w:sz w:val="22"/>
          <w:lang w:eastAsia="ru-RU"/>
        </w:rPr>
      </w:pPr>
      <w:r>
        <w:rPr>
          <w:rFonts w:eastAsia="Times New Roman" w:cs="Arial"/>
          <w:strike/>
          <w:sz w:val="22"/>
          <w:lang w:eastAsia="ru-RU"/>
        </w:rPr>
      </w:r>
    </w:p>
    <w:p>
      <w:pPr>
        <w:pStyle w:val="Normal"/>
        <w:ind w:left="6372" w:hanging="0"/>
        <w:jc w:val="right"/>
        <w:rPr>
          <w:b w:val="false"/>
          <w:b w:val="false"/>
          <w:bCs w:val="false"/>
          <w:strike w:val="false"/>
          <w:dstrike w:val="false"/>
        </w:rPr>
      </w:pPr>
      <w:r>
        <w:rPr>
          <w:rFonts w:eastAsia="Times New Roman" w:cs="Arial"/>
          <w:b w:val="false"/>
          <w:bCs w:val="false"/>
          <w:strike w:val="false"/>
          <w:dstrike w:val="false"/>
          <w:sz w:val="22"/>
          <w:lang w:eastAsia="ru-RU"/>
        </w:rPr>
        <w:t xml:space="preserve">Заместителю Губернатора Тюменской области,  директору Департамента имущественных отношений Тюменской области </w:t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p>
      <w:pPr>
        <w:pStyle w:val="Normal"/>
        <w:ind w:hanging="0"/>
        <w:jc w:val="center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ЗАЯВЛЕНИЕ</w:t>
      </w:r>
    </w:p>
    <w:p>
      <w:pPr>
        <w:pStyle w:val="Normal"/>
        <w:ind w:hanging="0"/>
        <w:jc w:val="center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</w:r>
    </w:p>
    <w:tbl>
      <w:tblPr>
        <w:tblW w:w="9924" w:type="dxa"/>
        <w:jc w:val="left"/>
        <w:tblInd w:w="-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22"/>
        <w:gridCol w:w="565"/>
        <w:gridCol w:w="2140"/>
        <w:gridCol w:w="1402"/>
        <w:gridCol w:w="13"/>
        <w:gridCol w:w="3263"/>
        <w:gridCol w:w="2018"/>
      </w:tblGrid>
      <w:tr>
        <w:trPr/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СВЕДЕНИЯ О ЗАЯВИТЕЛЕ</w:t>
            </w:r>
          </w:p>
        </w:tc>
      </w:tr>
      <w:tr>
        <w:trPr>
          <w:trHeight w:val="735" w:hRule="atLeast"/>
        </w:trPr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1.</w:t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ОГРН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198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ИНН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204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Страна регистрации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309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 регистрации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245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Номер регистрации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2.</w:t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Место нахождения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3.</w:t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Почтовый адрес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4.</w:t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Телефон для связи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5.</w:t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Адрес электронной почты: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6.</w:t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7050" w:leader="none"/>
              </w:tabs>
              <w:ind w:hanging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ИНЫЕ СВЕДЕНИЯ</w:t>
            </w:r>
          </w:p>
        </w:tc>
      </w:tr>
      <w:tr>
        <w:trPr>
          <w:trHeight w:val="350" w:hRule="atLeast"/>
        </w:trPr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Прошу перераспределить земли и (или) земельные участки</w:t>
            </w:r>
          </w:p>
        </w:tc>
      </w:tr>
      <w:tr>
        <w:trPr>
          <w:trHeight w:val="68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val="en-US" w:eastAsia="ar-SA"/>
              </w:rPr>
              <w:t>7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.</w:t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Кадастровый номер земельного участка или кадастровые номера земельных участков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sz w:val="22"/>
                <w:lang w:eastAsia="ar-SA"/>
              </w:rPr>
            </w:r>
          </w:p>
        </w:tc>
      </w:tr>
      <w:tr>
        <w:trPr>
          <w:trHeight w:val="619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val="en-US" w:eastAsia="ar-SA"/>
              </w:rPr>
              <w:t>8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.</w:t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Адрес (местоположение)</w:t>
            </w:r>
            <w:r>
              <w:rPr>
                <w:rFonts w:eastAsia="Times New Roman" w:cs="Arial"/>
                <w:sz w:val="22"/>
                <w:lang w:eastAsia="ru-RU"/>
              </w:rPr>
              <w:t xml:space="preserve"> &lt;1&gt;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sz w:val="22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val="en-US" w:eastAsia="ar-SA"/>
              </w:rPr>
              <w:t>9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.</w:t>
            </w:r>
          </w:p>
        </w:tc>
        <w:tc>
          <w:tcPr>
            <w:tcW w:w="2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ind w:hanging="0"/>
              <w:jc w:val="left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 &lt;2&gt;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val="en-US" w:eastAsia="ar-SA"/>
              </w:rPr>
              <w:t>10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.</w:t>
            </w:r>
          </w:p>
        </w:tc>
        <w:tc>
          <w:tcPr>
            <w:tcW w:w="9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Способ предоставления результатов рассмотрения заявления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:</w:t>
            </w:r>
          </w:p>
        </w:tc>
      </w:tr>
      <w:tr>
        <w:trPr>
          <w:trHeight w:val="324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56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8836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     </w:t>
            </w:r>
          </w:p>
        </w:tc>
      </w:tr>
      <w:tr>
        <w:trPr>
          <w:trHeight w:val="575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56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left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2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left="-136" w:firstLine="136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575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56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почты&lt;3&gt;:</w:t>
            </w:r>
          </w:p>
        </w:tc>
        <w:tc>
          <w:tcPr>
            <w:tcW w:w="52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left="-136" w:firstLine="136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575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56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почты&lt;4&gt;:</w:t>
            </w:r>
          </w:p>
        </w:tc>
        <w:tc>
          <w:tcPr>
            <w:tcW w:w="52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left="-136" w:firstLine="136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val="en-US" w:eastAsia="ar-SA"/>
              </w:rPr>
              <w:t>11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.</w:t>
            </w:r>
          </w:p>
        </w:tc>
        <w:tc>
          <w:tcPr>
            <w:tcW w:w="4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Способ уведомления о результате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оказания государственной услуги:</w:t>
            </w:r>
          </w:p>
        </w:tc>
        <w:tc>
          <w:tcPr>
            <w:tcW w:w="5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val="en-US" w:eastAsia="ar-SA"/>
              </w:rPr>
              <w:t>12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.</w:t>
            </w:r>
          </w:p>
        </w:tc>
        <w:tc>
          <w:tcPr>
            <w:tcW w:w="9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Примечание </w:t>
            </w:r>
            <w:r>
              <w:rPr>
                <w:rFonts w:eastAsia="Times New Roman" w:cs="Arial"/>
                <w:sz w:val="22"/>
                <w:lang w:eastAsia="ru-RU"/>
              </w:rPr>
              <w:t>&lt;5&gt;</w:t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9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9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9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>
          <w:trHeight w:val="72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  <w:tc>
          <w:tcPr>
            <w:tcW w:w="9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val="en-US" w:eastAsia="ar-SA"/>
              </w:rPr>
              <w:t>13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.</w:t>
            </w:r>
          </w:p>
        </w:tc>
        <w:tc>
          <w:tcPr>
            <w:tcW w:w="73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Подпись представителя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</w:t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firstLine="54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</w:r>
          </w:p>
        </w:tc>
        <w:tc>
          <w:tcPr>
            <w:tcW w:w="73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72"/>
                <w:szCs w:val="7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_____________________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/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______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___________________________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18"/>
                <w:szCs w:val="18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 xml:space="preserve">              </w:t>
            </w: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(Подпись)                         </w:t>
            </w:r>
            <w:r>
              <w:rPr>
                <w:rFonts w:eastAsia="Lucida Sans Unicode" w:cs="Arial"/>
                <w:bCs/>
                <w:sz w:val="18"/>
                <w:szCs w:val="18"/>
                <w:lang w:val="en-US" w:eastAsia="ar-SA"/>
              </w:rPr>
              <w:t xml:space="preserve">                          </w:t>
            </w: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«__» _______ 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 г.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firstLine="540"/>
        <w:outlineLvl w:val="0"/>
        <w:rPr>
          <w:rFonts w:eastAsia="Times New Roman" w:cs="Arial"/>
          <w:sz w:val="20"/>
          <w:szCs w:val="20"/>
          <w:lang w:val="en-US" w:eastAsia="ru-RU"/>
        </w:rPr>
      </w:pPr>
      <w:r>
        <w:rPr>
          <w:rFonts w:eastAsia="Times New Roman" w:cs="Arial"/>
          <w:sz w:val="20"/>
          <w:szCs w:val="20"/>
          <w:lang w:val="en-US" w:eastAsia="ru-RU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outlineLvl w:val="0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&lt;1&gt;, &lt;5&gt; Заполняется по желанию заявителя.</w:t>
      </w:r>
    </w:p>
    <w:p>
      <w:pPr>
        <w:pStyle w:val="Normal"/>
        <w:ind w:firstLine="540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&lt;2&gt; Заполняется в случае, если перераспределение земельных участков планируется осуществить в соответствии с проектом межевания территории.</w:t>
      </w:r>
    </w:p>
    <w:p>
      <w:pPr>
        <w:pStyle w:val="Normal"/>
        <w:ind w:firstLine="540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&lt;3&gt;, &lt;4&gt; Результат рассмотрения заявления предоставляется в случае представления заявления в форме электронного документа.</w:t>
      </w:r>
    </w:p>
    <w:p>
      <w:pPr>
        <w:pStyle w:val="Normal"/>
        <w:widowControl w:val="false"/>
        <w:numPr>
          <w:ilvl w:val="0"/>
          <w:numId w:val="0"/>
        </w:numPr>
        <w:ind w:hanging="0"/>
        <w:outlineLvl w:val="0"/>
        <w:rPr>
          <w:rFonts w:ascii="Times New Roman" w:hAnsi="Times New Roman"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0"/>
          <w:lang w:eastAsia="ru-RU"/>
        </w:rPr>
      </w:r>
    </w:p>
    <w:p>
      <w:pPr>
        <w:pStyle w:val="Normal"/>
        <w:ind w:hanging="0"/>
        <w:jc w:val="right"/>
        <w:rPr>
          <w:rFonts w:cs="Arial"/>
          <w:strike/>
          <w:szCs w:val="26"/>
        </w:rPr>
      </w:pPr>
      <w:r>
        <w:rPr>
          <w:rFonts w:cs="Arial"/>
          <w:strike/>
          <w:szCs w:val="26"/>
        </w:rPr>
      </w:r>
    </w:p>
    <w:p>
      <w:pPr>
        <w:pStyle w:val="Normal"/>
        <w:ind w:hanging="0"/>
        <w:jc w:val="right"/>
        <w:rPr>
          <w:rFonts w:cs="Arial"/>
          <w:strike/>
          <w:szCs w:val="26"/>
        </w:rPr>
      </w:pPr>
      <w:r>
        <w:rPr>
          <w:rFonts w:cs="Arial"/>
          <w:strike/>
          <w:szCs w:val="26"/>
        </w:rPr>
      </w:r>
    </w:p>
    <w:p>
      <w:pPr>
        <w:pStyle w:val="Normal"/>
        <w:ind w:hanging="0"/>
        <w:jc w:val="right"/>
        <w:rPr>
          <w:rFonts w:cs="Arial"/>
          <w:strike/>
          <w:szCs w:val="26"/>
        </w:rPr>
      </w:pPr>
      <w:r>
        <w:rPr>
          <w:rFonts w:cs="Arial"/>
          <w:strike/>
          <w:szCs w:val="26"/>
        </w:rPr>
      </w:r>
    </w:p>
    <w:p>
      <w:pPr>
        <w:pStyle w:val="Normal"/>
        <w:ind w:hanging="0"/>
        <w:jc w:val="right"/>
        <w:rPr>
          <w:rFonts w:cs="Arial"/>
          <w:strike/>
          <w:szCs w:val="26"/>
        </w:rPr>
      </w:pPr>
      <w:r>
        <w:rPr>
          <w:rFonts w:cs="Arial"/>
          <w:strike/>
          <w:szCs w:val="26"/>
        </w:rPr>
      </w:r>
    </w:p>
    <w:p>
      <w:pPr>
        <w:pStyle w:val="Normal"/>
        <w:ind w:hanging="0"/>
        <w:jc w:val="right"/>
        <w:rPr>
          <w:rFonts w:cs="Arial"/>
          <w:strike/>
          <w:szCs w:val="26"/>
        </w:rPr>
      </w:pPr>
      <w:r>
        <w:rPr>
          <w:rFonts w:cs="Arial"/>
          <w:strike/>
          <w:szCs w:val="26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 w:val="false"/>
          <w:b w:val="false"/>
          <w:bCs w:val="false"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 w:val="false"/>
          <w:b w:val="false"/>
          <w:bCs w:val="false"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 w:val="false"/>
          <w:b w:val="false"/>
          <w:bCs w:val="false"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</w:r>
    </w:p>
    <w:p>
      <w:pPr>
        <w:pStyle w:val="Normal"/>
        <w:ind w:hanging="0"/>
        <w:jc w:val="right"/>
        <w:rPr>
          <w:b w:val="false"/>
          <w:b w:val="false"/>
          <w:bCs w:val="false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>Приложение №2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>к Административному регламенту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 xml:space="preserve">Департамента имущественных 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 xml:space="preserve">отношений Тюменской области 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 xml:space="preserve">                                                                                               </w:t>
      </w:r>
      <w:r>
        <w:rPr>
          <w:rFonts w:eastAsia="Times New Roman" w:cs="Arial"/>
          <w:b w:val="false"/>
          <w:bCs w:val="false"/>
          <w:sz w:val="22"/>
          <w:lang w:eastAsia="ru-RU"/>
        </w:rPr>
        <w:t xml:space="preserve">по предоставлению государственной услуги </w:t>
      </w:r>
    </w:p>
    <w:p>
      <w:pPr>
        <w:pStyle w:val="Normal"/>
        <w:jc w:val="right"/>
        <w:rPr>
          <w:rFonts w:cs="Arial"/>
          <w:b/>
          <w:b/>
          <w:sz w:val="22"/>
        </w:rPr>
      </w:pPr>
      <w:r>
        <w:rPr>
          <w:rFonts w:cs="Arial"/>
          <w:b w:val="false"/>
          <w:bCs w:val="false"/>
          <w:szCs w:val="26"/>
        </w:rPr>
        <w:t xml:space="preserve"> </w:t>
      </w:r>
      <w:r>
        <w:rPr>
          <w:rFonts w:cs="Arial"/>
          <w:b w:val="false"/>
          <w:bCs w:val="false"/>
          <w:sz w:val="22"/>
        </w:rPr>
        <w:t xml:space="preserve">«Рассмотрение заявлений о </w:t>
      </w:r>
    </w:p>
    <w:p>
      <w:pPr>
        <w:pStyle w:val="Normal"/>
        <w:jc w:val="right"/>
        <w:rPr>
          <w:rFonts w:cs="Arial"/>
          <w:b/>
          <w:b/>
          <w:sz w:val="22"/>
        </w:rPr>
      </w:pPr>
      <w:r>
        <w:rPr>
          <w:rFonts w:cs="Arial"/>
          <w:b w:val="false"/>
          <w:bCs w:val="false"/>
          <w:sz w:val="22"/>
        </w:rPr>
        <w:t xml:space="preserve">перераспределении земель и </w:t>
      </w:r>
    </w:p>
    <w:p>
      <w:pPr>
        <w:pStyle w:val="Normal"/>
        <w:jc w:val="right"/>
        <w:rPr>
          <w:rFonts w:cs="Arial"/>
          <w:b/>
          <w:b/>
          <w:sz w:val="22"/>
        </w:rPr>
      </w:pPr>
      <w:r>
        <w:rPr>
          <w:rFonts w:cs="Arial"/>
          <w:b w:val="false"/>
          <w:bCs w:val="false"/>
          <w:sz w:val="22"/>
        </w:rPr>
        <w:t xml:space="preserve">(или) земельных участков, </w:t>
      </w:r>
    </w:p>
    <w:p>
      <w:pPr>
        <w:pStyle w:val="Normal"/>
        <w:jc w:val="right"/>
        <w:rPr>
          <w:rFonts w:cs="Arial"/>
          <w:b/>
          <w:b/>
          <w:sz w:val="22"/>
        </w:rPr>
      </w:pPr>
      <w:r>
        <w:rPr>
          <w:rFonts w:cs="Arial"/>
          <w:b w:val="false"/>
          <w:bCs w:val="false"/>
          <w:sz w:val="22"/>
        </w:rPr>
        <w:t xml:space="preserve">заключение соглашений о </w:t>
      </w:r>
    </w:p>
    <w:p>
      <w:pPr>
        <w:pStyle w:val="Normal"/>
        <w:jc w:val="right"/>
        <w:rPr>
          <w:rFonts w:cs="Arial"/>
          <w:b/>
          <w:b/>
          <w:sz w:val="22"/>
        </w:rPr>
      </w:pPr>
      <w:r>
        <w:rPr>
          <w:rFonts w:cs="Arial"/>
          <w:b w:val="false"/>
          <w:bCs w:val="false"/>
          <w:sz w:val="22"/>
        </w:rPr>
        <w:t>перераспределении земель и</w:t>
      </w:r>
    </w:p>
    <w:p>
      <w:pPr>
        <w:pStyle w:val="Normal"/>
        <w:jc w:val="right"/>
        <w:rPr>
          <w:rFonts w:cs="Arial"/>
          <w:b/>
          <w:b/>
          <w:szCs w:val="26"/>
        </w:rPr>
      </w:pPr>
      <w:r>
        <w:rPr>
          <w:rFonts w:cs="Arial"/>
          <w:b w:val="false"/>
          <w:bCs w:val="false"/>
          <w:sz w:val="22"/>
        </w:rPr>
        <w:t xml:space="preserve"> </w:t>
      </w:r>
      <w:r>
        <w:rPr>
          <w:rFonts w:cs="Arial"/>
          <w:b w:val="false"/>
          <w:bCs w:val="false"/>
          <w:sz w:val="22"/>
        </w:rPr>
        <w:t>(или) земельных участков»</w:t>
      </w:r>
    </w:p>
    <w:p>
      <w:pPr>
        <w:pStyle w:val="Normal"/>
        <w:jc w:val="center"/>
        <w:rPr>
          <w:rFonts w:cs="Arial"/>
          <w:b w:val="false"/>
          <w:b w:val="false"/>
          <w:bCs w:val="false"/>
          <w:sz w:val="22"/>
        </w:rPr>
      </w:pPr>
      <w:r>
        <w:rPr>
          <w:rFonts w:cs="Arial"/>
          <w:b w:val="false"/>
          <w:bCs w:val="false"/>
          <w:sz w:val="22"/>
        </w:rPr>
      </w:r>
    </w:p>
    <w:p>
      <w:pPr>
        <w:pStyle w:val="Normal"/>
        <w:ind w:hanging="0"/>
        <w:jc w:val="right"/>
        <w:rPr>
          <w:rFonts w:eastAsia="Times New Roman" w:cs="Arial"/>
          <w:b w:val="false"/>
          <w:b w:val="false"/>
          <w:bCs w:val="false"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>Бланк заявления для граждан</w:t>
      </w:r>
    </w:p>
    <w:p>
      <w:pPr>
        <w:pStyle w:val="Normal"/>
        <w:ind w:hanging="0"/>
        <w:jc w:val="right"/>
        <w:rPr>
          <w:rFonts w:eastAsia="Times New Roman" w:cs="Arial"/>
          <w:b w:val="false"/>
          <w:b w:val="false"/>
          <w:bCs w:val="false"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 xml:space="preserve">Заместителю Губернатора 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 xml:space="preserve">Тюменской области, 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 xml:space="preserve">директору Департамента 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>имущественных отношений</w:t>
      </w:r>
    </w:p>
    <w:p>
      <w:pPr>
        <w:pStyle w:val="Normal"/>
        <w:ind w:hanging="0"/>
        <w:jc w:val="right"/>
        <w:rPr>
          <w:rFonts w:eastAsia="Calibri" w:cs="Arial"/>
          <w:b/>
          <w:b/>
          <w:sz w:val="22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>Тюменской области</w:t>
      </w:r>
    </w:p>
    <w:p>
      <w:pPr>
        <w:pStyle w:val="Normal"/>
        <w:ind w:hanging="0"/>
        <w:jc w:val="left"/>
        <w:rPr>
          <w:rFonts w:eastAsia="Calibri" w:cs="Arial"/>
          <w:b w:val="false"/>
          <w:b w:val="false"/>
          <w:bCs w:val="false"/>
          <w:sz w:val="22"/>
        </w:rPr>
      </w:pPr>
      <w:r>
        <w:rPr>
          <w:rFonts w:eastAsia="Calibri" w:cs="Arial"/>
          <w:b w:val="false"/>
          <w:bCs w:val="false"/>
          <w:sz w:val="22"/>
        </w:rPr>
      </w:r>
    </w:p>
    <w:p>
      <w:pPr>
        <w:pStyle w:val="Normal"/>
        <w:ind w:firstLine="540"/>
        <w:rPr>
          <w:rFonts w:eastAsia="Calibri" w:cs="Arial"/>
          <w:b w:val="false"/>
          <w:b w:val="false"/>
          <w:bCs w:val="false"/>
          <w:sz w:val="22"/>
        </w:rPr>
      </w:pPr>
      <w:r>
        <w:rPr>
          <w:rFonts w:eastAsia="Calibri" w:cs="Arial"/>
          <w:b w:val="false"/>
          <w:bCs w:val="false"/>
          <w:sz w:val="22"/>
        </w:rPr>
      </w:r>
    </w:p>
    <w:p>
      <w:pPr>
        <w:pStyle w:val="Normal"/>
        <w:ind w:hanging="0"/>
        <w:jc w:val="center"/>
        <w:rPr>
          <w:rFonts w:eastAsia="Calibri" w:cs="Arial"/>
          <w:b/>
          <w:b/>
          <w:sz w:val="22"/>
        </w:rPr>
      </w:pPr>
      <w:r>
        <w:rPr>
          <w:rFonts w:eastAsia="Calibri" w:cs="Arial"/>
          <w:b w:val="false"/>
          <w:bCs w:val="false"/>
          <w:sz w:val="22"/>
        </w:rPr>
        <w:t>ЗАЯВЛЕНИЕ</w:t>
      </w:r>
    </w:p>
    <w:p>
      <w:pPr>
        <w:pStyle w:val="Normal"/>
        <w:ind w:hanging="0"/>
        <w:jc w:val="center"/>
        <w:rPr>
          <w:rFonts w:eastAsia="Calibri" w:cs="Arial"/>
          <w:b w:val="false"/>
          <w:b w:val="false"/>
          <w:bCs w:val="false"/>
          <w:sz w:val="22"/>
        </w:rPr>
      </w:pPr>
      <w:r>
        <w:rPr>
          <w:rFonts w:eastAsia="Calibri" w:cs="Arial"/>
          <w:b w:val="false"/>
          <w:bCs w:val="false"/>
          <w:sz w:val="22"/>
        </w:rPr>
      </w:r>
    </w:p>
    <w:tbl>
      <w:tblPr>
        <w:tblW w:w="9924" w:type="dxa"/>
        <w:jc w:val="left"/>
        <w:tblInd w:w="-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9"/>
        <w:gridCol w:w="113"/>
        <w:gridCol w:w="418"/>
        <w:gridCol w:w="2730"/>
        <w:gridCol w:w="248"/>
        <w:gridCol w:w="567"/>
        <w:gridCol w:w="1166"/>
        <w:gridCol w:w="407"/>
        <w:gridCol w:w="820"/>
        <w:gridCol w:w="1174"/>
        <w:gridCol w:w="421"/>
        <w:gridCol w:w="1450"/>
      </w:tblGrid>
      <w:tr>
        <w:trPr/>
        <w:tc>
          <w:tcPr>
            <w:tcW w:w="99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СВЕДЕНИЯ О ЗАЯВИТЕЛЕ</w:t>
            </w:r>
          </w:p>
        </w:tc>
      </w:tr>
      <w:tr>
        <w:trPr/>
        <w:tc>
          <w:tcPr>
            <w:tcW w:w="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Lucida Sans Unicode" w:cs="Arial"/>
                <w:b/>
                <w:b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  <w:p>
            <w:pPr>
              <w:pStyle w:val="Normal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Фамилия (полностью)</w:t>
            </w:r>
          </w:p>
        </w:tc>
        <w:tc>
          <w:tcPr>
            <w:tcW w:w="62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Имя (полностью)</w:t>
            </w:r>
          </w:p>
        </w:tc>
        <w:tc>
          <w:tcPr>
            <w:tcW w:w="62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513" w:hRule="atLeast"/>
        </w:trPr>
        <w:tc>
          <w:tcPr>
            <w:tcW w:w="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Отчество (полностью, при наличии)</w:t>
            </w:r>
          </w:p>
        </w:tc>
        <w:tc>
          <w:tcPr>
            <w:tcW w:w="62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322" w:hRule="atLeast"/>
        </w:trPr>
        <w:tc>
          <w:tcPr>
            <w:tcW w:w="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1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Серия</w:t>
            </w:r>
          </w:p>
        </w:tc>
        <w:tc>
          <w:tcPr>
            <w:tcW w:w="1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Номер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Дата выдачи</w:t>
            </w:r>
          </w:p>
        </w:tc>
      </w:tr>
      <w:tr>
        <w:trPr>
          <w:trHeight w:val="259" w:hRule="atLeast"/>
        </w:trPr>
        <w:tc>
          <w:tcPr>
            <w:tcW w:w="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198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1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Кем выдан</w:t>
            </w:r>
          </w:p>
        </w:tc>
        <w:tc>
          <w:tcPr>
            <w:tcW w:w="62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Место жительства</w:t>
            </w:r>
          </w:p>
        </w:tc>
        <w:tc>
          <w:tcPr>
            <w:tcW w:w="62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Почтовый адрес</w:t>
            </w:r>
          </w:p>
        </w:tc>
        <w:tc>
          <w:tcPr>
            <w:tcW w:w="62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Телефон для связи</w:t>
            </w:r>
          </w:p>
        </w:tc>
        <w:tc>
          <w:tcPr>
            <w:tcW w:w="62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Адрес электронной почты</w:t>
            </w:r>
          </w:p>
        </w:tc>
        <w:tc>
          <w:tcPr>
            <w:tcW w:w="62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&lt;1&gt;</w:t>
            </w:r>
          </w:p>
        </w:tc>
        <w:tc>
          <w:tcPr>
            <w:tcW w:w="62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&lt;2&gt;</w:t>
            </w:r>
          </w:p>
        </w:tc>
        <w:tc>
          <w:tcPr>
            <w:tcW w:w="62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99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ИНЫЕ СВЕДЕНИЯ</w:t>
            </w:r>
          </w:p>
        </w:tc>
      </w:tr>
      <w:tr>
        <w:trPr>
          <w:trHeight w:val="350" w:hRule="atLeast"/>
        </w:trPr>
        <w:tc>
          <w:tcPr>
            <w:tcW w:w="99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Прошу прекратить предоставление государственной услуги</w:t>
            </w:r>
          </w:p>
        </w:tc>
      </w:tr>
      <w:tr>
        <w:trPr>
          <w:trHeight w:val="1247" w:hRule="atLeast"/>
        </w:trPr>
        <w:tc>
          <w:tcPr>
            <w:tcW w:w="3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Times New Roman" w:cs="Arial"/>
                <w:b/>
                <w:b/>
                <w:sz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Наименование государственной услуги</w:t>
            </w:r>
          </w:p>
        </w:tc>
        <w:tc>
          <w:tcPr>
            <w:tcW w:w="6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rPr>
                <w:rFonts w:cs="Arial"/>
                <w:b/>
                <w:b/>
                <w:sz w:val="22"/>
              </w:rPr>
            </w:pPr>
            <w:r>
              <w:rPr>
                <w:rFonts w:cs="Arial"/>
                <w:b w:val="false"/>
                <w:bCs w:val="false"/>
                <w:sz w:val="22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391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4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посредством почтовой связи на бумажном носителе</w:t>
            </w:r>
          </w:p>
        </w:tc>
      </w:tr>
      <w:tr>
        <w:trPr>
          <w:trHeight w:val="831" w:hRule="atLeast"/>
        </w:trPr>
        <w:tc>
          <w:tcPr>
            <w:tcW w:w="391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4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/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27">
              <w:r>
                <w:rPr>
                  <w:rStyle w:val="Style14"/>
                  <w:rFonts w:eastAsia="Times New Roman" w:cs="Arial"/>
                  <w:b w:val="false"/>
                  <w:bCs w:val="false"/>
                  <w:color w:val="0563C1"/>
                  <w:sz w:val="22"/>
                  <w:u w:val="single"/>
                  <w:lang w:eastAsia="ru-RU"/>
                </w:rPr>
                <w:t>www.uslugi.admtyumen.ru</w:t>
              </w:r>
            </w:hyperlink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)</w:t>
            </w:r>
          </w:p>
        </w:tc>
      </w:tr>
      <w:tr>
        <w:trPr>
          <w:trHeight w:val="348" w:hRule="atLeast"/>
        </w:trPr>
        <w:tc>
          <w:tcPr>
            <w:tcW w:w="391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4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/>
            </w:pPr>
            <w:r>
              <w:rPr>
                <w:rFonts w:eastAsia="Calibri" w:cs="Arial"/>
                <w:b w:val="false"/>
                <w:bCs w:val="false"/>
                <w:sz w:val="22"/>
              </w:rPr>
              <w:t>посредством использования официальной электронной почты Департамента (</w:t>
            </w:r>
            <w:hyperlink r:id="rId28">
              <w:r>
                <w:rPr>
                  <w:rStyle w:val="Style14"/>
                  <w:rFonts w:eastAsia="Calibri" w:cs="Arial"/>
                  <w:b w:val="false"/>
                  <w:bCs w:val="false"/>
                  <w:color w:val="0563C1"/>
                  <w:sz w:val="22"/>
                  <w:u w:val="single"/>
                </w:rPr>
                <w:t>dio@72to.ru</w:t>
              </w:r>
            </w:hyperlink>
            <w:r>
              <w:rPr>
                <w:rFonts w:eastAsia="Calibri" w:cs="Arial"/>
                <w:b w:val="false"/>
                <w:bCs w:val="false"/>
                <w:sz w:val="22"/>
              </w:rPr>
              <w:t xml:space="preserve">) в порядке, установленном Приказом </w:t>
            </w:r>
            <w:r>
              <w:rPr>
                <w:rFonts w:eastAsia="Calibri" w:cs="Times New Roman"/>
                <w:b w:val="false"/>
                <w:bCs w:val="false"/>
                <w:sz w:val="22"/>
              </w:rPr>
              <w:t>Минэкономразвития России от 14.01.2015 №7</w:t>
            </w:r>
          </w:p>
        </w:tc>
      </w:tr>
      <w:tr>
        <w:trPr>
          <w:trHeight w:val="348" w:hRule="atLeast"/>
        </w:trPr>
        <w:tc>
          <w:tcPr>
            <w:tcW w:w="391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4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Calibri" w:cs="Arial"/>
                <w:b/>
                <w:b/>
                <w:bCs/>
                <w:sz w:val="22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через МФЦ</w:t>
            </w:r>
          </w:p>
        </w:tc>
      </w:tr>
      <w:tr>
        <w:trPr>
          <w:trHeight w:val="348" w:hRule="atLeast"/>
        </w:trPr>
        <w:tc>
          <w:tcPr>
            <w:tcW w:w="3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&lt;3&gt;</w:t>
            </w:r>
          </w:p>
        </w:tc>
        <w:tc>
          <w:tcPr>
            <w:tcW w:w="6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Times New Roman" w:cs="Arial"/>
                <w:b w:val="false"/>
                <w:b w:val="false"/>
                <w:bCs w:val="false"/>
                <w:sz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3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Дата подачи (отправки) заявления</w:t>
            </w:r>
          </w:p>
        </w:tc>
        <w:tc>
          <w:tcPr>
            <w:tcW w:w="6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Times New Roman" w:cs="Arial"/>
                <w:b w:val="false"/>
                <w:b w:val="false"/>
                <w:bCs w:val="false"/>
                <w:sz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3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Кадастровый номер земельного участка &lt;4&gt;</w:t>
            </w:r>
          </w:p>
        </w:tc>
        <w:tc>
          <w:tcPr>
            <w:tcW w:w="6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Times New Roman" w:cs="Arial"/>
                <w:b w:val="false"/>
                <w:b w:val="false"/>
                <w:bCs w:val="false"/>
                <w:sz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3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Адрес (местоположение) земельного участка &lt;4&gt;</w:t>
            </w:r>
          </w:p>
        </w:tc>
        <w:tc>
          <w:tcPr>
            <w:tcW w:w="6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Times New Roman" w:cs="Arial"/>
                <w:b w:val="false"/>
                <w:b w:val="false"/>
                <w:bCs w:val="false"/>
                <w:sz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</w:r>
          </w:p>
        </w:tc>
      </w:tr>
      <w:tr>
        <w:trPr/>
        <w:tc>
          <w:tcPr>
            <w:tcW w:w="5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2.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Способ предоставления результатов рассмотрения заявления</w:t>
            </w: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:</w:t>
            </w:r>
            <w:r>
              <w:rPr>
                <w:rFonts w:eastAsia="Calibri" w:cs="Arial"/>
                <w:b w:val="false"/>
                <w:bCs w:val="false"/>
                <w:sz w:val="22"/>
              </w:rPr>
              <w:t xml:space="preserve"> </w:t>
            </w:r>
          </w:p>
        </w:tc>
      </w:tr>
      <w:tr>
        <w:trPr>
          <w:trHeight w:val="449" w:hRule="atLeast"/>
        </w:trPr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511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  <w:p>
            <w:pPr>
              <w:pStyle w:val="Normal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449" w:hRule="atLeast"/>
        </w:trPr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511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 xml:space="preserve">                                 </w:t>
            </w:r>
          </w:p>
        </w:tc>
        <w:tc>
          <w:tcPr>
            <w:tcW w:w="3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</w:tr>
      <w:tr>
        <w:trPr>
          <w:trHeight w:val="449" w:hRule="atLeast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511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3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</w:tr>
      <w:tr>
        <w:trPr/>
        <w:tc>
          <w:tcPr>
            <w:tcW w:w="5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3.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Способ уведомления о результате рассмотрения заявления:</w:t>
            </w:r>
          </w:p>
        </w:tc>
      </w:tr>
      <w:tr>
        <w:trPr>
          <w:trHeight w:val="449" w:hRule="atLeast"/>
        </w:trPr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511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  <w:p>
            <w:pPr>
              <w:pStyle w:val="Normal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428" w:hRule="atLeast"/>
        </w:trPr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511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428" w:hRule="atLeast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511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иной вариант:</w:t>
            </w:r>
          </w:p>
        </w:tc>
        <w:tc>
          <w:tcPr>
            <w:tcW w:w="3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4.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 xml:space="preserve">Примечание </w:t>
            </w:r>
          </w:p>
        </w:tc>
      </w:tr>
      <w:tr>
        <w:trPr/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72" w:hRule="atLeast"/>
        </w:trPr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5.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eastAsia="Calibri" w:cs="Arial"/>
                <w:b w:val="false"/>
                <w:bCs w:val="false"/>
                <w:color w:val="FF0000"/>
                <w:sz w:val="22"/>
              </w:rPr>
              <w:t xml:space="preserve"> </w:t>
            </w:r>
            <w:r>
              <w:rPr>
                <w:rFonts w:eastAsia="Calibri" w:cs="Arial"/>
                <w:b w:val="false"/>
                <w:bCs w:val="false"/>
                <w:i/>
                <w:sz w:val="22"/>
              </w:rPr>
              <w:t xml:space="preserve">и иных сведений, предоставленных мною в Департамент </w:t>
            </w:r>
            <w:r>
              <w:rPr>
                <w:rFonts w:eastAsia="Calibri" w:cs="Arial"/>
                <w:b w:val="false"/>
                <w:bCs w:val="false"/>
                <w:sz w:val="22"/>
              </w:rPr>
              <w:t xml:space="preserve">в целях исполнения Департаментом государственной услуги. </w:t>
            </w:r>
          </w:p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>
            <w:pPr>
              <w:pStyle w:val="Normal"/>
              <w:widowControl w:val="false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>
            <w:pPr>
              <w:pStyle w:val="Normal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>
        <w:trPr/>
        <w:tc>
          <w:tcPr>
            <w:tcW w:w="5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6.</w:t>
            </w:r>
          </w:p>
        </w:tc>
        <w:tc>
          <w:tcPr>
            <w:tcW w:w="75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Подпись</w:t>
            </w:r>
          </w:p>
        </w:tc>
        <w:tc>
          <w:tcPr>
            <w:tcW w:w="1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Дата</w:t>
            </w:r>
          </w:p>
        </w:tc>
      </w:tr>
      <w:tr>
        <w:trPr/>
        <w:tc>
          <w:tcPr>
            <w:tcW w:w="5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lang w:eastAsia="ar-SA"/>
              </w:rPr>
            </w:r>
          </w:p>
        </w:tc>
        <w:tc>
          <w:tcPr>
            <w:tcW w:w="75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_______________________</w:t>
            </w:r>
            <w:r>
              <w:rPr>
                <w:rFonts w:eastAsia="Lucida Sans Unicode" w:cs="Arial"/>
                <w:b w:val="false"/>
                <w:bCs w:val="false"/>
                <w:sz w:val="22"/>
                <w:lang w:val="en-US" w:eastAsia="ar-SA"/>
              </w:rPr>
              <w:t>/</w:t>
            </w: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 xml:space="preserve"> __________________________</w:t>
            </w:r>
          </w:p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 xml:space="preserve">    </w:t>
            </w: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(Подпись)                                    (Инициалы, фамилия)</w:t>
            </w:r>
          </w:p>
        </w:tc>
        <w:tc>
          <w:tcPr>
            <w:tcW w:w="1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 xml:space="preserve">«__» ____ ___ г. </w:t>
            </w:r>
          </w:p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</w:tbl>
    <w:p>
      <w:pPr>
        <w:pStyle w:val="Normal"/>
        <w:ind w:hanging="0"/>
        <w:rPr>
          <w:rFonts w:eastAsia="Calibri" w:cs="Arial"/>
          <w:b w:val="false"/>
          <w:b w:val="false"/>
          <w:bCs w:val="false"/>
          <w:sz w:val="20"/>
          <w:szCs w:val="20"/>
        </w:rPr>
      </w:pPr>
      <w:r>
        <w:rPr>
          <w:rFonts w:eastAsia="Calibri" w:cs="Arial"/>
          <w:b w:val="false"/>
          <w:bCs w:val="false"/>
          <w:sz w:val="20"/>
          <w:szCs w:val="20"/>
        </w:rPr>
      </w:r>
    </w:p>
    <w:p>
      <w:pPr>
        <w:pStyle w:val="Normal"/>
        <w:ind w:hanging="0"/>
        <w:rPr>
          <w:rFonts w:eastAsia="Calibri" w:cs="Arial"/>
          <w:b w:val="false"/>
          <w:b w:val="false"/>
          <w:bCs w:val="false"/>
          <w:sz w:val="20"/>
          <w:szCs w:val="20"/>
        </w:rPr>
      </w:pPr>
      <w:r>
        <w:rPr>
          <w:rFonts w:eastAsia="Calibri" w:cs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1361" w:leader="none"/>
        </w:tabs>
        <w:ind w:hanging="0"/>
        <w:rPr>
          <w:rFonts w:eastAsia="Calibri" w:cs="Arial"/>
          <w:b/>
          <w:b/>
          <w:sz w:val="22"/>
        </w:rPr>
      </w:pPr>
      <w:r>
        <w:rPr>
          <w:rFonts w:eastAsia="Calibri" w:cs="Arial"/>
          <w:b w:val="false"/>
          <w:bCs w:val="false"/>
          <w:sz w:val="22"/>
        </w:rPr>
        <w:t xml:space="preserve"> </w:t>
      </w:r>
      <w:r>
        <w:rPr>
          <w:rFonts w:eastAsia="Calibri" w:cs="Arial"/>
          <w:b w:val="false"/>
          <w:bCs w:val="false"/>
          <w:sz w:val="22"/>
        </w:rPr>
        <w:t>Заполняется при подписании заявления представителем заявителя</w:t>
      </w:r>
    </w:p>
    <w:p>
      <w:pPr>
        <w:pStyle w:val="Normal"/>
        <w:tabs>
          <w:tab w:val="left" w:pos="1361" w:leader="none"/>
        </w:tabs>
        <w:ind w:hanging="0"/>
        <w:rPr>
          <w:rFonts w:eastAsia="Calibri" w:cs="Arial"/>
          <w:b w:val="false"/>
          <w:b w:val="false"/>
          <w:bCs w:val="false"/>
          <w:i/>
          <w:i/>
          <w:sz w:val="22"/>
        </w:rPr>
      </w:pPr>
      <w:r>
        <w:rPr>
          <w:rFonts w:eastAsia="Calibri" w:cs="Arial"/>
          <w:b w:val="false"/>
          <w:bCs w:val="false"/>
          <w:i/>
          <w:sz w:val="22"/>
        </w:rPr>
      </w:r>
    </w:p>
    <w:tbl>
      <w:tblPr>
        <w:tblW w:w="10260" w:type="dxa"/>
        <w:jc w:val="left"/>
        <w:tblInd w:w="28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97"/>
        <w:gridCol w:w="8462"/>
      </w:tblGrid>
      <w:tr>
        <w:trPr/>
        <w:tc>
          <w:tcPr>
            <w:tcW w:w="17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 xml:space="preserve">Представитель  </w:t>
            </w:r>
          </w:p>
        </w:tc>
        <w:tc>
          <w:tcPr>
            <w:tcW w:w="8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 w:val="false"/>
                <w:bCs w:val="false"/>
                <w:color w:val="FFFFFF"/>
                <w:sz w:val="30"/>
                <w:szCs w:val="30"/>
              </w:rPr>
              <w:t>1</w:t>
            </w:r>
          </w:p>
        </w:tc>
      </w:tr>
      <w:tr>
        <w:trPr/>
        <w:tc>
          <w:tcPr>
            <w:tcW w:w="10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/>
                <w:b w:val="false"/>
                <w:bCs w:val="false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eastAsia="Calibri" w:cs="Arial"/>
                <w:b w:val="false"/>
                <w:bCs w:val="false"/>
                <w:sz w:val="18"/>
                <w:szCs w:val="18"/>
              </w:rPr>
              <w:t>(фамилия, имя, отчество представителя заявителя без сокращений)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 xml:space="preserve">по доверенности  </w:t>
            </w:r>
          </w:p>
        </w:tc>
        <w:tc>
          <w:tcPr>
            <w:tcW w:w="8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/>
                <w:b w:val="false"/>
                <w:bCs w:val="false"/>
                <w:color w:val="FFFFFF"/>
                <w:sz w:val="30"/>
                <w:szCs w:val="30"/>
              </w:rPr>
              <w:t>1</w:t>
            </w:r>
          </w:p>
        </w:tc>
      </w:tr>
    </w:tbl>
    <w:p>
      <w:pPr>
        <w:pStyle w:val="Normal"/>
        <w:ind w:hanging="0"/>
        <w:jc w:val="right"/>
        <w:rPr>
          <w:rFonts w:eastAsia="Calibri" w:cs="Arial"/>
          <w:b w:val="false"/>
          <w:b w:val="false"/>
          <w:bCs w:val="false"/>
          <w:sz w:val="22"/>
        </w:rPr>
      </w:pPr>
      <w:r>
        <w:rPr>
          <w:rFonts w:eastAsia="Calibri" w:cs="Arial"/>
          <w:b w:val="false"/>
          <w:bCs w:val="false"/>
          <w:sz w:val="22"/>
        </w:rPr>
      </w:r>
    </w:p>
    <w:p>
      <w:pPr>
        <w:pStyle w:val="Normal"/>
        <w:ind w:hanging="0"/>
        <w:rPr>
          <w:rFonts w:eastAsia="Calibri" w:cs="Arial"/>
          <w:b/>
          <w:b/>
          <w:sz w:val="22"/>
        </w:rPr>
      </w:pPr>
      <w:r>
        <w:rPr>
          <w:rFonts w:eastAsia="Calibri" w:cs="Arial"/>
          <w:b w:val="false"/>
          <w:bCs w:val="false"/>
          <w:sz w:val="22"/>
        </w:rPr>
        <w:t>&lt;1&gt;, &lt;2&gt; Заполняется в случае, если заявителем является индивидуальный предприниматель (заполняется по желанию заявителя);</w:t>
      </w:r>
    </w:p>
    <w:p>
      <w:pPr>
        <w:pStyle w:val="Normal"/>
        <w:ind w:hanging="0"/>
        <w:rPr/>
      </w:pPr>
      <w:r>
        <w:rPr>
          <w:rFonts w:eastAsia="Times New Roman" w:cs="Arial"/>
          <w:b w:val="false"/>
          <w:bCs w:val="false"/>
          <w:sz w:val="22"/>
          <w:lang w:eastAsia="ru-RU"/>
        </w:rPr>
        <w:t xml:space="preserve">&lt;3&gt; Заполняется, кроме случаев подачи заявления посредством почтовой связи на бумажном носителе и </w:t>
      </w:r>
      <w:r>
        <w:rPr>
          <w:rFonts w:eastAsia="Calibri" w:cs="Arial"/>
          <w:b w:val="false"/>
          <w:bCs w:val="false"/>
          <w:sz w:val="22"/>
        </w:rPr>
        <w:t>посредством использования официальной электронной почты Департамента (</w:t>
      </w:r>
      <w:hyperlink r:id="rId29">
        <w:r>
          <w:rPr>
            <w:rStyle w:val="Style14"/>
            <w:rFonts w:eastAsia="Calibri" w:cs="Arial"/>
            <w:b w:val="false"/>
            <w:bCs w:val="false"/>
            <w:color w:val="0563C1"/>
            <w:sz w:val="22"/>
            <w:u w:val="single"/>
          </w:rPr>
          <w:t>dio@72to.ru</w:t>
        </w:r>
      </w:hyperlink>
      <w:r>
        <w:rPr>
          <w:rFonts w:eastAsia="Calibri" w:cs="Arial"/>
          <w:b w:val="false"/>
          <w:bCs w:val="false"/>
          <w:sz w:val="22"/>
        </w:rPr>
        <w:t xml:space="preserve">) в порядке, установленном Приказом </w:t>
      </w:r>
      <w:r>
        <w:rPr>
          <w:rFonts w:eastAsia="Calibri" w:cs="Times New Roman"/>
          <w:b w:val="false"/>
          <w:bCs w:val="false"/>
          <w:sz w:val="22"/>
        </w:rPr>
        <w:t>Минэкономразвития России от 14.01.2015 №7;</w:t>
      </w:r>
    </w:p>
    <w:p>
      <w:pPr>
        <w:pStyle w:val="Normal"/>
        <w:ind w:hanging="0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>&lt;4&gt; Заполняются при наличии данной информации у заявителя.</w:t>
      </w:r>
    </w:p>
    <w:p>
      <w:pPr>
        <w:pStyle w:val="Normal"/>
        <w:spacing w:lineRule="auto" w:line="259" w:before="0" w:after="160"/>
        <w:ind w:hanging="0"/>
        <w:jc w:val="left"/>
        <w:rPr>
          <w:rFonts w:eastAsia="Calibri" w:cs="Arial"/>
          <w:b w:val="false"/>
          <w:b w:val="false"/>
          <w:bCs w:val="false"/>
          <w:sz w:val="22"/>
        </w:rPr>
      </w:pPr>
      <w:r>
        <w:rPr>
          <w:rFonts w:eastAsia="Calibri" w:cs="Arial"/>
          <w:b w:val="false"/>
          <w:bCs w:val="false"/>
          <w:sz w:val="22"/>
        </w:rPr>
      </w:r>
    </w:p>
    <w:p>
      <w:pPr>
        <w:pStyle w:val="Normal"/>
        <w:ind w:hanging="0"/>
        <w:jc w:val="right"/>
        <w:rPr>
          <w:rFonts w:eastAsia="Calibri" w:cs="Arial"/>
          <w:b/>
          <w:b/>
          <w:sz w:val="22"/>
        </w:rPr>
      </w:pPr>
      <w:r>
        <w:rPr>
          <w:rFonts w:eastAsia="Calibri" w:cs="Arial"/>
          <w:b w:val="false"/>
          <w:bCs w:val="false"/>
          <w:sz w:val="22"/>
        </w:rPr>
        <w:tab/>
      </w:r>
    </w:p>
    <w:p>
      <w:pPr>
        <w:pStyle w:val="Normal"/>
        <w:ind w:hanging="0"/>
        <w:jc w:val="right"/>
        <w:rPr>
          <w:rFonts w:eastAsia="Times New Roman" w:cs="Arial"/>
          <w:b w:val="false"/>
          <w:b w:val="false"/>
          <w:bCs w:val="false"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lef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lef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  <w:t>Бланк заявления для юридических лиц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 xml:space="preserve">Заместителю Губернатора 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 xml:space="preserve">Тюменской области, 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 xml:space="preserve">директору Департамента </w:t>
      </w:r>
    </w:p>
    <w:p>
      <w:pPr>
        <w:pStyle w:val="Normal"/>
        <w:ind w:hanging="0"/>
        <w:jc w:val="right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>имущественных отношений</w:t>
      </w:r>
    </w:p>
    <w:p>
      <w:pPr>
        <w:pStyle w:val="Normal"/>
        <w:ind w:hanging="0"/>
        <w:jc w:val="right"/>
        <w:rPr>
          <w:rFonts w:eastAsia="Calibri" w:cs="Arial"/>
          <w:b/>
          <w:b/>
          <w:sz w:val="22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>Тюменской области</w:t>
      </w:r>
    </w:p>
    <w:p>
      <w:pPr>
        <w:pStyle w:val="Normal"/>
        <w:ind w:hanging="0"/>
        <w:jc w:val="right"/>
        <w:rPr>
          <w:rFonts w:eastAsia="Times New Roman" w:cs="Arial"/>
          <w:b w:val="false"/>
          <w:b w:val="false"/>
          <w:bCs w:val="false"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</w:r>
    </w:p>
    <w:p>
      <w:pPr>
        <w:pStyle w:val="Normal"/>
        <w:ind w:hanging="0"/>
        <w:jc w:val="left"/>
        <w:rPr>
          <w:rFonts w:eastAsia="Times New Roman" w:cs="Arial"/>
          <w:b w:val="false"/>
          <w:b w:val="false"/>
          <w:bCs w:val="false"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</w:r>
    </w:p>
    <w:p>
      <w:pPr>
        <w:pStyle w:val="Normal"/>
        <w:ind w:hanging="0"/>
        <w:jc w:val="center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>ЗАЯВЛЕНИЕ</w:t>
      </w:r>
    </w:p>
    <w:p>
      <w:pPr>
        <w:pStyle w:val="Normal"/>
        <w:ind w:hanging="0"/>
        <w:jc w:val="center"/>
        <w:rPr>
          <w:rFonts w:eastAsia="Times New Roman" w:cs="Arial"/>
          <w:b w:val="false"/>
          <w:b w:val="false"/>
          <w:bCs w:val="false"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</w:r>
    </w:p>
    <w:tbl>
      <w:tblPr>
        <w:tblW w:w="9924" w:type="dxa"/>
        <w:jc w:val="left"/>
        <w:tblInd w:w="-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22"/>
        <w:gridCol w:w="755"/>
        <w:gridCol w:w="2509"/>
        <w:gridCol w:w="141"/>
        <w:gridCol w:w="567"/>
        <w:gridCol w:w="1316"/>
        <w:gridCol w:w="3"/>
        <w:gridCol w:w="2232"/>
        <w:gridCol w:w="1878"/>
      </w:tblGrid>
      <w:tr>
        <w:trPr/>
        <w:tc>
          <w:tcPr>
            <w:tcW w:w="99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СВЕДЕНИЯ О ЗАЯВИТЕЛЕ</w:t>
            </w:r>
          </w:p>
        </w:tc>
      </w:tr>
      <w:tr>
        <w:trPr>
          <w:trHeight w:val="735" w:hRule="atLeast"/>
        </w:trPr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eastAsia="Lucida Sans Unicode" w:cs="Arial"/>
                <w:b/>
                <w:b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ОГРН</w:t>
            </w:r>
          </w:p>
        </w:tc>
        <w:tc>
          <w:tcPr>
            <w:tcW w:w="6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198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ИНН</w:t>
            </w:r>
          </w:p>
        </w:tc>
        <w:tc>
          <w:tcPr>
            <w:tcW w:w="6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204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Страна регистрации</w:t>
            </w:r>
          </w:p>
        </w:tc>
        <w:tc>
          <w:tcPr>
            <w:tcW w:w="6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309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Дата регистрации</w:t>
            </w:r>
          </w:p>
        </w:tc>
        <w:tc>
          <w:tcPr>
            <w:tcW w:w="6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245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Номер регистрации</w:t>
            </w:r>
          </w:p>
        </w:tc>
        <w:tc>
          <w:tcPr>
            <w:tcW w:w="6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Место нахождения</w:t>
            </w:r>
          </w:p>
        </w:tc>
        <w:tc>
          <w:tcPr>
            <w:tcW w:w="6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Почтовый адрес</w:t>
            </w:r>
          </w:p>
        </w:tc>
        <w:tc>
          <w:tcPr>
            <w:tcW w:w="6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Телефон для связи</w:t>
            </w:r>
          </w:p>
        </w:tc>
        <w:tc>
          <w:tcPr>
            <w:tcW w:w="6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Адрес электронной почты</w:t>
            </w:r>
          </w:p>
        </w:tc>
        <w:tc>
          <w:tcPr>
            <w:tcW w:w="6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3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7050" w:leader="none"/>
              </w:tabs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1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99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ИНЫЕ СВЕДЕНИЯ</w:t>
            </w:r>
          </w:p>
        </w:tc>
      </w:tr>
      <w:tr>
        <w:trPr>
          <w:trHeight w:val="350" w:hRule="atLeast"/>
        </w:trPr>
        <w:tc>
          <w:tcPr>
            <w:tcW w:w="99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 xml:space="preserve">  </w:t>
            </w:r>
            <w:r>
              <w:rPr>
                <w:rFonts w:eastAsia="Calibri" w:cs="Arial"/>
                <w:b w:val="false"/>
                <w:bCs w:val="false"/>
                <w:sz w:val="22"/>
              </w:rPr>
              <w:t>Прошу прекратить предоставление государственной услуги</w:t>
            </w:r>
          </w:p>
        </w:tc>
      </w:tr>
      <w:tr>
        <w:trPr>
          <w:trHeight w:val="350" w:hRule="atLeast"/>
        </w:trPr>
        <w:tc>
          <w:tcPr>
            <w:tcW w:w="3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Times New Roman" w:cs="Arial"/>
                <w:b/>
                <w:b/>
                <w:sz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Наименование государственной услуги</w:t>
            </w:r>
          </w:p>
        </w:tc>
        <w:tc>
          <w:tcPr>
            <w:tcW w:w="5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rPr>
                <w:rFonts w:cs="Arial"/>
                <w:b/>
                <w:b/>
                <w:sz w:val="22"/>
              </w:rPr>
            </w:pPr>
            <w:r>
              <w:rPr>
                <w:rFonts w:cs="Arial"/>
                <w:b w:val="false"/>
                <w:bCs w:val="false"/>
                <w:sz w:val="22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</w:tr>
      <w:tr>
        <w:trPr>
          <w:trHeight w:val="397" w:hRule="atLeast"/>
        </w:trPr>
        <w:tc>
          <w:tcPr>
            <w:tcW w:w="392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4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посредством почтовой связи на бумажном носителе</w:t>
            </w:r>
          </w:p>
        </w:tc>
      </w:tr>
      <w:tr>
        <w:trPr>
          <w:trHeight w:val="831" w:hRule="atLeast"/>
        </w:trPr>
        <w:tc>
          <w:tcPr>
            <w:tcW w:w="392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4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/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30">
              <w:r>
                <w:rPr>
                  <w:rStyle w:val="Style14"/>
                  <w:rFonts w:eastAsia="Times New Roman" w:cs="Arial"/>
                  <w:b w:val="false"/>
                  <w:bCs w:val="false"/>
                  <w:color w:val="0563C1"/>
                  <w:sz w:val="22"/>
                  <w:u w:val="single"/>
                  <w:lang w:eastAsia="ru-RU"/>
                </w:rPr>
                <w:t>www.uslugi.admtyumen.ru</w:t>
              </w:r>
            </w:hyperlink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)</w:t>
            </w:r>
          </w:p>
        </w:tc>
      </w:tr>
      <w:tr>
        <w:trPr>
          <w:trHeight w:val="348" w:hRule="atLeast"/>
        </w:trPr>
        <w:tc>
          <w:tcPr>
            <w:tcW w:w="392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4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/>
            </w:pPr>
            <w:r>
              <w:rPr>
                <w:rFonts w:eastAsia="Calibri" w:cs="Arial"/>
                <w:b w:val="false"/>
                <w:bCs w:val="false"/>
                <w:sz w:val="22"/>
              </w:rPr>
              <w:t>посредством использования официальной электронной почты Департамента (</w:t>
            </w:r>
            <w:hyperlink r:id="rId31">
              <w:r>
                <w:rPr>
                  <w:rStyle w:val="Style14"/>
                  <w:rFonts w:eastAsia="Calibri" w:cs="Arial"/>
                  <w:b w:val="false"/>
                  <w:bCs w:val="false"/>
                  <w:color w:val="0563C1"/>
                  <w:sz w:val="22"/>
                  <w:u w:val="single"/>
                </w:rPr>
                <w:t>dio@72to.ru</w:t>
              </w:r>
            </w:hyperlink>
            <w:r>
              <w:rPr>
                <w:rFonts w:eastAsia="Calibri" w:cs="Arial"/>
                <w:b w:val="false"/>
                <w:bCs w:val="false"/>
                <w:sz w:val="22"/>
              </w:rPr>
              <w:t xml:space="preserve">) в порядке, установленном Приказом </w:t>
            </w:r>
            <w:r>
              <w:rPr>
                <w:rFonts w:eastAsia="Calibri" w:cs="Times New Roman"/>
                <w:b w:val="false"/>
                <w:bCs w:val="false"/>
                <w:sz w:val="22"/>
              </w:rPr>
              <w:t>Минэкономразвития России от 14.01.2015 №7</w:t>
            </w:r>
          </w:p>
        </w:tc>
      </w:tr>
      <w:tr>
        <w:trPr>
          <w:trHeight w:val="348" w:hRule="atLeast"/>
        </w:trPr>
        <w:tc>
          <w:tcPr>
            <w:tcW w:w="392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 w:val="false"/>
                <w:b w:val="false"/>
                <w:bCs w:val="false"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</w:r>
          </w:p>
        </w:tc>
        <w:tc>
          <w:tcPr>
            <w:tcW w:w="54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Calibri" w:cs="Arial"/>
                <w:b/>
                <w:b/>
                <w:bCs/>
                <w:sz w:val="22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через МФЦ</w:t>
            </w:r>
          </w:p>
        </w:tc>
      </w:tr>
      <w:tr>
        <w:trPr>
          <w:trHeight w:val="348" w:hRule="atLeast"/>
        </w:trPr>
        <w:tc>
          <w:tcPr>
            <w:tcW w:w="3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&lt;1&gt;</w:t>
            </w:r>
          </w:p>
        </w:tc>
        <w:tc>
          <w:tcPr>
            <w:tcW w:w="5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Times New Roman" w:cs="Arial"/>
                <w:b w:val="false"/>
                <w:b w:val="false"/>
                <w:bCs w:val="false"/>
                <w:sz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3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0"/>
              <w:rPr>
                <w:rFonts w:eastAsia="Calibri" w:cs="Arial"/>
                <w:b/>
                <w:b/>
                <w:sz w:val="22"/>
              </w:rPr>
            </w:pPr>
            <w:r>
              <w:rPr>
                <w:rFonts w:eastAsia="Calibri" w:cs="Arial"/>
                <w:b w:val="false"/>
                <w:bCs w:val="false"/>
                <w:sz w:val="22"/>
              </w:rPr>
              <w:t>Дата подачи (отправки) заявления</w:t>
            </w:r>
          </w:p>
        </w:tc>
        <w:tc>
          <w:tcPr>
            <w:tcW w:w="5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Times New Roman" w:cs="Arial"/>
                <w:b w:val="false"/>
                <w:b w:val="false"/>
                <w:bCs w:val="false"/>
                <w:sz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3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Кадастровый номер земельного участка &lt;2&gt;</w:t>
            </w:r>
          </w:p>
        </w:tc>
        <w:tc>
          <w:tcPr>
            <w:tcW w:w="5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Times New Roman" w:cs="Arial"/>
                <w:b w:val="false"/>
                <w:b w:val="false"/>
                <w:bCs w:val="false"/>
                <w:sz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3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Адрес (местоположение) земельного участка &lt;2&gt;</w:t>
            </w:r>
          </w:p>
        </w:tc>
        <w:tc>
          <w:tcPr>
            <w:tcW w:w="5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>
                <w:rFonts w:eastAsia="Times New Roman" w:cs="Arial"/>
                <w:b w:val="false"/>
                <w:b w:val="false"/>
                <w:bCs w:val="false"/>
                <w:sz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</w:r>
          </w:p>
        </w:tc>
      </w:tr>
      <w:tr>
        <w:trPr/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2.</w:t>
            </w:r>
          </w:p>
        </w:tc>
        <w:tc>
          <w:tcPr>
            <w:tcW w:w="94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Способ предоставления результатов рассмотрения заявления</w:t>
            </w: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:</w:t>
            </w: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 xml:space="preserve"> </w:t>
            </w:r>
          </w:p>
        </w:tc>
      </w:tr>
      <w:tr>
        <w:trPr>
          <w:trHeight w:val="324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7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8646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 xml:space="preserve">                                 </w:t>
            </w:r>
          </w:p>
        </w:tc>
      </w:tr>
      <w:tr>
        <w:trPr>
          <w:trHeight w:val="449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7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4536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hanging="0"/>
              <w:rPr>
                <w:rFonts w:eastAsia="Times New Roman" w:cs="Arial"/>
                <w:b w:val="false"/>
                <w:b w:val="false"/>
                <w:bCs w:val="false"/>
                <w:sz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</w:r>
          </w:p>
          <w:p>
            <w:pPr>
              <w:pStyle w:val="Normal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1161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7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4536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b w:val="false"/>
                <w:bCs w:val="false"/>
                <w:sz w:val="22"/>
                <w:lang w:eastAsia="ru-RU"/>
              </w:rPr>
              <w:t xml:space="preserve">в виде электронного документа, который направляется уполномоченным органом заявителю посредством электронной почты: 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hanging="0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3.</w:t>
            </w:r>
          </w:p>
        </w:tc>
        <w:tc>
          <w:tcPr>
            <w:tcW w:w="5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Способ уведомления о результате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 xml:space="preserve"> </w:t>
            </w: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оказания государственной услуги:</w:t>
            </w:r>
          </w:p>
        </w:tc>
        <w:tc>
          <w:tcPr>
            <w:tcW w:w="41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4.</w:t>
            </w:r>
          </w:p>
        </w:tc>
        <w:tc>
          <w:tcPr>
            <w:tcW w:w="94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Примечание:</w:t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94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94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94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>
          <w:trHeight w:val="72" w:hRule="atLeast"/>
        </w:trPr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  <w:tc>
          <w:tcPr>
            <w:tcW w:w="94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</w:r>
          </w:p>
        </w:tc>
      </w:tr>
      <w:tr>
        <w:trPr/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5.</w:t>
            </w:r>
          </w:p>
        </w:tc>
        <w:tc>
          <w:tcPr>
            <w:tcW w:w="75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Подпись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rFonts w:eastAsia="Lucida Sans Unicode" w:cs="Arial"/>
                <w:b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2"/>
                <w:lang w:eastAsia="ar-SA"/>
              </w:rPr>
              <w:t>Дата</w:t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0"/>
                <w:szCs w:val="20"/>
                <w:lang w:eastAsia="ar-SA"/>
              </w:rPr>
            </w:r>
          </w:p>
        </w:tc>
        <w:tc>
          <w:tcPr>
            <w:tcW w:w="75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0"/>
                <w:szCs w:val="20"/>
                <w:lang w:eastAsia="ar-SA"/>
              </w:rPr>
              <w:t>_______________________</w:t>
            </w:r>
            <w:r>
              <w:rPr>
                <w:rFonts w:eastAsia="Lucida Sans Unicode" w:cs="Arial"/>
                <w:b w:val="false"/>
                <w:bCs w:val="false"/>
                <w:sz w:val="20"/>
                <w:szCs w:val="20"/>
                <w:lang w:val="en-US" w:eastAsia="ar-SA"/>
              </w:rPr>
              <w:t>/</w:t>
            </w:r>
            <w:r>
              <w:rPr>
                <w:rFonts w:eastAsia="Lucida Sans Unicode" w:cs="Arial"/>
                <w:b w:val="false"/>
                <w:bCs w:val="false"/>
                <w:sz w:val="20"/>
                <w:szCs w:val="20"/>
                <w:lang w:eastAsia="ar-SA"/>
              </w:rPr>
              <w:t xml:space="preserve"> _________________________________________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0"/>
                <w:szCs w:val="20"/>
                <w:lang w:eastAsia="ar-SA"/>
              </w:rPr>
              <w:t xml:space="preserve">              </w:t>
            </w:r>
            <w:r>
              <w:rPr>
                <w:rFonts w:eastAsia="Lucida Sans Unicode" w:cs="Arial"/>
                <w:b w:val="false"/>
                <w:bCs w:val="false"/>
                <w:sz w:val="20"/>
                <w:szCs w:val="20"/>
                <w:lang w:eastAsia="ar-SA"/>
              </w:rPr>
              <w:t>(Подпись)                                   (Инициалы, фамилия)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rFonts w:eastAsia="Lucida Sans Unicode" w:cs="Arial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z w:val="20"/>
                <w:szCs w:val="20"/>
                <w:lang w:eastAsia="ar-SA"/>
              </w:rPr>
              <w:t>«__» ______ ____ г.</w:t>
            </w:r>
          </w:p>
        </w:tc>
      </w:tr>
    </w:tbl>
    <w:p>
      <w:pPr>
        <w:pStyle w:val="Normal"/>
        <w:ind w:hanging="0"/>
        <w:rPr>
          <w:rFonts w:eastAsia="Calibri" w:cs="Arial"/>
          <w:b w:val="false"/>
          <w:b w:val="false"/>
          <w:bCs w:val="false"/>
          <w:sz w:val="20"/>
          <w:szCs w:val="20"/>
        </w:rPr>
      </w:pPr>
      <w:r>
        <w:rPr>
          <w:rFonts w:eastAsia="Calibri" w:cs="Arial"/>
          <w:b w:val="false"/>
          <w:bCs w:val="false"/>
          <w:sz w:val="20"/>
          <w:szCs w:val="20"/>
        </w:rPr>
      </w:r>
    </w:p>
    <w:p>
      <w:pPr>
        <w:pStyle w:val="Normal"/>
        <w:ind w:hanging="0"/>
        <w:jc w:val="right"/>
        <w:rPr>
          <w:rFonts w:eastAsia="Calibri" w:cs="Arial"/>
          <w:b w:val="false"/>
          <w:b w:val="false"/>
          <w:bCs w:val="false"/>
          <w:sz w:val="22"/>
        </w:rPr>
      </w:pPr>
      <w:r>
        <w:rPr>
          <w:rFonts w:eastAsia="Calibri" w:cs="Arial"/>
          <w:b w:val="false"/>
          <w:bCs w:val="false"/>
          <w:sz w:val="22"/>
        </w:rPr>
      </w:r>
    </w:p>
    <w:p>
      <w:pPr>
        <w:pStyle w:val="Normal"/>
        <w:ind w:hanging="0"/>
        <w:rPr/>
      </w:pPr>
      <w:r>
        <w:rPr>
          <w:rFonts w:eastAsia="Times New Roman" w:cs="Arial"/>
          <w:b w:val="false"/>
          <w:bCs w:val="false"/>
          <w:sz w:val="22"/>
          <w:lang w:eastAsia="ru-RU"/>
        </w:rPr>
        <w:t xml:space="preserve">&lt;1&gt; Заполняется, кроме случаев подачи заявления посредством почтовой связи на бумажном носителе и </w:t>
      </w:r>
      <w:r>
        <w:rPr>
          <w:rFonts w:eastAsia="Calibri" w:cs="Arial"/>
          <w:b w:val="false"/>
          <w:bCs w:val="false"/>
          <w:sz w:val="22"/>
        </w:rPr>
        <w:t>посредством использования официальной электронной почты Департамента (</w:t>
      </w:r>
      <w:hyperlink r:id="rId32">
        <w:r>
          <w:rPr>
            <w:rStyle w:val="Style14"/>
            <w:rFonts w:eastAsia="Calibri" w:cs="Arial"/>
            <w:b w:val="false"/>
            <w:bCs w:val="false"/>
            <w:color w:val="0563C1"/>
            <w:sz w:val="22"/>
            <w:u w:val="single"/>
          </w:rPr>
          <w:t>dio@72to.ru</w:t>
        </w:r>
      </w:hyperlink>
      <w:r>
        <w:rPr>
          <w:rFonts w:eastAsia="Calibri" w:cs="Arial"/>
          <w:b w:val="false"/>
          <w:bCs w:val="false"/>
          <w:sz w:val="22"/>
        </w:rPr>
        <w:t xml:space="preserve">) в порядке, установленном Приказом </w:t>
      </w:r>
      <w:r>
        <w:rPr>
          <w:rFonts w:eastAsia="Calibri" w:cs="Times New Roman"/>
          <w:b w:val="false"/>
          <w:bCs w:val="false"/>
          <w:sz w:val="22"/>
        </w:rPr>
        <w:t>Минэкономразвития России от 14.01.2015 №7;</w:t>
      </w:r>
    </w:p>
    <w:p>
      <w:pPr>
        <w:sectPr>
          <w:footerReference w:type="default" r:id="rId33"/>
          <w:type w:val="nextPage"/>
          <w:pgSz w:w="11906" w:h="16838"/>
          <w:pgMar w:left="1134" w:right="851" w:header="0" w:top="851" w:footer="709" w:bottom="851" w:gutter="0"/>
          <w:pgNumType w:fmt="decimal"/>
          <w:formProt w:val="false"/>
          <w:titlePg/>
          <w:textDirection w:val="lrTb"/>
          <w:docGrid w:type="default" w:linePitch="360" w:charSpace="4294957055"/>
        </w:sectPr>
        <w:pStyle w:val="Normal"/>
        <w:ind w:hanging="0"/>
        <w:rPr>
          <w:rFonts w:eastAsia="Times New Roman" w:cs="Arial"/>
          <w:b/>
          <w:b/>
          <w:sz w:val="22"/>
          <w:lang w:eastAsia="ru-RU"/>
        </w:rPr>
      </w:pPr>
      <w:r>
        <w:rPr>
          <w:rFonts w:eastAsia="Times New Roman" w:cs="Arial"/>
          <w:b w:val="false"/>
          <w:bCs w:val="false"/>
          <w:sz w:val="22"/>
          <w:lang w:eastAsia="ru-RU"/>
        </w:rPr>
        <w:t>&lt;2&gt; Заполняются при наличии данной информации у заявителя.</w:t>
      </w:r>
    </w:p>
    <w:p>
      <w:pPr>
        <w:pStyle w:val="Normal"/>
        <w:ind w:hanging="0"/>
        <w:jc w:val="right"/>
        <w:rPr/>
      </w:pPr>
      <w:r>
        <w:rPr>
          <w:rFonts w:cs="Arial"/>
          <w:b w:val="false"/>
          <w:bCs w:val="false"/>
          <w:sz w:val="22"/>
        </w:rPr>
        <w:t>Приложение № 3</w:t>
      </w:r>
    </w:p>
    <w:p>
      <w:pPr>
        <w:pStyle w:val="Normal"/>
        <w:ind w:hanging="0"/>
        <w:jc w:val="right"/>
        <w:rPr>
          <w:rFonts w:cs="Arial"/>
          <w:strike/>
          <w:sz w:val="22"/>
        </w:rPr>
      </w:pPr>
      <w:r>
        <w:rPr>
          <w:rFonts w:cs="Arial"/>
          <w:strike/>
          <w:sz w:val="22"/>
        </w:rPr>
      </w:r>
    </w:p>
    <w:p>
      <w:pPr>
        <w:pStyle w:val="Normal"/>
        <w:ind w:hanging="0"/>
        <w:jc w:val="right"/>
        <w:rPr>
          <w:rFonts w:cs="Arial"/>
          <w:sz w:val="22"/>
        </w:rPr>
      </w:pPr>
      <w:r>
        <w:rPr>
          <w:rFonts w:cs="Arial"/>
          <w:sz w:val="22"/>
        </w:rPr>
        <w:t>к Административному регламенту</w:t>
      </w:r>
    </w:p>
    <w:p>
      <w:pPr>
        <w:pStyle w:val="Normal"/>
        <w:ind w:hanging="0"/>
        <w:jc w:val="right"/>
        <w:rPr>
          <w:rFonts w:cs="Arial"/>
          <w:sz w:val="22"/>
        </w:rPr>
      </w:pPr>
      <w:r>
        <w:rPr>
          <w:rFonts w:cs="Arial"/>
          <w:sz w:val="22"/>
        </w:rPr>
        <w:t>предоставления Департаментом имущественных отношений</w:t>
      </w:r>
    </w:p>
    <w:p>
      <w:pPr>
        <w:pStyle w:val="Normal"/>
        <w:ind w:hanging="0"/>
        <w:jc w:val="right"/>
        <w:rPr>
          <w:rFonts w:cs="Arial"/>
          <w:sz w:val="22"/>
        </w:rPr>
      </w:pPr>
      <w:r>
        <w:rPr>
          <w:rFonts w:cs="Arial"/>
          <w:sz w:val="22"/>
        </w:rPr>
        <w:t>Тюменской области государственной услуги</w:t>
      </w:r>
    </w:p>
    <w:p>
      <w:pPr>
        <w:pStyle w:val="Normal"/>
        <w:ind w:hanging="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«Рассмотрение заявлений о перераспределении </w:t>
      </w:r>
    </w:p>
    <w:p>
      <w:pPr>
        <w:pStyle w:val="Normal"/>
        <w:ind w:hanging="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земель и (или) земельных участков, заключение </w:t>
      </w:r>
    </w:p>
    <w:p>
      <w:pPr>
        <w:pStyle w:val="Normal"/>
        <w:ind w:hanging="0"/>
        <w:jc w:val="right"/>
        <w:rPr>
          <w:rFonts w:cs="Arial"/>
          <w:sz w:val="22"/>
        </w:rPr>
      </w:pPr>
      <w:r>
        <w:rPr>
          <w:rFonts w:cs="Arial"/>
          <w:sz w:val="22"/>
        </w:rPr>
        <w:t>соглашений о перераспределении</w:t>
      </w:r>
    </w:p>
    <w:p>
      <w:pPr>
        <w:pStyle w:val="Normal"/>
        <w:jc w:val="right"/>
        <w:rPr>
          <w:rFonts w:cs="Arial"/>
          <w:sz w:val="22"/>
        </w:rPr>
      </w:pPr>
      <w:r>
        <w:rPr>
          <w:rFonts w:cs="Arial"/>
          <w:sz w:val="22"/>
        </w:rPr>
        <w:t>земель и (или) земельных участков»</w:t>
      </w:r>
    </w:p>
    <w:p>
      <w:pPr>
        <w:pStyle w:val="Normal"/>
        <w:ind w:hanging="0"/>
        <w:jc w:val="right"/>
        <w:rPr>
          <w:rFonts w:eastAsia="Times New Roman" w:cs="Arial"/>
          <w:bCs/>
          <w:color w:val="252525"/>
          <w:sz w:val="22"/>
          <w:lang w:eastAsia="ru-RU"/>
        </w:rPr>
      </w:pPr>
      <w:r>
        <w:rPr>
          <w:rFonts w:eastAsia="Times New Roman" w:cs="Arial"/>
          <w:bCs/>
          <w:color w:val="252525"/>
          <w:sz w:val="22"/>
          <w:lang w:eastAsia="ru-RU"/>
        </w:rPr>
      </w:r>
    </w:p>
    <w:p>
      <w:pPr>
        <w:pStyle w:val="Normal"/>
        <w:ind w:hanging="0"/>
        <w:jc w:val="right"/>
        <w:rPr>
          <w:rFonts w:ascii="Times New Roman" w:hAnsi="Times New Roman" w:eastAsia="Times New Roman" w:cs="Times New Roman"/>
          <w:sz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lang w:eastAsia="ru-RU"/>
        </w:rPr>
        <w:t xml:space="preserve">   </w:t>
      </w:r>
    </w:p>
    <w:p>
      <w:pPr>
        <w:pStyle w:val="Normal"/>
        <w:ind w:hanging="0"/>
        <w:jc w:val="center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Блок-схема</w:t>
      </w:r>
    </w:p>
    <w:p>
      <w:pPr>
        <w:pStyle w:val="Normal"/>
        <w:ind w:hanging="0"/>
        <w:jc w:val="center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последовательности действий при предоставлении государственной услуги</w:t>
      </w:r>
    </w:p>
    <w:p>
      <w:pPr>
        <w:pStyle w:val="Normal"/>
        <w:ind w:hanging="0"/>
        <w:jc w:val="center"/>
        <w:rPr>
          <w:rFonts w:cs="Arial"/>
          <w:sz w:val="22"/>
        </w:rPr>
      </w:pPr>
      <w:r>
        <w:rPr>
          <w:rFonts w:cs="Arial"/>
          <w:sz w:val="22"/>
        </w:rPr>
        <w:t>«Рассмотрение заявлений о перераспределении земель и (или) земельных участков, заключение соглашений о перераспределении</w:t>
      </w:r>
    </w:p>
    <w:p>
      <w:pPr>
        <w:pStyle w:val="Normal"/>
        <w:jc w:val="center"/>
        <w:rPr>
          <w:rFonts w:cs="Arial"/>
          <w:sz w:val="22"/>
        </w:rPr>
      </w:pPr>
      <w:r>
        <w:rPr>
          <w:rFonts w:cs="Arial"/>
          <w:sz w:val="22"/>
        </w:rPr>
        <w:t>земель и (или) земельных участков»</w:t>
      </w:r>
    </w:p>
    <w:p>
      <w:pPr>
        <w:pStyle w:val="Normal"/>
        <w:ind w:hanging="0"/>
        <w:jc w:val="center"/>
        <w:rPr>
          <w:rFonts w:eastAsia="Times New Roman" w:cs="Arial"/>
          <w:bCs/>
          <w:color w:val="252525"/>
          <w:sz w:val="22"/>
          <w:lang w:eastAsia="ru-RU"/>
        </w:rPr>
      </w:pPr>
      <w:r>
        <w:rPr>
          <w:rFonts w:eastAsia="Times New Roman" w:cs="Arial"/>
          <w:bCs/>
          <w:color w:val="252525"/>
          <w:sz w:val="22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Cs w:val="26"/>
          <w:lang w:eastAsia="ru-RU"/>
        </w:rPr>
      </w:pPr>
      <w:r>
        <w:rPr>
          <w:rFonts w:eastAsia="Times New Roman" w:cs="Times New Roman" w:ascii="Times New Roman" w:hAnsi="Times New Roman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44DB835A">
                <wp:simplePos x="0" y="0"/>
                <wp:positionH relativeFrom="column">
                  <wp:posOffset>3714750</wp:posOffset>
                </wp:positionH>
                <wp:positionV relativeFrom="paragraph">
                  <wp:posOffset>5020310</wp:posOffset>
                </wp:positionV>
                <wp:extent cx="5715" cy="5715"/>
                <wp:effectExtent l="5080" t="53340" r="23495" b="60960"/>
                <wp:wrapNone/>
                <wp:docPr id="3" name="Прямая соединительная линия 6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2.45pt,395.25pt" to="292.85pt,395.65pt" ID="Прямая соединительная линия 683" stroked="t" style="position:absolute" wp14:anchorId="44DB835A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4562538B">
                <wp:simplePos x="0" y="0"/>
                <wp:positionH relativeFrom="column">
                  <wp:posOffset>1838325</wp:posOffset>
                </wp:positionH>
                <wp:positionV relativeFrom="paragraph">
                  <wp:posOffset>139065</wp:posOffset>
                </wp:positionV>
                <wp:extent cx="5958840" cy="723900"/>
                <wp:effectExtent l="0" t="0" r="19050" b="15240"/>
                <wp:wrapNone/>
                <wp:docPr id="4" name="Прямоугольник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360" cy="7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  <w:u w:val="single"/>
                              </w:rPr>
                              <w:t>Заявитель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Подача заявления о перераспределении земель и (или) земельных участков и прилагаемых к нему документов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4" fillcolor="white" stroked="t" style="position:absolute;margin-left:144.75pt;margin-top:10.95pt;width:469.1pt;height:56.9pt" wp14:anchorId="4562538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  <w:u w:val="single"/>
                        </w:rPr>
                        <w:t>Заявитель</w:t>
                      </w:r>
                    </w:p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 xml:space="preserve">Подача заявления о перераспределении земель и (или) земельных участков и прилагаемых к нему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72F20970">
                <wp:simplePos x="0" y="0"/>
                <wp:positionH relativeFrom="column">
                  <wp:posOffset>4747260</wp:posOffset>
                </wp:positionH>
                <wp:positionV relativeFrom="paragraph">
                  <wp:posOffset>150495</wp:posOffset>
                </wp:positionV>
                <wp:extent cx="5715" cy="5715"/>
                <wp:effectExtent l="76200" t="0" r="57150" b="57150"/>
                <wp:wrapNone/>
                <wp:docPr id="6" name="Прямая соединительная линия 6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3.75pt,11.8pt" to="374.15pt,12.2pt" ID="Прямая соединительная линия 685" stroked="t" style="position:absolute;flip:x" wp14:anchorId="72F20970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23A04E52">
                <wp:simplePos x="0" y="0"/>
                <wp:positionH relativeFrom="column">
                  <wp:posOffset>1831340</wp:posOffset>
                </wp:positionH>
                <wp:positionV relativeFrom="paragraph">
                  <wp:posOffset>137160</wp:posOffset>
                </wp:positionV>
                <wp:extent cx="1386840" cy="1161415"/>
                <wp:effectExtent l="0" t="0" r="19050" b="15875"/>
                <wp:wrapNone/>
                <wp:docPr id="7" name="Прямоугольник 6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360" cy="116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ind w:hanging="0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Заявление и пакет документов не соответствуют требованиям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87" fillcolor="white" stroked="t" style="position:absolute;margin-left:144.2pt;margin-top:10.8pt;width:109.1pt;height:91.35pt" wp14:anchorId="23A04E5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ind w:hanging="0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Заявление и пакет документов не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697F5A92">
                <wp:simplePos x="0" y="0"/>
                <wp:positionH relativeFrom="column">
                  <wp:posOffset>-397510</wp:posOffset>
                </wp:positionH>
                <wp:positionV relativeFrom="paragraph">
                  <wp:posOffset>137795</wp:posOffset>
                </wp:positionV>
                <wp:extent cx="1901190" cy="1161415"/>
                <wp:effectExtent l="0" t="0" r="19050" b="15875"/>
                <wp:wrapNone/>
                <wp:docPr id="9" name="Прямоугольник 6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440" cy="116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Уведомление о возврате заявления и документов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86" fillcolor="white" stroked="t" style="position:absolute;margin-left:-31.3pt;margin-top:10.85pt;width:149.6pt;height:91.35pt" wp14:anchorId="697F5A9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rPr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>Уведомление о возврате заявления и документов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26695373">
                <wp:simplePos x="0" y="0"/>
                <wp:positionH relativeFrom="column">
                  <wp:posOffset>7660640</wp:posOffset>
                </wp:positionH>
                <wp:positionV relativeFrom="paragraph">
                  <wp:posOffset>175895</wp:posOffset>
                </wp:positionV>
                <wp:extent cx="2339340" cy="681990"/>
                <wp:effectExtent l="0" t="0" r="19050" b="19050"/>
                <wp:wrapNone/>
                <wp:docPr id="11" name="Прямоугольник 6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560" cy="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ind w:hanging="0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Заявление и пакет документов соответствуют требованиям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89" fillcolor="white" stroked="t" style="position:absolute;margin-left:603.2pt;margin-top:13.85pt;width:184.1pt;height:53.6pt" wp14:anchorId="2669537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ind w:hanging="0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Заявление и пакет документов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E799A60">
                <wp:simplePos x="0" y="0"/>
                <wp:positionH relativeFrom="column">
                  <wp:posOffset>3422015</wp:posOffset>
                </wp:positionH>
                <wp:positionV relativeFrom="paragraph">
                  <wp:posOffset>19685</wp:posOffset>
                </wp:positionV>
                <wp:extent cx="3910965" cy="1215390"/>
                <wp:effectExtent l="0" t="0" r="28575" b="19050"/>
                <wp:wrapNone/>
                <wp:docPr id="13" name="Прямоугольник 6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320" cy="12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Приём заявления и документов; Регистрация заявления; установление соответствия документов требованиям, установленным административным регламентом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88" fillcolor="white" stroked="t" style="position:absolute;margin-left:269.45pt;margin-top:1.55pt;width:307.85pt;height:95.6pt" wp14:anchorId="2E799A6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Приём заявления и документов; Регистрация заявления; установление соответствия документов требованиям, установленным административным регламентом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4E3669D8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184150</wp:posOffset>
                </wp:positionV>
                <wp:extent cx="247015" cy="15875"/>
                <wp:effectExtent l="38100" t="76200" r="0" b="95250"/>
                <wp:wrapNone/>
                <wp:docPr id="15" name="Прямая соединительная линия 6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88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pt,14.45pt" to="271.3pt,14.5pt" ID="Прямая соединительная линия 691" stroked="t" style="position:absolute;flip:x" wp14:anchorId="4E3669D8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7E7A5DF1">
                <wp:simplePos x="0" y="0"/>
                <wp:positionH relativeFrom="column">
                  <wp:posOffset>1485900</wp:posOffset>
                </wp:positionH>
                <wp:positionV relativeFrom="paragraph">
                  <wp:posOffset>174625</wp:posOffset>
                </wp:positionV>
                <wp:extent cx="358775" cy="15875"/>
                <wp:effectExtent l="38100" t="76200" r="0" b="95250"/>
                <wp:wrapNone/>
                <wp:docPr id="16" name="Прямая соединительная линия 6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48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pt,13.7pt" to="145.1pt,13.75pt" ID="Прямая соединительная линия 690" stroked="t" style="position:absolute;flip:x" wp14:anchorId="7E7A5DF1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1E3E386A">
                <wp:simplePos x="0" y="0"/>
                <wp:positionH relativeFrom="column">
                  <wp:posOffset>7319645</wp:posOffset>
                </wp:positionH>
                <wp:positionV relativeFrom="paragraph">
                  <wp:posOffset>100330</wp:posOffset>
                </wp:positionV>
                <wp:extent cx="358775" cy="15875"/>
                <wp:effectExtent l="0" t="76200" r="19050" b="95250"/>
                <wp:wrapNone/>
                <wp:docPr id="17" name="Прямая соединительная линия 6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8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6.35pt,7.85pt" to="604.45pt,7.9pt" ID="Прямая соединительная линия 692" stroked="t" style="position:absolute" wp14:anchorId="1E3E386A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2395" distR="114300" simplePos="0" locked="0" layoutInCell="1" allowOverlap="1" relativeHeight="15" wp14:anchorId="2E625F67">
                <wp:simplePos x="0" y="0"/>
                <wp:positionH relativeFrom="column">
                  <wp:posOffset>4928870</wp:posOffset>
                </wp:positionH>
                <wp:positionV relativeFrom="paragraph">
                  <wp:posOffset>67310</wp:posOffset>
                </wp:positionV>
                <wp:extent cx="5715" cy="5715"/>
                <wp:effectExtent l="9525" t="53340" r="19050" b="60960"/>
                <wp:wrapNone/>
                <wp:docPr id="18" name="Прямая соединительная линия 6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05pt,5.25pt" to="388.45pt,5.65pt" ID="Прямая соединительная линия 693" stroked="t" style="position:absolute" wp14:anchorId="2E625F67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6BFEFB30">
                <wp:simplePos x="0" y="0"/>
                <wp:positionH relativeFrom="column">
                  <wp:posOffset>19463385</wp:posOffset>
                </wp:positionH>
                <wp:positionV relativeFrom="paragraph">
                  <wp:posOffset>-10621645</wp:posOffset>
                </wp:positionV>
                <wp:extent cx="18415" cy="907415"/>
                <wp:effectExtent l="0" t="0" r="36830" b="9525"/>
                <wp:wrapNone/>
                <wp:docPr id="19" name="Прямая соединительная линия 6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60" cy="200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97.65pt,-804.55pt" to="1499.2pt,-788.8pt" ID="Прямая соединительная линия 695" stroked="t" style="position:absolute;flip:x" wp14:anchorId="6BFEFB30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6" wp14:anchorId="36FABAC9">
                <wp:simplePos x="0" y="0"/>
                <wp:positionH relativeFrom="column">
                  <wp:posOffset>721360</wp:posOffset>
                </wp:positionH>
                <wp:positionV relativeFrom="paragraph">
                  <wp:posOffset>123190</wp:posOffset>
                </wp:positionV>
                <wp:extent cx="5715" cy="5715"/>
                <wp:effectExtent l="76200" t="0" r="76200" b="57150"/>
                <wp:wrapNone/>
                <wp:docPr id="20" name="Прямая соединительная линия 6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5pt,9.65pt" to="57.15pt,10.05pt" ID="Прямая соединительная линия 696" stroked="t" style="position:absolute;flip:x" wp14:anchorId="36FABAC9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0D57BC0E">
                <wp:simplePos x="0" y="0"/>
                <wp:positionH relativeFrom="column">
                  <wp:posOffset>2336165</wp:posOffset>
                </wp:positionH>
                <wp:positionV relativeFrom="paragraph">
                  <wp:posOffset>3175</wp:posOffset>
                </wp:positionV>
                <wp:extent cx="3930015" cy="1120140"/>
                <wp:effectExtent l="0" t="0" r="28575" b="19050"/>
                <wp:wrapNone/>
                <wp:docPr id="21" name="Прямоугольник 6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400" cy="11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00000A"/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Сканирование представленных заявления и документов; привязка сканобразов к электронной базе данных; составление описи документов и формирование дела по заявлению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97" fillcolor="white" stroked="t" style="position:absolute;margin-left:183.95pt;margin-top:0.25pt;width:309.35pt;height:88.1pt" wp14:anchorId="0D57BC0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rPr>
                          <w:color w:val="00000A"/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Сканирование представленных заявления и документов; привязка сканобразов к электронной базе данных; составление описи документов и формирование дела по заявлению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6924E21E">
                <wp:simplePos x="0" y="0"/>
                <wp:positionH relativeFrom="column">
                  <wp:posOffset>-43180</wp:posOffset>
                </wp:positionH>
                <wp:positionV relativeFrom="paragraph">
                  <wp:posOffset>149860</wp:posOffset>
                </wp:positionV>
                <wp:extent cx="1615440" cy="358140"/>
                <wp:effectExtent l="0" t="0" r="19050" b="19050"/>
                <wp:wrapNone/>
                <wp:docPr id="23" name="Прямоугольник 6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960" cy="3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Заявитель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99" fillcolor="white" stroked="t" style="position:absolute;margin-left:-3.4pt;margin-top:11.8pt;width:127.1pt;height:28.1pt" wp14:anchorId="6924E21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923" w:leader="none"/>
          <w:tab w:val="left" w:pos="10105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5601089F">
                <wp:simplePos x="0" y="0"/>
                <wp:positionH relativeFrom="column">
                  <wp:posOffset>6279515</wp:posOffset>
                </wp:positionH>
                <wp:positionV relativeFrom="paragraph">
                  <wp:posOffset>441325</wp:posOffset>
                </wp:positionV>
                <wp:extent cx="2186940" cy="15875"/>
                <wp:effectExtent l="38100" t="76200" r="0" b="95250"/>
                <wp:wrapNone/>
                <wp:docPr id="25" name="Прямая соединительная линия 6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6280" cy="3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4.45pt,34.6pt" to="666.55pt,34.85pt" ID="Прямая соединительная линия 698" stroked="t" style="position:absolute;flip:x" wp14:anchorId="5601089F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</w:r>
    </w:p>
    <w:p>
      <w:pPr>
        <w:pStyle w:val="Normal"/>
        <w:ind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85" wp14:anchorId="7FC0CF8C">
                <wp:simplePos x="0" y="0"/>
                <wp:positionH relativeFrom="column">
                  <wp:posOffset>4288790</wp:posOffset>
                </wp:positionH>
                <wp:positionV relativeFrom="paragraph">
                  <wp:posOffset>-1113155</wp:posOffset>
                </wp:positionV>
                <wp:extent cx="24765" cy="996315"/>
                <wp:effectExtent l="76200" t="0" r="85725" b="66675"/>
                <wp:wrapNone/>
                <wp:docPr id="26" name="Прямая со стрелкой 7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" cy="99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2395" simplePos="0" locked="0" layoutInCell="1" allowOverlap="1" relativeHeight="80" wp14:anchorId="01CFD390">
                <wp:simplePos x="0" y="0"/>
                <wp:positionH relativeFrom="column">
                  <wp:posOffset>2964815</wp:posOffset>
                </wp:positionH>
                <wp:positionV relativeFrom="paragraph">
                  <wp:posOffset>-434340</wp:posOffset>
                </wp:positionV>
                <wp:extent cx="2816860" cy="929640"/>
                <wp:effectExtent l="0" t="0" r="17780" b="19050"/>
                <wp:wrapNone/>
                <wp:docPr id="27" name="Прямоугольник 7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80" cy="92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ind w:hanging="0"/>
                              <w:rPr>
                                <w:color w:val="00000A"/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ind w:hanging="0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Нанесение информации на электронный дежурный план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86" fillcolor="white" stroked="t" style="position:absolute;margin-left:233.45pt;margin-top:-34.2pt;width:221.7pt;height:73.1pt" wp14:anchorId="01CFD39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ind w:hanging="0"/>
                        <w:rPr>
                          <w:color w:val="00000A"/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</w:r>
                    </w:p>
                    <w:p>
                      <w:pPr>
                        <w:pStyle w:val="Style25"/>
                        <w:ind w:hanging="0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Нанесение информации на электронный дежурный план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63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left" w:pos="663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2" wp14:anchorId="61121F47">
                <wp:simplePos x="0" y="0"/>
                <wp:positionH relativeFrom="column">
                  <wp:posOffset>4296410</wp:posOffset>
                </wp:positionH>
                <wp:positionV relativeFrom="paragraph">
                  <wp:posOffset>128905</wp:posOffset>
                </wp:positionV>
                <wp:extent cx="0" cy="426085"/>
                <wp:effectExtent l="95250" t="0" r="114300" b="65405"/>
                <wp:wrapNone/>
                <wp:docPr id="29" name="Прямая со стрелкой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425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663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79" wp14:anchorId="1DE5A56B">
                <wp:simplePos x="0" y="0"/>
                <wp:positionH relativeFrom="column">
                  <wp:posOffset>7079615</wp:posOffset>
                </wp:positionH>
                <wp:positionV relativeFrom="paragraph">
                  <wp:posOffset>13335</wp:posOffset>
                </wp:positionV>
                <wp:extent cx="2884170" cy="1043940"/>
                <wp:effectExtent l="0" t="0" r="26670" b="19050"/>
                <wp:wrapNone/>
                <wp:docPr id="30" name="Блок-схема: процесс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0" cy="1043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u w:val="single"/>
                              </w:rPr>
                              <w:t>Органы власти, ОМС, учреждения и организации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Подготовка и направление запрашиваемых документов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Блок-схема: процесс 30" fillcolor="white" stroked="t" style="position:absolute;margin-left:557.45pt;margin-top:1.05pt;width:227pt;height:82.1pt" wp14:anchorId="1DE5A56B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color w:val="00000A"/>
                          <w:sz w:val="22"/>
                          <w:u w:val="single"/>
                        </w:rPr>
                        <w:t>Органы власти, ОМС, учреждения и организации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Подготовка и направление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3" wp14:anchorId="4057ADD0">
                <wp:simplePos x="0" y="0"/>
                <wp:positionH relativeFrom="column">
                  <wp:posOffset>2175510</wp:posOffset>
                </wp:positionH>
                <wp:positionV relativeFrom="paragraph">
                  <wp:posOffset>-24765</wp:posOffset>
                </wp:positionV>
                <wp:extent cx="4463415" cy="2491740"/>
                <wp:effectExtent l="0" t="0" r="28575" b="19050"/>
                <wp:wrapNone/>
                <wp:docPr id="32" name="Прямоугольник 7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462920" cy="24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color w:val="00000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 xml:space="preserve">Изучение материалов дела; направление межведомственных запросов в соответствующие органы власти, ОМС, учреждения и организации и получение запрашиваемых документов (в случае непредставления их Заявителем); дополнение сформированного дела полученными документами. </w:t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(В случае если подготовка схемы расположения земельного участка или земельных участков на кадастровом плане территории необходима, и она не приложена к заявлению, направление задания на изготовление схемы расположения земельного участка или земельных участков на кадастровом плане территории)</w:t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93" fillcolor="white" stroked="t" style="position:absolute;margin-left:171.3pt;margin-top:-1.95pt;width:351.35pt;height:196.1pt;flip:xy" wp14:anchorId="4057ADD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color w:val="00000A"/>
                          <w:sz w:val="22"/>
                          <w:u w:val="single"/>
                        </w:rPr>
                      </w:pPr>
                      <w:r>
                        <w:rPr>
                          <w:color w:val="00000A"/>
                          <w:sz w:val="22"/>
                          <w:u w:val="single"/>
                        </w:rPr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 xml:space="preserve">Изучение материалов дела; направление межведомственных запросов в соответствующие органы власти, ОМС, учреждения и организации и получение запрашиваемых документов (в случае непредставления их Заявителем); дополнение сформированного дела полученными документами. </w:t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>(В случае если подготовка схемы расположения земельного участка или земельных участков на кадастровом плане территории необходима, и она не приложена к заявлению, направление задания на изготовление схемы расположения земельного участка или земельных участков на кадастровом плане территории)</w:t>
                      </w:r>
                    </w:p>
                    <w:p>
                      <w:pPr>
                        <w:pStyle w:val="Style25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Style25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27" wp14:anchorId="282E8DD7">
                <wp:simplePos x="0" y="0"/>
                <wp:positionH relativeFrom="column">
                  <wp:posOffset>6739890</wp:posOffset>
                </wp:positionH>
                <wp:positionV relativeFrom="paragraph">
                  <wp:posOffset>166370</wp:posOffset>
                </wp:positionV>
                <wp:extent cx="248920" cy="0"/>
                <wp:effectExtent l="0" t="76200" r="13970" b="114300"/>
                <wp:wrapNone/>
                <wp:docPr id="34" name="Прямая со стрелкой 2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28" wp14:anchorId="2C1CEDB3">
                <wp:simplePos x="0" y="0"/>
                <wp:positionH relativeFrom="column">
                  <wp:posOffset>6732270</wp:posOffset>
                </wp:positionH>
                <wp:positionV relativeFrom="paragraph">
                  <wp:posOffset>-1270</wp:posOffset>
                </wp:positionV>
                <wp:extent cx="241300" cy="0"/>
                <wp:effectExtent l="38100" t="76200" r="0" b="114300"/>
                <wp:wrapNone/>
                <wp:docPr id="35" name="Прямая со стрелкой 2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08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84" wp14:anchorId="0E672F45">
                <wp:simplePos x="0" y="0"/>
                <wp:positionH relativeFrom="column">
                  <wp:posOffset>2729230</wp:posOffset>
                </wp:positionH>
                <wp:positionV relativeFrom="paragraph">
                  <wp:posOffset>114300</wp:posOffset>
                </wp:positionV>
                <wp:extent cx="805815" cy="577215"/>
                <wp:effectExtent l="38100" t="0" r="28575" b="47625"/>
                <wp:wrapNone/>
                <wp:docPr id="36" name="Прямая со стрелкой 7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5320" cy="57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4">
                <wp:simplePos x="0" y="0"/>
                <wp:positionH relativeFrom="column">
                  <wp:posOffset>21226145</wp:posOffset>
                </wp:positionH>
                <wp:positionV relativeFrom="paragraph">
                  <wp:posOffset>-16093440</wp:posOffset>
                </wp:positionV>
                <wp:extent cx="120015" cy="462915"/>
                <wp:effectExtent l="0" t="0" r="28575" b="19050"/>
                <wp:wrapNone/>
                <wp:docPr id="37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000" cy="1658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7.6pt,-1255pt" to="1666.75pt,-1124.45pt" ID="Прямая соединительная линия 2" stroked="t" style="position:absolute;flip:x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82" wp14:anchorId="72E9762F">
                <wp:simplePos x="0" y="0"/>
                <wp:positionH relativeFrom="column">
                  <wp:posOffset>487045</wp:posOffset>
                </wp:positionH>
                <wp:positionV relativeFrom="paragraph">
                  <wp:posOffset>-7620</wp:posOffset>
                </wp:positionV>
                <wp:extent cx="2169795" cy="1805940"/>
                <wp:effectExtent l="0" t="0" r="17145" b="19050"/>
                <wp:wrapNone/>
                <wp:docPr id="38" name="Прямоугольник 7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69000" cy="18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left"/>
                              <w:rPr>
                                <w:color w:val="00000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A"/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Изготовление схемы расположения земельного участка или земельных участков на кадастровом плане территории;</w:t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внесение информации в электронную базу данных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92" fillcolor="white" stroked="t" style="position:absolute;margin-left:38.35pt;margin-top:-0.6pt;width:170.75pt;height:142.1pt;flip:xy" wp14:anchorId="72E9762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jc w:val="left"/>
                        <w:rPr>
                          <w:color w:val="00000A"/>
                          <w:sz w:val="22"/>
                          <w:u w:val="single"/>
                        </w:rPr>
                      </w:pPr>
                      <w:r>
                        <w:rPr>
                          <w:color w:val="00000A"/>
                          <w:sz w:val="22"/>
                          <w:u w:val="single"/>
                        </w:rPr>
                      </w:r>
                    </w:p>
                    <w:p>
                      <w:pPr>
                        <w:pStyle w:val="Style25"/>
                        <w:rPr>
                          <w:color w:val="00000A"/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>Изготовление схемы расположения земельного участка или земельных участков на кадастровом плане территории;</w:t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>внесение информации в электронную базу данных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1" wp14:anchorId="7BFF1ACB">
                <wp:simplePos x="0" y="0"/>
                <wp:positionH relativeFrom="column">
                  <wp:posOffset>1850390</wp:posOffset>
                </wp:positionH>
                <wp:positionV relativeFrom="paragraph">
                  <wp:posOffset>106680</wp:posOffset>
                </wp:positionV>
                <wp:extent cx="5663565" cy="4949190"/>
                <wp:effectExtent l="0" t="0" r="28575" b="19050"/>
                <wp:wrapNone/>
                <wp:docPr id="40" name="Блок-схема: процесс 2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800" cy="4948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color w:val="00000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2"/>
                              </w:rPr>
                              <w:t>В случае если государственная собственность на земельные участки не разграничена:</w:t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A"/>
                                <w:sz w:val="22"/>
                              </w:rPr>
                              <w:t xml:space="preserve">Подготовка предложения о включении вопроса: </w:t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- об утверждении схемы расположения земельного участка или земельных участков на кадастровом плане территории;</w:t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- о согласии на заключение соглашения о перераспределении земель и (или) земельных участков в соответствии с утвержденным проектом межевания территории;</w:t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 xml:space="preserve">- об отказе в заключении соглашения о перераспределении земель и (или) земельных участков </w:t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A"/>
                                <w:sz w:val="22"/>
                              </w:rPr>
                              <w:t>в сводный реестр (перечень) вопросов для рассмотрения на Совместной комиссии.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5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2"/>
                              </w:rPr>
                              <w:t>В случае если земельные участки находятся в собственности Тюменской области:</w:t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- подготовка проекта согласия на заключение соглашения о перераспределении земель и (или) земельных участков</w:t>
                            </w:r>
                            <w:r>
                              <w:rPr>
                                <w:rFonts w:eastAsia="Calibri" w:cs="Arial"/>
                                <w:color w:val="00000A"/>
                                <w:sz w:val="22"/>
                              </w:rPr>
                              <w:t xml:space="preserve"> в соответствии с утвержденным проектом межевания территории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;</w:t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- подготовка проекта решения Департамента об утверждении схемы расположения земельного участка или земельных участков на кадастровом плане территории;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- подготовка проекта решения Департамента об отказе в заключении соглашения 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227" fillcolor="white" stroked="t" style="position:absolute;margin-left:145.7pt;margin-top:8.4pt;width:445.85pt;height:389.6pt" wp14:anchorId="7BFF1ACB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color w:val="00000A"/>
                          <w:sz w:val="22"/>
                          <w:u w:val="single"/>
                        </w:rPr>
                      </w:pPr>
                      <w:r>
                        <w:rPr>
                          <w:color w:val="00000A"/>
                          <w:sz w:val="22"/>
                          <w:u w:val="single"/>
                        </w:rPr>
                      </w:r>
                    </w:p>
                    <w:p>
                      <w:pPr>
                        <w:pStyle w:val="Style25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A"/>
                          <w:sz w:val="22"/>
                        </w:rPr>
                        <w:t>В случае если государственная собственность на земельные участки не разграничена:</w:t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rFonts w:eastAsia="Calibri" w:cs="Arial"/>
                          <w:color w:val="00000A"/>
                          <w:sz w:val="22"/>
                        </w:rPr>
                        <w:t xml:space="preserve">Подготовка предложения о включении вопроса: </w:t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>- об утверждении схемы расположения земельного участка или земельных участков на кадастровом плане территории;</w:t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>- о согласии на заключение соглашения о перераспределении земель и (или) земельных участков в соответствии с утвержденным проектом межевания территории;</w:t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 xml:space="preserve">- об отказе в заключении соглашения о перераспределении земель и (или) земельных участков </w:t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rFonts w:eastAsia="Calibri" w:cs="Arial"/>
                          <w:color w:val="00000A"/>
                          <w:sz w:val="22"/>
                        </w:rPr>
                        <w:t>в сводный реестр (перечень) вопросов для рассмотрения на Совместной комиссии.</w:t>
                      </w:r>
                      <w:r>
                        <w:rPr>
                          <w:color w:val="00000A"/>
                          <w:sz w:val="22"/>
                        </w:rPr>
                        <w:t xml:space="preserve"> </w:t>
                      </w:r>
                    </w:p>
                    <w:p>
                      <w:pPr>
                        <w:pStyle w:val="Style25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A"/>
                          <w:sz w:val="22"/>
                        </w:rPr>
                        <w:t>В случае если земельные участки находятся в собственности Тюменской области:</w:t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 xml:space="preserve"> </w:t>
                      </w:r>
                      <w:r>
                        <w:rPr>
                          <w:color w:val="00000A"/>
                          <w:sz w:val="22"/>
                        </w:rPr>
                        <w:t>- подготовка проекта согласия на заключение соглашения о перераспределении земель и (или) земельных участков</w:t>
                      </w:r>
                      <w:r>
                        <w:rPr>
                          <w:rFonts w:eastAsia="Calibri" w:cs="Arial"/>
                          <w:color w:val="00000A"/>
                          <w:sz w:val="22"/>
                        </w:rPr>
                        <w:t xml:space="preserve"> в соответствии с утвержденным проектом межевания территории</w:t>
                      </w:r>
                      <w:r>
                        <w:rPr>
                          <w:color w:val="00000A"/>
                          <w:sz w:val="22"/>
                        </w:rPr>
                        <w:t>;</w:t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>- подготовка проекта решения Департамента об утверждении схемы расположения земельного участка или земельных участков на кадастровом плане территории;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- подготовка проекта решения Департамента об отказе в заключении соглашения о перераспределении земель и (или) земельных участков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9" wp14:anchorId="6DF32879">
                <wp:simplePos x="0" y="0"/>
                <wp:positionH relativeFrom="column">
                  <wp:posOffset>-207010</wp:posOffset>
                </wp:positionH>
                <wp:positionV relativeFrom="paragraph">
                  <wp:posOffset>96520</wp:posOffset>
                </wp:positionV>
                <wp:extent cx="1777365" cy="1062990"/>
                <wp:effectExtent l="0" t="0" r="28575" b="19050"/>
                <wp:wrapNone/>
                <wp:docPr id="42" name="Блок-схема: процесс 2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600" cy="1062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В случае если государственная собственность на земельные участки не разграничена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237" fillcolor="white" stroked="t" style="position:absolute;margin-left:-16.3pt;margin-top:7.6pt;width:139.85pt;height:83.6pt" wp14:anchorId="6DF32879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В случае если государственная собственность на земельные участки не разграничена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6" wp14:anchorId="27917B82">
                <wp:simplePos x="0" y="0"/>
                <wp:positionH relativeFrom="column">
                  <wp:posOffset>4565015</wp:posOffset>
                </wp:positionH>
                <wp:positionV relativeFrom="paragraph">
                  <wp:posOffset>-1160780</wp:posOffset>
                </wp:positionV>
                <wp:extent cx="0" cy="1282065"/>
                <wp:effectExtent l="76200" t="0" r="95250" b="66675"/>
                <wp:wrapNone/>
                <wp:docPr id="44" name="Прямая со стрелкой 8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28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1320" w:leader="none"/>
          <w:tab w:val="left" w:pos="6637" w:leader="none"/>
        </w:tabs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left" w:pos="1320" w:leader="none"/>
          <w:tab w:val="left" w:pos="6637" w:leader="none"/>
        </w:tabs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20" w:leader="none"/>
          <w:tab w:val="left" w:pos="6637" w:leader="none"/>
        </w:tabs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44" wp14:anchorId="25B2D952">
                <wp:simplePos x="0" y="0"/>
                <wp:positionH relativeFrom="column">
                  <wp:posOffset>1594485</wp:posOffset>
                </wp:positionH>
                <wp:positionV relativeFrom="paragraph">
                  <wp:posOffset>57150</wp:posOffset>
                </wp:positionV>
                <wp:extent cx="186690" cy="0"/>
                <wp:effectExtent l="38100" t="76200" r="0" b="114300"/>
                <wp:wrapNone/>
                <wp:docPr id="45" name="Прямая со стрелкой 2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12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1320" w:leader="none"/>
          <w:tab w:val="left" w:pos="6637" w:leader="none"/>
        </w:tabs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20" w:leader="none"/>
          <w:tab w:val="left" w:pos="6637" w:leader="none"/>
        </w:tabs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20" w:leader="none"/>
          <w:tab w:val="left" w:pos="6637" w:leader="none"/>
        </w:tabs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20" w:leader="none"/>
          <w:tab w:val="left" w:pos="6637" w:leader="none"/>
        </w:tabs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70" wp14:anchorId="338B2A2D">
                <wp:simplePos x="0" y="0"/>
                <wp:positionH relativeFrom="column">
                  <wp:posOffset>572770</wp:posOffset>
                </wp:positionH>
                <wp:positionV relativeFrom="paragraph">
                  <wp:posOffset>-635</wp:posOffset>
                </wp:positionV>
                <wp:extent cx="0" cy="161925"/>
                <wp:effectExtent l="95250" t="0" r="57150" b="62865"/>
                <wp:wrapNone/>
                <wp:docPr id="46" name="Прямая со стрелкой 2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61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1320" w:leader="none"/>
          <w:tab w:val="left" w:pos="6637" w:leader="none"/>
        </w:tabs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9" wp14:anchorId="66F6CA60">
                <wp:simplePos x="0" y="0"/>
                <wp:positionH relativeFrom="column">
                  <wp:posOffset>-443865</wp:posOffset>
                </wp:positionH>
                <wp:positionV relativeFrom="paragraph">
                  <wp:posOffset>635</wp:posOffset>
                </wp:positionV>
                <wp:extent cx="2196465" cy="2796540"/>
                <wp:effectExtent l="0" t="0" r="28575" b="19050"/>
                <wp:wrapNone/>
                <wp:docPr id="47" name="Прямоугольник 7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6000" cy="279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Обеспечивает ознакомление членов Совместной комиссии с предложениями, выносимыми на рассмотрение;</w:t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Вынесение предложения на заседание Совместной комиссии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15" fillcolor="white" stroked="t" style="position:absolute;margin-left:-34.95pt;margin-top:0pt;width:172.85pt;height:220.1pt;flip:xy" wp14:anchorId="66F6CA6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</w:r>
                    </w:p>
                    <w:p>
                      <w:pPr>
                        <w:pStyle w:val="Style25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Обеспечивает ознакомление членов Совместной комиссии с предложениями, выносимыми на рассмотрение;</w:t>
                      </w:r>
                    </w:p>
                    <w:p>
                      <w:pPr>
                        <w:pStyle w:val="Style25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Вынесение предложения на заседание Совместной комиссии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320" w:leader="none"/>
          <w:tab w:val="left" w:pos="6637" w:leader="none"/>
        </w:tabs>
        <w:ind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68" wp14:anchorId="4048DF3D">
                <wp:simplePos x="0" y="0"/>
                <wp:positionH relativeFrom="column">
                  <wp:posOffset>8055610</wp:posOffset>
                </wp:positionH>
                <wp:positionV relativeFrom="paragraph">
                  <wp:posOffset>24130</wp:posOffset>
                </wp:positionV>
                <wp:extent cx="1906905" cy="1158240"/>
                <wp:effectExtent l="0" t="0" r="13335" b="19050"/>
                <wp:wrapNone/>
                <wp:docPr id="49" name="Блок-схема: процесс 2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00" cy="1157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В случае если земельные участки находятся в собственности Тюменской области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239" fillcolor="white" stroked="t" style="position:absolute;margin-left:634.3pt;margin-top:1.9pt;width:150.05pt;height:91.1pt" wp14:anchorId="4048DF3D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В случае если земельные участки находятся в собственности Тюменской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49" wp14:anchorId="44CBF9E7">
                <wp:simplePos x="0" y="0"/>
                <wp:positionH relativeFrom="column">
                  <wp:posOffset>7602220</wp:posOffset>
                </wp:positionH>
                <wp:positionV relativeFrom="paragraph">
                  <wp:posOffset>635</wp:posOffset>
                </wp:positionV>
                <wp:extent cx="248920" cy="0"/>
                <wp:effectExtent l="0" t="76200" r="13970" b="114300"/>
                <wp:wrapNone/>
                <wp:docPr id="51" name="Прямая со стрелкой 2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663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92">
                <wp:simplePos x="0" y="0"/>
                <wp:positionH relativeFrom="column">
                  <wp:posOffset>21872575</wp:posOffset>
                </wp:positionH>
                <wp:positionV relativeFrom="paragraph">
                  <wp:posOffset>-12277725</wp:posOffset>
                </wp:positionV>
                <wp:extent cx="90170" cy="520700"/>
                <wp:effectExtent l="0" t="0" r="28575" b="26035"/>
                <wp:wrapNone/>
                <wp:docPr id="52" name="Прямая соединительная линия 8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125928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5.15pt,-951.25pt" to="1712.2pt,-852.15pt" ID="Прямая соединительная линия 80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663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  <w:tab w:val="left" w:pos="7080" w:leader="none"/>
          <w:tab w:val="left" w:pos="7788" w:leader="none"/>
          <w:tab w:val="left" w:pos="13050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</w:r>
    </w:p>
    <w:p>
      <w:pPr>
        <w:pStyle w:val="Normal"/>
        <w:tabs>
          <w:tab w:val="left" w:pos="6637" w:leader="none"/>
          <w:tab w:val="left" w:pos="7080" w:leader="none"/>
          <w:tab w:val="left" w:pos="7788" w:leader="none"/>
          <w:tab w:val="left" w:pos="13050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  <w:tab w:val="left" w:pos="7080" w:leader="none"/>
          <w:tab w:val="left" w:pos="7788" w:leader="none"/>
          <w:tab w:val="left" w:pos="13050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  <w:tab w:val="left" w:pos="7080" w:leader="none"/>
          <w:tab w:val="left" w:pos="7788" w:leader="none"/>
          <w:tab w:val="left" w:pos="13050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6637" w:leader="none"/>
          <w:tab w:val="left" w:pos="7080" w:leader="none"/>
          <w:tab w:val="left" w:pos="7788" w:leader="none"/>
          <w:tab w:val="left" w:pos="13050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827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827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827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8" wp14:anchorId="0E1D99C4">
                <wp:simplePos x="0" y="0"/>
                <wp:positionH relativeFrom="column">
                  <wp:posOffset>-464185</wp:posOffset>
                </wp:positionH>
                <wp:positionV relativeFrom="paragraph">
                  <wp:posOffset>110490</wp:posOffset>
                </wp:positionV>
                <wp:extent cx="2169795" cy="701040"/>
                <wp:effectExtent l="0" t="0" r="17145" b="19050"/>
                <wp:wrapNone/>
                <wp:docPr id="53" name="Прямоугольник 7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000" cy="70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u w:val="single"/>
                              </w:rPr>
                              <w:t>Заседание Совместной комиссии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16" fillcolor="white" stroked="t" style="position:absolute;margin-left:-36.55pt;margin-top:8.7pt;width:170.75pt;height:55.1pt" wp14:anchorId="0E1D99C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u w:val="single"/>
                        </w:rPr>
                        <w:t>Заседание Совместной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827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827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827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1" wp14:anchorId="3FCAD072">
                <wp:simplePos x="0" y="0"/>
                <wp:positionH relativeFrom="column">
                  <wp:posOffset>2040890</wp:posOffset>
                </wp:positionH>
                <wp:positionV relativeFrom="paragraph">
                  <wp:posOffset>12065</wp:posOffset>
                </wp:positionV>
                <wp:extent cx="1301115" cy="859155"/>
                <wp:effectExtent l="0" t="0" r="66675" b="51435"/>
                <wp:wrapNone/>
                <wp:docPr id="55" name="Прямая со стрелкой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320" cy="85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827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0" wp14:anchorId="0A1BBB46">
                <wp:simplePos x="0" y="0"/>
                <wp:positionH relativeFrom="column">
                  <wp:posOffset>-53340</wp:posOffset>
                </wp:positionH>
                <wp:positionV relativeFrom="paragraph">
                  <wp:posOffset>189230</wp:posOffset>
                </wp:positionV>
                <wp:extent cx="339090" cy="506730"/>
                <wp:effectExtent l="38100" t="0" r="19050" b="60960"/>
                <wp:wrapNone/>
                <wp:docPr id="56" name="Прямая со стрелкой 2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8400" cy="50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 wp14:anchorId="40F23526">
                <wp:simplePos x="0" y="0"/>
                <wp:positionH relativeFrom="column">
                  <wp:posOffset>1574165</wp:posOffset>
                </wp:positionH>
                <wp:positionV relativeFrom="paragraph">
                  <wp:posOffset>-458470</wp:posOffset>
                </wp:positionV>
                <wp:extent cx="253365" cy="389255"/>
                <wp:effectExtent l="0" t="0" r="47625" b="64135"/>
                <wp:wrapNone/>
                <wp:docPr id="57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38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9" wp14:anchorId="1BCA35A2">
                <wp:simplePos x="0" y="0"/>
                <wp:positionH relativeFrom="column">
                  <wp:posOffset>182245</wp:posOffset>
                </wp:positionH>
                <wp:positionV relativeFrom="paragraph">
                  <wp:posOffset>-448310</wp:posOffset>
                </wp:positionV>
                <wp:extent cx="214630" cy="386715"/>
                <wp:effectExtent l="38100" t="0" r="29210" b="66675"/>
                <wp:wrapNone/>
                <wp:docPr id="58" name="Прямая со стрелкой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840" cy="38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827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827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827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23" wp14:anchorId="05694BE9">
                <wp:simplePos x="0" y="0"/>
                <wp:positionH relativeFrom="column">
                  <wp:posOffset>1383665</wp:posOffset>
                </wp:positionH>
                <wp:positionV relativeFrom="paragraph">
                  <wp:posOffset>-510540</wp:posOffset>
                </wp:positionV>
                <wp:extent cx="1518920" cy="1834515"/>
                <wp:effectExtent l="0" t="0" r="20320" b="28575"/>
                <wp:wrapNone/>
                <wp:docPr id="59" name="Прямоугольник 7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20" cy="183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252525"/>
                                <w:sz w:val="22"/>
                              </w:rPr>
                              <w:t>Решение о согласовании схемы</w:t>
                            </w:r>
                            <w:r>
                              <w:rPr>
                                <w:sz w:val="22"/>
                              </w:rPr>
                              <w:t xml:space="preserve"> расположения земельного участка 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25" fillcolor="white" stroked="t" style="position:absolute;margin-left:108.95pt;margin-top:-40.2pt;width:119.5pt;height:144.35pt" wp14:anchorId="05694BE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252525"/>
                          <w:sz w:val="22"/>
                        </w:rPr>
                        <w:t>Решение о согласовании схемы</w:t>
                      </w:r>
                      <w:r>
                        <w:rPr>
                          <w:sz w:val="22"/>
                        </w:rPr>
                        <w:t xml:space="preserve"> расположения земельного участка 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3" wp14:anchorId="7E0ABDDC">
                <wp:simplePos x="0" y="0"/>
                <wp:positionH relativeFrom="column">
                  <wp:posOffset>3393440</wp:posOffset>
                </wp:positionH>
                <wp:positionV relativeFrom="paragraph">
                  <wp:posOffset>-510540</wp:posOffset>
                </wp:positionV>
                <wp:extent cx="2034540" cy="1910715"/>
                <wp:effectExtent l="0" t="0" r="19050" b="28575"/>
                <wp:wrapNone/>
                <wp:docPr id="61" name="Блок-схема: процесс 2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000" cy="1910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ind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Решение о согласии на заключение соглашения о перераспределении земель и (или) земельных участков</w:t>
                            </w:r>
                            <w:r>
                              <w:rPr>
                                <w:rFonts w:eastAsia="Calibri" w:cs="Arial"/>
                                <w:color w:val="00000A"/>
                                <w:sz w:val="22"/>
                              </w:rPr>
                              <w:t xml:space="preserve"> в соответствии с утвержденным проектом межевания территории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255" fillcolor="white" stroked="t" style="position:absolute;margin-left:267.2pt;margin-top:-40.2pt;width:160.1pt;height:150.35pt" wp14:anchorId="7E0ABDDC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ind w:hanging="0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>Решение о согласии на заключение соглашения о перераспределении земель и (или) земельных участков</w:t>
                      </w:r>
                      <w:r>
                        <w:rPr>
                          <w:rFonts w:eastAsia="Calibri" w:cs="Arial"/>
                          <w:color w:val="00000A"/>
                          <w:sz w:val="22"/>
                        </w:rPr>
                        <w:t xml:space="preserve"> в соответствии с утвержденным проектом межевания территории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ind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0" wp14:anchorId="3577C703">
                <wp:simplePos x="0" y="0"/>
                <wp:positionH relativeFrom="column">
                  <wp:posOffset>-464185</wp:posOffset>
                </wp:positionH>
                <wp:positionV relativeFrom="paragraph">
                  <wp:posOffset>-638175</wp:posOffset>
                </wp:positionV>
                <wp:extent cx="1644015" cy="1796415"/>
                <wp:effectExtent l="0" t="0" r="28575" b="28575"/>
                <wp:wrapNone/>
                <wp:docPr id="63" name="Блок-схема: процесс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400" cy="1795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Решение об отказе в заключении соглашения 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19" fillcolor="white" stroked="t" style="position:absolute;margin-left:-36.55pt;margin-top:-50.25pt;width:129.35pt;height:141.35pt" wp14:anchorId="3577C703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Решение об отказе в заключении соглашения о перераспределении земель и (или) земельных участков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3" wp14:anchorId="4F85F5BD">
                <wp:simplePos x="0" y="0"/>
                <wp:positionH relativeFrom="column">
                  <wp:posOffset>8863330</wp:posOffset>
                </wp:positionH>
                <wp:positionV relativeFrom="paragraph">
                  <wp:posOffset>-1284605</wp:posOffset>
                </wp:positionV>
                <wp:extent cx="24765" cy="4613910"/>
                <wp:effectExtent l="95250" t="0" r="66675" b="49530"/>
                <wp:wrapNone/>
                <wp:docPr id="65" name="Прямая со стрелкой 8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20" cy="461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2404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left" w:pos="6111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5" wp14:anchorId="67E27C1D">
                <wp:simplePos x="0" y="0"/>
                <wp:positionH relativeFrom="column">
                  <wp:posOffset>4631055</wp:posOffset>
                </wp:positionH>
                <wp:positionV relativeFrom="paragraph">
                  <wp:posOffset>142240</wp:posOffset>
                </wp:positionV>
                <wp:extent cx="0" cy="285750"/>
                <wp:effectExtent l="95250" t="0" r="57150" b="53340"/>
                <wp:wrapNone/>
                <wp:docPr id="66" name="Прямая со стрелкой 2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3331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5" wp14:anchorId="0B433E33">
                <wp:simplePos x="0" y="0"/>
                <wp:positionH relativeFrom="column">
                  <wp:posOffset>497840</wp:posOffset>
                </wp:positionH>
                <wp:positionV relativeFrom="paragraph">
                  <wp:posOffset>95250</wp:posOffset>
                </wp:positionV>
                <wp:extent cx="102870" cy="514350"/>
                <wp:effectExtent l="0" t="0" r="83820" b="53340"/>
                <wp:wrapNone/>
                <wp:docPr id="67" name="Прямая со стрелкой 7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513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2" wp14:anchorId="15D6C972">
                <wp:simplePos x="0" y="0"/>
                <wp:positionH relativeFrom="column">
                  <wp:posOffset>1974850</wp:posOffset>
                </wp:positionH>
                <wp:positionV relativeFrom="paragraph">
                  <wp:posOffset>66675</wp:posOffset>
                </wp:positionV>
                <wp:extent cx="60960" cy="491490"/>
                <wp:effectExtent l="76200" t="0" r="69215" b="57150"/>
                <wp:wrapNone/>
                <wp:docPr id="68" name="Прямая со стрелкой 4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480" cy="49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81" wp14:anchorId="281AC951">
                <wp:simplePos x="0" y="0"/>
                <wp:positionH relativeFrom="column">
                  <wp:posOffset>3185160</wp:posOffset>
                </wp:positionH>
                <wp:positionV relativeFrom="paragraph">
                  <wp:posOffset>15240</wp:posOffset>
                </wp:positionV>
                <wp:extent cx="262890" cy="386715"/>
                <wp:effectExtent l="38100" t="0" r="19050" b="47625"/>
                <wp:wrapNone/>
                <wp:docPr id="69" name="Прямая со стрелкой 7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2080" cy="38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2404" w:leader="none"/>
          <w:tab w:val="left" w:pos="12971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</w:r>
    </w:p>
    <w:p>
      <w:pPr>
        <w:pStyle w:val="Normal"/>
        <w:tabs>
          <w:tab w:val="left" w:pos="663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7E3DBB95">
                <wp:simplePos x="0" y="0"/>
                <wp:positionH relativeFrom="column">
                  <wp:posOffset>145415</wp:posOffset>
                </wp:positionH>
                <wp:positionV relativeFrom="paragraph">
                  <wp:posOffset>144780</wp:posOffset>
                </wp:positionV>
                <wp:extent cx="3825240" cy="1577340"/>
                <wp:effectExtent l="0" t="0" r="19050" b="19050"/>
                <wp:wrapNone/>
                <wp:docPr id="70" name="Прямоугольник 7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640" cy="15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 xml:space="preserve">Подготовка проекта протокола заседания Совместной комиссии; обеспечение </w:t>
                            </w:r>
                            <w:r>
                              <w:rPr>
                                <w:rFonts w:eastAsia="Calibri" w:cs="Arial"/>
                                <w:bCs/>
                                <w:color w:val="00000A"/>
                                <w:sz w:val="22"/>
                              </w:rPr>
                              <w:t>подписания протокола заседания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 xml:space="preserve"> Совместной комиссии с</w:t>
                            </w:r>
                            <w:r>
                              <w:rPr>
                                <w:rFonts w:eastAsia="Calibri" w:cs="Arial"/>
                                <w:bCs/>
                                <w:color w:val="00000A"/>
                                <w:sz w:val="22"/>
                              </w:rPr>
                              <w:t>опредседателями Совместной комиссии или один из сопредседателей (в случае если заседание Совместной комиссии проводил один из сопредседателей)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32" fillcolor="white" stroked="t" style="position:absolute;margin-left:11.45pt;margin-top:11.4pt;width:301.1pt;height:124.1pt" wp14:anchorId="7E3DBB9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 xml:space="preserve">Подготовка проекта протокола заседания Совместной комиссии; обеспечение </w:t>
                      </w:r>
                      <w:r>
                        <w:rPr>
                          <w:rFonts w:eastAsia="Calibri" w:cs="Arial"/>
                          <w:bCs/>
                          <w:color w:val="00000A"/>
                          <w:sz w:val="22"/>
                        </w:rPr>
                        <w:t>подписания протокола заседания</w:t>
                      </w:r>
                      <w:r>
                        <w:rPr>
                          <w:color w:val="00000A"/>
                          <w:sz w:val="22"/>
                        </w:rPr>
                        <w:t xml:space="preserve"> Совместной комиссии с</w:t>
                      </w:r>
                      <w:r>
                        <w:rPr>
                          <w:rFonts w:eastAsia="Calibri" w:cs="Arial"/>
                          <w:bCs/>
                          <w:color w:val="00000A"/>
                          <w:sz w:val="22"/>
                        </w:rPr>
                        <w:t>опредседателями Совместной комиссии или один из сопредседателей (в случае если заседание Совместной комиссии проводил один из сопредседателей)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5370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26" wp14:anchorId="5DC792A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0" cy="22860"/>
                <wp:effectExtent l="95250" t="38100" r="114300" b="106680"/>
                <wp:wrapNone/>
                <wp:docPr id="72" name="Прямая со стрелкой 2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000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3" wp14:anchorId="2C0572F0">
                <wp:simplePos x="0" y="0"/>
                <wp:positionH relativeFrom="column">
                  <wp:posOffset>1840865</wp:posOffset>
                </wp:positionH>
                <wp:positionV relativeFrom="paragraph">
                  <wp:posOffset>160020</wp:posOffset>
                </wp:positionV>
                <wp:extent cx="0" cy="291465"/>
                <wp:effectExtent l="95250" t="0" r="57150" b="66675"/>
                <wp:wrapNone/>
                <wp:docPr id="73" name="Прямая со стрелкой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9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6" wp14:anchorId="4EA09A7F">
                <wp:simplePos x="0" y="0"/>
                <wp:positionH relativeFrom="column">
                  <wp:posOffset>6231890</wp:posOffset>
                </wp:positionH>
                <wp:positionV relativeFrom="paragraph">
                  <wp:posOffset>95250</wp:posOffset>
                </wp:positionV>
                <wp:extent cx="3663315" cy="1901190"/>
                <wp:effectExtent l="0" t="0" r="28575" b="19050"/>
                <wp:wrapNone/>
                <wp:docPr id="74" name="Прямоугольник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2640" cy="190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Согласование проекта решения об утверждении схемы расположения земельного участка или земельных участков на кадастровом плане территории, проекта согласия на заключение соглашения о перераспределении земель и (или) земельных участков</w:t>
                            </w:r>
                            <w:r>
                              <w:rPr>
                                <w:rFonts w:eastAsia="Calibri" w:cs="Arial"/>
                                <w:color w:val="00000A"/>
                                <w:sz w:val="22"/>
                              </w:rPr>
                              <w:t xml:space="preserve"> в соответствии с утвержденным проектом межевания территории либо проекта 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решение Департамента об отказе в заключении соглашения о перераспределении земель и (или) земельных участков</w:t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A"/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3" fillcolor="white" stroked="t" style="position:absolute;margin-left:490.7pt;margin-top:7.5pt;width:288.35pt;height:149.6pt" wp14:anchorId="4EA09A7F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>Согласование проекта решения об утверждении схемы расположения земельного участка или земельных участков на кадастровом плане территории, проекта согласия на заключение соглашения о перераспределении земель и (или) земельных участков</w:t>
                      </w:r>
                      <w:r>
                        <w:rPr>
                          <w:rFonts w:eastAsia="Calibri" w:cs="Arial"/>
                          <w:color w:val="00000A"/>
                          <w:sz w:val="22"/>
                        </w:rPr>
                        <w:t xml:space="preserve"> в соответствии с утвержденным проектом межевания территории либо проекта </w:t>
                      </w:r>
                      <w:r>
                        <w:rPr>
                          <w:color w:val="00000A"/>
                          <w:sz w:val="22"/>
                        </w:rPr>
                        <w:t>решение Департамента об отказе в заключении соглашения о перераспределении земель и (или) земельных участков</w:t>
                      </w:r>
                    </w:p>
                    <w:p>
                      <w:pPr>
                        <w:pStyle w:val="Style25"/>
                        <w:rPr>
                          <w:color w:val="00000A"/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</w:r>
                    </w:p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198" w:leader="none"/>
          <w:tab w:val="left" w:pos="8790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 wp14:anchorId="02C3E3E3">
                <wp:simplePos x="0" y="0"/>
                <wp:positionH relativeFrom="column">
                  <wp:posOffset>-224790</wp:posOffset>
                </wp:positionH>
                <wp:positionV relativeFrom="paragraph">
                  <wp:posOffset>46355</wp:posOffset>
                </wp:positionV>
                <wp:extent cx="5930265" cy="1882140"/>
                <wp:effectExtent l="0" t="0" r="28575" b="19050"/>
                <wp:wrapNone/>
                <wp:docPr id="76" name="Прямоугольник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929560" cy="188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52525"/>
                                <w:sz w:val="22"/>
                              </w:rPr>
                              <w:t xml:space="preserve">Подготовка проекта решения Департамента об </w:t>
                            </w:r>
                            <w:r>
                              <w:rPr>
                                <w:sz w:val="22"/>
                              </w:rPr>
                              <w:t>утверждении схемы расположения земельного участка или земельных участков на кадастровом плане территории;</w:t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Подготовка проекта согласия на заключение соглашения о перераспределении земель и (или) земельных участков</w:t>
                            </w:r>
                            <w:r>
                              <w:rPr>
                                <w:rFonts w:eastAsia="Calibri" w:cs="Arial"/>
                                <w:sz w:val="22"/>
                              </w:rPr>
                              <w:t xml:space="preserve"> в соответствии с утвержденным проектом межевания территории либо проекта </w:t>
                            </w:r>
                            <w:r>
                              <w:rPr>
                                <w:sz w:val="22"/>
                              </w:rPr>
                              <w:t>решение Департамента об отказе в заключении соглашения о перераспределении земель и (или) земельных участков</w:t>
                            </w:r>
                          </w:p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6" fillcolor="white" stroked="t" style="position:absolute;margin-left:-17.7pt;margin-top:3.65pt;width:466.85pt;height:148.1pt;flip:xy" wp14:anchorId="02C3E3E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252525"/>
                          <w:sz w:val="22"/>
                        </w:rPr>
                        <w:t xml:space="preserve">Подготовка проекта решения Департамента об </w:t>
                      </w:r>
                      <w:r>
                        <w:rPr>
                          <w:sz w:val="22"/>
                        </w:rPr>
                        <w:t>утверждении схемы расположения земельного участка или земельных участков на кадастровом плане территории;</w:t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Подготовка проекта согласия на заключение соглашения о перераспределении земель и (или) земельных участков</w:t>
                      </w:r>
                      <w:r>
                        <w:rPr>
                          <w:rFonts w:eastAsia="Calibri" w:cs="Arial"/>
                          <w:sz w:val="22"/>
                        </w:rPr>
                        <w:t xml:space="preserve"> в соответствии с утвержденным проектом межевания территории либо проекта </w:t>
                      </w:r>
                      <w:r>
                        <w:rPr>
                          <w:sz w:val="22"/>
                        </w:rPr>
                        <w:t>решение Департамента об отказе в заключении соглашения о перераспределении земель и (или) земельных участков</w:t>
                      </w:r>
                    </w:p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</w:r>
    </w:p>
    <w:p>
      <w:pPr>
        <w:pStyle w:val="Normal"/>
        <w:tabs>
          <w:tab w:val="left" w:pos="3494" w:leader="none"/>
          <w:tab w:val="left" w:pos="8978" w:leader="none"/>
          <w:tab w:val="left" w:pos="10869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9" wp14:anchorId="1D3FC7C6">
                <wp:simplePos x="0" y="0"/>
                <wp:positionH relativeFrom="column">
                  <wp:posOffset>6626860</wp:posOffset>
                </wp:positionH>
                <wp:positionV relativeFrom="paragraph">
                  <wp:posOffset>146685</wp:posOffset>
                </wp:positionV>
                <wp:extent cx="0" cy="0"/>
                <wp:effectExtent l="0" t="0" r="0" b="0"/>
                <wp:wrapNone/>
                <wp:docPr id="78" name="Прямая со стрелкой 6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</w:r>
    </w:p>
    <w:p>
      <w:pPr>
        <w:pStyle w:val="Normal"/>
        <w:tabs>
          <w:tab w:val="left" w:pos="13139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8" wp14:anchorId="29EDA87C">
                <wp:simplePos x="0" y="0"/>
                <wp:positionH relativeFrom="column">
                  <wp:posOffset>5731510</wp:posOffset>
                </wp:positionH>
                <wp:positionV relativeFrom="paragraph">
                  <wp:posOffset>15875</wp:posOffset>
                </wp:positionV>
                <wp:extent cx="461645" cy="0"/>
                <wp:effectExtent l="0" t="76200" r="10795" b="114300"/>
                <wp:wrapNone/>
                <wp:docPr id="79" name="Прямая со стрелкой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left" w:pos="5034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45" wp14:anchorId="57EBB31E">
                <wp:simplePos x="0" y="0"/>
                <wp:positionH relativeFrom="column">
                  <wp:posOffset>5724525</wp:posOffset>
                </wp:positionH>
                <wp:positionV relativeFrom="paragraph">
                  <wp:posOffset>154940</wp:posOffset>
                </wp:positionV>
                <wp:extent cx="461645" cy="0"/>
                <wp:effectExtent l="38100" t="76200" r="0" b="114300"/>
                <wp:wrapNone/>
                <wp:docPr id="80" name="Прямая со стрелкой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116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enter" w:pos="7285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left" w:pos="3994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left" w:pos="4145" w:leader="none"/>
          <w:tab w:val="center" w:pos="7285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8" wp14:anchorId="672A7924">
                <wp:simplePos x="0" y="0"/>
                <wp:positionH relativeFrom="column">
                  <wp:posOffset>1536065</wp:posOffset>
                </wp:positionH>
                <wp:positionV relativeFrom="paragraph">
                  <wp:posOffset>198755</wp:posOffset>
                </wp:positionV>
                <wp:extent cx="0" cy="577215"/>
                <wp:effectExtent l="95250" t="0" r="57150" b="66675"/>
                <wp:wrapNone/>
                <wp:docPr id="81" name="Прямая со стрелкой 7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57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6" wp14:anchorId="707B58B4">
                <wp:simplePos x="0" y="0"/>
                <wp:positionH relativeFrom="column">
                  <wp:posOffset>4974590</wp:posOffset>
                </wp:positionH>
                <wp:positionV relativeFrom="paragraph">
                  <wp:posOffset>217805</wp:posOffset>
                </wp:positionV>
                <wp:extent cx="672465" cy="605790"/>
                <wp:effectExtent l="0" t="0" r="66675" b="57150"/>
                <wp:wrapNone/>
                <wp:docPr id="82" name="Прямая со стрелкой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0" cy="605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40" wp14:anchorId="4142FBE4">
                <wp:simplePos x="0" y="0"/>
                <wp:positionH relativeFrom="margin">
                  <wp:align>left</wp:align>
                </wp:positionH>
                <wp:positionV relativeFrom="paragraph">
                  <wp:posOffset>-377190</wp:posOffset>
                </wp:positionV>
                <wp:extent cx="2386965" cy="1472565"/>
                <wp:effectExtent l="0" t="0" r="28575" b="28575"/>
                <wp:wrapNone/>
                <wp:docPr id="83" name="Блок-схема: процесс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440" cy="1472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Согласование проекта решения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252525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Департамента </w:t>
                            </w:r>
                            <w:r>
                              <w:rPr>
                                <w:color w:val="252525"/>
                                <w:sz w:val="22"/>
                              </w:rPr>
                              <w:t xml:space="preserve">об отказе </w:t>
                            </w:r>
                            <w:r>
                              <w:rPr>
                                <w:sz w:val="22"/>
                              </w:rPr>
                              <w:t>в заключении соглашения о перераспределении земель и (или) земельных участков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40" fillcolor="white" stroked="t" style="position:absolute;margin-left:9pt;margin-top:-29.7pt;width:187.85pt;height:115.85pt;mso-position-horizontal:left;mso-position-horizontal-relative:margin" wp14:anchorId="4142FBE4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Согласование проекта решения</w:t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252525"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Департамента </w:t>
                      </w:r>
                      <w:r>
                        <w:rPr>
                          <w:color w:val="252525"/>
                          <w:sz w:val="22"/>
                        </w:rPr>
                        <w:t xml:space="preserve">об отказе </w:t>
                      </w:r>
                      <w:r>
                        <w:rPr>
                          <w:sz w:val="22"/>
                        </w:rPr>
                        <w:t>в заключении соглашения о перераспределении земель и (или) земельных участков</w:t>
                      </w:r>
                    </w:p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2" wp14:anchorId="38837271">
                <wp:simplePos x="0" y="0"/>
                <wp:positionH relativeFrom="column">
                  <wp:posOffset>2917190</wp:posOffset>
                </wp:positionH>
                <wp:positionV relativeFrom="paragraph">
                  <wp:posOffset>-186690</wp:posOffset>
                </wp:positionV>
                <wp:extent cx="2901315" cy="1263015"/>
                <wp:effectExtent l="0" t="0" r="28575" b="28575"/>
                <wp:wrapNone/>
                <wp:docPr id="85" name="Блок-схема: процесс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1262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ind w:hanging="0"/>
                              <w:rPr>
                                <w:color w:val="252525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Подписание</w:t>
                            </w:r>
                            <w:r>
                              <w:rPr>
                                <w:sz w:val="22"/>
                              </w:rPr>
                              <w:t xml:space="preserve"> проекта решения Департамента </w:t>
                            </w:r>
                            <w:r>
                              <w:rPr>
                                <w:color w:val="252525"/>
                                <w:sz w:val="22"/>
                              </w:rPr>
                              <w:t>об отказе</w:t>
                            </w:r>
                            <w:r>
                              <w:rPr>
                                <w:sz w:val="22"/>
                              </w:rPr>
                              <w:t xml:space="preserve"> в заключении соглашения о перераспределении земель и (или) земельных участков</w:t>
                            </w:r>
                          </w:p>
                          <w:p>
                            <w:pPr>
                              <w:pStyle w:val="Style25"/>
                              <w:ind w:hanging="0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47" fillcolor="white" stroked="t" style="position:absolute;margin-left:229.7pt;margin-top:-14.7pt;width:228.35pt;height:99.35pt" wp14:anchorId="38837271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ind w:hanging="0"/>
                        <w:rPr>
                          <w:color w:val="252525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Подписание</w:t>
                      </w:r>
                      <w:r>
                        <w:rPr>
                          <w:sz w:val="22"/>
                        </w:rPr>
                        <w:t xml:space="preserve"> проекта решения Департамента </w:t>
                      </w:r>
                      <w:r>
                        <w:rPr>
                          <w:color w:val="252525"/>
                          <w:sz w:val="22"/>
                        </w:rPr>
                        <w:t>об отказе</w:t>
                      </w:r>
                      <w:r>
                        <w:rPr>
                          <w:sz w:val="22"/>
                        </w:rPr>
                        <w:t xml:space="preserve"> в заключении соглашения о перераспределении земель и (или) земельных участков</w:t>
                      </w:r>
                    </w:p>
                    <w:p>
                      <w:pPr>
                        <w:pStyle w:val="Style25"/>
                        <w:ind w:hanging="0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</w:r>
                    </w:p>
                    <w:p>
                      <w:pPr>
                        <w:pStyle w:val="Style25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71" wp14:anchorId="7F422F1E">
                <wp:simplePos x="0" y="0"/>
                <wp:positionH relativeFrom="column">
                  <wp:posOffset>2440940</wp:posOffset>
                </wp:positionH>
                <wp:positionV relativeFrom="paragraph">
                  <wp:posOffset>60960</wp:posOffset>
                </wp:positionV>
                <wp:extent cx="396240" cy="0"/>
                <wp:effectExtent l="0" t="76200" r="19050" b="114300"/>
                <wp:wrapNone/>
                <wp:docPr id="87" name="Прямая со стрелкой 7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8" wp14:anchorId="59570344">
                <wp:simplePos x="0" y="0"/>
                <wp:positionH relativeFrom="column">
                  <wp:posOffset>6298565</wp:posOffset>
                </wp:positionH>
                <wp:positionV relativeFrom="paragraph">
                  <wp:posOffset>-129540</wp:posOffset>
                </wp:positionV>
                <wp:extent cx="3549015" cy="2787015"/>
                <wp:effectExtent l="0" t="0" r="28575" b="28575"/>
                <wp:wrapNone/>
                <wp:docPr id="88" name="Блок-схема: процесс 8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520" cy="2786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Согласование проекта решения</w:t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252525"/>
                                <w:sz w:val="22"/>
                              </w:rPr>
                            </w:pPr>
                            <w:r>
                              <w:rPr>
                                <w:color w:val="252525"/>
                                <w:sz w:val="22"/>
                              </w:rPr>
                              <w:t xml:space="preserve">Департамента об </w:t>
                            </w:r>
                            <w:r>
                              <w:rPr>
                                <w:sz w:val="22"/>
                              </w:rPr>
                              <w:t>утверждении схемы расположения земельного участка или земельных участков на кадастровом плане территории либо проекта согласия на заключение соглашения о перераспределении земель и (или) земельных участков</w:t>
                            </w:r>
                            <w:r>
                              <w:rPr>
                                <w:rFonts w:eastAsia="Calibri" w:cs="Arial"/>
                                <w:sz w:val="22"/>
                              </w:rPr>
                              <w:t xml:space="preserve"> в соответствии с утвержденным проектом межевания территории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802" fillcolor="white" stroked="t" style="position:absolute;margin-left:495.95pt;margin-top:-10.2pt;width:279.35pt;height:219.35pt" wp14:anchorId="59570344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Согласование проекта решения</w:t>
                      </w:r>
                    </w:p>
                    <w:p>
                      <w:pPr>
                        <w:pStyle w:val="Style25"/>
                        <w:rPr>
                          <w:color w:val="252525"/>
                          <w:sz w:val="22"/>
                        </w:rPr>
                      </w:pPr>
                      <w:r>
                        <w:rPr>
                          <w:color w:val="252525"/>
                          <w:sz w:val="22"/>
                        </w:rPr>
                        <w:t xml:space="preserve">Департамента об </w:t>
                      </w:r>
                      <w:r>
                        <w:rPr>
                          <w:sz w:val="22"/>
                        </w:rPr>
                        <w:t>утверждении схемы расположения земельного участка или земельных участков на кадастровом плане территории либо проекта согласия на заключение соглашения о перераспределении земель и (или) земельных участков</w:t>
                      </w:r>
                      <w:r>
                        <w:rPr>
                          <w:rFonts w:eastAsia="Calibri" w:cs="Arial"/>
                          <w:sz w:val="22"/>
                        </w:rPr>
                        <w:t xml:space="preserve"> в соответствии с утвержденным проектом межевания территории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enter" w:pos="7285" w:leader="none"/>
          <w:tab w:val="left" w:pos="12458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0437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96">
                <wp:simplePos x="0" y="0"/>
                <wp:positionH relativeFrom="column">
                  <wp:posOffset>2147483647</wp:posOffset>
                </wp:positionH>
                <wp:positionV relativeFrom="paragraph">
                  <wp:posOffset>9525</wp:posOffset>
                </wp:positionV>
                <wp:extent cx="0" cy="377190"/>
                <wp:effectExtent l="95250" t="0" r="95250" b="57150"/>
                <wp:wrapNone/>
                <wp:docPr id="90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00" cy="37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95" wp14:anchorId="29591AD2">
                <wp:simplePos x="0" y="0"/>
                <wp:positionH relativeFrom="column">
                  <wp:posOffset>3069590</wp:posOffset>
                </wp:positionH>
                <wp:positionV relativeFrom="paragraph">
                  <wp:posOffset>69850</wp:posOffset>
                </wp:positionV>
                <wp:extent cx="2901315" cy="1263015"/>
                <wp:effectExtent l="0" t="0" r="28575" b="28575"/>
                <wp:wrapNone/>
                <wp:docPr id="91" name="Блок-схема: процесс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1262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ind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Регистрация, тиражирование, внесение информации в электронную базу данных, направление Заявителю решения Департамента </w:t>
                            </w:r>
                            <w:r>
                              <w:rPr>
                                <w:color w:val="252525"/>
                                <w:sz w:val="22"/>
                              </w:rPr>
                              <w:t>об отказе</w:t>
                            </w:r>
                            <w:r>
                              <w:rPr>
                                <w:sz w:val="22"/>
                              </w:rPr>
                              <w:t xml:space="preserve"> в заключении соглашения о перераспределении земель и (или) земельных участков</w:t>
                            </w:r>
                          </w:p>
                          <w:p>
                            <w:pPr>
                              <w:pStyle w:val="Style25"/>
                              <w:ind w:hanging="0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1" fillcolor="white" stroked="t" style="position:absolute;margin-left:241.7pt;margin-top:5.5pt;width:228.35pt;height:99.35pt" wp14:anchorId="29591AD2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ind w:hang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Регистрация, тиражирование, внесение информации в электронную базу данных, направление Заявителю решения Департамента </w:t>
                      </w:r>
                      <w:r>
                        <w:rPr>
                          <w:color w:val="252525"/>
                          <w:sz w:val="22"/>
                        </w:rPr>
                        <w:t>об отказе</w:t>
                      </w:r>
                      <w:r>
                        <w:rPr>
                          <w:sz w:val="22"/>
                        </w:rPr>
                        <w:t xml:space="preserve"> в заключении соглашения о перераспределении земель и (или) земельных участков</w:t>
                      </w:r>
                    </w:p>
                    <w:p>
                      <w:pPr>
                        <w:pStyle w:val="Style25"/>
                        <w:ind w:hanging="0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</w:r>
                    </w:p>
                    <w:p>
                      <w:pPr>
                        <w:pStyle w:val="Style25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47" wp14:anchorId="424F375E">
                <wp:simplePos x="0" y="0"/>
                <wp:positionH relativeFrom="column">
                  <wp:posOffset>450215</wp:posOffset>
                </wp:positionH>
                <wp:positionV relativeFrom="paragraph">
                  <wp:posOffset>97155</wp:posOffset>
                </wp:positionV>
                <wp:extent cx="1939290" cy="627380"/>
                <wp:effectExtent l="0" t="0" r="19050" b="16510"/>
                <wp:wrapNone/>
                <wp:docPr id="93" name="Блок-схема: процесс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00" cy="626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54" fillcolor="white" stroked="t" style="position:absolute;margin-left:35.45pt;margin-top:7.65pt;width:152.6pt;height:49.3pt" wp14:anchorId="424F375E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831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9" wp14:anchorId="39ABC5CD">
                <wp:simplePos x="0" y="0"/>
                <wp:positionH relativeFrom="column">
                  <wp:posOffset>2433955</wp:posOffset>
                </wp:positionH>
                <wp:positionV relativeFrom="paragraph">
                  <wp:posOffset>32385</wp:posOffset>
                </wp:positionV>
                <wp:extent cx="443865" cy="0"/>
                <wp:effectExtent l="38100" t="76200" r="0" b="114300"/>
                <wp:wrapNone/>
                <wp:docPr id="95" name="Прямая со стрелкой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316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left" w:pos="12904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7" wp14:anchorId="0A2E76AE">
                <wp:simplePos x="0" y="0"/>
                <wp:positionH relativeFrom="column">
                  <wp:posOffset>2426335</wp:posOffset>
                </wp:positionH>
                <wp:positionV relativeFrom="paragraph">
                  <wp:posOffset>13335</wp:posOffset>
                </wp:positionV>
                <wp:extent cx="0" cy="0"/>
                <wp:effectExtent l="0" t="0" r="0" b="0"/>
                <wp:wrapNone/>
                <wp:docPr id="96" name="Прямая со стрелкой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9354" w:leader="none"/>
          <w:tab w:val="left" w:pos="11345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7" wp14:anchorId="655CFBB0">
                <wp:simplePos x="0" y="0"/>
                <wp:positionH relativeFrom="column">
                  <wp:posOffset>8565515</wp:posOffset>
                </wp:positionH>
                <wp:positionV relativeFrom="paragraph">
                  <wp:posOffset>11430</wp:posOffset>
                </wp:positionV>
                <wp:extent cx="0" cy="672465"/>
                <wp:effectExtent l="76200" t="0" r="95250" b="66675"/>
                <wp:wrapNone/>
                <wp:docPr id="97" name="Прямая со стрелкой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671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</w:r>
    </w:p>
    <w:p>
      <w:pPr>
        <w:pStyle w:val="Normal"/>
        <w:tabs>
          <w:tab w:val="left" w:pos="9542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3" wp14:anchorId="798DDCFE">
                <wp:simplePos x="0" y="0"/>
                <wp:positionH relativeFrom="column">
                  <wp:posOffset>-344170</wp:posOffset>
                </wp:positionH>
                <wp:positionV relativeFrom="paragraph">
                  <wp:posOffset>74295</wp:posOffset>
                </wp:positionV>
                <wp:extent cx="2286000" cy="1272540"/>
                <wp:effectExtent l="0" t="0" r="15240" b="19050"/>
                <wp:wrapNone/>
                <wp:docPr id="98" name="Блок-схема: процесс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280" cy="1271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Нанесение информации на электронный дежурный план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3" fillcolor="white" stroked="t" style="position:absolute;margin-left:-27.1pt;margin-top:5.85pt;width:179.9pt;height:100.1pt" wp14:anchorId="798DDCFE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>Нанесение информации на электронный дежурный план</w:t>
                      </w:r>
                    </w:p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7" wp14:anchorId="4355C389">
                <wp:simplePos x="0" y="0"/>
                <wp:positionH relativeFrom="column">
                  <wp:posOffset>7565390</wp:posOffset>
                </wp:positionH>
                <wp:positionV relativeFrom="paragraph">
                  <wp:posOffset>13335</wp:posOffset>
                </wp:positionV>
                <wp:extent cx="2367915" cy="2339340"/>
                <wp:effectExtent l="0" t="0" r="28575" b="19050"/>
                <wp:wrapNone/>
                <wp:docPr id="100" name="Блок-схема: процесс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360" cy="2338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Подписание</w:t>
                            </w:r>
                            <w:r>
                              <w:rPr>
                                <w:sz w:val="22"/>
                              </w:rPr>
                              <w:t xml:space="preserve"> проекта решения </w:t>
                            </w:r>
                            <w:r>
                              <w:rPr>
                                <w:color w:val="252525"/>
                                <w:sz w:val="22"/>
                              </w:rPr>
                              <w:t xml:space="preserve">Департамента об </w:t>
                            </w:r>
                            <w:r>
                              <w:rPr>
                                <w:sz w:val="22"/>
                              </w:rPr>
                              <w:t>утверждении схемы расположения земельного участка или земельных участков на кадастровом плане территории либо проекта согласия на заключение соглашения о перераспределении земель и (или) земельных участков</w:t>
                            </w:r>
                            <w:r>
                              <w:rPr>
                                <w:rFonts w:eastAsia="Calibri" w:cs="Arial"/>
                                <w:sz w:val="22"/>
                              </w:rPr>
                              <w:t xml:space="preserve"> в соответствии с утвержденным проектом межевания территории</w:t>
                            </w:r>
                          </w:p>
                          <w:p>
                            <w:pPr>
                              <w:pStyle w:val="Style25"/>
                              <w:ind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5" fillcolor="white" stroked="t" style="position:absolute;margin-left:595.7pt;margin-top:1.05pt;width:186.35pt;height:184.1pt" wp14:anchorId="4355C389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Подписание</w:t>
                      </w:r>
                      <w:r>
                        <w:rPr>
                          <w:sz w:val="22"/>
                        </w:rPr>
                        <w:t xml:space="preserve"> проекта решения </w:t>
                      </w:r>
                      <w:r>
                        <w:rPr>
                          <w:color w:val="252525"/>
                          <w:sz w:val="22"/>
                        </w:rPr>
                        <w:t xml:space="preserve">Департамента об </w:t>
                      </w:r>
                      <w:r>
                        <w:rPr>
                          <w:sz w:val="22"/>
                        </w:rPr>
                        <w:t>утверждении схемы расположения земельного участка или земельных участков на кадастровом плане территории либо проекта согласия на заключение соглашения о перераспределении земель и (или) земельных участков</w:t>
                      </w:r>
                      <w:r>
                        <w:rPr>
                          <w:rFonts w:eastAsia="Calibri" w:cs="Arial"/>
                          <w:sz w:val="22"/>
                        </w:rPr>
                        <w:t xml:space="preserve"> в соответствии с утвержденным проектом межевания территории</w:t>
                      </w:r>
                    </w:p>
                    <w:p>
                      <w:pPr>
                        <w:pStyle w:val="Style25"/>
                        <w:ind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89" wp14:anchorId="6060EB7F">
                <wp:simplePos x="0" y="0"/>
                <wp:positionH relativeFrom="column">
                  <wp:posOffset>2440940</wp:posOffset>
                </wp:positionH>
                <wp:positionV relativeFrom="paragraph">
                  <wp:posOffset>20955</wp:posOffset>
                </wp:positionV>
                <wp:extent cx="4884420" cy="1929765"/>
                <wp:effectExtent l="0" t="0" r="26670" b="28575"/>
                <wp:wrapNone/>
                <wp:docPr id="102" name="Блок-схема: процесс 7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60" cy="1929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ind w:hanging="0"/>
                              <w:rPr>
                                <w:color w:val="252525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Регистрация, тиражирование, внесение информации в электронную базу данных, направление Заявителю решения Департамента </w:t>
                            </w:r>
                            <w:r>
                              <w:rPr>
                                <w:color w:val="252525"/>
                                <w:sz w:val="22"/>
                              </w:rPr>
                              <w:t xml:space="preserve">об </w:t>
                            </w:r>
                            <w:r>
                              <w:rPr>
                                <w:sz w:val="22"/>
                              </w:rPr>
                              <w:t>утверждении схемы расположения земельного участка или земельных участков на кадастровом плане территории либо проекта согласия на заключение соглашения о перераспределении земель и (или) земельных участков</w:t>
                            </w:r>
                            <w:r>
                              <w:rPr>
                                <w:rFonts w:eastAsia="Calibri" w:cs="Arial"/>
                                <w:sz w:val="22"/>
                              </w:rPr>
                              <w:t xml:space="preserve"> в соответствии с утвержденным проектом межевания территории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>
                            <w:pPr>
                              <w:pStyle w:val="Style25"/>
                              <w:ind w:hanging="0"/>
                              <w:jc w:val="center"/>
                              <w:rPr>
                                <w:rFonts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5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707" fillcolor="white" stroked="t" style="position:absolute;margin-left:192.2pt;margin-top:1.65pt;width:384.5pt;height:151.85pt" wp14:anchorId="6060EB7F" type="shapetype_109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Style25"/>
                        <w:ind w:hanging="0"/>
                        <w:rPr>
                          <w:color w:val="252525"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Регистрация, тиражирование, внесение информации в электронную базу данных, направление Заявителю решения Департамента </w:t>
                      </w:r>
                      <w:r>
                        <w:rPr>
                          <w:color w:val="252525"/>
                          <w:sz w:val="22"/>
                        </w:rPr>
                        <w:t xml:space="preserve">об </w:t>
                      </w:r>
                      <w:r>
                        <w:rPr>
                          <w:sz w:val="22"/>
                        </w:rPr>
                        <w:t>утверждении схемы расположения земельного участка или земельных участков на кадастровом плане территории либо проекта согласия на заключение соглашения о перераспределении земель и (или) земельных участков</w:t>
                      </w:r>
                      <w:r>
                        <w:rPr>
                          <w:rFonts w:eastAsia="Calibri" w:cs="Arial"/>
                          <w:sz w:val="22"/>
                        </w:rPr>
                        <w:t xml:space="preserve"> в соответствии с утвержденным проектом межевания территории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  <w:p>
                      <w:pPr>
                        <w:pStyle w:val="Style25"/>
                        <w:ind w:hanging="0"/>
                        <w:jc w:val="center"/>
                        <w:rPr>
                          <w:rFonts w:cs="Arial"/>
                          <w:sz w:val="22"/>
                          <w:u w:val="single"/>
                        </w:rPr>
                      </w:pPr>
                      <w:r>
                        <w:rPr>
                          <w:rFonts w:cs="Arial"/>
                          <w:sz w:val="22"/>
                          <w:u w:val="single"/>
                        </w:rPr>
                      </w:r>
                    </w:p>
                    <w:p>
                      <w:pPr>
                        <w:pStyle w:val="Style25"/>
                        <w:ind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tabs>
          <w:tab w:val="left" w:pos="4650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90" wp14:anchorId="31DF2DB5">
                <wp:simplePos x="0" y="0"/>
                <wp:positionH relativeFrom="column">
                  <wp:posOffset>18412460</wp:posOffset>
                </wp:positionH>
                <wp:positionV relativeFrom="paragraph">
                  <wp:posOffset>635</wp:posOffset>
                </wp:positionV>
                <wp:extent cx="312420" cy="0"/>
                <wp:effectExtent l="38100" t="76200" r="0" b="114300"/>
                <wp:wrapNone/>
                <wp:docPr id="104" name="Прямая со стрелкой 8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1176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8">
                <wp:simplePos x="0" y="0"/>
                <wp:positionH relativeFrom="column">
                  <wp:posOffset>7301865</wp:posOffset>
                </wp:positionH>
                <wp:positionV relativeFrom="paragraph">
                  <wp:posOffset>63500</wp:posOffset>
                </wp:positionV>
                <wp:extent cx="251460" cy="0"/>
                <wp:effectExtent l="38100" t="76200" r="0" b="114300"/>
                <wp:wrapNone/>
                <wp:docPr id="105" name="Прямая со стрелко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092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4830" w:leader="none"/>
        </w:tabs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41" wp14:anchorId="36575B98">
                <wp:simplePos x="0" y="0"/>
                <wp:positionH relativeFrom="column">
                  <wp:posOffset>-6985</wp:posOffset>
                </wp:positionH>
                <wp:positionV relativeFrom="paragraph">
                  <wp:posOffset>164465</wp:posOffset>
                </wp:positionV>
                <wp:extent cx="1586865" cy="462915"/>
                <wp:effectExtent l="0" t="0" r="28575" b="28575"/>
                <wp:wrapNone/>
                <wp:docPr id="106" name="Блок-схема: процесс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160" cy="462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  <w:u w:val="single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42" fillcolor="white" stroked="t" style="position:absolute;margin-left:-0.55pt;margin-top:12.95pt;width:124.85pt;height:36.35pt" wp14:anchorId="36575B98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color w:val="00000A"/>
                          <w:sz w:val="22"/>
                          <w:u w:val="single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color w:val="25252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4"/>
          <w:szCs w:val="24"/>
          <w:lang w:eastAsia="ru-RU"/>
        </w:rPr>
        <mc:AlternateContent>
          <mc:Choice Requires="wps">
            <w:drawing>
              <wp:anchor behindDoc="0" distT="0" distB="0" distL="112395" distR="114300" simplePos="0" locked="0" layoutInCell="1" allowOverlap="1" relativeHeight="21" wp14:anchorId="613A0DA6">
                <wp:simplePos x="0" y="0"/>
                <wp:positionH relativeFrom="column">
                  <wp:posOffset>5271770</wp:posOffset>
                </wp:positionH>
                <wp:positionV relativeFrom="paragraph">
                  <wp:posOffset>90170</wp:posOffset>
                </wp:positionV>
                <wp:extent cx="5715" cy="5715"/>
                <wp:effectExtent l="9525" t="57150" r="19050" b="57150"/>
                <wp:wrapNone/>
                <wp:docPr id="108" name="Прямая соединительная линия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5.05pt,7.05pt" to="415.45pt,7.45pt" ID="Прямая соединительная линия 49" stroked="t" style="position:absolute" wp14:anchorId="613A0DA6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2395" distR="114300" simplePos="0" locked="0" layoutInCell="1" allowOverlap="1" relativeHeight="22" wp14:anchorId="4C923808">
                <wp:simplePos x="0" y="0"/>
                <wp:positionH relativeFrom="column">
                  <wp:posOffset>5157470</wp:posOffset>
                </wp:positionH>
                <wp:positionV relativeFrom="paragraph">
                  <wp:posOffset>90170</wp:posOffset>
                </wp:positionV>
                <wp:extent cx="5715" cy="5715"/>
                <wp:effectExtent l="9525" t="57150" r="19050" b="57150"/>
                <wp:wrapNone/>
                <wp:docPr id="109" name="Прямая соединительная линия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6.05pt,7.05pt" to="406.45pt,7.45pt" ID="Прямая соединительная линия 48" stroked="t" style="position:absolute" wp14:anchorId="4C923808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1" wp14:anchorId="784E1EAB">
                <wp:simplePos x="0" y="0"/>
                <wp:positionH relativeFrom="column">
                  <wp:posOffset>1746885</wp:posOffset>
                </wp:positionH>
                <wp:positionV relativeFrom="paragraph">
                  <wp:posOffset>61595</wp:posOffset>
                </wp:positionV>
                <wp:extent cx="579120" cy="0"/>
                <wp:effectExtent l="38100" t="76200" r="0" b="114300"/>
                <wp:wrapNone/>
                <wp:docPr id="110" name="Прямая со стрелкой 8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852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4253" w:hanging="0"/>
        <w:jc w:val="righ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left="4253" w:hanging="0"/>
        <w:jc w:val="righ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2" wp14:anchorId="07F4F53F">
                <wp:simplePos x="0" y="0"/>
                <wp:positionH relativeFrom="column">
                  <wp:posOffset>2288540</wp:posOffset>
                </wp:positionH>
                <wp:positionV relativeFrom="paragraph">
                  <wp:posOffset>52705</wp:posOffset>
                </wp:positionV>
                <wp:extent cx="5454015" cy="1313180"/>
                <wp:effectExtent l="0" t="0" r="28575" b="19050"/>
                <wp:wrapNone/>
                <wp:docPr id="111" name="Блок-схема: процесс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280" cy="1312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 xml:space="preserve"> этап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u w:val="single"/>
                              </w:rPr>
                              <w:t>Заявитель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Представляет</w:t>
                            </w:r>
                            <w:r>
                              <w:rPr>
                                <w:b w:val="false"/>
                                <w:bCs w:val="false"/>
                                <w:color w:val="00000A"/>
                                <w:sz w:val="22"/>
                              </w:rPr>
                              <w:t xml:space="preserve"> выписку из Единого государственного реестра недвижимости на земельный участок или земельные участки,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  <w:color w:val="00000A"/>
                                <w:sz w:val="22"/>
                              </w:rPr>
                              <w:t xml:space="preserve">образуемые </w:t>
                            </w:r>
                            <w:r>
                              <w:rPr>
                                <w:color w:val="00000A"/>
                                <w:sz w:val="22"/>
                              </w:rPr>
                              <w:t>в результате перераспределения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62" fillcolor="white" stroked="t" style="position:absolute;margin-left:180.2pt;margin-top:4.15pt;width:429.35pt;height:103.3pt" wp14:anchorId="07F4F53F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  <w:lang w:val="en-US"/>
                        </w:rPr>
                        <w:t>II</w:t>
                      </w:r>
                      <w:r>
                        <w:rPr>
                          <w:color w:val="00000A"/>
                          <w:sz w:val="22"/>
                        </w:rPr>
                        <w:t xml:space="preserve"> этап</w:t>
                      </w:r>
                    </w:p>
                    <w:p>
                      <w:pPr>
                        <w:pStyle w:val="Style25"/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color w:val="00000A"/>
                          <w:sz w:val="22"/>
                          <w:u w:val="single"/>
                        </w:rPr>
                        <w:t>Заявитель</w:t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A"/>
                          <w:sz w:val="22"/>
                          <w:u w:val="single"/>
                        </w:rPr>
                      </w:pPr>
                      <w:r>
                        <w:rPr>
                          <w:color w:val="00000A"/>
                          <w:sz w:val="22"/>
                          <w:u w:val="single"/>
                        </w:rPr>
                      </w:r>
                    </w:p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Представляет</w:t>
                      </w:r>
                      <w:r>
                        <w:rPr>
                          <w:b w:val="false"/>
                          <w:bCs w:val="false"/>
                          <w:color w:val="00000A"/>
                          <w:sz w:val="22"/>
                        </w:rPr>
                        <w:t xml:space="preserve"> выписку из Единого государственного реестра недвижимости на земельный участок или земельные участки,</w:t>
                      </w:r>
                      <w:r>
                        <w:rPr>
                          <w:color w:val="00000A"/>
                          <w:sz w:val="22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A"/>
                          <w:sz w:val="22"/>
                        </w:rPr>
                        <w:t xml:space="preserve">образуемые </w:t>
                      </w:r>
                      <w:r>
                        <w:rPr>
                          <w:color w:val="00000A"/>
                          <w:sz w:val="22"/>
                        </w:rPr>
                        <w:t>в результате перераспределения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left="4253" w:hanging="0"/>
        <w:jc w:val="righ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62" wp14:anchorId="4A80AEE8">
                <wp:simplePos x="0" y="0"/>
                <wp:positionH relativeFrom="column">
                  <wp:posOffset>4869815</wp:posOffset>
                </wp:positionH>
                <wp:positionV relativeFrom="paragraph">
                  <wp:posOffset>119380</wp:posOffset>
                </wp:positionV>
                <wp:extent cx="0" cy="262890"/>
                <wp:effectExtent l="95250" t="0" r="57150" b="57150"/>
                <wp:wrapNone/>
                <wp:docPr id="113" name="Прямая со стрелкой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6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4253" w:hanging="0"/>
        <w:jc w:val="righ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left="4253" w:hanging="0"/>
        <w:jc w:val="righ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4" wp14:anchorId="43A850BC">
                <wp:simplePos x="0" y="0"/>
                <wp:positionH relativeFrom="column">
                  <wp:posOffset>3307715</wp:posOffset>
                </wp:positionH>
                <wp:positionV relativeFrom="paragraph">
                  <wp:posOffset>85725</wp:posOffset>
                </wp:positionV>
                <wp:extent cx="3415665" cy="1129665"/>
                <wp:effectExtent l="0" t="0" r="28575" b="28575"/>
                <wp:wrapNone/>
                <wp:docPr id="114" name="Блок-схема: процесс 4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960" cy="1128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 xml:space="preserve">Прием документов, формирования дела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480" fillcolor="white" stroked="t" style="position:absolute;margin-left:260.45pt;margin-top:6.75pt;width:268.85pt;height:88.85pt" wp14:anchorId="43A850BC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 xml:space="preserve">Прием документов, формирования дела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left="4253" w:hanging="0"/>
        <w:jc w:val="righ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9" wp14:anchorId="1651A893">
                <wp:simplePos x="0" y="0"/>
                <wp:positionH relativeFrom="column">
                  <wp:posOffset>-435610</wp:posOffset>
                </wp:positionH>
                <wp:positionV relativeFrom="paragraph">
                  <wp:posOffset>66675</wp:posOffset>
                </wp:positionV>
                <wp:extent cx="1793875" cy="2908300"/>
                <wp:effectExtent l="0" t="0" r="12065" b="21590"/>
                <wp:wrapNone/>
                <wp:docPr id="116" name="Блок-схема: процесс 5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60" cy="2907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Регистрация, тиражирование, направление заявителю проекта соглашения 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508" fillcolor="white" stroked="t" style="position:absolute;margin-left:-34.3pt;margin-top:5.25pt;width:141.15pt;height:228.9pt" wp14:anchorId="1651A893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Регистрация, тиражирование, направление заявителю проекта соглашения о перераспределении земель и (или)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78" wp14:anchorId="4D561655">
                <wp:simplePos x="0" y="0"/>
                <wp:positionH relativeFrom="column">
                  <wp:posOffset>4954905</wp:posOffset>
                </wp:positionH>
                <wp:positionV relativeFrom="paragraph">
                  <wp:posOffset>150495</wp:posOffset>
                </wp:positionV>
                <wp:extent cx="0" cy="213360"/>
                <wp:effectExtent l="95250" t="0" r="76200" b="49530"/>
                <wp:wrapNone/>
                <wp:docPr id="118" name="Прямая со стрелкой 4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12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3" wp14:anchorId="7205B792">
                <wp:simplePos x="0" y="0"/>
                <wp:positionH relativeFrom="column">
                  <wp:posOffset>1555115</wp:posOffset>
                </wp:positionH>
                <wp:positionV relativeFrom="paragraph">
                  <wp:posOffset>102870</wp:posOffset>
                </wp:positionV>
                <wp:extent cx="1463040" cy="2215515"/>
                <wp:effectExtent l="0" t="0" r="19050" b="28575"/>
                <wp:wrapNone/>
                <wp:docPr id="119" name="Блок-схема: процесс 5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320" cy="2214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u w:val="single"/>
                              </w:rPr>
                              <w:t>Органы власти, ОМС, учреждения и организации</w:t>
                            </w:r>
                          </w:p>
                          <w:p>
                            <w:pPr>
                              <w:pStyle w:val="Style25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Подготовка и направление запрашиваемых документов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504" fillcolor="white" stroked="t" style="position:absolute;margin-left:122.45pt;margin-top:8.1pt;width:115.1pt;height:174.35pt" wp14:anchorId="7205B792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color w:val="00000A"/>
                          <w:sz w:val="22"/>
                          <w:u w:val="single"/>
                        </w:rPr>
                        <w:t>Органы власти, ОМС, учреждения и организации</w:t>
                      </w:r>
                    </w:p>
                    <w:p>
                      <w:pPr>
                        <w:pStyle w:val="Style25"/>
                        <w:ind w:hanging="0"/>
                        <w:jc w:val="center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Подготовка и направление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8" wp14:anchorId="6B46CDB3">
                <wp:simplePos x="0" y="0"/>
                <wp:positionH relativeFrom="column">
                  <wp:posOffset>7555865</wp:posOffset>
                </wp:positionH>
                <wp:positionV relativeFrom="paragraph">
                  <wp:posOffset>131445</wp:posOffset>
                </wp:positionV>
                <wp:extent cx="2171700" cy="1863090"/>
                <wp:effectExtent l="0" t="0" r="15240" b="19050"/>
                <wp:wrapNone/>
                <wp:docPr id="121" name="Блок-схема: процесс 5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160" cy="1862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Подготовка проекта соглашения 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503" fillcolor="white" stroked="t" style="position:absolute;margin-left:594.95pt;margin-top:10.35pt;width:170.9pt;height:146.6pt" wp14:anchorId="6B46CDB3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Подготовка проекта соглашения о перераспределении земель и (или) земельных участков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4" wp14:anchorId="52FABA2F">
                <wp:simplePos x="0" y="0"/>
                <wp:positionH relativeFrom="column">
                  <wp:posOffset>3611245</wp:posOffset>
                </wp:positionH>
                <wp:positionV relativeFrom="paragraph">
                  <wp:posOffset>36195</wp:posOffset>
                </wp:positionV>
                <wp:extent cx="3112135" cy="2282190"/>
                <wp:effectExtent l="0" t="0" r="27305" b="19050"/>
                <wp:wrapNone/>
                <wp:docPr id="123" name="Блок-схема: процесс 5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2281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 xml:space="preserve">Изучение материалов дела; при выявлении необходимости направление межведомственных запросов в соответствующие органы власти, ОМС, учреждения и организации и получение запрашиваемых документов; дополнение сформированного дела полученными документами; нанесение информации на электронный дежурный план 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502" fillcolor="white" stroked="t" style="position:absolute;margin-left:284.35pt;margin-top:2.85pt;width:244.95pt;height:179.6pt" wp14:anchorId="52FABA2F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rPr>
                          <w:sz w:val="22"/>
                        </w:rPr>
                      </w:pPr>
                      <w:r>
                        <w:rPr>
                          <w:color w:val="00000A"/>
                          <w:sz w:val="22"/>
                        </w:rPr>
                        <w:t xml:space="preserve">Изучение материалов дела; при выявлении необходимости направление межведомственных запросов в соответствующие органы власти, ОМС, учреждения и организации и получение запрашиваемых документов; дополнение сформированного дела полученными документами; нанесение информации на электронный дежурный план </w:t>
                      </w:r>
                    </w:p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64" wp14:anchorId="704CBFB3">
                <wp:simplePos x="0" y="0"/>
                <wp:positionH relativeFrom="column">
                  <wp:posOffset>3001010</wp:posOffset>
                </wp:positionH>
                <wp:positionV relativeFrom="paragraph">
                  <wp:posOffset>123190</wp:posOffset>
                </wp:positionV>
                <wp:extent cx="631190" cy="0"/>
                <wp:effectExtent l="0" t="76200" r="13335" b="114300"/>
                <wp:wrapNone/>
                <wp:docPr id="125" name="Прямая со стрелкой 5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2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61" wp14:anchorId="35D421D3">
                <wp:simplePos x="0" y="0"/>
                <wp:positionH relativeFrom="column">
                  <wp:posOffset>6713855</wp:posOffset>
                </wp:positionH>
                <wp:positionV relativeFrom="paragraph">
                  <wp:posOffset>71120</wp:posOffset>
                </wp:positionV>
                <wp:extent cx="709295" cy="0"/>
                <wp:effectExtent l="0" t="76200" r="10795" b="114300"/>
                <wp:wrapNone/>
                <wp:docPr id="126" name="Прямая со стрелкой 5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3" wp14:anchorId="0EFA42E0">
                <wp:simplePos x="0" y="0"/>
                <wp:positionH relativeFrom="column">
                  <wp:posOffset>2993390</wp:posOffset>
                </wp:positionH>
                <wp:positionV relativeFrom="paragraph">
                  <wp:posOffset>68580</wp:posOffset>
                </wp:positionV>
                <wp:extent cx="624205" cy="0"/>
                <wp:effectExtent l="38100" t="76200" r="0" b="114300"/>
                <wp:wrapNone/>
                <wp:docPr id="127" name="Прямая со стрелкой 5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352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65" wp14:anchorId="048674D7">
                <wp:simplePos x="0" y="0"/>
                <wp:positionH relativeFrom="column">
                  <wp:posOffset>9121140</wp:posOffset>
                </wp:positionH>
                <wp:positionV relativeFrom="paragraph">
                  <wp:posOffset>122555</wp:posOffset>
                </wp:positionV>
                <wp:extent cx="0" cy="327025"/>
                <wp:effectExtent l="95250" t="0" r="76200" b="50165"/>
                <wp:wrapNone/>
                <wp:docPr id="128" name="Прямая со стрелкой 5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26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5" wp14:anchorId="3F4CA69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0" cy="383540"/>
                <wp:effectExtent l="95250" t="38100" r="57150" b="12700"/>
                <wp:wrapNone/>
                <wp:docPr id="129" name="Прямая со стрелкой 5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0000" cy="38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6" wp14:anchorId="7D5A24D2">
                <wp:simplePos x="0" y="0"/>
                <wp:positionH relativeFrom="column">
                  <wp:posOffset>6427470</wp:posOffset>
                </wp:positionH>
                <wp:positionV relativeFrom="paragraph">
                  <wp:posOffset>90170</wp:posOffset>
                </wp:positionV>
                <wp:extent cx="1189990" cy="872490"/>
                <wp:effectExtent l="38100" t="0" r="25400" b="57150"/>
                <wp:wrapNone/>
                <wp:docPr id="130" name="Прямая со стрелкой 5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9440" cy="871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w:rPr>
          <w:rFonts w:eastAsia="Times New Roman" w:cs="Arial" w:ascii="Times New Roman" w:hAnsi="Times New Roman"/>
          <w:sz w:val="24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67" wp14:anchorId="02075EC1">
                <wp:simplePos x="0" y="0"/>
                <wp:positionH relativeFrom="column">
                  <wp:posOffset>222250</wp:posOffset>
                </wp:positionH>
                <wp:positionV relativeFrom="paragraph">
                  <wp:posOffset>158750</wp:posOffset>
                </wp:positionV>
                <wp:extent cx="0" cy="532130"/>
                <wp:effectExtent l="95250" t="0" r="57150" b="54610"/>
                <wp:wrapNone/>
                <wp:docPr id="131" name="Прямая со стрелкой 7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531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7">
                <wp:simplePos x="0" y="0"/>
                <wp:positionH relativeFrom="column">
                  <wp:posOffset>1306195</wp:posOffset>
                </wp:positionH>
                <wp:positionV relativeFrom="paragraph">
                  <wp:posOffset>41910</wp:posOffset>
                </wp:positionV>
                <wp:extent cx="484505" cy="322580"/>
                <wp:effectExtent l="38100" t="38100" r="26035" b="35560"/>
                <wp:wrapNone/>
                <wp:docPr id="132" name="Прямая со стрелкой 8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83840" cy="32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2132" w:leader="none"/>
        </w:tabs>
        <w:ind w:hanging="0"/>
        <w:jc w:val="left"/>
        <w:rPr>
          <w:rFonts w:ascii="Times New Roman" w:hAnsi="Times New Roman" w:eastAsia="Times New Roman" w:cs="Arial"/>
          <w:sz w:val="24"/>
          <w:szCs w:val="26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7" wp14:anchorId="0ED701FB">
                <wp:simplePos x="0" y="0"/>
                <wp:positionH relativeFrom="column">
                  <wp:posOffset>7555865</wp:posOffset>
                </wp:positionH>
                <wp:positionV relativeFrom="paragraph">
                  <wp:posOffset>21590</wp:posOffset>
                </wp:positionV>
                <wp:extent cx="2495550" cy="1584960"/>
                <wp:effectExtent l="0" t="0" r="15240" b="11430"/>
                <wp:wrapNone/>
                <wp:docPr id="133" name="Блок-схема: процесс 7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800" cy="1584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Подписание проекта соглашения 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769" fillcolor="white" stroked="t" style="position:absolute;margin-left:594.95pt;margin-top:1.7pt;width:196.4pt;height:124.7pt" wp14:anchorId="0ED701FB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Подписание проекта соглашения о перераспределении земель и (или) земельных участков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column">
                  <wp:posOffset>7555865</wp:posOffset>
                </wp:positionH>
                <wp:positionV relativeFrom="paragraph">
                  <wp:posOffset>21590</wp:posOffset>
                </wp:positionV>
                <wp:extent cx="2495550" cy="1219835"/>
                <wp:effectExtent l="0" t="0" r="0" b="0"/>
                <wp:wrapNone/>
                <wp:docPr id="135" name="Врезка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800" cy="121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4000" rIns="54000" tIns="54000" bIns="54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9" stroked="f" style="position:absolute;margin-left:594.95pt;margin-top:1.7pt;width:196.4pt;height:95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</w:r>
                    </w:p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Times New Roman" w:hAnsi="Times New Roman"/>
          <w:sz w:val="24"/>
          <w:szCs w:val="26"/>
          <w:lang w:eastAsia="ru-RU"/>
        </w:rPr>
        <w:tab/>
      </w:r>
    </w:p>
    <w:p>
      <w:pPr>
        <w:pStyle w:val="Normal"/>
        <w:ind w:hanging="0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5" wp14:anchorId="61216229">
                <wp:simplePos x="0" y="0"/>
                <wp:positionH relativeFrom="column">
                  <wp:posOffset>1345565</wp:posOffset>
                </wp:positionH>
                <wp:positionV relativeFrom="paragraph">
                  <wp:posOffset>33020</wp:posOffset>
                </wp:positionV>
                <wp:extent cx="2120265" cy="1082040"/>
                <wp:effectExtent l="0" t="0" r="28575" b="19050"/>
                <wp:wrapNone/>
                <wp:docPr id="137" name="Блок-схема: процесс 7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80" cy="108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Подписание проекта соглашения 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775" fillcolor="white" stroked="t" style="position:absolute;margin-left:105.95pt;margin-top:2.6pt;width:166.85pt;height:85.1pt" wp14:anchorId="61216229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Подписание проекта соглашения о перераспределении земель и (или)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hanging="0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60" wp14:anchorId="07DA5A45">
                <wp:simplePos x="0" y="0"/>
                <wp:positionH relativeFrom="column">
                  <wp:posOffset>-435610</wp:posOffset>
                </wp:positionH>
                <wp:positionV relativeFrom="paragraph">
                  <wp:posOffset>132715</wp:posOffset>
                </wp:positionV>
                <wp:extent cx="1291590" cy="627380"/>
                <wp:effectExtent l="0" t="0" r="19050" b="16510"/>
                <wp:wrapNone/>
                <wp:docPr id="139" name="Блок-схема: процесс 7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60" cy="626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ind w:hanging="0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781" fillcolor="white" stroked="t" style="position:absolute;margin-left:-34.3pt;margin-top:10.45pt;width:101.6pt;height:49.3pt" wp14:anchorId="07DA5A45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ind w:hanging="0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hanging="0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6" wp14:anchorId="2AE93442">
                <wp:simplePos x="0" y="0"/>
                <wp:positionH relativeFrom="column">
                  <wp:posOffset>4060190</wp:posOffset>
                </wp:positionH>
                <wp:positionV relativeFrom="paragraph">
                  <wp:posOffset>5715</wp:posOffset>
                </wp:positionV>
                <wp:extent cx="3281045" cy="605790"/>
                <wp:effectExtent l="0" t="0" r="10795" b="19050"/>
                <wp:wrapNone/>
                <wp:docPr id="141" name="Блок-схема: процесс 7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320" cy="605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2"/>
                              </w:rPr>
                              <w:t>Согласование проекта соглашения 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768" fillcolor="white" stroked="t" style="position:absolute;margin-left:319.7pt;margin-top:0.45pt;width:258.25pt;height:47.6pt" wp14:anchorId="2AE93442" type="shapetype_1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color w:val="00000A"/>
                          <w:sz w:val="22"/>
                        </w:rPr>
                        <w:t>Согласование проекта соглашения о перераспределении земель и (или)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ind w:hanging="0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66" wp14:anchorId="0CFAA2F4">
                <wp:simplePos x="0" y="0"/>
                <wp:positionH relativeFrom="column">
                  <wp:posOffset>3522980</wp:posOffset>
                </wp:positionH>
                <wp:positionV relativeFrom="paragraph">
                  <wp:posOffset>16510</wp:posOffset>
                </wp:positionV>
                <wp:extent cx="432435" cy="0"/>
                <wp:effectExtent l="38100" t="76200" r="0" b="114300"/>
                <wp:wrapNone/>
                <wp:docPr id="143" name="Прямая со стрелкой 7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6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hanging="0"/>
        <w:jc w:val="center"/>
        <w:rPr/>
      </w:pPr>
      <w:r>
        <w:rPr/>
      </w:r>
    </w:p>
    <w:sectPr>
      <w:footerReference w:type="default" r:id="rId34"/>
      <w:type w:val="nextPage"/>
      <w:pgSz w:orient="landscape" w:w="16838" w:h="11906"/>
      <w:pgMar w:left="851" w:right="851" w:header="0" w:top="1134" w:footer="709" w:bottom="851" w:gutter="0"/>
      <w:pgNumType w:fmt="decimal"/>
      <w:formProt w:val="false"/>
      <w:titlePg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firstLine="70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58315" cy="18986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7520" cy="18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57.6pt;margin-top:0.05pt;width:138.35pt;height:14.8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738a"/>
    <w:pPr>
      <w:widowControl/>
      <w:bidi w:val="0"/>
      <w:spacing w:lineRule="auto" w:line="240" w:before="0" w:after="0"/>
      <w:ind w:firstLine="709"/>
      <w:jc w:val="both"/>
    </w:pPr>
    <w:rPr>
      <w:rFonts w:ascii="Arial" w:hAnsi="Arial" w:eastAsia="Calibri" w:cs="" w:cstheme="minorBidi" w:eastAsiaTheme="minorHAnsi"/>
      <w:color w:val="00000A"/>
      <w:sz w:val="26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c738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c738a"/>
    <w:rPr>
      <w:rFonts w:ascii="Arial" w:hAnsi="Arial" w:cs="Arial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c738a"/>
    <w:rPr>
      <w:rFonts w:ascii="Arial" w:hAnsi="Arial"/>
      <w:sz w:val="26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dc738a"/>
    <w:rPr>
      <w:rFonts w:ascii="Arial" w:hAnsi="Arial"/>
      <w:sz w:val="26"/>
    </w:rPr>
  </w:style>
  <w:style w:type="character" w:styleId="Pagenumber">
    <w:name w:val="page number"/>
    <w:basedOn w:val="DefaultParagraphFont"/>
    <w:qFormat/>
    <w:rsid w:val="00774f8d"/>
    <w:rPr/>
  </w:style>
  <w:style w:type="character" w:styleId="Itemtext" w:customStyle="1">
    <w:name w:val="itemtext"/>
    <w:basedOn w:val="DefaultParagraphFont"/>
    <w:qFormat/>
    <w:rsid w:val="004d2a0f"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c738a"/>
    <w:pPr>
      <w:spacing w:before="0" w:after="0"/>
      <w:ind w:left="720" w:firstLine="709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c738a"/>
    <w:pPr/>
    <w:rPr>
      <w:rFonts w:cs="Arial"/>
      <w:sz w:val="16"/>
      <w:szCs w:val="16"/>
    </w:rPr>
  </w:style>
  <w:style w:type="paragraph" w:styleId="ConsPlusTitle" w:customStyle="1">
    <w:name w:val="ConsPlusTitle"/>
    <w:uiPriority w:val="99"/>
    <w:qFormat/>
    <w:rsid w:val="00dc738a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6"/>
      <w:szCs w:val="26"/>
      <w:lang w:val="ru-RU" w:eastAsia="ru-RU" w:bidi="ar-SA"/>
    </w:rPr>
  </w:style>
  <w:style w:type="paragraph" w:styleId="Style23">
    <w:name w:val="Header"/>
    <w:basedOn w:val="Normal"/>
    <w:link w:val="a8"/>
    <w:uiPriority w:val="99"/>
    <w:unhideWhenUsed/>
    <w:rsid w:val="00dc738a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dc738a"/>
    <w:pPr>
      <w:tabs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uiPriority w:val="99"/>
    <w:qFormat/>
    <w:rsid w:val="006b3633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00000A"/>
      <w:sz w:val="20"/>
      <w:szCs w:val="20"/>
      <w:lang w:val="ru-RU" w:eastAsia="en-US" w:bidi="ar-SA"/>
    </w:rPr>
  </w:style>
  <w:style w:type="paragraph" w:styleId="NoSpacing">
    <w:name w:val="No Spacing"/>
    <w:uiPriority w:val="1"/>
    <w:qFormat/>
    <w:rsid w:val="001029a8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a67106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sz w:val="20"/>
      <w:szCs w:val="20"/>
      <w:lang w:val="ru-RU" w:eastAsia="en-US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tyumen/" TargetMode="External"/><Relationship Id="rId3" Type="http://schemas.openxmlformats.org/officeDocument/2006/relationships/hyperlink" Target="http://www.uslugi/" TargetMode="External"/><Relationship Id="rId4" Type="http://schemas.openxmlformats.org/officeDocument/2006/relationships/hyperlink" Target="http://www.admtyumen/" TargetMode="External"/><Relationship Id="rId5" Type="http://schemas.openxmlformats.org/officeDocument/2006/relationships/hyperlink" Target="mailto:dio@72to.ru" TargetMode="External"/><Relationship Id="rId6" Type="http://schemas.openxmlformats.org/officeDocument/2006/relationships/hyperlink" Target="mailto:dio@72to.ru" TargetMode="External"/><Relationship Id="rId7" Type="http://schemas.openxmlformats.org/officeDocument/2006/relationships/hyperlink" Target="consultantplus://offline/ref=882532370B4E6126EEFB68420089E2183C8D3C3DDE874130447B485C22d0tBF" TargetMode="External"/><Relationship Id="rId8" Type="http://schemas.openxmlformats.org/officeDocument/2006/relationships/hyperlink" Target="consultantplus://offline/ref=882532370B4E6126EEFB764F16E5BC173B876434DE8E4F641D2413017502E3273CB74D331E0B40592E51B9d0t1F" TargetMode="External"/><Relationship Id="rId9" Type="http://schemas.openxmlformats.org/officeDocument/2006/relationships/hyperlink" Target="http://www.uslugi.admtyumen.ru/" TargetMode="External"/><Relationship Id="rId10" Type="http://schemas.openxmlformats.org/officeDocument/2006/relationships/hyperlink" Target="mailto:dio@72to.ru" TargetMode="External"/><Relationship Id="rId11" Type="http://schemas.openxmlformats.org/officeDocument/2006/relationships/hyperlink" Target="http://www.uslugi.admtyumen.ru/" TargetMode="External"/><Relationship Id="rId12" Type="http://schemas.openxmlformats.org/officeDocument/2006/relationships/hyperlink" Target="http://www.uslugi.admtyumen.ru/" TargetMode="External"/><Relationship Id="rId13" Type="http://schemas.openxmlformats.org/officeDocument/2006/relationships/hyperlink" Target="http://www.uslugi.admtyumen.ru/" TargetMode="External"/><Relationship Id="rId14" Type="http://schemas.openxmlformats.org/officeDocument/2006/relationships/hyperlink" Target="http://www.uslugi.admtyumen.ru/" TargetMode="External"/><Relationship Id="rId15" Type="http://schemas.openxmlformats.org/officeDocument/2006/relationships/hyperlink" Target="http://www.uslugi.admtyumen.ru/" TargetMode="External"/><Relationship Id="rId16" Type="http://schemas.openxmlformats.org/officeDocument/2006/relationships/hyperlink" Target="http://www.uslugi.admtyumen.ru/" TargetMode="External"/><Relationship Id="rId17" Type="http://schemas.openxmlformats.org/officeDocument/2006/relationships/hyperlink" Target="http://www.uslugi.admtyumen.ru/" TargetMode="External"/><Relationship Id="rId18" Type="http://schemas.openxmlformats.org/officeDocument/2006/relationships/hyperlink" Target="consultantplus://offline/ref=90A3878D519C104459D53CFC06C6DC30D9395A336BF2C277084172BE60V0P1I" TargetMode="External"/><Relationship Id="rId19" Type="http://schemas.openxmlformats.org/officeDocument/2006/relationships/hyperlink" Target="consultantplus://offline/ref=334D325B2D0F912636360EDDB7BB6BDCDF5FE4080493AD03AC2B58DC5BDBH2F" TargetMode="External"/><Relationship Id="rId20" Type="http://schemas.openxmlformats.org/officeDocument/2006/relationships/hyperlink" Target="http://www.uslugi.admtyumen.ru/" TargetMode="External"/><Relationship Id="rId21" Type="http://schemas.openxmlformats.org/officeDocument/2006/relationships/hyperlink" Target="mailto:dio@72to.ru" TargetMode="External"/><Relationship Id="rId22" Type="http://schemas.openxmlformats.org/officeDocument/2006/relationships/hyperlink" Target="http://www.uslugi.admtyumen.ru/" TargetMode="External"/><Relationship Id="rId23" Type="http://schemas.openxmlformats.org/officeDocument/2006/relationships/hyperlink" Target="http://www.uslugi.admtyumen.ru/" TargetMode="External"/><Relationship Id="rId24" Type="http://schemas.openxmlformats.org/officeDocument/2006/relationships/hyperlink" Target="http://www.uslugi.admtyumen.ru/" TargetMode="External"/><Relationship Id="rId25" Type="http://schemas.openxmlformats.org/officeDocument/2006/relationships/hyperlink" Target="mailto:dio@72to.ru" TargetMode="External"/><Relationship Id="rId26" Type="http://schemas.openxmlformats.org/officeDocument/2006/relationships/hyperlink" Target="consultantplus://offline/ref=90A3878D519C104459D53CFC06C6DC30D9395A336BF2C277084172BE60V0P1I" TargetMode="External"/><Relationship Id="rId27" Type="http://schemas.openxmlformats.org/officeDocument/2006/relationships/hyperlink" Target="http://www.uslugi.admtyumen.ru/" TargetMode="External"/><Relationship Id="rId28" Type="http://schemas.openxmlformats.org/officeDocument/2006/relationships/hyperlink" Target="mailto:dio@72to.ru" TargetMode="External"/><Relationship Id="rId29" Type="http://schemas.openxmlformats.org/officeDocument/2006/relationships/hyperlink" Target="mailto:dio@72to.ru" TargetMode="External"/><Relationship Id="rId30" Type="http://schemas.openxmlformats.org/officeDocument/2006/relationships/hyperlink" Target="http://www.uslugi.admtyumen.ru/" TargetMode="External"/><Relationship Id="rId31" Type="http://schemas.openxmlformats.org/officeDocument/2006/relationships/hyperlink" Target="mailto:dio@72to.ru" TargetMode="External"/><Relationship Id="rId32" Type="http://schemas.openxmlformats.org/officeDocument/2006/relationships/hyperlink" Target="mailto:dio@72to.ru" TargetMode="Externa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<Relationship Id="rId3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9225-9A5C-4D2F-8669-86A9DECF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Application>LibreOffice/5.2.3.3$Windows_x86 LibreOffice_project/d54a8868f08a7b39642414cf2c8ef2f228f780cf</Application>
  <Pages>46</Pages>
  <Words>11655</Words>
  <Characters>88850</Characters>
  <CharactersWithSpaces>100934</CharactersWithSpaces>
  <Paragraphs>735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2015-12-25T10:15:00Z</dcterms:created>
  <dc:creator>Дорофеева Елена Владимировна</dc:creator>
  <dc:description/>
  <dc:language>ru-RU</dc:language>
  <cp:lastModifiedBy/>
  <cp:lastPrinted>2014-10-22T09:43:00Z</cp:lastPrinted>
  <dcterms:modified xsi:type="dcterms:W3CDTF">2017-06-29T10:06:23Z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